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7E6" w:rsidRPr="00ED7F6F" w:rsidRDefault="00B13A3C" w:rsidP="0051455B">
      <w:pPr>
        <w:spacing w:before="100" w:beforeAutospacing="1" w:after="100" w:afterAutospacing="1" w:line="360" w:lineRule="auto"/>
        <w:jc w:val="both"/>
        <w:rPr>
          <w:rFonts w:ascii="Arial" w:hAnsi="Arial" w:cs="Arial"/>
          <w:b/>
          <w:sz w:val="24"/>
          <w:szCs w:val="24"/>
        </w:rPr>
      </w:pPr>
      <w:bookmarkStart w:id="0" w:name="_GoBack"/>
      <w:bookmarkEnd w:id="0"/>
      <w:r>
        <w:rPr>
          <w:rFonts w:ascii="Arial" w:hAnsi="Arial" w:cs="Arial"/>
          <w:b/>
          <w:sz w:val="24"/>
          <w:szCs w:val="24"/>
        </w:rPr>
        <w:t>CONVENIO</w:t>
      </w:r>
      <w:r w:rsidR="007A4E59">
        <w:rPr>
          <w:rFonts w:ascii="Arial" w:hAnsi="Arial" w:cs="Arial"/>
          <w:b/>
          <w:sz w:val="24"/>
          <w:szCs w:val="24"/>
        </w:rPr>
        <w:t xml:space="preserve"> </w:t>
      </w:r>
      <w:r>
        <w:rPr>
          <w:rFonts w:ascii="Arial" w:hAnsi="Arial" w:cs="Arial"/>
          <w:b/>
          <w:sz w:val="24"/>
          <w:szCs w:val="24"/>
        </w:rPr>
        <w:t>DE FORMALIZACIÓN DE UNA SUBVENCI</w:t>
      </w:r>
      <w:r w:rsidR="0038710A">
        <w:rPr>
          <w:rFonts w:ascii="Arial" w:hAnsi="Arial" w:cs="Arial"/>
          <w:b/>
          <w:sz w:val="24"/>
          <w:szCs w:val="24"/>
        </w:rPr>
        <w:t>Ó</w:t>
      </w:r>
      <w:r>
        <w:rPr>
          <w:rFonts w:ascii="Arial" w:hAnsi="Arial" w:cs="Arial"/>
          <w:b/>
          <w:sz w:val="24"/>
          <w:szCs w:val="24"/>
        </w:rPr>
        <w:t>N NOMINATIVA</w:t>
      </w:r>
      <w:r w:rsidR="008924DC">
        <w:rPr>
          <w:rFonts w:ascii="Arial" w:hAnsi="Arial" w:cs="Arial"/>
          <w:b/>
          <w:sz w:val="24"/>
          <w:szCs w:val="24"/>
        </w:rPr>
        <w:t xml:space="preserve"> PARA </w:t>
      </w:r>
      <w:r w:rsidR="008924DC" w:rsidRPr="00A36F2D">
        <w:rPr>
          <w:rFonts w:ascii="Arial" w:hAnsi="Arial" w:cs="Arial"/>
          <w:b/>
          <w:sz w:val="24"/>
          <w:szCs w:val="24"/>
        </w:rPr>
        <w:t>LA REALIZACIÓN</w:t>
      </w:r>
      <w:r w:rsidR="008924DC">
        <w:rPr>
          <w:rFonts w:ascii="Arial" w:hAnsi="Arial" w:cs="Arial"/>
          <w:b/>
          <w:sz w:val="24"/>
          <w:szCs w:val="24"/>
        </w:rPr>
        <w:t xml:space="preserve"> DE </w:t>
      </w:r>
      <w:r w:rsidR="008924DC" w:rsidRPr="00ED7F6F">
        <w:rPr>
          <w:rFonts w:ascii="Arial" w:hAnsi="Arial" w:cs="Arial"/>
          <w:b/>
          <w:sz w:val="24"/>
          <w:szCs w:val="24"/>
        </w:rPr>
        <w:t>ACTIVIDADES PARA LA ERRADICACIÓN DE</w:t>
      </w:r>
      <w:r w:rsidR="00570A6A">
        <w:rPr>
          <w:rFonts w:ascii="Arial" w:hAnsi="Arial" w:cs="Arial"/>
          <w:b/>
          <w:sz w:val="24"/>
          <w:szCs w:val="24"/>
        </w:rPr>
        <w:t xml:space="preserve"> ASENTAMIENTOS INSALUBRES</w:t>
      </w:r>
      <w:r>
        <w:rPr>
          <w:rFonts w:ascii="Arial" w:hAnsi="Arial" w:cs="Arial"/>
          <w:b/>
          <w:sz w:val="24"/>
          <w:szCs w:val="24"/>
        </w:rPr>
        <w:t xml:space="preserve"> </w:t>
      </w:r>
      <w:r w:rsidR="006737E6" w:rsidRPr="00ED7F6F">
        <w:rPr>
          <w:rFonts w:ascii="Arial" w:hAnsi="Arial" w:cs="Arial"/>
          <w:b/>
          <w:sz w:val="24"/>
          <w:szCs w:val="24"/>
        </w:rPr>
        <w:t>E</w:t>
      </w:r>
      <w:r w:rsidR="00925844" w:rsidRPr="00ED7F6F">
        <w:rPr>
          <w:rFonts w:ascii="Arial" w:hAnsi="Arial" w:cs="Arial"/>
          <w:b/>
          <w:sz w:val="24"/>
          <w:szCs w:val="24"/>
        </w:rPr>
        <w:t>NTRE EL GOBIERNO DE ARAGÓN Y LA FUNDACIÓN T</w:t>
      </w:r>
      <w:r w:rsidR="007558CC" w:rsidRPr="00ED7F6F">
        <w:rPr>
          <w:rFonts w:ascii="Arial" w:hAnsi="Arial" w:cs="Arial"/>
          <w:b/>
          <w:sz w:val="24"/>
          <w:szCs w:val="24"/>
        </w:rPr>
        <w:t>H</w:t>
      </w:r>
      <w:r w:rsidR="00925844" w:rsidRPr="00ED7F6F">
        <w:rPr>
          <w:rFonts w:ascii="Arial" w:hAnsi="Arial" w:cs="Arial"/>
          <w:b/>
          <w:sz w:val="24"/>
          <w:szCs w:val="24"/>
        </w:rPr>
        <w:t>OMÁS DE SABBA</w:t>
      </w:r>
      <w:r w:rsidR="008924DC">
        <w:rPr>
          <w:rFonts w:ascii="Arial" w:hAnsi="Arial" w:cs="Arial"/>
          <w:b/>
          <w:sz w:val="24"/>
          <w:szCs w:val="24"/>
        </w:rPr>
        <w:t>.</w:t>
      </w:r>
      <w:r>
        <w:rPr>
          <w:rFonts w:ascii="Arial" w:hAnsi="Arial" w:cs="Arial"/>
          <w:b/>
          <w:sz w:val="24"/>
          <w:szCs w:val="24"/>
        </w:rPr>
        <w:t xml:space="preserve">  </w:t>
      </w:r>
    </w:p>
    <w:p w:rsidR="006737E6" w:rsidRPr="005C2F79"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 xml:space="preserve"> Zaragoza,</w:t>
      </w:r>
      <w:r w:rsidR="006149F1" w:rsidRPr="005C2F79">
        <w:rPr>
          <w:rFonts w:ascii="Arial" w:hAnsi="Arial" w:cs="Arial"/>
          <w:sz w:val="24"/>
          <w:szCs w:val="24"/>
        </w:rPr>
        <w:t xml:space="preserve"> </w:t>
      </w:r>
      <w:r w:rsidR="006149F1" w:rsidRPr="005C2F79">
        <w:rPr>
          <w:rFonts w:ascii="Arial" w:hAnsi="Arial" w:cs="Arial"/>
          <w:color w:val="FF0000"/>
          <w:sz w:val="24"/>
          <w:szCs w:val="24"/>
        </w:rPr>
        <w:t>xx</w:t>
      </w:r>
      <w:r w:rsidRPr="005C2F79">
        <w:rPr>
          <w:rFonts w:ascii="Arial" w:hAnsi="Arial" w:cs="Arial"/>
          <w:sz w:val="24"/>
          <w:szCs w:val="24"/>
        </w:rPr>
        <w:t xml:space="preserve"> de </w:t>
      </w:r>
      <w:proofErr w:type="spellStart"/>
      <w:r w:rsidR="006149F1" w:rsidRPr="005C2F79">
        <w:rPr>
          <w:rFonts w:ascii="Arial" w:hAnsi="Arial" w:cs="Arial"/>
          <w:color w:val="FF0000"/>
          <w:sz w:val="24"/>
          <w:szCs w:val="24"/>
        </w:rPr>
        <w:t>xxxxx</w:t>
      </w:r>
      <w:proofErr w:type="spellEnd"/>
      <w:r w:rsidRPr="005C2F79">
        <w:rPr>
          <w:rFonts w:ascii="Arial" w:hAnsi="Arial" w:cs="Arial"/>
          <w:sz w:val="24"/>
          <w:szCs w:val="24"/>
        </w:rPr>
        <w:t xml:space="preserve"> de 202</w:t>
      </w:r>
      <w:r w:rsidR="007A4E59">
        <w:rPr>
          <w:rFonts w:ascii="Arial" w:hAnsi="Arial" w:cs="Arial"/>
          <w:sz w:val="24"/>
          <w:szCs w:val="24"/>
        </w:rPr>
        <w:t>1</w:t>
      </w:r>
      <w:r w:rsidRPr="005C2F79">
        <w:rPr>
          <w:rFonts w:ascii="Arial" w:hAnsi="Arial" w:cs="Arial"/>
          <w:sz w:val="24"/>
          <w:szCs w:val="24"/>
        </w:rPr>
        <w:t xml:space="preserve">, reunidos: </w:t>
      </w:r>
    </w:p>
    <w:p w:rsidR="006737E6" w:rsidRPr="005C2F79"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 xml:space="preserve">De una parte, el Excmo. Sr. D. José Luis Soro Domingo, Consejero del Departamento de Vertebración del Territorio, Movilidad y Vivienda del Gobierno de Aragón, facultado para la firma del presente convenio en virtud de Acuerdo de Gobierno de Aragón en su reunión de </w:t>
      </w:r>
      <w:r w:rsidR="006149F1" w:rsidRPr="005C2F79">
        <w:rPr>
          <w:rFonts w:ascii="Arial" w:hAnsi="Arial" w:cs="Arial"/>
          <w:color w:val="FF0000"/>
          <w:sz w:val="24"/>
          <w:szCs w:val="24"/>
        </w:rPr>
        <w:t>xx</w:t>
      </w:r>
      <w:r w:rsidRPr="005C2F79">
        <w:rPr>
          <w:rFonts w:ascii="Arial" w:hAnsi="Arial" w:cs="Arial"/>
          <w:sz w:val="24"/>
          <w:szCs w:val="24"/>
        </w:rPr>
        <w:t xml:space="preserve"> de </w:t>
      </w:r>
      <w:proofErr w:type="spellStart"/>
      <w:r w:rsidR="006149F1" w:rsidRPr="005C2F79">
        <w:rPr>
          <w:rFonts w:ascii="Arial" w:hAnsi="Arial" w:cs="Arial"/>
          <w:color w:val="FF0000"/>
          <w:sz w:val="24"/>
          <w:szCs w:val="24"/>
        </w:rPr>
        <w:t>xxxxx</w:t>
      </w:r>
      <w:proofErr w:type="spellEnd"/>
      <w:r w:rsidRPr="005C2F79">
        <w:rPr>
          <w:rFonts w:ascii="Arial" w:hAnsi="Arial" w:cs="Arial"/>
          <w:sz w:val="24"/>
          <w:szCs w:val="24"/>
        </w:rPr>
        <w:t xml:space="preserve"> de 202</w:t>
      </w:r>
      <w:r w:rsidR="007A4E59">
        <w:rPr>
          <w:rFonts w:ascii="Arial" w:hAnsi="Arial" w:cs="Arial"/>
          <w:sz w:val="24"/>
          <w:szCs w:val="24"/>
        </w:rPr>
        <w:t>1</w:t>
      </w:r>
      <w:r w:rsidRPr="005C2F79">
        <w:rPr>
          <w:rFonts w:ascii="Arial" w:hAnsi="Arial" w:cs="Arial"/>
          <w:sz w:val="24"/>
          <w:szCs w:val="24"/>
        </w:rPr>
        <w:t xml:space="preserve">. </w:t>
      </w:r>
    </w:p>
    <w:p w:rsidR="006737E6" w:rsidRPr="005C2F79"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De otra parte,</w:t>
      </w:r>
      <w:r w:rsidR="00433071" w:rsidRPr="005C2F79">
        <w:rPr>
          <w:rFonts w:ascii="Arial" w:hAnsi="Arial" w:cs="Arial"/>
          <w:sz w:val="24"/>
          <w:szCs w:val="24"/>
        </w:rPr>
        <w:t xml:space="preserve"> el</w:t>
      </w:r>
      <w:r w:rsidRPr="005C2F79">
        <w:rPr>
          <w:rFonts w:ascii="Arial" w:hAnsi="Arial" w:cs="Arial"/>
          <w:sz w:val="24"/>
          <w:szCs w:val="24"/>
        </w:rPr>
        <w:t xml:space="preserve"> Ilm</w:t>
      </w:r>
      <w:r w:rsidR="00433071" w:rsidRPr="005C2F79">
        <w:rPr>
          <w:rFonts w:ascii="Arial" w:hAnsi="Arial" w:cs="Arial"/>
          <w:sz w:val="24"/>
          <w:szCs w:val="24"/>
        </w:rPr>
        <w:t>o</w:t>
      </w:r>
      <w:r w:rsidRPr="005C2F79">
        <w:rPr>
          <w:rFonts w:ascii="Arial" w:hAnsi="Arial" w:cs="Arial"/>
          <w:sz w:val="24"/>
          <w:szCs w:val="24"/>
        </w:rPr>
        <w:t xml:space="preserve">. Sr. D. </w:t>
      </w:r>
      <w:r w:rsidR="00C51C03">
        <w:rPr>
          <w:rFonts w:ascii="Arial" w:hAnsi="Arial" w:cs="Arial"/>
          <w:sz w:val="24"/>
          <w:szCs w:val="24"/>
        </w:rPr>
        <w:t xml:space="preserve">Juan Manuel Ramón </w:t>
      </w:r>
      <w:proofErr w:type="spellStart"/>
      <w:r w:rsidR="00C51C03">
        <w:rPr>
          <w:rFonts w:ascii="Arial" w:hAnsi="Arial" w:cs="Arial"/>
          <w:sz w:val="24"/>
          <w:szCs w:val="24"/>
        </w:rPr>
        <w:t>Ipas</w:t>
      </w:r>
      <w:proofErr w:type="spellEnd"/>
      <w:r w:rsidRPr="005C2F79">
        <w:rPr>
          <w:rFonts w:ascii="Arial" w:hAnsi="Arial" w:cs="Arial"/>
          <w:sz w:val="24"/>
          <w:szCs w:val="24"/>
        </w:rPr>
        <w:t xml:space="preserve">, </w:t>
      </w:r>
      <w:r w:rsidR="00C51C03">
        <w:rPr>
          <w:rFonts w:ascii="Arial" w:hAnsi="Arial" w:cs="Arial"/>
          <w:sz w:val="24"/>
          <w:szCs w:val="24"/>
        </w:rPr>
        <w:t>Presid</w:t>
      </w:r>
      <w:r w:rsidR="000B2D2D">
        <w:rPr>
          <w:rFonts w:ascii="Arial" w:hAnsi="Arial" w:cs="Arial"/>
          <w:sz w:val="24"/>
          <w:szCs w:val="24"/>
        </w:rPr>
        <w:t xml:space="preserve">ente del Patronato de la Fundación Thomas de </w:t>
      </w:r>
      <w:proofErr w:type="spellStart"/>
      <w:r w:rsidR="000B2D2D">
        <w:rPr>
          <w:rFonts w:ascii="Arial" w:hAnsi="Arial" w:cs="Arial"/>
          <w:sz w:val="24"/>
          <w:szCs w:val="24"/>
        </w:rPr>
        <w:t>Sabba</w:t>
      </w:r>
      <w:proofErr w:type="spellEnd"/>
      <w:r w:rsidR="000B2D2D">
        <w:rPr>
          <w:rFonts w:ascii="Arial" w:hAnsi="Arial" w:cs="Arial"/>
          <w:sz w:val="24"/>
          <w:szCs w:val="24"/>
        </w:rPr>
        <w:t>,</w:t>
      </w:r>
      <w:r w:rsidRPr="005C2F79">
        <w:rPr>
          <w:rFonts w:ascii="Arial" w:hAnsi="Arial" w:cs="Arial"/>
          <w:sz w:val="24"/>
          <w:szCs w:val="24"/>
        </w:rPr>
        <w:t xml:space="preserve"> </w:t>
      </w:r>
      <w:r w:rsidR="000B2D2D" w:rsidRPr="000B2D2D">
        <w:rPr>
          <w:rFonts w:ascii="Arial" w:hAnsi="Arial" w:cs="Arial"/>
          <w:sz w:val="24"/>
          <w:szCs w:val="24"/>
        </w:rPr>
        <w:t xml:space="preserve">con </w:t>
      </w:r>
      <w:r w:rsidR="00ED7F6F" w:rsidRPr="000B2D2D">
        <w:rPr>
          <w:rFonts w:ascii="Arial" w:hAnsi="Arial" w:cs="Arial"/>
          <w:sz w:val="24"/>
          <w:szCs w:val="24"/>
        </w:rPr>
        <w:t>domicilio en</w:t>
      </w:r>
      <w:r w:rsidR="000B2D2D">
        <w:rPr>
          <w:rFonts w:ascii="Arial" w:hAnsi="Arial" w:cs="Arial"/>
          <w:sz w:val="24"/>
          <w:szCs w:val="24"/>
        </w:rPr>
        <w:t xml:space="preserve"> el </w:t>
      </w:r>
      <w:r w:rsidR="00486260">
        <w:rPr>
          <w:rFonts w:ascii="Arial" w:hAnsi="Arial" w:cs="Arial"/>
          <w:sz w:val="24"/>
          <w:szCs w:val="24"/>
        </w:rPr>
        <w:t>Calle mayor nº 24</w:t>
      </w:r>
      <w:r w:rsidR="000B2D2D">
        <w:rPr>
          <w:rFonts w:ascii="Arial" w:hAnsi="Arial" w:cs="Arial"/>
          <w:sz w:val="24"/>
          <w:szCs w:val="24"/>
        </w:rPr>
        <w:t xml:space="preserve"> </w:t>
      </w:r>
      <w:r w:rsidR="00ED7F6F">
        <w:rPr>
          <w:rFonts w:ascii="Arial" w:hAnsi="Arial" w:cs="Arial"/>
          <w:sz w:val="24"/>
          <w:szCs w:val="24"/>
        </w:rPr>
        <w:t xml:space="preserve">de </w:t>
      </w:r>
      <w:r w:rsidR="000B2D2D">
        <w:rPr>
          <w:rFonts w:ascii="Arial" w:hAnsi="Arial" w:cs="Arial"/>
          <w:sz w:val="24"/>
          <w:szCs w:val="24"/>
        </w:rPr>
        <w:t xml:space="preserve">Jaca, </w:t>
      </w:r>
      <w:r w:rsidR="00F61E2F">
        <w:rPr>
          <w:rFonts w:ascii="Arial" w:hAnsi="Arial" w:cs="Arial"/>
          <w:sz w:val="24"/>
          <w:szCs w:val="24"/>
        </w:rPr>
        <w:t>(</w:t>
      </w:r>
      <w:r w:rsidR="000B2D2D">
        <w:rPr>
          <w:rFonts w:ascii="Arial" w:hAnsi="Arial" w:cs="Arial"/>
          <w:sz w:val="24"/>
          <w:szCs w:val="24"/>
        </w:rPr>
        <w:t>Huesca</w:t>
      </w:r>
      <w:r w:rsidR="00F61E2F">
        <w:rPr>
          <w:rFonts w:ascii="Arial" w:hAnsi="Arial" w:cs="Arial"/>
          <w:sz w:val="24"/>
          <w:szCs w:val="24"/>
        </w:rPr>
        <w:t>)</w:t>
      </w:r>
      <w:r w:rsidR="000B2D2D" w:rsidRPr="000B2D2D">
        <w:rPr>
          <w:rFonts w:ascii="Arial" w:hAnsi="Arial" w:cs="Arial"/>
          <w:sz w:val="24"/>
          <w:szCs w:val="24"/>
        </w:rPr>
        <w:t xml:space="preserve"> y N.I.F. </w:t>
      </w:r>
      <w:r w:rsidR="00ED7F6F" w:rsidRPr="00ED7F6F">
        <w:rPr>
          <w:rFonts w:ascii="Arial" w:hAnsi="Arial" w:cs="Arial"/>
          <w:sz w:val="24"/>
          <w:szCs w:val="24"/>
        </w:rPr>
        <w:t>G22229132</w:t>
      </w:r>
      <w:r w:rsidR="000B2D2D" w:rsidRPr="000B2D2D">
        <w:rPr>
          <w:rFonts w:ascii="Arial" w:hAnsi="Arial" w:cs="Arial"/>
          <w:sz w:val="24"/>
          <w:szCs w:val="24"/>
        </w:rPr>
        <w:t>, según se acredita mediante</w:t>
      </w:r>
      <w:r w:rsidR="00ED7F6F">
        <w:rPr>
          <w:rFonts w:ascii="Arial" w:hAnsi="Arial" w:cs="Arial"/>
          <w:sz w:val="24"/>
          <w:szCs w:val="24"/>
        </w:rPr>
        <w:t xml:space="preserve"> </w:t>
      </w:r>
      <w:proofErr w:type="spellStart"/>
      <w:r w:rsidR="00ED7F6F" w:rsidRPr="00ED7F6F">
        <w:rPr>
          <w:rFonts w:ascii="Arial" w:hAnsi="Arial" w:cs="Arial"/>
          <w:color w:val="FF0000"/>
          <w:sz w:val="24"/>
          <w:szCs w:val="24"/>
        </w:rPr>
        <w:t>xxxxxxxx</w:t>
      </w:r>
      <w:proofErr w:type="spellEnd"/>
      <w:r w:rsidRPr="005C2F79">
        <w:rPr>
          <w:rFonts w:ascii="Arial" w:hAnsi="Arial" w:cs="Arial"/>
          <w:sz w:val="24"/>
          <w:szCs w:val="24"/>
        </w:rPr>
        <w:t xml:space="preserve">. </w:t>
      </w:r>
    </w:p>
    <w:p w:rsidR="006737E6" w:rsidRPr="005C2F79"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 xml:space="preserve">Las partes se reconocen mutua y recíprocamente, en la calidad en que cada uno interviene, con la capacidad legal y de obrar necesaria y suficiente para el otorgamiento de este convenio, y, a tal efecto, </w:t>
      </w:r>
    </w:p>
    <w:p w:rsidR="006737E6" w:rsidRPr="00ED7F6F" w:rsidRDefault="006737E6" w:rsidP="0051455B">
      <w:pPr>
        <w:spacing w:before="100" w:beforeAutospacing="1" w:after="100" w:afterAutospacing="1" w:line="360" w:lineRule="auto"/>
        <w:jc w:val="center"/>
        <w:rPr>
          <w:rFonts w:ascii="Arial" w:hAnsi="Arial" w:cs="Arial"/>
          <w:b/>
          <w:sz w:val="24"/>
          <w:szCs w:val="24"/>
        </w:rPr>
      </w:pPr>
      <w:r w:rsidRPr="00ED7F6F">
        <w:rPr>
          <w:rFonts w:ascii="Arial" w:hAnsi="Arial" w:cs="Arial"/>
          <w:b/>
          <w:sz w:val="24"/>
          <w:szCs w:val="24"/>
        </w:rPr>
        <w:t>EXPONEN</w:t>
      </w:r>
    </w:p>
    <w:p w:rsidR="009A7630" w:rsidRDefault="006737E6" w:rsidP="0051455B">
      <w:pPr>
        <w:spacing w:before="100" w:beforeAutospacing="1" w:after="100" w:afterAutospacing="1" w:line="360" w:lineRule="auto"/>
        <w:jc w:val="both"/>
        <w:rPr>
          <w:rFonts w:ascii="Arial" w:hAnsi="Arial" w:cs="Arial"/>
          <w:sz w:val="24"/>
          <w:szCs w:val="24"/>
        </w:rPr>
      </w:pPr>
      <w:r w:rsidRPr="00867EE6">
        <w:rPr>
          <w:rFonts w:ascii="Arial" w:hAnsi="Arial" w:cs="Arial"/>
          <w:b/>
          <w:sz w:val="24"/>
          <w:szCs w:val="24"/>
        </w:rPr>
        <w:t>I.</w:t>
      </w:r>
      <w:r w:rsidR="00867EE6">
        <w:rPr>
          <w:rFonts w:ascii="Arial" w:hAnsi="Arial" w:cs="Arial"/>
          <w:b/>
          <w:sz w:val="24"/>
          <w:szCs w:val="24"/>
        </w:rPr>
        <w:t>-</w:t>
      </w:r>
      <w:r w:rsidRPr="005C2F79">
        <w:rPr>
          <w:rFonts w:ascii="Arial" w:hAnsi="Arial" w:cs="Arial"/>
          <w:sz w:val="24"/>
          <w:szCs w:val="24"/>
        </w:rPr>
        <w:t xml:space="preserve"> </w:t>
      </w:r>
      <w:r w:rsidR="009A7630" w:rsidRPr="009A7630">
        <w:rPr>
          <w:rFonts w:ascii="Arial" w:hAnsi="Arial" w:cs="Arial"/>
          <w:sz w:val="24"/>
          <w:szCs w:val="24"/>
        </w:rPr>
        <w:t>El artículo 25 de la Declaración Universal de los Derechos Humanos establece que toda persona tiene derecho a un nivel de vida adecuado que le asegure la salud y el bienestar, y en especial la alimentación, el vestido y la vivienda</w:t>
      </w:r>
    </w:p>
    <w:p w:rsidR="006737E6" w:rsidRPr="005C2F79"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El artículo 27 de</w:t>
      </w:r>
      <w:r w:rsidR="006149F1" w:rsidRPr="005C2F79">
        <w:rPr>
          <w:rFonts w:ascii="Arial" w:hAnsi="Arial" w:cs="Arial"/>
          <w:sz w:val="24"/>
          <w:szCs w:val="24"/>
        </w:rPr>
        <w:t>l</w:t>
      </w:r>
      <w:r w:rsidRPr="005C2F79">
        <w:rPr>
          <w:rFonts w:ascii="Arial" w:hAnsi="Arial" w:cs="Arial"/>
          <w:sz w:val="24"/>
          <w:szCs w:val="24"/>
        </w:rPr>
        <w:t xml:space="preserve"> Estatuto de Autonomía de Aragón establece que los poderes públicos de la Comunidad Autónoma de Aragón promoverán de forma efectiva, el ejercicio del derecho a una vivienda digna, facilitando el acceso a ésta en régimen de propiedad o alquiler, mediante la utilización racional del suelo y la promoción de vivienda pública y protegida, prestando especial atención a los jóvenes y colectivos más necesitados.</w:t>
      </w:r>
    </w:p>
    <w:p w:rsidR="006737E6" w:rsidRPr="005C2F79"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 xml:space="preserve">El artículo 71 apartado 10 del Estatuto de Autonomía de Aragón, incluye la vivienda entre las competencias exclusivas de la Comunidad Autónoma, señalando que comprende la planificación, la ordenación, la gestión, el fomento, </w:t>
      </w:r>
      <w:r w:rsidRPr="005C2F79">
        <w:rPr>
          <w:rFonts w:ascii="Arial" w:hAnsi="Arial" w:cs="Arial"/>
          <w:sz w:val="24"/>
          <w:szCs w:val="24"/>
        </w:rPr>
        <w:lastRenderedPageBreak/>
        <w:t>la inspección y el control de la vivienda de acuerdo con las necesidades sociales de equilibrio territorial y de sostenibilidad; las normas técnicas, la inspección y el control sobre la calidad de la construcción; las normas sobre la habitabilidad de las viviendas, la innovación tecnológica aplicable a las viviendas y la normativa sobre conservación y mantenimiento de las viviendas y su aplicación.</w:t>
      </w:r>
    </w:p>
    <w:p w:rsidR="006737E6"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 xml:space="preserve">El Departamento de Vertebración del Territorio, Movilidad y Vivienda tiene </w:t>
      </w:r>
      <w:r w:rsidR="00771AC7" w:rsidRPr="005C2F79">
        <w:rPr>
          <w:rFonts w:ascii="Arial" w:hAnsi="Arial" w:cs="Arial"/>
          <w:sz w:val="24"/>
          <w:szCs w:val="24"/>
        </w:rPr>
        <w:t>atribuida la</w:t>
      </w:r>
      <w:r w:rsidR="006149F1" w:rsidRPr="005C2F79">
        <w:rPr>
          <w:rFonts w:ascii="Arial" w:hAnsi="Arial" w:cs="Arial"/>
          <w:sz w:val="24"/>
          <w:szCs w:val="24"/>
        </w:rPr>
        <w:t xml:space="preserve"> </w:t>
      </w:r>
      <w:r w:rsidR="00771AC7" w:rsidRPr="005C2F79">
        <w:rPr>
          <w:rFonts w:ascii="Arial" w:hAnsi="Arial" w:cs="Arial"/>
          <w:sz w:val="24"/>
          <w:szCs w:val="24"/>
        </w:rPr>
        <w:t>competencia</w:t>
      </w:r>
      <w:r w:rsidRPr="005C2F79">
        <w:rPr>
          <w:rFonts w:ascii="Arial" w:hAnsi="Arial" w:cs="Arial"/>
          <w:sz w:val="24"/>
          <w:szCs w:val="24"/>
        </w:rPr>
        <w:t xml:space="preserve"> en materia de vivienda</w:t>
      </w:r>
      <w:r w:rsidR="00DE4687" w:rsidRPr="005C2F79">
        <w:rPr>
          <w:rFonts w:ascii="Arial" w:hAnsi="Arial" w:cs="Arial"/>
          <w:sz w:val="24"/>
          <w:szCs w:val="24"/>
        </w:rPr>
        <w:t>,</w:t>
      </w:r>
      <w:r w:rsidRPr="005C2F79">
        <w:rPr>
          <w:rFonts w:ascii="Arial" w:hAnsi="Arial" w:cs="Arial"/>
          <w:sz w:val="24"/>
          <w:szCs w:val="24"/>
        </w:rPr>
        <w:t xml:space="preserve"> de acuerdo con lo dispuesto en el Decreto 34/2020, de 25 de marzo, del Gobierno de Aragón, por el que se aprueba su estructura orgánica.</w:t>
      </w:r>
      <w:r w:rsidR="006C0802">
        <w:rPr>
          <w:rFonts w:ascii="Arial" w:hAnsi="Arial" w:cs="Arial"/>
          <w:sz w:val="24"/>
          <w:szCs w:val="24"/>
        </w:rPr>
        <w:t xml:space="preserve"> En concreto, en el artículo </w:t>
      </w:r>
      <w:r w:rsidR="00A25F16">
        <w:rPr>
          <w:rFonts w:ascii="Arial" w:hAnsi="Arial" w:cs="Arial"/>
          <w:sz w:val="24"/>
          <w:szCs w:val="24"/>
        </w:rPr>
        <w:t xml:space="preserve">19 del citado Decreto 34/2020, </w:t>
      </w:r>
      <w:r w:rsidR="00BD18A5">
        <w:rPr>
          <w:rFonts w:ascii="Arial" w:hAnsi="Arial" w:cs="Arial"/>
          <w:sz w:val="24"/>
          <w:szCs w:val="24"/>
        </w:rPr>
        <w:t>corresponde</w:t>
      </w:r>
      <w:r w:rsidR="00A25F16">
        <w:rPr>
          <w:rFonts w:ascii="Arial" w:hAnsi="Arial" w:cs="Arial"/>
          <w:sz w:val="24"/>
          <w:szCs w:val="24"/>
        </w:rPr>
        <w:t xml:space="preserve"> </w:t>
      </w:r>
      <w:r w:rsidR="009D755D">
        <w:rPr>
          <w:rFonts w:ascii="Arial" w:hAnsi="Arial" w:cs="Arial"/>
          <w:sz w:val="24"/>
          <w:szCs w:val="24"/>
        </w:rPr>
        <w:t xml:space="preserve">a </w:t>
      </w:r>
      <w:r w:rsidR="00A25F16">
        <w:rPr>
          <w:rFonts w:ascii="Arial" w:hAnsi="Arial" w:cs="Arial"/>
          <w:sz w:val="24"/>
          <w:szCs w:val="24"/>
        </w:rPr>
        <w:t>la Dirección Gener</w:t>
      </w:r>
      <w:r w:rsidR="00BD18A5">
        <w:rPr>
          <w:rFonts w:ascii="Arial" w:hAnsi="Arial" w:cs="Arial"/>
          <w:sz w:val="24"/>
          <w:szCs w:val="24"/>
        </w:rPr>
        <w:t>al de Vivienda y Rehabilitación</w:t>
      </w:r>
      <w:r w:rsidR="00A25F16">
        <w:rPr>
          <w:rFonts w:ascii="Arial" w:hAnsi="Arial" w:cs="Arial"/>
          <w:sz w:val="24"/>
          <w:szCs w:val="24"/>
        </w:rPr>
        <w:t xml:space="preserve"> la erradicación del chabolismo.</w:t>
      </w:r>
    </w:p>
    <w:p w:rsidR="00E333FA" w:rsidRPr="00E333FA" w:rsidRDefault="006737E6" w:rsidP="0051455B">
      <w:pPr>
        <w:spacing w:before="100" w:beforeAutospacing="1" w:after="100" w:afterAutospacing="1" w:line="360" w:lineRule="auto"/>
        <w:jc w:val="both"/>
        <w:rPr>
          <w:rFonts w:ascii="Arial" w:hAnsi="Arial" w:cs="Arial"/>
          <w:sz w:val="24"/>
          <w:szCs w:val="24"/>
        </w:rPr>
      </w:pPr>
      <w:r w:rsidRPr="00867EE6">
        <w:rPr>
          <w:rFonts w:ascii="Arial" w:hAnsi="Arial" w:cs="Arial"/>
          <w:b/>
          <w:sz w:val="24"/>
          <w:szCs w:val="24"/>
        </w:rPr>
        <w:t>II.</w:t>
      </w:r>
      <w:r w:rsidR="00867EE6">
        <w:rPr>
          <w:rFonts w:ascii="Arial" w:hAnsi="Arial" w:cs="Arial"/>
          <w:b/>
          <w:sz w:val="24"/>
          <w:szCs w:val="24"/>
        </w:rPr>
        <w:t>-</w:t>
      </w:r>
      <w:r w:rsidRPr="005C2F79">
        <w:rPr>
          <w:rFonts w:ascii="Arial" w:hAnsi="Arial" w:cs="Arial"/>
          <w:sz w:val="24"/>
          <w:szCs w:val="24"/>
        </w:rPr>
        <w:t xml:space="preserve"> </w:t>
      </w:r>
      <w:r w:rsidR="007D3A5D">
        <w:rPr>
          <w:rFonts w:ascii="Arial" w:hAnsi="Arial" w:cs="Arial"/>
          <w:sz w:val="24"/>
          <w:szCs w:val="24"/>
        </w:rPr>
        <w:t>La Fundación Thoma</w:t>
      </w:r>
      <w:r w:rsidR="009D755D">
        <w:rPr>
          <w:rFonts w:ascii="Arial" w:hAnsi="Arial" w:cs="Arial"/>
          <w:sz w:val="24"/>
          <w:szCs w:val="24"/>
        </w:rPr>
        <w:t xml:space="preserve">s de </w:t>
      </w:r>
      <w:proofErr w:type="spellStart"/>
      <w:r w:rsidR="009D755D">
        <w:rPr>
          <w:rFonts w:ascii="Arial" w:hAnsi="Arial" w:cs="Arial"/>
          <w:sz w:val="24"/>
          <w:szCs w:val="24"/>
        </w:rPr>
        <w:t>Sabba</w:t>
      </w:r>
      <w:proofErr w:type="spellEnd"/>
      <w:r w:rsidR="009D755D">
        <w:rPr>
          <w:rFonts w:ascii="Arial" w:hAnsi="Arial" w:cs="Arial"/>
          <w:sz w:val="24"/>
          <w:szCs w:val="24"/>
        </w:rPr>
        <w:t xml:space="preserve"> fue constituida en 1</w:t>
      </w:r>
      <w:r w:rsidR="007D3A5D">
        <w:rPr>
          <w:rFonts w:ascii="Arial" w:hAnsi="Arial" w:cs="Arial"/>
          <w:sz w:val="24"/>
          <w:szCs w:val="24"/>
        </w:rPr>
        <w:t>999 por el Ayuntamiento de Jaca,</w:t>
      </w:r>
      <w:r w:rsidR="00CF2D56">
        <w:rPr>
          <w:rFonts w:ascii="Arial" w:hAnsi="Arial" w:cs="Arial"/>
          <w:sz w:val="24"/>
          <w:szCs w:val="24"/>
        </w:rPr>
        <w:t xml:space="preserve"> Cáritas Diocesana de Jaca</w:t>
      </w:r>
      <w:r w:rsidR="009D755D">
        <w:rPr>
          <w:rFonts w:ascii="Arial" w:hAnsi="Arial" w:cs="Arial"/>
          <w:sz w:val="24"/>
          <w:szCs w:val="24"/>
        </w:rPr>
        <w:t xml:space="preserve"> y</w:t>
      </w:r>
      <w:r w:rsidR="00CF2D56">
        <w:rPr>
          <w:rFonts w:ascii="Arial" w:hAnsi="Arial" w:cs="Arial"/>
          <w:sz w:val="24"/>
          <w:szCs w:val="24"/>
        </w:rPr>
        <w:t xml:space="preserve"> la Asociación Gitana </w:t>
      </w:r>
      <w:proofErr w:type="spellStart"/>
      <w:r w:rsidR="00CF2D56">
        <w:rPr>
          <w:rFonts w:ascii="Arial" w:hAnsi="Arial" w:cs="Arial"/>
          <w:sz w:val="24"/>
          <w:szCs w:val="24"/>
        </w:rPr>
        <w:t>Mistós</w:t>
      </w:r>
      <w:proofErr w:type="spellEnd"/>
      <w:r w:rsidR="00CF2D56">
        <w:rPr>
          <w:rFonts w:ascii="Arial" w:hAnsi="Arial" w:cs="Arial"/>
          <w:sz w:val="24"/>
          <w:szCs w:val="24"/>
        </w:rPr>
        <w:t xml:space="preserve"> mediante escritura </w:t>
      </w:r>
      <w:r w:rsidR="00BD6B6B">
        <w:rPr>
          <w:rFonts w:ascii="Arial" w:hAnsi="Arial" w:cs="Arial"/>
          <w:sz w:val="24"/>
          <w:szCs w:val="24"/>
        </w:rPr>
        <w:t xml:space="preserve">otorgada ante el Notario don Rafael </w:t>
      </w:r>
      <w:proofErr w:type="spellStart"/>
      <w:r w:rsidR="00BD6B6B">
        <w:rPr>
          <w:rFonts w:ascii="Arial" w:hAnsi="Arial" w:cs="Arial"/>
          <w:sz w:val="24"/>
          <w:szCs w:val="24"/>
        </w:rPr>
        <w:t>Abbad</w:t>
      </w:r>
      <w:proofErr w:type="spellEnd"/>
      <w:r w:rsidR="00BD6B6B">
        <w:rPr>
          <w:rFonts w:ascii="Arial" w:hAnsi="Arial" w:cs="Arial"/>
          <w:sz w:val="24"/>
          <w:szCs w:val="24"/>
        </w:rPr>
        <w:t xml:space="preserve"> Echevarría</w:t>
      </w:r>
      <w:r w:rsidRPr="005C2F79">
        <w:rPr>
          <w:rFonts w:ascii="Arial" w:hAnsi="Arial" w:cs="Arial"/>
          <w:sz w:val="24"/>
          <w:szCs w:val="24"/>
        </w:rPr>
        <w:t>.</w:t>
      </w:r>
      <w:r w:rsidR="00CF2D56">
        <w:rPr>
          <w:rFonts w:ascii="Arial" w:hAnsi="Arial" w:cs="Arial"/>
          <w:sz w:val="24"/>
          <w:szCs w:val="24"/>
        </w:rPr>
        <w:t xml:space="preserve"> En dicha escritura constitu</w:t>
      </w:r>
      <w:r w:rsidR="00C12158">
        <w:rPr>
          <w:rFonts w:ascii="Arial" w:hAnsi="Arial" w:cs="Arial"/>
          <w:sz w:val="24"/>
          <w:szCs w:val="24"/>
        </w:rPr>
        <w:t xml:space="preserve">yente </w:t>
      </w:r>
      <w:r w:rsidR="00CF2D56">
        <w:rPr>
          <w:rFonts w:ascii="Arial" w:hAnsi="Arial" w:cs="Arial"/>
          <w:sz w:val="24"/>
          <w:szCs w:val="24"/>
        </w:rPr>
        <w:t xml:space="preserve">se señala </w:t>
      </w:r>
      <w:r w:rsidR="00BD6B6B">
        <w:rPr>
          <w:rFonts w:ascii="Arial" w:hAnsi="Arial" w:cs="Arial"/>
          <w:sz w:val="24"/>
          <w:szCs w:val="24"/>
        </w:rPr>
        <w:t xml:space="preserve">que las instituciones que comparecen en dicho acto </w:t>
      </w:r>
      <w:r w:rsidR="004072A1">
        <w:rPr>
          <w:rFonts w:ascii="Arial" w:hAnsi="Arial" w:cs="Arial"/>
          <w:sz w:val="24"/>
          <w:szCs w:val="24"/>
        </w:rPr>
        <w:t>asumen</w:t>
      </w:r>
      <w:r w:rsidR="00BD6B6B">
        <w:rPr>
          <w:rFonts w:ascii="Arial" w:hAnsi="Arial" w:cs="Arial"/>
          <w:sz w:val="24"/>
          <w:szCs w:val="24"/>
        </w:rPr>
        <w:t xml:space="preserve"> el compromiso de poner sus esfuerzos en común para la mejora de la calidad de vida de los ciudadanos que viven situaciones de infravivienda o chabolismo en Jaca promoviendo la inserción social de los mismos.</w:t>
      </w:r>
      <w:r w:rsidR="004072A1">
        <w:rPr>
          <w:rFonts w:ascii="Arial" w:hAnsi="Arial" w:cs="Arial"/>
          <w:sz w:val="24"/>
          <w:szCs w:val="24"/>
        </w:rPr>
        <w:t xml:space="preserve"> </w:t>
      </w:r>
      <w:r w:rsidR="00E333FA">
        <w:rPr>
          <w:rFonts w:ascii="Arial" w:hAnsi="Arial" w:cs="Arial"/>
          <w:sz w:val="24"/>
          <w:szCs w:val="24"/>
        </w:rPr>
        <w:t xml:space="preserve">Se indica </w:t>
      </w:r>
      <w:r w:rsidR="004072A1">
        <w:rPr>
          <w:rFonts w:ascii="Arial" w:hAnsi="Arial" w:cs="Arial"/>
          <w:sz w:val="24"/>
          <w:szCs w:val="24"/>
        </w:rPr>
        <w:t xml:space="preserve">que </w:t>
      </w:r>
      <w:r w:rsidR="00867EE6">
        <w:rPr>
          <w:rFonts w:ascii="Arial" w:hAnsi="Arial" w:cs="Arial"/>
          <w:sz w:val="24"/>
          <w:szCs w:val="24"/>
        </w:rPr>
        <w:t>“</w:t>
      </w:r>
      <w:r w:rsidR="004072A1" w:rsidRPr="00867EE6">
        <w:rPr>
          <w:rFonts w:ascii="Arial" w:hAnsi="Arial" w:cs="Arial"/>
          <w:i/>
          <w:sz w:val="24"/>
          <w:szCs w:val="24"/>
        </w:rPr>
        <w:t>la variada gama de actuaciones a realizar dirigidas a dichos fines</w:t>
      </w:r>
      <w:r w:rsidR="00E333FA" w:rsidRPr="00867EE6">
        <w:rPr>
          <w:rFonts w:ascii="Arial" w:hAnsi="Arial" w:cs="Arial"/>
          <w:i/>
          <w:sz w:val="24"/>
          <w:szCs w:val="24"/>
        </w:rPr>
        <w:t xml:space="preserve"> (chabolismo)</w:t>
      </w:r>
      <w:r w:rsidR="00F15C60" w:rsidRPr="00867EE6">
        <w:rPr>
          <w:rFonts w:ascii="Arial" w:hAnsi="Arial" w:cs="Arial"/>
          <w:i/>
          <w:sz w:val="24"/>
          <w:szCs w:val="24"/>
        </w:rPr>
        <w:t xml:space="preserve"> exigen la creación de una organización específica para dicho fin.</w:t>
      </w:r>
      <w:r w:rsidR="00E333FA" w:rsidRPr="00867EE6">
        <w:rPr>
          <w:rFonts w:ascii="Arial" w:hAnsi="Arial" w:cs="Arial"/>
          <w:i/>
          <w:sz w:val="24"/>
          <w:szCs w:val="24"/>
        </w:rPr>
        <w:br/>
        <w:t xml:space="preserve">En consonancia, en el artículo cuarto de los Estatutos de la fundación se establece que </w:t>
      </w:r>
      <w:r w:rsidR="005518C3" w:rsidRPr="00867EE6">
        <w:rPr>
          <w:rFonts w:ascii="Arial" w:hAnsi="Arial" w:cs="Arial"/>
          <w:i/>
          <w:sz w:val="24"/>
          <w:szCs w:val="24"/>
        </w:rPr>
        <w:t>e</w:t>
      </w:r>
      <w:r w:rsidR="00E333FA" w:rsidRPr="00867EE6">
        <w:rPr>
          <w:rFonts w:ascii="Arial" w:hAnsi="Arial" w:cs="Arial"/>
          <w:i/>
          <w:sz w:val="24"/>
          <w:szCs w:val="24"/>
        </w:rPr>
        <w:t xml:space="preserve">l fin principal de la Fundación es la consecución </w:t>
      </w:r>
      <w:r w:rsidR="005518C3" w:rsidRPr="00867EE6">
        <w:rPr>
          <w:rFonts w:ascii="Arial" w:hAnsi="Arial" w:cs="Arial"/>
          <w:i/>
          <w:sz w:val="24"/>
          <w:szCs w:val="24"/>
        </w:rPr>
        <w:t xml:space="preserve">de la mejora con la calidad de </w:t>
      </w:r>
      <w:r w:rsidR="00E333FA" w:rsidRPr="00867EE6">
        <w:rPr>
          <w:rFonts w:ascii="Arial" w:hAnsi="Arial" w:cs="Arial"/>
          <w:i/>
          <w:sz w:val="24"/>
          <w:szCs w:val="24"/>
        </w:rPr>
        <w:t>vida de los ciudadanos que viven situaciones de infravivienda o chabolismo en Jaca, promoviendo la inserción social de las personas y familias afectadas a partir de una intervención social sobre la problemática de la vivienda</w:t>
      </w:r>
      <w:r w:rsidR="00867EE6">
        <w:rPr>
          <w:rFonts w:ascii="Arial" w:hAnsi="Arial" w:cs="Arial"/>
          <w:sz w:val="24"/>
          <w:szCs w:val="24"/>
        </w:rPr>
        <w:t>”</w:t>
      </w:r>
      <w:r w:rsidR="00E333FA" w:rsidRPr="00E333FA">
        <w:rPr>
          <w:rFonts w:ascii="Arial" w:hAnsi="Arial" w:cs="Arial"/>
          <w:sz w:val="24"/>
          <w:szCs w:val="24"/>
        </w:rPr>
        <w:t>.</w:t>
      </w:r>
    </w:p>
    <w:p w:rsidR="006737E6" w:rsidRPr="005C2F79" w:rsidRDefault="005518C3" w:rsidP="0051455B">
      <w:pPr>
        <w:spacing w:before="100" w:beforeAutospacing="1" w:after="100" w:afterAutospacing="1" w:line="360" w:lineRule="auto"/>
        <w:jc w:val="both"/>
        <w:rPr>
          <w:rFonts w:ascii="Arial" w:hAnsi="Arial" w:cs="Arial"/>
          <w:sz w:val="24"/>
          <w:szCs w:val="24"/>
        </w:rPr>
      </w:pPr>
      <w:r>
        <w:rPr>
          <w:rFonts w:ascii="Arial" w:hAnsi="Arial" w:cs="Arial"/>
          <w:sz w:val="24"/>
          <w:szCs w:val="24"/>
        </w:rPr>
        <w:t>A continuación, se indica</w:t>
      </w:r>
      <w:r w:rsidR="00867EE6">
        <w:rPr>
          <w:rFonts w:ascii="Arial" w:hAnsi="Arial" w:cs="Arial"/>
          <w:sz w:val="24"/>
          <w:szCs w:val="24"/>
        </w:rPr>
        <w:t xml:space="preserve"> en los Estatutos</w:t>
      </w:r>
      <w:r>
        <w:rPr>
          <w:rFonts w:ascii="Arial" w:hAnsi="Arial" w:cs="Arial"/>
          <w:sz w:val="24"/>
          <w:szCs w:val="24"/>
        </w:rPr>
        <w:t xml:space="preserve"> que </w:t>
      </w:r>
      <w:r w:rsidR="00867EE6">
        <w:rPr>
          <w:rFonts w:ascii="Arial" w:hAnsi="Arial" w:cs="Arial"/>
          <w:sz w:val="24"/>
          <w:szCs w:val="24"/>
        </w:rPr>
        <w:t>“</w:t>
      </w:r>
      <w:r w:rsidRPr="00867EE6">
        <w:rPr>
          <w:rFonts w:ascii="Arial" w:hAnsi="Arial" w:cs="Arial"/>
          <w:i/>
          <w:sz w:val="24"/>
          <w:szCs w:val="24"/>
        </w:rPr>
        <w:t>l</w:t>
      </w:r>
      <w:r w:rsidR="00E333FA" w:rsidRPr="00867EE6">
        <w:rPr>
          <w:rFonts w:ascii="Arial" w:hAnsi="Arial" w:cs="Arial"/>
          <w:i/>
          <w:sz w:val="24"/>
          <w:szCs w:val="24"/>
        </w:rPr>
        <w:t xml:space="preserve">a consecución de ese fin </w:t>
      </w:r>
      <w:r w:rsidRPr="00867EE6">
        <w:rPr>
          <w:rFonts w:ascii="Arial" w:hAnsi="Arial" w:cs="Arial"/>
          <w:i/>
          <w:sz w:val="24"/>
          <w:szCs w:val="24"/>
        </w:rPr>
        <w:t>principal</w:t>
      </w:r>
      <w:r w:rsidR="00E333FA" w:rsidRPr="00867EE6">
        <w:rPr>
          <w:rFonts w:ascii="Arial" w:hAnsi="Arial" w:cs="Arial"/>
          <w:i/>
          <w:sz w:val="24"/>
          <w:szCs w:val="24"/>
        </w:rPr>
        <w:t xml:space="preserve"> se realizará mediante </w:t>
      </w:r>
      <w:r w:rsidRPr="00867EE6">
        <w:rPr>
          <w:rFonts w:ascii="Arial" w:hAnsi="Arial" w:cs="Arial"/>
          <w:i/>
          <w:sz w:val="24"/>
          <w:szCs w:val="24"/>
        </w:rPr>
        <w:t>l</w:t>
      </w:r>
      <w:r w:rsidR="00E333FA" w:rsidRPr="00867EE6">
        <w:rPr>
          <w:rFonts w:ascii="Arial" w:hAnsi="Arial" w:cs="Arial"/>
          <w:i/>
          <w:sz w:val="24"/>
          <w:szCs w:val="24"/>
        </w:rPr>
        <w:t xml:space="preserve">a ejecución de un proyecto de intervención </w:t>
      </w:r>
      <w:r w:rsidRPr="00867EE6">
        <w:rPr>
          <w:rFonts w:ascii="Arial" w:hAnsi="Arial" w:cs="Arial"/>
          <w:i/>
          <w:sz w:val="24"/>
          <w:szCs w:val="24"/>
        </w:rPr>
        <w:t>social</w:t>
      </w:r>
      <w:r w:rsidR="00E333FA" w:rsidRPr="00867EE6">
        <w:rPr>
          <w:rFonts w:ascii="Arial" w:hAnsi="Arial" w:cs="Arial"/>
          <w:i/>
          <w:sz w:val="24"/>
          <w:szCs w:val="24"/>
        </w:rPr>
        <w:t xml:space="preserve"> consistente básicamente en la adquisición de viviendas siendo cedidas éstas en el régimen que determine el Patronato de la Fundación a las familias afectadas. Este proyecto de intervención social va dirigido a la erradicación del chabolismo </w:t>
      </w:r>
      <w:r w:rsidR="00E333FA" w:rsidRPr="00867EE6">
        <w:rPr>
          <w:rFonts w:ascii="Arial" w:hAnsi="Arial" w:cs="Arial"/>
          <w:i/>
          <w:sz w:val="24"/>
          <w:szCs w:val="24"/>
        </w:rPr>
        <w:lastRenderedPageBreak/>
        <w:t>e infravivienda, a</w:t>
      </w:r>
      <w:r w:rsidR="00B977F6" w:rsidRPr="00867EE6">
        <w:rPr>
          <w:rFonts w:ascii="Arial" w:hAnsi="Arial" w:cs="Arial"/>
          <w:i/>
          <w:sz w:val="24"/>
          <w:szCs w:val="24"/>
        </w:rPr>
        <w:t>l</w:t>
      </w:r>
      <w:r w:rsidR="00E333FA" w:rsidRPr="00867EE6">
        <w:rPr>
          <w:rFonts w:ascii="Arial" w:hAnsi="Arial" w:cs="Arial"/>
          <w:i/>
          <w:sz w:val="24"/>
          <w:szCs w:val="24"/>
        </w:rPr>
        <w:t xml:space="preserve"> establecimiento y ejecución de medidas de integración social, procurando responder a cuantos objetivos palíen los estados de necesidad y precariedad en las condiciones de vida de las personas y familias afectadas</w:t>
      </w:r>
      <w:r w:rsidR="00867EE6">
        <w:rPr>
          <w:rFonts w:ascii="Arial" w:hAnsi="Arial" w:cs="Arial"/>
          <w:sz w:val="24"/>
          <w:szCs w:val="24"/>
        </w:rPr>
        <w:t>”</w:t>
      </w:r>
      <w:r w:rsidR="00E333FA" w:rsidRPr="00E333FA">
        <w:rPr>
          <w:rFonts w:ascii="Arial" w:hAnsi="Arial" w:cs="Arial"/>
          <w:sz w:val="24"/>
          <w:szCs w:val="24"/>
        </w:rPr>
        <w:t>.</w:t>
      </w:r>
    </w:p>
    <w:p w:rsidR="00812C5C" w:rsidRDefault="00C12158" w:rsidP="0051455B">
      <w:pPr>
        <w:spacing w:before="100" w:beforeAutospacing="1" w:after="100" w:afterAutospacing="1" w:line="360" w:lineRule="auto"/>
        <w:jc w:val="both"/>
        <w:rPr>
          <w:rFonts w:ascii="Arial" w:hAnsi="Arial" w:cs="Arial"/>
          <w:sz w:val="24"/>
          <w:szCs w:val="24"/>
        </w:rPr>
      </w:pPr>
      <w:r>
        <w:rPr>
          <w:rFonts w:ascii="Arial" w:hAnsi="Arial" w:cs="Arial"/>
          <w:b/>
          <w:sz w:val="24"/>
          <w:szCs w:val="24"/>
        </w:rPr>
        <w:t>III</w:t>
      </w:r>
      <w:r w:rsidR="006737E6" w:rsidRPr="001D4B8D">
        <w:rPr>
          <w:rFonts w:ascii="Arial" w:hAnsi="Arial" w:cs="Arial"/>
          <w:b/>
          <w:sz w:val="24"/>
          <w:szCs w:val="24"/>
        </w:rPr>
        <w:t>.</w:t>
      </w:r>
      <w:r w:rsidR="001D4B8D" w:rsidRPr="001D4B8D">
        <w:rPr>
          <w:rFonts w:ascii="Arial" w:hAnsi="Arial" w:cs="Arial"/>
          <w:b/>
          <w:sz w:val="24"/>
          <w:szCs w:val="24"/>
        </w:rPr>
        <w:t>-</w:t>
      </w:r>
      <w:r w:rsidR="00A81983">
        <w:rPr>
          <w:rFonts w:ascii="Arial" w:hAnsi="Arial" w:cs="Arial"/>
          <w:sz w:val="24"/>
          <w:szCs w:val="24"/>
        </w:rPr>
        <w:t xml:space="preserve"> Desde su </w:t>
      </w:r>
      <w:r w:rsidR="00812C5C">
        <w:rPr>
          <w:rFonts w:ascii="Arial" w:hAnsi="Arial" w:cs="Arial"/>
          <w:sz w:val="24"/>
          <w:szCs w:val="24"/>
        </w:rPr>
        <w:t xml:space="preserve">constitución, </w:t>
      </w:r>
      <w:r w:rsidR="00812C5C" w:rsidRPr="005C2F79">
        <w:rPr>
          <w:rFonts w:ascii="Arial" w:hAnsi="Arial" w:cs="Arial"/>
          <w:sz w:val="24"/>
          <w:szCs w:val="24"/>
        </w:rPr>
        <w:t>la</w:t>
      </w:r>
      <w:r w:rsidR="00A81983">
        <w:rPr>
          <w:rFonts w:ascii="Arial" w:hAnsi="Arial" w:cs="Arial"/>
          <w:sz w:val="24"/>
          <w:szCs w:val="24"/>
        </w:rPr>
        <w:t xml:space="preserve"> Fundación Thomas de </w:t>
      </w:r>
      <w:proofErr w:type="spellStart"/>
      <w:r w:rsidR="00A81983">
        <w:rPr>
          <w:rFonts w:ascii="Arial" w:hAnsi="Arial" w:cs="Arial"/>
          <w:sz w:val="24"/>
          <w:szCs w:val="24"/>
        </w:rPr>
        <w:t>Sabba</w:t>
      </w:r>
      <w:proofErr w:type="spellEnd"/>
      <w:r w:rsidR="00A81983">
        <w:rPr>
          <w:rFonts w:ascii="Arial" w:hAnsi="Arial" w:cs="Arial"/>
          <w:sz w:val="24"/>
          <w:szCs w:val="24"/>
        </w:rPr>
        <w:t xml:space="preserve"> ha desarrollado una actuación integral </w:t>
      </w:r>
      <w:r w:rsidR="00770A2B">
        <w:rPr>
          <w:rFonts w:ascii="Arial" w:hAnsi="Arial" w:cs="Arial"/>
          <w:sz w:val="24"/>
          <w:szCs w:val="24"/>
        </w:rPr>
        <w:t xml:space="preserve">en el barrio de San Jorge </w:t>
      </w:r>
      <w:r w:rsidR="00544EE8">
        <w:rPr>
          <w:rFonts w:ascii="Arial" w:hAnsi="Arial" w:cs="Arial"/>
          <w:sz w:val="24"/>
          <w:szCs w:val="24"/>
        </w:rPr>
        <w:t>de la ciudad de Jaca, con el fin de evitar el chabolismo y la infravivienda</w:t>
      </w:r>
      <w:r w:rsidR="00812C5C">
        <w:rPr>
          <w:rFonts w:ascii="Arial" w:hAnsi="Arial" w:cs="Arial"/>
          <w:sz w:val="24"/>
          <w:szCs w:val="24"/>
        </w:rPr>
        <w:t>.</w:t>
      </w:r>
    </w:p>
    <w:p w:rsidR="00C12158" w:rsidRDefault="00153B6C" w:rsidP="0051455B">
      <w:pPr>
        <w:spacing w:before="100" w:beforeAutospacing="1" w:after="100" w:afterAutospacing="1" w:line="360" w:lineRule="auto"/>
        <w:jc w:val="both"/>
        <w:rPr>
          <w:rFonts w:ascii="Arial" w:hAnsi="Arial" w:cs="Arial"/>
          <w:sz w:val="24"/>
          <w:szCs w:val="24"/>
        </w:rPr>
      </w:pPr>
      <w:r>
        <w:rPr>
          <w:rFonts w:ascii="Arial" w:hAnsi="Arial" w:cs="Arial"/>
          <w:sz w:val="24"/>
          <w:szCs w:val="24"/>
        </w:rPr>
        <w:t>Dicho asentamiento, que se originó en los años 60,</w:t>
      </w:r>
      <w:r w:rsidR="00812C5C">
        <w:rPr>
          <w:rFonts w:ascii="Arial" w:hAnsi="Arial" w:cs="Arial"/>
          <w:sz w:val="24"/>
          <w:szCs w:val="24"/>
        </w:rPr>
        <w:t xml:space="preserve"> </w:t>
      </w:r>
      <w:r w:rsidR="001D4B8D">
        <w:rPr>
          <w:rFonts w:ascii="Arial" w:hAnsi="Arial" w:cs="Arial"/>
          <w:sz w:val="24"/>
          <w:szCs w:val="24"/>
        </w:rPr>
        <w:t xml:space="preserve">y </w:t>
      </w:r>
      <w:r w:rsidR="00812C5C">
        <w:rPr>
          <w:rFonts w:ascii="Arial" w:hAnsi="Arial" w:cs="Arial"/>
          <w:sz w:val="24"/>
          <w:szCs w:val="24"/>
        </w:rPr>
        <w:t xml:space="preserve">estuvo formado por </w:t>
      </w:r>
      <w:r w:rsidR="001D4B8D">
        <w:rPr>
          <w:rFonts w:ascii="Arial" w:hAnsi="Arial" w:cs="Arial"/>
          <w:sz w:val="24"/>
          <w:szCs w:val="24"/>
        </w:rPr>
        <w:t xml:space="preserve">hasta </w:t>
      </w:r>
      <w:r w:rsidR="00812C5C">
        <w:rPr>
          <w:rFonts w:ascii="Arial" w:hAnsi="Arial" w:cs="Arial"/>
          <w:sz w:val="24"/>
          <w:szCs w:val="24"/>
        </w:rPr>
        <w:t>80 chabolas</w:t>
      </w:r>
      <w:r w:rsidR="00EF1CCE">
        <w:rPr>
          <w:rFonts w:ascii="Arial" w:hAnsi="Arial" w:cs="Arial"/>
          <w:sz w:val="24"/>
          <w:szCs w:val="24"/>
        </w:rPr>
        <w:t xml:space="preserve"> </w:t>
      </w:r>
      <w:r w:rsidR="001D4B8D">
        <w:rPr>
          <w:rFonts w:ascii="Arial" w:hAnsi="Arial" w:cs="Arial"/>
          <w:sz w:val="24"/>
          <w:szCs w:val="24"/>
        </w:rPr>
        <w:t>que no reúnen</w:t>
      </w:r>
      <w:r w:rsidR="00EF1CCE">
        <w:rPr>
          <w:rFonts w:ascii="Arial" w:hAnsi="Arial" w:cs="Arial"/>
          <w:sz w:val="24"/>
          <w:szCs w:val="24"/>
        </w:rPr>
        <w:t xml:space="preserve"> las condiciones de higiene y habitabilidad </w:t>
      </w:r>
      <w:r w:rsidR="001D4B8D">
        <w:rPr>
          <w:rFonts w:ascii="Arial" w:hAnsi="Arial" w:cs="Arial"/>
          <w:sz w:val="24"/>
          <w:szCs w:val="24"/>
        </w:rPr>
        <w:t>mínimas</w:t>
      </w:r>
      <w:r w:rsidR="0024492E">
        <w:rPr>
          <w:rFonts w:ascii="Arial" w:hAnsi="Arial" w:cs="Arial"/>
          <w:sz w:val="24"/>
          <w:szCs w:val="24"/>
        </w:rPr>
        <w:t>, lo que ha</w:t>
      </w:r>
      <w:r w:rsidR="00EF1CCE">
        <w:rPr>
          <w:rFonts w:ascii="Arial" w:hAnsi="Arial" w:cs="Arial"/>
          <w:sz w:val="24"/>
          <w:szCs w:val="24"/>
        </w:rPr>
        <w:t xml:space="preserve"> motivado que las Administraciones P</w:t>
      </w:r>
      <w:r w:rsidR="0024492E">
        <w:rPr>
          <w:rFonts w:ascii="Arial" w:hAnsi="Arial" w:cs="Arial"/>
          <w:sz w:val="24"/>
          <w:szCs w:val="24"/>
        </w:rPr>
        <w:t>úblicas y la Fundaci</w:t>
      </w:r>
      <w:r w:rsidR="00F80833">
        <w:rPr>
          <w:rFonts w:ascii="Arial" w:hAnsi="Arial" w:cs="Arial"/>
          <w:sz w:val="24"/>
          <w:szCs w:val="24"/>
        </w:rPr>
        <w:t xml:space="preserve">ón </w:t>
      </w:r>
      <w:r w:rsidR="0024492E">
        <w:rPr>
          <w:rFonts w:ascii="Arial" w:hAnsi="Arial" w:cs="Arial"/>
          <w:sz w:val="24"/>
          <w:szCs w:val="24"/>
        </w:rPr>
        <w:t xml:space="preserve">Thomas de </w:t>
      </w:r>
      <w:proofErr w:type="spellStart"/>
      <w:r w:rsidR="0024492E">
        <w:rPr>
          <w:rFonts w:ascii="Arial" w:hAnsi="Arial" w:cs="Arial"/>
          <w:sz w:val="24"/>
          <w:szCs w:val="24"/>
        </w:rPr>
        <w:t>Sabba</w:t>
      </w:r>
      <w:proofErr w:type="spellEnd"/>
      <w:r w:rsidR="0024492E">
        <w:rPr>
          <w:rFonts w:ascii="Arial" w:hAnsi="Arial" w:cs="Arial"/>
          <w:sz w:val="24"/>
          <w:szCs w:val="24"/>
        </w:rPr>
        <w:t xml:space="preserve"> hayan destinado, durante décadas </w:t>
      </w:r>
      <w:r w:rsidR="00FE04A3">
        <w:rPr>
          <w:rFonts w:ascii="Arial" w:hAnsi="Arial" w:cs="Arial"/>
          <w:sz w:val="24"/>
          <w:szCs w:val="24"/>
        </w:rPr>
        <w:t>personas</w:t>
      </w:r>
      <w:r w:rsidR="0024492E">
        <w:rPr>
          <w:rFonts w:ascii="Arial" w:hAnsi="Arial" w:cs="Arial"/>
          <w:sz w:val="24"/>
          <w:szCs w:val="24"/>
        </w:rPr>
        <w:t xml:space="preserve"> y</w:t>
      </w:r>
      <w:r w:rsidR="00FE04A3">
        <w:rPr>
          <w:rFonts w:ascii="Arial" w:hAnsi="Arial" w:cs="Arial"/>
          <w:sz w:val="24"/>
          <w:szCs w:val="24"/>
        </w:rPr>
        <w:t xml:space="preserve"> recursos</w:t>
      </w:r>
      <w:r w:rsidR="0024492E">
        <w:rPr>
          <w:rFonts w:ascii="Arial" w:hAnsi="Arial" w:cs="Arial"/>
          <w:sz w:val="24"/>
          <w:szCs w:val="24"/>
        </w:rPr>
        <w:t xml:space="preserve"> económicos para ofrecer una solución integral</w:t>
      </w:r>
      <w:r w:rsidR="00812C5C">
        <w:rPr>
          <w:rFonts w:ascii="Arial" w:hAnsi="Arial" w:cs="Arial"/>
          <w:sz w:val="24"/>
          <w:szCs w:val="24"/>
        </w:rPr>
        <w:t xml:space="preserve"> </w:t>
      </w:r>
      <w:r w:rsidR="00F80833">
        <w:rPr>
          <w:rFonts w:ascii="Arial" w:hAnsi="Arial" w:cs="Arial"/>
          <w:sz w:val="24"/>
          <w:szCs w:val="24"/>
        </w:rPr>
        <w:t>a las</w:t>
      </w:r>
      <w:r w:rsidR="00812C5C">
        <w:rPr>
          <w:rFonts w:ascii="Arial" w:hAnsi="Arial" w:cs="Arial"/>
          <w:sz w:val="24"/>
          <w:szCs w:val="24"/>
        </w:rPr>
        <w:t xml:space="preserve"> familias</w:t>
      </w:r>
      <w:r w:rsidR="001D4B8D">
        <w:rPr>
          <w:rFonts w:ascii="Arial" w:hAnsi="Arial" w:cs="Arial"/>
          <w:sz w:val="24"/>
          <w:szCs w:val="24"/>
        </w:rPr>
        <w:t xml:space="preserve"> del asentamiento</w:t>
      </w:r>
      <w:r w:rsidR="00F80833">
        <w:rPr>
          <w:rFonts w:ascii="Arial" w:hAnsi="Arial" w:cs="Arial"/>
          <w:sz w:val="24"/>
          <w:szCs w:val="24"/>
        </w:rPr>
        <w:t>. Su actuación se ha centrado en la búsqueda de soluciones habitacion</w:t>
      </w:r>
      <w:r w:rsidR="00FE04A3">
        <w:rPr>
          <w:rFonts w:ascii="Arial" w:hAnsi="Arial" w:cs="Arial"/>
          <w:sz w:val="24"/>
          <w:szCs w:val="24"/>
        </w:rPr>
        <w:t>al</w:t>
      </w:r>
      <w:r w:rsidR="00F80833">
        <w:rPr>
          <w:rFonts w:ascii="Arial" w:hAnsi="Arial" w:cs="Arial"/>
          <w:sz w:val="24"/>
          <w:szCs w:val="24"/>
        </w:rPr>
        <w:t>es dignas para los ocupantes de las chabolas favoreciendo su realojo</w:t>
      </w:r>
      <w:r w:rsidR="00704F03">
        <w:rPr>
          <w:rFonts w:ascii="Arial" w:hAnsi="Arial" w:cs="Arial"/>
          <w:sz w:val="24"/>
          <w:szCs w:val="24"/>
        </w:rPr>
        <w:t>, adquiriendo y rehabilitando viviendas para su puesta a disposición de los chabolistas</w:t>
      </w:r>
      <w:r w:rsidR="00F80833">
        <w:rPr>
          <w:rFonts w:ascii="Arial" w:hAnsi="Arial" w:cs="Arial"/>
          <w:sz w:val="24"/>
          <w:szCs w:val="24"/>
        </w:rPr>
        <w:t xml:space="preserve"> y actuaciones en búsqueda de la integración social, laboral, educativa y sanitaria de los chabolistas. </w:t>
      </w:r>
    </w:p>
    <w:p w:rsidR="007A2215" w:rsidRDefault="007A2215" w:rsidP="0051455B">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En la actualidad, </w:t>
      </w:r>
      <w:r w:rsidR="00704F03">
        <w:rPr>
          <w:rFonts w:ascii="Arial" w:hAnsi="Arial" w:cs="Arial"/>
          <w:sz w:val="24"/>
          <w:szCs w:val="24"/>
        </w:rPr>
        <w:t xml:space="preserve">residen </w:t>
      </w:r>
      <w:r w:rsidR="001D4B8D">
        <w:rPr>
          <w:rFonts w:ascii="Arial" w:hAnsi="Arial" w:cs="Arial"/>
          <w:sz w:val="24"/>
          <w:szCs w:val="24"/>
        </w:rPr>
        <w:t xml:space="preserve">todavía </w:t>
      </w:r>
      <w:r w:rsidR="00456CD7">
        <w:rPr>
          <w:rFonts w:ascii="Arial" w:hAnsi="Arial" w:cs="Arial"/>
          <w:sz w:val="24"/>
          <w:szCs w:val="24"/>
        </w:rPr>
        <w:t xml:space="preserve">unas </w:t>
      </w:r>
      <w:r w:rsidR="00742B0A">
        <w:rPr>
          <w:rFonts w:ascii="Arial" w:hAnsi="Arial" w:cs="Arial"/>
          <w:sz w:val="24"/>
          <w:szCs w:val="24"/>
        </w:rPr>
        <w:t>veinticinco</w:t>
      </w:r>
      <w:r w:rsidR="001D4B8D">
        <w:rPr>
          <w:rFonts w:ascii="Arial" w:hAnsi="Arial" w:cs="Arial"/>
          <w:sz w:val="24"/>
          <w:szCs w:val="24"/>
        </w:rPr>
        <w:t xml:space="preserve"> familias en el asentamiento, que requieren de una atención </w:t>
      </w:r>
      <w:r w:rsidR="00704F03">
        <w:rPr>
          <w:rFonts w:ascii="Arial" w:hAnsi="Arial" w:cs="Arial"/>
          <w:sz w:val="24"/>
          <w:szCs w:val="24"/>
        </w:rPr>
        <w:t>completa</w:t>
      </w:r>
      <w:r w:rsidR="001D4B8D">
        <w:rPr>
          <w:rFonts w:ascii="Arial" w:hAnsi="Arial" w:cs="Arial"/>
          <w:sz w:val="24"/>
          <w:szCs w:val="24"/>
        </w:rPr>
        <w:t xml:space="preserve"> y apremiante</w:t>
      </w:r>
      <w:r w:rsidR="00704F03">
        <w:rPr>
          <w:rFonts w:ascii="Arial" w:hAnsi="Arial" w:cs="Arial"/>
          <w:sz w:val="24"/>
          <w:szCs w:val="24"/>
        </w:rPr>
        <w:t xml:space="preserve">, para evitar que la situación de </w:t>
      </w:r>
      <w:r w:rsidR="008C1385">
        <w:rPr>
          <w:rFonts w:ascii="Arial" w:hAnsi="Arial" w:cs="Arial"/>
          <w:sz w:val="24"/>
          <w:szCs w:val="24"/>
        </w:rPr>
        <w:t>exclusión social de los ciuda</w:t>
      </w:r>
      <w:r w:rsidR="00AE2FE8">
        <w:rPr>
          <w:rFonts w:ascii="Arial" w:hAnsi="Arial" w:cs="Arial"/>
          <w:sz w:val="24"/>
          <w:szCs w:val="24"/>
        </w:rPr>
        <w:t>da</w:t>
      </w:r>
      <w:r w:rsidR="008C1385">
        <w:rPr>
          <w:rFonts w:ascii="Arial" w:hAnsi="Arial" w:cs="Arial"/>
          <w:sz w:val="24"/>
          <w:szCs w:val="24"/>
        </w:rPr>
        <w:t xml:space="preserve">nos del barrio de San Jorge se </w:t>
      </w:r>
      <w:proofErr w:type="spellStart"/>
      <w:r w:rsidR="008C1385">
        <w:rPr>
          <w:rFonts w:ascii="Arial" w:hAnsi="Arial" w:cs="Arial"/>
          <w:sz w:val="24"/>
          <w:szCs w:val="24"/>
        </w:rPr>
        <w:t>cronifique</w:t>
      </w:r>
      <w:proofErr w:type="spellEnd"/>
      <w:r w:rsidR="001D4B8D">
        <w:rPr>
          <w:rFonts w:ascii="Arial" w:hAnsi="Arial" w:cs="Arial"/>
          <w:sz w:val="24"/>
          <w:szCs w:val="24"/>
        </w:rPr>
        <w:t>.</w:t>
      </w:r>
      <w:r w:rsidR="00742B0A">
        <w:rPr>
          <w:rFonts w:ascii="Arial" w:hAnsi="Arial" w:cs="Arial"/>
          <w:sz w:val="24"/>
          <w:szCs w:val="24"/>
        </w:rPr>
        <w:t xml:space="preserve"> Para lo cual, resulta imprescindible la intervenci</w:t>
      </w:r>
      <w:r w:rsidR="00704F03">
        <w:rPr>
          <w:rFonts w:ascii="Arial" w:hAnsi="Arial" w:cs="Arial"/>
          <w:sz w:val="24"/>
          <w:szCs w:val="24"/>
        </w:rPr>
        <w:t>ón integral</w:t>
      </w:r>
      <w:r w:rsidR="00742B0A">
        <w:rPr>
          <w:rFonts w:ascii="Arial" w:hAnsi="Arial" w:cs="Arial"/>
          <w:sz w:val="24"/>
          <w:szCs w:val="24"/>
        </w:rPr>
        <w:t xml:space="preserve"> de la Fundación Thomas de </w:t>
      </w:r>
      <w:proofErr w:type="spellStart"/>
      <w:r w:rsidR="00742B0A">
        <w:rPr>
          <w:rFonts w:ascii="Arial" w:hAnsi="Arial" w:cs="Arial"/>
          <w:sz w:val="24"/>
          <w:szCs w:val="24"/>
        </w:rPr>
        <w:t>Sabba</w:t>
      </w:r>
      <w:proofErr w:type="spellEnd"/>
      <w:r w:rsidR="00742B0A">
        <w:rPr>
          <w:rFonts w:ascii="Arial" w:hAnsi="Arial" w:cs="Arial"/>
          <w:sz w:val="24"/>
          <w:szCs w:val="24"/>
        </w:rPr>
        <w:t xml:space="preserve">, en coordinación con </w:t>
      </w:r>
      <w:r w:rsidR="00704F03">
        <w:rPr>
          <w:rFonts w:ascii="Arial" w:hAnsi="Arial" w:cs="Arial"/>
          <w:sz w:val="24"/>
          <w:szCs w:val="24"/>
        </w:rPr>
        <w:t>las administraciones competentes en materia de sanidad, educación, servicios sociales y empleo para atender esta problemática social y buscar la integración y normalización social de estas familias.</w:t>
      </w:r>
    </w:p>
    <w:p w:rsidR="00152579" w:rsidRPr="009A7DE6" w:rsidRDefault="00C12158" w:rsidP="0051455B">
      <w:pPr>
        <w:spacing w:before="100" w:beforeAutospacing="1" w:after="100" w:afterAutospacing="1" w:line="360" w:lineRule="auto"/>
        <w:jc w:val="both"/>
        <w:rPr>
          <w:rFonts w:ascii="Arial" w:hAnsi="Arial" w:cs="Arial"/>
          <w:sz w:val="24"/>
          <w:szCs w:val="24"/>
        </w:rPr>
      </w:pPr>
      <w:r>
        <w:rPr>
          <w:rFonts w:ascii="Arial" w:hAnsi="Arial" w:cs="Arial"/>
          <w:b/>
          <w:sz w:val="24"/>
          <w:szCs w:val="24"/>
        </w:rPr>
        <w:t>I</w:t>
      </w:r>
      <w:r w:rsidR="006737E6" w:rsidRPr="00456CD7">
        <w:rPr>
          <w:rFonts w:ascii="Arial" w:hAnsi="Arial" w:cs="Arial"/>
          <w:b/>
          <w:sz w:val="24"/>
          <w:szCs w:val="24"/>
        </w:rPr>
        <w:t>V.</w:t>
      </w:r>
      <w:r w:rsidR="00456CD7" w:rsidRPr="00456CD7">
        <w:rPr>
          <w:rFonts w:ascii="Arial" w:hAnsi="Arial" w:cs="Arial"/>
          <w:b/>
          <w:sz w:val="24"/>
          <w:szCs w:val="24"/>
        </w:rPr>
        <w:t>-</w:t>
      </w:r>
      <w:r w:rsidR="006737E6" w:rsidRPr="00456CD7">
        <w:rPr>
          <w:rFonts w:ascii="Arial" w:hAnsi="Arial" w:cs="Arial"/>
          <w:b/>
          <w:sz w:val="24"/>
          <w:szCs w:val="24"/>
        </w:rPr>
        <w:t xml:space="preserve"> </w:t>
      </w:r>
      <w:r w:rsidR="00426507" w:rsidRPr="00426507">
        <w:rPr>
          <w:rFonts w:ascii="Arial" w:hAnsi="Arial" w:cs="Arial"/>
          <w:sz w:val="24"/>
          <w:szCs w:val="24"/>
        </w:rPr>
        <w:t>Que en los presupuestos de la Comunidad Aut</w:t>
      </w:r>
      <w:r w:rsidR="00426507">
        <w:rPr>
          <w:rFonts w:ascii="Arial" w:hAnsi="Arial" w:cs="Arial"/>
          <w:sz w:val="24"/>
          <w:szCs w:val="24"/>
        </w:rPr>
        <w:t>ónoma de Aragón para el año 2021</w:t>
      </w:r>
      <w:r w:rsidR="00426507" w:rsidRPr="00426507">
        <w:rPr>
          <w:rFonts w:ascii="Arial" w:hAnsi="Arial" w:cs="Arial"/>
          <w:sz w:val="24"/>
          <w:szCs w:val="24"/>
        </w:rPr>
        <w:t xml:space="preserve">, aprobados por la Ley </w:t>
      </w:r>
      <w:r w:rsidR="009A7DE6" w:rsidRPr="009A7DE6">
        <w:rPr>
          <w:rFonts w:ascii="Arial" w:hAnsi="Arial" w:cs="Arial"/>
          <w:sz w:val="24"/>
          <w:szCs w:val="24"/>
        </w:rPr>
        <w:t>4/</w:t>
      </w:r>
      <w:r w:rsidR="00426507" w:rsidRPr="009A7DE6">
        <w:rPr>
          <w:rFonts w:ascii="Arial" w:hAnsi="Arial" w:cs="Arial"/>
          <w:sz w:val="24"/>
          <w:szCs w:val="24"/>
        </w:rPr>
        <w:t xml:space="preserve">2020, de </w:t>
      </w:r>
      <w:r w:rsidR="009A7DE6" w:rsidRPr="009A7DE6">
        <w:rPr>
          <w:rFonts w:ascii="Arial" w:hAnsi="Arial" w:cs="Arial"/>
          <w:sz w:val="24"/>
          <w:szCs w:val="24"/>
        </w:rPr>
        <w:t xml:space="preserve">30 </w:t>
      </w:r>
      <w:r w:rsidR="00426507" w:rsidRPr="009A7DE6">
        <w:rPr>
          <w:rFonts w:ascii="Arial" w:hAnsi="Arial" w:cs="Arial"/>
          <w:sz w:val="24"/>
          <w:szCs w:val="24"/>
        </w:rPr>
        <w:t xml:space="preserve">de diciembre, de Presupuestos de la Comunidad Autónoma de </w:t>
      </w:r>
      <w:r w:rsidR="00133570" w:rsidRPr="009A7DE6">
        <w:rPr>
          <w:rFonts w:ascii="Arial" w:hAnsi="Arial" w:cs="Arial"/>
          <w:sz w:val="24"/>
          <w:szCs w:val="24"/>
        </w:rPr>
        <w:t>Aragón para el ejercicio 2021</w:t>
      </w:r>
      <w:r w:rsidR="00426507" w:rsidRPr="00426507">
        <w:rPr>
          <w:rFonts w:ascii="Arial" w:hAnsi="Arial" w:cs="Arial"/>
          <w:sz w:val="24"/>
          <w:szCs w:val="24"/>
        </w:rPr>
        <w:t>, en su anexo IV Subvenciones Nominativas, figura la apli</w:t>
      </w:r>
      <w:r w:rsidR="00426507" w:rsidRPr="009A7DE6">
        <w:rPr>
          <w:rFonts w:ascii="Arial" w:hAnsi="Arial" w:cs="Arial"/>
          <w:sz w:val="24"/>
          <w:szCs w:val="24"/>
        </w:rPr>
        <w:t xml:space="preserve">cación presupuestaria </w:t>
      </w:r>
      <w:r w:rsidR="009A7DE6" w:rsidRPr="009A7DE6">
        <w:rPr>
          <w:rFonts w:ascii="Arial" w:hAnsi="Arial" w:cs="Arial"/>
          <w:sz w:val="24"/>
          <w:szCs w:val="24"/>
        </w:rPr>
        <w:t>13050/G/4312/460181/91</w:t>
      </w:r>
      <w:r w:rsidR="00426507" w:rsidRPr="00426507">
        <w:rPr>
          <w:rFonts w:ascii="Arial" w:hAnsi="Arial" w:cs="Arial"/>
          <w:sz w:val="24"/>
          <w:szCs w:val="24"/>
        </w:rPr>
        <w:t>002 con la denominación</w:t>
      </w:r>
      <w:r w:rsidR="00426507" w:rsidRPr="009A7DE6">
        <w:rPr>
          <w:rFonts w:ascii="Arial" w:hAnsi="Arial" w:cs="Arial"/>
          <w:sz w:val="24"/>
          <w:szCs w:val="24"/>
        </w:rPr>
        <w:t xml:space="preserve"> “</w:t>
      </w:r>
      <w:r w:rsidR="00F23DD2" w:rsidRPr="009A7DE6">
        <w:rPr>
          <w:rFonts w:ascii="Arial" w:hAnsi="Arial" w:cs="Arial"/>
          <w:sz w:val="24"/>
          <w:szCs w:val="24"/>
        </w:rPr>
        <w:t xml:space="preserve">Fundación Thomas de </w:t>
      </w:r>
      <w:proofErr w:type="spellStart"/>
      <w:r w:rsidR="00F23DD2" w:rsidRPr="009A7DE6">
        <w:rPr>
          <w:rFonts w:ascii="Arial" w:hAnsi="Arial" w:cs="Arial"/>
          <w:sz w:val="24"/>
          <w:szCs w:val="24"/>
        </w:rPr>
        <w:lastRenderedPageBreak/>
        <w:t>Sa</w:t>
      </w:r>
      <w:r w:rsidR="00426507" w:rsidRPr="009A7DE6">
        <w:rPr>
          <w:rFonts w:ascii="Arial" w:hAnsi="Arial" w:cs="Arial"/>
          <w:sz w:val="24"/>
          <w:szCs w:val="24"/>
        </w:rPr>
        <w:t>bba</w:t>
      </w:r>
      <w:proofErr w:type="spellEnd"/>
      <w:r w:rsidR="009A7DE6" w:rsidRPr="009A7DE6">
        <w:rPr>
          <w:rFonts w:ascii="Arial" w:hAnsi="Arial" w:cs="Arial"/>
          <w:sz w:val="24"/>
          <w:szCs w:val="24"/>
        </w:rPr>
        <w:t>. Erradicación de asentamientos insalubres</w:t>
      </w:r>
      <w:r w:rsidR="00426507" w:rsidRPr="009A7DE6">
        <w:rPr>
          <w:rFonts w:ascii="Arial" w:hAnsi="Arial" w:cs="Arial"/>
          <w:sz w:val="24"/>
          <w:szCs w:val="24"/>
        </w:rPr>
        <w:t>” por un importe de 30.000 Euros</w:t>
      </w:r>
      <w:r w:rsidR="00152579" w:rsidRPr="009A7DE6">
        <w:rPr>
          <w:rFonts w:ascii="Arial" w:hAnsi="Arial" w:cs="Arial"/>
          <w:sz w:val="24"/>
          <w:szCs w:val="24"/>
        </w:rPr>
        <w:t>.</w:t>
      </w:r>
    </w:p>
    <w:p w:rsidR="00C12158" w:rsidRDefault="00C12158" w:rsidP="0051455B">
      <w:pPr>
        <w:spacing w:before="100" w:beforeAutospacing="1" w:after="100" w:afterAutospacing="1" w:line="360" w:lineRule="auto"/>
        <w:jc w:val="both"/>
        <w:rPr>
          <w:rFonts w:ascii="Arial" w:hAnsi="Arial" w:cs="Arial"/>
          <w:sz w:val="24"/>
          <w:szCs w:val="24"/>
        </w:rPr>
      </w:pPr>
      <w:r w:rsidRPr="00C12158">
        <w:rPr>
          <w:rFonts w:ascii="Arial" w:hAnsi="Arial" w:cs="Arial"/>
          <w:sz w:val="24"/>
          <w:szCs w:val="24"/>
        </w:rPr>
        <w:t xml:space="preserve">La Orden VMV/347/2020, de 28 de febrero, por la que se aprueba el Plan Estratégico de Subvenciones del </w:t>
      </w:r>
      <w:r w:rsidR="00411193" w:rsidRPr="00C12158">
        <w:rPr>
          <w:rFonts w:ascii="Arial" w:hAnsi="Arial" w:cs="Arial"/>
          <w:sz w:val="24"/>
          <w:szCs w:val="24"/>
        </w:rPr>
        <w:t>Departamento de Vertebración del Territorio, Movilidad y Vivienda, para</w:t>
      </w:r>
      <w:r w:rsidRPr="00C12158">
        <w:rPr>
          <w:rFonts w:ascii="Arial" w:hAnsi="Arial" w:cs="Arial"/>
          <w:sz w:val="24"/>
          <w:szCs w:val="24"/>
        </w:rPr>
        <w:t xml:space="preserve"> el periodo 2020-2023, recoge dentro del </w:t>
      </w:r>
      <w:r w:rsidR="00411193" w:rsidRPr="00C12158">
        <w:rPr>
          <w:rFonts w:ascii="Arial" w:hAnsi="Arial" w:cs="Arial"/>
          <w:sz w:val="24"/>
          <w:szCs w:val="24"/>
        </w:rPr>
        <w:t>Programa de</w:t>
      </w:r>
      <w:r w:rsidRPr="00C12158">
        <w:rPr>
          <w:rFonts w:ascii="Arial" w:hAnsi="Arial" w:cs="Arial"/>
          <w:sz w:val="24"/>
          <w:szCs w:val="24"/>
        </w:rPr>
        <w:t xml:space="preserve"> Gestión Social de la Vivienda, la línea 6 de subvenciones denominada “Erradicación del chabolismo </w:t>
      </w:r>
      <w:r w:rsidR="00411193" w:rsidRPr="00C12158">
        <w:rPr>
          <w:rFonts w:ascii="Arial" w:hAnsi="Arial" w:cs="Arial"/>
          <w:sz w:val="24"/>
          <w:szCs w:val="24"/>
        </w:rPr>
        <w:t>y la</w:t>
      </w:r>
      <w:r w:rsidRPr="00C12158">
        <w:rPr>
          <w:rFonts w:ascii="Arial" w:hAnsi="Arial" w:cs="Arial"/>
          <w:sz w:val="24"/>
          <w:szCs w:val="24"/>
        </w:rPr>
        <w:t xml:space="preserve"> infravivienda”, que presenta como objetivo el realojo de familias que viven en condiciones de infravivienda.</w:t>
      </w:r>
    </w:p>
    <w:p w:rsidR="00AE2FE8" w:rsidRDefault="006737E6" w:rsidP="00426507">
      <w:pPr>
        <w:spacing w:before="100" w:beforeAutospacing="1" w:after="100" w:afterAutospacing="1" w:line="360" w:lineRule="auto"/>
        <w:jc w:val="both"/>
        <w:rPr>
          <w:rFonts w:ascii="Arial" w:hAnsi="Arial" w:cs="Arial"/>
          <w:sz w:val="24"/>
          <w:szCs w:val="24"/>
        </w:rPr>
      </w:pPr>
      <w:r w:rsidRPr="00152579">
        <w:rPr>
          <w:rFonts w:ascii="Arial" w:hAnsi="Arial" w:cs="Arial"/>
          <w:b/>
          <w:sz w:val="24"/>
          <w:szCs w:val="24"/>
        </w:rPr>
        <w:t>VI.</w:t>
      </w:r>
      <w:r w:rsidR="00152579" w:rsidRPr="00152579">
        <w:rPr>
          <w:rFonts w:ascii="Arial" w:hAnsi="Arial" w:cs="Arial"/>
          <w:b/>
          <w:sz w:val="24"/>
          <w:szCs w:val="24"/>
        </w:rPr>
        <w:t>-</w:t>
      </w:r>
      <w:r w:rsidR="00291B8A" w:rsidRPr="00291B8A">
        <w:rPr>
          <w:rFonts w:ascii="Arial" w:hAnsi="Arial" w:cs="Arial"/>
          <w:sz w:val="24"/>
          <w:szCs w:val="24"/>
        </w:rPr>
        <w:t xml:space="preserve"> </w:t>
      </w:r>
      <w:r w:rsidR="00426507" w:rsidRPr="00426507">
        <w:rPr>
          <w:rFonts w:ascii="Arial" w:hAnsi="Arial" w:cs="Arial"/>
          <w:sz w:val="24"/>
          <w:szCs w:val="24"/>
        </w:rPr>
        <w:t>Que la Ley 5/2015, de 25 de marzo, de Subvenciones de Aragón, en su artículo 26, dispone que la concesión de subvenciones previstas n</w:t>
      </w:r>
      <w:r w:rsidR="00C12158">
        <w:rPr>
          <w:rFonts w:ascii="Arial" w:hAnsi="Arial" w:cs="Arial"/>
          <w:sz w:val="24"/>
          <w:szCs w:val="24"/>
        </w:rPr>
        <w:t>ominativamente en la Ley de Pre</w:t>
      </w:r>
      <w:r w:rsidR="00426507" w:rsidRPr="00426507">
        <w:rPr>
          <w:rFonts w:ascii="Arial" w:hAnsi="Arial" w:cs="Arial"/>
          <w:sz w:val="24"/>
          <w:szCs w:val="24"/>
        </w:rPr>
        <w:t>supuestos de la Comunidad Autónoma de Aragón se podrá formalizar mediante convenio</w:t>
      </w:r>
      <w:r w:rsidR="00426507">
        <w:rPr>
          <w:rFonts w:ascii="Arial" w:hAnsi="Arial" w:cs="Arial"/>
          <w:sz w:val="24"/>
          <w:szCs w:val="24"/>
        </w:rPr>
        <w:t xml:space="preserve"> </w:t>
      </w:r>
      <w:r w:rsidR="00426507" w:rsidRPr="00426507">
        <w:rPr>
          <w:rFonts w:ascii="Arial" w:hAnsi="Arial" w:cs="Arial"/>
          <w:sz w:val="24"/>
          <w:szCs w:val="24"/>
        </w:rPr>
        <w:t xml:space="preserve">.Por lo anteriormente expuesto, y conforme con lo establecido en el artículo 26 de la Ley 5/2015, de 25 de marzo, de Subvenciones de Aragón y </w:t>
      </w:r>
      <w:r w:rsidR="00426507">
        <w:rPr>
          <w:rFonts w:ascii="Arial" w:hAnsi="Arial" w:cs="Arial"/>
          <w:sz w:val="24"/>
          <w:szCs w:val="24"/>
        </w:rPr>
        <w:t xml:space="preserve">con la Ley </w:t>
      </w:r>
      <w:r w:rsidR="009A7DE6" w:rsidRPr="009A7DE6">
        <w:rPr>
          <w:rFonts w:ascii="Arial" w:hAnsi="Arial" w:cs="Arial"/>
          <w:sz w:val="24"/>
          <w:szCs w:val="24"/>
        </w:rPr>
        <w:t>4</w:t>
      </w:r>
      <w:r w:rsidR="00426507" w:rsidRPr="009A7DE6">
        <w:rPr>
          <w:rFonts w:ascii="Arial" w:hAnsi="Arial" w:cs="Arial"/>
          <w:sz w:val="24"/>
          <w:szCs w:val="24"/>
        </w:rPr>
        <w:t xml:space="preserve">/2020, de </w:t>
      </w:r>
      <w:r w:rsidR="009A7DE6" w:rsidRPr="009A7DE6">
        <w:rPr>
          <w:rFonts w:ascii="Arial" w:hAnsi="Arial" w:cs="Arial"/>
          <w:sz w:val="24"/>
          <w:szCs w:val="24"/>
        </w:rPr>
        <w:t>30</w:t>
      </w:r>
      <w:r w:rsidR="00426507" w:rsidRPr="009A7DE6">
        <w:rPr>
          <w:rFonts w:ascii="Arial" w:hAnsi="Arial" w:cs="Arial"/>
          <w:sz w:val="24"/>
          <w:szCs w:val="24"/>
        </w:rPr>
        <w:t xml:space="preserve"> de diciembre, de Presupuestos de la Comunidad Autónoma de Aragón para el ejercicio 2021</w:t>
      </w:r>
      <w:r w:rsidR="00426507" w:rsidRPr="00426507">
        <w:rPr>
          <w:rFonts w:ascii="Arial" w:hAnsi="Arial" w:cs="Arial"/>
          <w:sz w:val="24"/>
          <w:szCs w:val="24"/>
        </w:rPr>
        <w:t>, y demás normativa concordante, es intención de ambas partes, en el marco de sus respectivas competencias, realizar acciones conjuntas que sirvan a la consecución de los fines pretendidos por el presente convenio con sujeción a las siguientes</w:t>
      </w:r>
      <w:r w:rsidR="00AE2FE8" w:rsidRPr="00AE2FE8">
        <w:rPr>
          <w:rFonts w:ascii="Arial" w:hAnsi="Arial" w:cs="Arial"/>
          <w:sz w:val="24"/>
          <w:szCs w:val="24"/>
        </w:rPr>
        <w:t xml:space="preserve">. </w:t>
      </w:r>
    </w:p>
    <w:p w:rsidR="006737E6" w:rsidRPr="00152579" w:rsidRDefault="00152579" w:rsidP="0051455B">
      <w:pPr>
        <w:spacing w:before="100" w:beforeAutospacing="1" w:after="100" w:afterAutospacing="1" w:line="360" w:lineRule="auto"/>
        <w:jc w:val="center"/>
        <w:rPr>
          <w:rFonts w:ascii="Arial" w:hAnsi="Arial" w:cs="Arial"/>
          <w:b/>
          <w:sz w:val="24"/>
          <w:szCs w:val="24"/>
          <w:u w:val="single"/>
        </w:rPr>
      </w:pPr>
      <w:r w:rsidRPr="00152579">
        <w:rPr>
          <w:rFonts w:ascii="Arial" w:hAnsi="Arial" w:cs="Arial"/>
          <w:b/>
          <w:sz w:val="24"/>
          <w:szCs w:val="24"/>
          <w:u w:val="single"/>
        </w:rPr>
        <w:t>CLÁUSULAS</w:t>
      </w:r>
    </w:p>
    <w:p w:rsidR="006737E6" w:rsidRPr="005D325F" w:rsidRDefault="006737E6" w:rsidP="0051455B">
      <w:pPr>
        <w:spacing w:before="100" w:beforeAutospacing="1" w:after="100" w:afterAutospacing="1" w:line="360" w:lineRule="auto"/>
        <w:jc w:val="both"/>
        <w:rPr>
          <w:rFonts w:ascii="Arial" w:hAnsi="Arial" w:cs="Arial"/>
          <w:b/>
          <w:sz w:val="24"/>
          <w:szCs w:val="24"/>
        </w:rPr>
      </w:pPr>
      <w:r w:rsidRPr="005D325F">
        <w:rPr>
          <w:rFonts w:ascii="Arial" w:hAnsi="Arial" w:cs="Arial"/>
          <w:b/>
          <w:caps/>
          <w:sz w:val="24"/>
          <w:szCs w:val="24"/>
        </w:rPr>
        <w:t>Primera</w:t>
      </w:r>
      <w:r w:rsidRPr="005D325F">
        <w:rPr>
          <w:rFonts w:ascii="Arial" w:hAnsi="Arial" w:cs="Arial"/>
          <w:b/>
          <w:sz w:val="24"/>
          <w:szCs w:val="24"/>
        </w:rPr>
        <w:t xml:space="preserve">. — </w:t>
      </w:r>
      <w:r w:rsidRPr="005D325F">
        <w:rPr>
          <w:rFonts w:ascii="Arial" w:hAnsi="Arial" w:cs="Arial"/>
          <w:b/>
          <w:caps/>
          <w:sz w:val="24"/>
          <w:szCs w:val="24"/>
        </w:rPr>
        <w:t>Objeto.</w:t>
      </w:r>
      <w:r w:rsidRPr="005D325F">
        <w:rPr>
          <w:rFonts w:ascii="Arial" w:hAnsi="Arial" w:cs="Arial"/>
          <w:b/>
          <w:sz w:val="24"/>
          <w:szCs w:val="24"/>
        </w:rPr>
        <w:t xml:space="preserve"> </w:t>
      </w:r>
    </w:p>
    <w:p w:rsidR="006737E6"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 xml:space="preserve">El presente convenio tiene por objeto </w:t>
      </w:r>
      <w:r w:rsidR="008866AE">
        <w:rPr>
          <w:rFonts w:ascii="Arial" w:hAnsi="Arial" w:cs="Arial"/>
          <w:sz w:val="24"/>
          <w:szCs w:val="24"/>
        </w:rPr>
        <w:t>establecer el marco de colaboración entre el Gobierno de Aragón y la</w:t>
      </w:r>
      <w:r w:rsidR="006C5DA5" w:rsidRPr="006C5DA5">
        <w:rPr>
          <w:rFonts w:ascii="Arial" w:hAnsi="Arial" w:cs="Arial"/>
          <w:sz w:val="24"/>
          <w:szCs w:val="24"/>
        </w:rPr>
        <w:t xml:space="preserve"> </w:t>
      </w:r>
      <w:r w:rsidR="0028774D">
        <w:rPr>
          <w:rFonts w:ascii="Arial" w:hAnsi="Arial" w:cs="Arial"/>
          <w:sz w:val="24"/>
          <w:szCs w:val="24"/>
        </w:rPr>
        <w:t xml:space="preserve">Fundación Thomas de </w:t>
      </w:r>
      <w:proofErr w:type="spellStart"/>
      <w:r w:rsidR="0028774D">
        <w:rPr>
          <w:rFonts w:ascii="Arial" w:hAnsi="Arial" w:cs="Arial"/>
          <w:sz w:val="24"/>
          <w:szCs w:val="24"/>
        </w:rPr>
        <w:t>Sabba</w:t>
      </w:r>
      <w:proofErr w:type="spellEnd"/>
      <w:r w:rsidR="0028774D">
        <w:rPr>
          <w:rFonts w:ascii="Arial" w:hAnsi="Arial" w:cs="Arial"/>
          <w:sz w:val="24"/>
          <w:szCs w:val="24"/>
        </w:rPr>
        <w:t xml:space="preserve"> </w:t>
      </w:r>
      <w:r w:rsidR="008866AE">
        <w:rPr>
          <w:rFonts w:ascii="Arial" w:hAnsi="Arial" w:cs="Arial"/>
          <w:sz w:val="24"/>
          <w:szCs w:val="24"/>
        </w:rPr>
        <w:t xml:space="preserve">para la </w:t>
      </w:r>
      <w:r w:rsidR="00DC4BC1">
        <w:rPr>
          <w:rFonts w:ascii="Arial" w:hAnsi="Arial" w:cs="Arial"/>
          <w:sz w:val="24"/>
          <w:szCs w:val="24"/>
        </w:rPr>
        <w:t>rehabilitación de dos viviendas,</w:t>
      </w:r>
      <w:r w:rsidR="0028774D">
        <w:rPr>
          <w:rFonts w:ascii="Arial" w:hAnsi="Arial" w:cs="Arial"/>
          <w:sz w:val="24"/>
          <w:szCs w:val="24"/>
        </w:rPr>
        <w:t xml:space="preserve"> </w:t>
      </w:r>
      <w:r w:rsidR="00A82630">
        <w:rPr>
          <w:rFonts w:ascii="Arial" w:hAnsi="Arial" w:cs="Arial"/>
          <w:sz w:val="24"/>
          <w:szCs w:val="24"/>
        </w:rPr>
        <w:t xml:space="preserve">dentro del denominado “Plan de erradicación del chabolismo de Jaca”. </w:t>
      </w:r>
      <w:r w:rsidR="00DC4BC1">
        <w:rPr>
          <w:rFonts w:ascii="Arial" w:hAnsi="Arial" w:cs="Arial"/>
          <w:sz w:val="24"/>
          <w:szCs w:val="24"/>
        </w:rPr>
        <w:t>Dicho plan comprende las siguientes actuaciones:</w:t>
      </w:r>
    </w:p>
    <w:p w:rsidR="00DC4BC1" w:rsidRPr="005C2F79" w:rsidRDefault="00DC4BC1" w:rsidP="00DC4BC1">
      <w:pPr>
        <w:spacing w:before="100" w:beforeAutospacing="1" w:after="100" w:afterAutospacing="1" w:line="360" w:lineRule="auto"/>
        <w:jc w:val="both"/>
        <w:rPr>
          <w:rFonts w:ascii="Arial" w:hAnsi="Arial" w:cs="Arial"/>
          <w:sz w:val="24"/>
          <w:szCs w:val="24"/>
        </w:rPr>
      </w:pPr>
      <w:r>
        <w:rPr>
          <w:rFonts w:ascii="Arial" w:hAnsi="Arial" w:cs="Arial"/>
          <w:sz w:val="24"/>
          <w:szCs w:val="24"/>
        </w:rPr>
        <w:t>1.</w:t>
      </w:r>
      <w:r>
        <w:rPr>
          <w:rFonts w:ascii="Arial" w:hAnsi="Arial" w:cs="Arial"/>
          <w:sz w:val="24"/>
          <w:szCs w:val="24"/>
        </w:rPr>
        <w:tab/>
        <w:t>El diseño de un plan individualizado de inclusión familiar para los afectados</w:t>
      </w:r>
      <w:r w:rsidRPr="005C2F79">
        <w:rPr>
          <w:rFonts w:ascii="Arial" w:hAnsi="Arial" w:cs="Arial"/>
          <w:sz w:val="24"/>
          <w:szCs w:val="24"/>
        </w:rPr>
        <w:t>.</w:t>
      </w:r>
    </w:p>
    <w:p w:rsidR="00DC4BC1" w:rsidRPr="005C2F79" w:rsidRDefault="00DC4BC1" w:rsidP="00DC4BC1">
      <w:pPr>
        <w:spacing w:before="100" w:beforeAutospacing="1" w:after="100" w:afterAutospacing="1" w:line="360" w:lineRule="auto"/>
        <w:jc w:val="both"/>
        <w:rPr>
          <w:rFonts w:ascii="Arial" w:hAnsi="Arial" w:cs="Arial"/>
          <w:sz w:val="24"/>
          <w:szCs w:val="24"/>
        </w:rPr>
      </w:pPr>
      <w:r>
        <w:rPr>
          <w:rFonts w:ascii="Arial" w:hAnsi="Arial" w:cs="Arial"/>
          <w:sz w:val="24"/>
          <w:szCs w:val="24"/>
        </w:rPr>
        <w:lastRenderedPageBreak/>
        <w:t>2</w:t>
      </w:r>
      <w:r w:rsidRPr="005C2F79">
        <w:rPr>
          <w:rFonts w:ascii="Arial" w:hAnsi="Arial" w:cs="Arial"/>
          <w:sz w:val="24"/>
          <w:szCs w:val="24"/>
        </w:rPr>
        <w:t>.</w:t>
      </w:r>
      <w:r w:rsidRPr="005C2F79">
        <w:rPr>
          <w:rFonts w:ascii="Arial" w:hAnsi="Arial" w:cs="Arial"/>
          <w:sz w:val="24"/>
          <w:szCs w:val="24"/>
        </w:rPr>
        <w:tab/>
      </w:r>
      <w:r>
        <w:rPr>
          <w:rFonts w:ascii="Arial" w:hAnsi="Arial" w:cs="Arial"/>
          <w:sz w:val="24"/>
          <w:szCs w:val="24"/>
        </w:rPr>
        <w:t>El acompañamiento en el traslado y proceso de acogida de las familias en las nuevas viviendas</w:t>
      </w:r>
      <w:r w:rsidRPr="005C2F79">
        <w:rPr>
          <w:rFonts w:ascii="Arial" w:hAnsi="Arial" w:cs="Arial"/>
          <w:sz w:val="24"/>
          <w:szCs w:val="24"/>
        </w:rPr>
        <w:t>.</w:t>
      </w:r>
    </w:p>
    <w:p w:rsidR="00DC4BC1" w:rsidRPr="005C2F79" w:rsidRDefault="00DC4BC1" w:rsidP="00DC4BC1">
      <w:pPr>
        <w:spacing w:before="100" w:beforeAutospacing="1" w:after="100" w:afterAutospacing="1" w:line="360" w:lineRule="auto"/>
        <w:jc w:val="both"/>
        <w:rPr>
          <w:rFonts w:ascii="Arial" w:hAnsi="Arial" w:cs="Arial"/>
          <w:sz w:val="24"/>
          <w:szCs w:val="24"/>
        </w:rPr>
      </w:pPr>
      <w:r>
        <w:rPr>
          <w:rFonts w:ascii="Arial" w:hAnsi="Arial" w:cs="Arial"/>
          <w:sz w:val="24"/>
          <w:szCs w:val="24"/>
        </w:rPr>
        <w:t>3</w:t>
      </w:r>
      <w:r w:rsidRPr="005C2F79">
        <w:rPr>
          <w:rFonts w:ascii="Arial" w:hAnsi="Arial" w:cs="Arial"/>
          <w:sz w:val="24"/>
          <w:szCs w:val="24"/>
        </w:rPr>
        <w:t>.</w:t>
      </w:r>
      <w:r w:rsidRPr="005C2F79">
        <w:rPr>
          <w:rFonts w:ascii="Arial" w:hAnsi="Arial" w:cs="Arial"/>
          <w:sz w:val="24"/>
          <w:szCs w:val="24"/>
        </w:rPr>
        <w:tab/>
      </w:r>
      <w:r>
        <w:rPr>
          <w:rFonts w:ascii="Arial" w:hAnsi="Arial" w:cs="Arial"/>
          <w:sz w:val="24"/>
          <w:szCs w:val="24"/>
        </w:rPr>
        <w:t>La coordinación con el Centro de Salud para permitir una correcta atención en materia de sanitaria de las familias atendidas</w:t>
      </w:r>
      <w:r w:rsidRPr="005C2F79">
        <w:rPr>
          <w:rFonts w:ascii="Arial" w:hAnsi="Arial" w:cs="Arial"/>
          <w:sz w:val="24"/>
          <w:szCs w:val="24"/>
        </w:rPr>
        <w:t xml:space="preserve">. </w:t>
      </w:r>
    </w:p>
    <w:p w:rsidR="00DC4BC1" w:rsidRPr="005C2F79" w:rsidRDefault="00DC4BC1" w:rsidP="00DC4BC1">
      <w:pPr>
        <w:spacing w:before="100" w:beforeAutospacing="1" w:after="100" w:afterAutospacing="1" w:line="360" w:lineRule="auto"/>
        <w:jc w:val="both"/>
        <w:rPr>
          <w:rFonts w:ascii="Arial" w:hAnsi="Arial" w:cs="Arial"/>
          <w:sz w:val="24"/>
          <w:szCs w:val="24"/>
        </w:rPr>
      </w:pPr>
      <w:r>
        <w:rPr>
          <w:rFonts w:ascii="Arial" w:hAnsi="Arial" w:cs="Arial"/>
          <w:sz w:val="24"/>
          <w:szCs w:val="24"/>
        </w:rPr>
        <w:t>4</w:t>
      </w:r>
      <w:r w:rsidRPr="005C2F79">
        <w:rPr>
          <w:rFonts w:ascii="Arial" w:hAnsi="Arial" w:cs="Arial"/>
          <w:sz w:val="24"/>
          <w:szCs w:val="24"/>
        </w:rPr>
        <w:t>.</w:t>
      </w:r>
      <w:r w:rsidRPr="005C2F79">
        <w:rPr>
          <w:rFonts w:ascii="Arial" w:hAnsi="Arial" w:cs="Arial"/>
          <w:sz w:val="24"/>
          <w:szCs w:val="24"/>
        </w:rPr>
        <w:tab/>
      </w:r>
      <w:r>
        <w:rPr>
          <w:rFonts w:ascii="Arial" w:hAnsi="Arial" w:cs="Arial"/>
          <w:sz w:val="24"/>
          <w:szCs w:val="24"/>
        </w:rPr>
        <w:t>El apoyo en la economía doméstica planificando una previsión de gastos y de ingresos para las familias atendidas</w:t>
      </w:r>
      <w:r w:rsidRPr="005C2F79">
        <w:rPr>
          <w:rFonts w:ascii="Arial" w:hAnsi="Arial" w:cs="Arial"/>
          <w:sz w:val="24"/>
          <w:szCs w:val="24"/>
        </w:rPr>
        <w:t xml:space="preserve">. </w:t>
      </w:r>
    </w:p>
    <w:p w:rsidR="00DC4BC1" w:rsidRPr="005C2F79" w:rsidRDefault="00DC4BC1" w:rsidP="00DC4BC1">
      <w:pPr>
        <w:spacing w:before="100" w:beforeAutospacing="1" w:after="100" w:afterAutospacing="1" w:line="360" w:lineRule="auto"/>
        <w:jc w:val="both"/>
        <w:rPr>
          <w:rFonts w:ascii="Arial" w:hAnsi="Arial" w:cs="Arial"/>
          <w:sz w:val="24"/>
          <w:szCs w:val="24"/>
        </w:rPr>
      </w:pPr>
      <w:r>
        <w:rPr>
          <w:rFonts w:ascii="Arial" w:hAnsi="Arial" w:cs="Arial"/>
          <w:sz w:val="24"/>
          <w:szCs w:val="24"/>
        </w:rPr>
        <w:t>5</w:t>
      </w:r>
      <w:r w:rsidRPr="005C2F79">
        <w:rPr>
          <w:rFonts w:ascii="Arial" w:hAnsi="Arial" w:cs="Arial"/>
          <w:sz w:val="24"/>
          <w:szCs w:val="24"/>
        </w:rPr>
        <w:t>.</w:t>
      </w:r>
      <w:r w:rsidRPr="005C2F79">
        <w:rPr>
          <w:rFonts w:ascii="Arial" w:hAnsi="Arial" w:cs="Arial"/>
          <w:sz w:val="24"/>
          <w:szCs w:val="24"/>
        </w:rPr>
        <w:tab/>
      </w:r>
      <w:r>
        <w:rPr>
          <w:rFonts w:ascii="Arial" w:hAnsi="Arial" w:cs="Arial"/>
          <w:sz w:val="24"/>
          <w:szCs w:val="24"/>
        </w:rPr>
        <w:t>El</w:t>
      </w:r>
      <w:r w:rsidRPr="005C2F79">
        <w:rPr>
          <w:rFonts w:ascii="Arial" w:hAnsi="Arial" w:cs="Arial"/>
          <w:sz w:val="24"/>
          <w:szCs w:val="24"/>
        </w:rPr>
        <w:t xml:space="preserve"> asesoramiento en deudas vinculadas al consumo energético. </w:t>
      </w:r>
    </w:p>
    <w:p w:rsidR="00DC4BC1" w:rsidRPr="005C2F79" w:rsidRDefault="00DC4BC1" w:rsidP="00DC4BC1">
      <w:pPr>
        <w:spacing w:before="100" w:beforeAutospacing="1" w:after="100" w:afterAutospacing="1" w:line="360" w:lineRule="auto"/>
        <w:jc w:val="both"/>
        <w:rPr>
          <w:rFonts w:ascii="Arial" w:hAnsi="Arial" w:cs="Arial"/>
          <w:sz w:val="24"/>
          <w:szCs w:val="24"/>
        </w:rPr>
      </w:pPr>
      <w:r>
        <w:rPr>
          <w:rFonts w:ascii="Arial" w:hAnsi="Arial" w:cs="Arial"/>
          <w:sz w:val="24"/>
          <w:szCs w:val="24"/>
        </w:rPr>
        <w:t>6</w:t>
      </w:r>
      <w:r w:rsidRPr="005C2F79">
        <w:rPr>
          <w:rFonts w:ascii="Arial" w:hAnsi="Arial" w:cs="Arial"/>
          <w:sz w:val="24"/>
          <w:szCs w:val="24"/>
        </w:rPr>
        <w:t>.</w:t>
      </w:r>
      <w:r w:rsidRPr="005C2F79">
        <w:rPr>
          <w:rFonts w:ascii="Arial" w:hAnsi="Arial" w:cs="Arial"/>
          <w:sz w:val="24"/>
          <w:szCs w:val="24"/>
        </w:rPr>
        <w:tab/>
        <w:t xml:space="preserve">La </w:t>
      </w:r>
      <w:r>
        <w:rPr>
          <w:rFonts w:ascii="Arial" w:hAnsi="Arial" w:cs="Arial"/>
          <w:sz w:val="24"/>
          <w:szCs w:val="24"/>
        </w:rPr>
        <w:t>coordinación con los centros educativos para evitar las situaciones de absentismo y abandono escolar</w:t>
      </w:r>
      <w:r w:rsidRPr="005C2F79">
        <w:rPr>
          <w:rFonts w:ascii="Arial" w:hAnsi="Arial" w:cs="Arial"/>
          <w:sz w:val="24"/>
          <w:szCs w:val="24"/>
        </w:rPr>
        <w:t xml:space="preserve">. </w:t>
      </w:r>
    </w:p>
    <w:p w:rsidR="00DC4BC1" w:rsidRDefault="00DC4BC1" w:rsidP="00DC4BC1">
      <w:pPr>
        <w:spacing w:before="100" w:beforeAutospacing="1" w:after="100" w:afterAutospacing="1" w:line="360" w:lineRule="auto"/>
        <w:jc w:val="both"/>
        <w:rPr>
          <w:rFonts w:ascii="Arial" w:hAnsi="Arial" w:cs="Arial"/>
          <w:sz w:val="24"/>
          <w:szCs w:val="24"/>
        </w:rPr>
      </w:pPr>
      <w:r>
        <w:rPr>
          <w:rFonts w:ascii="Arial" w:hAnsi="Arial" w:cs="Arial"/>
          <w:sz w:val="24"/>
          <w:szCs w:val="24"/>
        </w:rPr>
        <w:t>7</w:t>
      </w:r>
      <w:r w:rsidRPr="005C2F79">
        <w:rPr>
          <w:rFonts w:ascii="Arial" w:hAnsi="Arial" w:cs="Arial"/>
          <w:sz w:val="24"/>
          <w:szCs w:val="24"/>
        </w:rPr>
        <w:t>.</w:t>
      </w:r>
      <w:r w:rsidRPr="005C2F79">
        <w:rPr>
          <w:rFonts w:ascii="Arial" w:hAnsi="Arial" w:cs="Arial"/>
          <w:sz w:val="24"/>
          <w:szCs w:val="24"/>
        </w:rPr>
        <w:tab/>
        <w:t xml:space="preserve">El asesoramiento </w:t>
      </w:r>
      <w:r>
        <w:rPr>
          <w:rFonts w:ascii="Arial" w:hAnsi="Arial" w:cs="Arial"/>
          <w:sz w:val="24"/>
          <w:szCs w:val="24"/>
        </w:rPr>
        <w:t>a las personas en edad de trabajar de los recursos formativos y en materia de intermediación laboral</w:t>
      </w:r>
      <w:r w:rsidRPr="005C2F79">
        <w:rPr>
          <w:rFonts w:ascii="Arial" w:hAnsi="Arial" w:cs="Arial"/>
          <w:sz w:val="24"/>
          <w:szCs w:val="24"/>
        </w:rPr>
        <w:t>.</w:t>
      </w:r>
    </w:p>
    <w:p w:rsidR="00DC4BC1" w:rsidRPr="005C2F79" w:rsidRDefault="00DC4BC1" w:rsidP="00DC4BC1">
      <w:pPr>
        <w:spacing w:before="100" w:beforeAutospacing="1" w:after="100" w:afterAutospacing="1" w:line="360" w:lineRule="auto"/>
        <w:jc w:val="both"/>
        <w:rPr>
          <w:rFonts w:ascii="Arial" w:hAnsi="Arial" w:cs="Arial"/>
          <w:sz w:val="24"/>
          <w:szCs w:val="24"/>
        </w:rPr>
      </w:pPr>
      <w:r>
        <w:rPr>
          <w:rFonts w:ascii="Arial" w:hAnsi="Arial" w:cs="Arial"/>
          <w:sz w:val="24"/>
          <w:szCs w:val="24"/>
        </w:rPr>
        <w:t>8. La adquisición de viviendas en la ciudad de Jaca y su posterior rehabilitación, permitiendo el realojo de las familias chabolistas.</w:t>
      </w:r>
    </w:p>
    <w:p w:rsidR="006737E6" w:rsidRPr="00E8409F" w:rsidRDefault="006737E6" w:rsidP="0051455B">
      <w:pPr>
        <w:spacing w:before="100" w:beforeAutospacing="1" w:after="100" w:afterAutospacing="1" w:line="360" w:lineRule="auto"/>
        <w:jc w:val="both"/>
        <w:rPr>
          <w:rFonts w:ascii="Arial" w:hAnsi="Arial" w:cs="Arial"/>
          <w:b/>
          <w:sz w:val="24"/>
          <w:szCs w:val="24"/>
        </w:rPr>
      </w:pPr>
      <w:r w:rsidRPr="00E8409F">
        <w:rPr>
          <w:rFonts w:ascii="Arial" w:hAnsi="Arial" w:cs="Arial"/>
          <w:b/>
          <w:caps/>
          <w:sz w:val="24"/>
          <w:szCs w:val="24"/>
        </w:rPr>
        <w:t>Segunda</w:t>
      </w:r>
      <w:r w:rsidRPr="00E8409F">
        <w:rPr>
          <w:rFonts w:ascii="Arial" w:hAnsi="Arial" w:cs="Arial"/>
          <w:b/>
          <w:sz w:val="24"/>
          <w:szCs w:val="24"/>
        </w:rPr>
        <w:t>. —</w:t>
      </w:r>
      <w:r w:rsidR="00D00747" w:rsidRPr="00E8409F">
        <w:rPr>
          <w:rFonts w:ascii="Arial" w:hAnsi="Arial" w:cs="Arial"/>
          <w:b/>
          <w:caps/>
          <w:sz w:val="24"/>
          <w:szCs w:val="24"/>
        </w:rPr>
        <w:t xml:space="preserve">actividades objeto de </w:t>
      </w:r>
      <w:r w:rsidR="008866AE">
        <w:rPr>
          <w:rFonts w:ascii="Arial" w:hAnsi="Arial" w:cs="Arial"/>
          <w:b/>
          <w:caps/>
          <w:sz w:val="24"/>
          <w:szCs w:val="24"/>
        </w:rPr>
        <w:t>ESTE CONVENIO.</w:t>
      </w:r>
    </w:p>
    <w:p w:rsidR="006737E6" w:rsidRPr="005C2F79" w:rsidRDefault="00D00747" w:rsidP="0051455B">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En este convenio se </w:t>
      </w:r>
      <w:r w:rsidR="00DC4BC1">
        <w:rPr>
          <w:rFonts w:ascii="Arial" w:hAnsi="Arial" w:cs="Arial"/>
          <w:sz w:val="24"/>
          <w:szCs w:val="24"/>
        </w:rPr>
        <w:t>financia por parte del Gobierno de Aragón l</w:t>
      </w:r>
      <w:r>
        <w:rPr>
          <w:rFonts w:ascii="Arial" w:hAnsi="Arial" w:cs="Arial"/>
          <w:sz w:val="24"/>
          <w:szCs w:val="24"/>
        </w:rPr>
        <w:t xml:space="preserve">a </w:t>
      </w:r>
      <w:r w:rsidR="004F5D40">
        <w:rPr>
          <w:rFonts w:ascii="Arial" w:hAnsi="Arial" w:cs="Arial"/>
          <w:sz w:val="24"/>
          <w:szCs w:val="24"/>
        </w:rPr>
        <w:t>rehabilitación de</w:t>
      </w:r>
      <w:r w:rsidR="00D13F5B">
        <w:rPr>
          <w:rFonts w:ascii="Arial" w:hAnsi="Arial" w:cs="Arial"/>
          <w:sz w:val="24"/>
          <w:szCs w:val="24"/>
        </w:rPr>
        <w:t xml:space="preserve"> dos</w:t>
      </w:r>
      <w:r w:rsidR="004F5D40">
        <w:rPr>
          <w:rFonts w:ascii="Arial" w:hAnsi="Arial" w:cs="Arial"/>
          <w:sz w:val="24"/>
          <w:szCs w:val="24"/>
        </w:rPr>
        <w:t xml:space="preserve"> </w:t>
      </w:r>
      <w:r w:rsidR="004504E4">
        <w:rPr>
          <w:rFonts w:ascii="Arial" w:hAnsi="Arial" w:cs="Arial"/>
          <w:sz w:val="24"/>
          <w:szCs w:val="24"/>
        </w:rPr>
        <w:t xml:space="preserve">viviendas adquiridas por la Fundación Thomas de </w:t>
      </w:r>
      <w:proofErr w:type="spellStart"/>
      <w:r w:rsidR="004504E4">
        <w:rPr>
          <w:rFonts w:ascii="Arial" w:hAnsi="Arial" w:cs="Arial"/>
          <w:sz w:val="24"/>
          <w:szCs w:val="24"/>
        </w:rPr>
        <w:t>Sabba</w:t>
      </w:r>
      <w:proofErr w:type="spellEnd"/>
      <w:r>
        <w:rPr>
          <w:rFonts w:ascii="Arial" w:hAnsi="Arial" w:cs="Arial"/>
          <w:sz w:val="24"/>
          <w:szCs w:val="24"/>
        </w:rPr>
        <w:t xml:space="preserve"> </w:t>
      </w:r>
      <w:r w:rsidR="009C2ED9">
        <w:rPr>
          <w:rFonts w:ascii="Arial" w:hAnsi="Arial" w:cs="Arial"/>
          <w:sz w:val="24"/>
          <w:szCs w:val="24"/>
        </w:rPr>
        <w:t>que per</w:t>
      </w:r>
      <w:r w:rsidR="003606EB">
        <w:rPr>
          <w:rFonts w:ascii="Arial" w:hAnsi="Arial" w:cs="Arial"/>
          <w:sz w:val="24"/>
          <w:szCs w:val="24"/>
        </w:rPr>
        <w:t>mitan el realojo de chabolistas del Barrio de San Jorge en Jaca (Huesca).</w:t>
      </w:r>
    </w:p>
    <w:p w:rsidR="00B67C25" w:rsidRDefault="00B67C25" w:rsidP="0051455B">
      <w:pPr>
        <w:spacing w:before="100" w:beforeAutospacing="1" w:after="100" w:afterAutospacing="1" w:line="360" w:lineRule="auto"/>
        <w:jc w:val="both"/>
        <w:rPr>
          <w:rFonts w:ascii="Arial" w:hAnsi="Arial" w:cs="Arial"/>
          <w:b/>
          <w:caps/>
          <w:sz w:val="24"/>
          <w:szCs w:val="24"/>
        </w:rPr>
      </w:pPr>
      <w:r w:rsidRPr="000C6DB1">
        <w:rPr>
          <w:rFonts w:ascii="Arial" w:hAnsi="Arial" w:cs="Arial"/>
          <w:b/>
          <w:sz w:val="24"/>
          <w:szCs w:val="24"/>
        </w:rPr>
        <w:t>T</w:t>
      </w:r>
      <w:r w:rsidRPr="000C6DB1">
        <w:rPr>
          <w:rFonts w:ascii="Arial" w:hAnsi="Arial" w:cs="Arial"/>
          <w:b/>
          <w:caps/>
          <w:sz w:val="24"/>
          <w:szCs w:val="24"/>
        </w:rPr>
        <w:t>ercera</w:t>
      </w:r>
      <w:r w:rsidRPr="000C6DB1">
        <w:rPr>
          <w:rFonts w:ascii="Arial" w:hAnsi="Arial" w:cs="Arial"/>
          <w:b/>
          <w:sz w:val="24"/>
          <w:szCs w:val="24"/>
        </w:rPr>
        <w:t xml:space="preserve">. — </w:t>
      </w:r>
      <w:r w:rsidRPr="00B67C25">
        <w:rPr>
          <w:rFonts w:ascii="Arial" w:hAnsi="Arial" w:cs="Arial"/>
          <w:b/>
          <w:caps/>
          <w:sz w:val="24"/>
          <w:szCs w:val="24"/>
        </w:rPr>
        <w:t>OBLIGACIONES DEL BENEFICIARIO</w:t>
      </w:r>
    </w:p>
    <w:p w:rsidR="008D42E8" w:rsidRPr="008D42E8" w:rsidRDefault="008D42E8" w:rsidP="008D42E8">
      <w:pPr>
        <w:spacing w:before="100" w:beforeAutospacing="1" w:after="100" w:afterAutospacing="1" w:line="360" w:lineRule="auto"/>
        <w:jc w:val="both"/>
        <w:rPr>
          <w:rFonts w:ascii="Arial" w:hAnsi="Arial" w:cs="Arial"/>
          <w:sz w:val="24"/>
          <w:szCs w:val="24"/>
        </w:rPr>
      </w:pPr>
      <w:r w:rsidRPr="008D42E8">
        <w:rPr>
          <w:rFonts w:ascii="Arial" w:hAnsi="Arial" w:cs="Arial"/>
          <w:sz w:val="24"/>
          <w:szCs w:val="24"/>
        </w:rPr>
        <w:t xml:space="preserve">La </w:t>
      </w:r>
      <w:r>
        <w:rPr>
          <w:rFonts w:ascii="Arial" w:hAnsi="Arial" w:cs="Arial"/>
          <w:sz w:val="24"/>
          <w:szCs w:val="24"/>
        </w:rPr>
        <w:t>Fundación</w:t>
      </w:r>
      <w:r w:rsidRPr="008D42E8">
        <w:rPr>
          <w:rFonts w:ascii="Arial" w:hAnsi="Arial" w:cs="Arial"/>
          <w:sz w:val="24"/>
          <w:szCs w:val="24"/>
        </w:rPr>
        <w:t>, mediante la firma de este convenio, se compromete a:</w:t>
      </w:r>
    </w:p>
    <w:p w:rsidR="008D42E8" w:rsidRPr="008D42E8" w:rsidRDefault="008D42E8" w:rsidP="008D42E8">
      <w:pPr>
        <w:spacing w:before="100" w:beforeAutospacing="1" w:after="100" w:afterAutospacing="1" w:line="360" w:lineRule="auto"/>
        <w:jc w:val="both"/>
        <w:rPr>
          <w:rFonts w:ascii="Arial" w:hAnsi="Arial" w:cs="Arial"/>
          <w:sz w:val="24"/>
          <w:szCs w:val="24"/>
        </w:rPr>
      </w:pPr>
      <w:r w:rsidRPr="008D42E8">
        <w:rPr>
          <w:rFonts w:ascii="Arial" w:hAnsi="Arial" w:cs="Arial"/>
          <w:sz w:val="24"/>
          <w:szCs w:val="24"/>
        </w:rPr>
        <w:t xml:space="preserve">- Destinar íntegramente el importe de la aportación económica a la realización de las actividades objeto del presente convenio, comprometiéndose </w:t>
      </w:r>
      <w:r>
        <w:rPr>
          <w:rFonts w:ascii="Arial" w:hAnsi="Arial" w:cs="Arial"/>
          <w:sz w:val="24"/>
          <w:szCs w:val="24"/>
        </w:rPr>
        <w:t xml:space="preserve">a la adquisición </w:t>
      </w:r>
      <w:r w:rsidR="00467EA8">
        <w:rPr>
          <w:rFonts w:ascii="Arial" w:hAnsi="Arial" w:cs="Arial"/>
          <w:sz w:val="24"/>
          <w:szCs w:val="24"/>
        </w:rPr>
        <w:t xml:space="preserve">y rehabilitación </w:t>
      </w:r>
      <w:r>
        <w:rPr>
          <w:rFonts w:ascii="Arial" w:hAnsi="Arial" w:cs="Arial"/>
          <w:sz w:val="24"/>
          <w:szCs w:val="24"/>
        </w:rPr>
        <w:t>de las viviendas que permitan el realojo de las personas en situación de infravivienda</w:t>
      </w:r>
      <w:r w:rsidRPr="008D42E8">
        <w:rPr>
          <w:rFonts w:ascii="Arial" w:hAnsi="Arial" w:cs="Arial"/>
          <w:sz w:val="24"/>
          <w:szCs w:val="24"/>
        </w:rPr>
        <w:t>.</w:t>
      </w:r>
    </w:p>
    <w:p w:rsidR="008D42E8" w:rsidRPr="008D42E8" w:rsidRDefault="008D42E8" w:rsidP="008D42E8">
      <w:pPr>
        <w:spacing w:before="100" w:beforeAutospacing="1" w:after="100" w:afterAutospacing="1" w:line="360" w:lineRule="auto"/>
        <w:jc w:val="both"/>
        <w:rPr>
          <w:rFonts w:ascii="Arial" w:hAnsi="Arial" w:cs="Arial"/>
          <w:sz w:val="24"/>
          <w:szCs w:val="24"/>
        </w:rPr>
      </w:pPr>
      <w:r w:rsidRPr="008D42E8">
        <w:rPr>
          <w:rFonts w:ascii="Arial" w:hAnsi="Arial" w:cs="Arial"/>
          <w:sz w:val="24"/>
          <w:szCs w:val="24"/>
        </w:rPr>
        <w:t>- Cumplir con las obligaciones recopiladas en el artículo 9 y 29.1 de la Ley 5/2015, de 25</w:t>
      </w:r>
      <w:r>
        <w:rPr>
          <w:rFonts w:ascii="Arial" w:hAnsi="Arial" w:cs="Arial"/>
          <w:sz w:val="24"/>
          <w:szCs w:val="24"/>
        </w:rPr>
        <w:t xml:space="preserve"> </w:t>
      </w:r>
      <w:r w:rsidRPr="008D42E8">
        <w:rPr>
          <w:rFonts w:ascii="Arial" w:hAnsi="Arial" w:cs="Arial"/>
          <w:sz w:val="24"/>
          <w:szCs w:val="24"/>
        </w:rPr>
        <w:t>de marzo, de Subvenciones de Aragón.</w:t>
      </w:r>
    </w:p>
    <w:p w:rsidR="008D42E8" w:rsidRPr="008D42E8" w:rsidRDefault="008D42E8" w:rsidP="008D42E8">
      <w:pPr>
        <w:spacing w:before="100" w:beforeAutospacing="1" w:after="100" w:afterAutospacing="1" w:line="360" w:lineRule="auto"/>
        <w:jc w:val="both"/>
        <w:rPr>
          <w:rFonts w:ascii="Arial" w:hAnsi="Arial" w:cs="Arial"/>
          <w:sz w:val="24"/>
          <w:szCs w:val="24"/>
        </w:rPr>
      </w:pPr>
      <w:r w:rsidRPr="008D42E8">
        <w:rPr>
          <w:rFonts w:ascii="Arial" w:hAnsi="Arial" w:cs="Arial"/>
          <w:sz w:val="24"/>
          <w:szCs w:val="24"/>
        </w:rPr>
        <w:lastRenderedPageBreak/>
        <w:t>- Proceder al reintegro de los fondos percibidos, en los supuestos establecidos en la normativa aplicable.</w:t>
      </w:r>
    </w:p>
    <w:p w:rsidR="008D42E8" w:rsidRPr="008D42E8" w:rsidRDefault="008D42E8" w:rsidP="008D42E8">
      <w:pPr>
        <w:spacing w:before="100" w:beforeAutospacing="1" w:after="100" w:afterAutospacing="1" w:line="360" w:lineRule="auto"/>
        <w:jc w:val="both"/>
        <w:rPr>
          <w:rFonts w:ascii="Arial" w:hAnsi="Arial" w:cs="Arial"/>
          <w:sz w:val="24"/>
          <w:szCs w:val="24"/>
        </w:rPr>
      </w:pPr>
      <w:r w:rsidRPr="008D42E8">
        <w:rPr>
          <w:rFonts w:ascii="Arial" w:hAnsi="Arial" w:cs="Arial"/>
          <w:sz w:val="24"/>
          <w:szCs w:val="24"/>
        </w:rPr>
        <w:t>- Conservar los documentos justificativos de la aplicación de los fondos recibidos, incluidos</w:t>
      </w:r>
      <w:r>
        <w:rPr>
          <w:rFonts w:ascii="Arial" w:hAnsi="Arial" w:cs="Arial"/>
          <w:sz w:val="24"/>
          <w:szCs w:val="24"/>
        </w:rPr>
        <w:t xml:space="preserve"> </w:t>
      </w:r>
      <w:r w:rsidRPr="008D42E8">
        <w:rPr>
          <w:rFonts w:ascii="Arial" w:hAnsi="Arial" w:cs="Arial"/>
          <w:sz w:val="24"/>
          <w:szCs w:val="24"/>
        </w:rPr>
        <w:t>los documentos electrónicos, en tanto puedan ser objeto de las actuaciones de comprobación</w:t>
      </w:r>
      <w:r>
        <w:rPr>
          <w:rFonts w:ascii="Arial" w:hAnsi="Arial" w:cs="Arial"/>
          <w:sz w:val="24"/>
          <w:szCs w:val="24"/>
        </w:rPr>
        <w:t xml:space="preserve"> </w:t>
      </w:r>
      <w:r w:rsidRPr="008D42E8">
        <w:rPr>
          <w:rFonts w:ascii="Arial" w:hAnsi="Arial" w:cs="Arial"/>
          <w:sz w:val="24"/>
          <w:szCs w:val="24"/>
        </w:rPr>
        <w:t>y control.</w:t>
      </w:r>
    </w:p>
    <w:p w:rsidR="008D42E8" w:rsidRPr="008D42E8" w:rsidRDefault="008D42E8" w:rsidP="008D42E8">
      <w:pPr>
        <w:spacing w:before="100" w:beforeAutospacing="1" w:after="100" w:afterAutospacing="1" w:line="360" w:lineRule="auto"/>
        <w:jc w:val="both"/>
        <w:rPr>
          <w:rFonts w:ascii="Arial" w:hAnsi="Arial" w:cs="Arial"/>
          <w:sz w:val="24"/>
          <w:szCs w:val="24"/>
        </w:rPr>
      </w:pPr>
      <w:r w:rsidRPr="008D42E8">
        <w:rPr>
          <w:rFonts w:ascii="Arial" w:hAnsi="Arial" w:cs="Arial"/>
          <w:sz w:val="24"/>
          <w:szCs w:val="24"/>
        </w:rPr>
        <w:t>- A estos efectos derivados de cualquier publicidad relativa al carácter público de la financiación del objeto del convenio, cuando el beneficiario deba hacer uso del identificador corporativo del Gobierno de Aragón, deberá solicitar, con carácter previo a su utilización, el preceptivo informe favorable de la Comisión de Comunicación Institucional, tal y como se dispone en</w:t>
      </w:r>
      <w:r>
        <w:rPr>
          <w:rFonts w:ascii="Arial" w:hAnsi="Arial" w:cs="Arial"/>
          <w:sz w:val="24"/>
          <w:szCs w:val="24"/>
        </w:rPr>
        <w:t xml:space="preserve"> </w:t>
      </w:r>
      <w:r w:rsidRPr="008D42E8">
        <w:rPr>
          <w:rFonts w:ascii="Arial" w:hAnsi="Arial" w:cs="Arial"/>
          <w:sz w:val="24"/>
          <w:szCs w:val="24"/>
        </w:rPr>
        <w:t>el Decreto 384/2011, de 13 de diciembre, del Gobierno de Aragón, por el que se regula la</w:t>
      </w:r>
      <w:r>
        <w:rPr>
          <w:rFonts w:ascii="Arial" w:hAnsi="Arial" w:cs="Arial"/>
          <w:sz w:val="24"/>
          <w:szCs w:val="24"/>
        </w:rPr>
        <w:t xml:space="preserve"> </w:t>
      </w:r>
      <w:r w:rsidRPr="008D42E8">
        <w:rPr>
          <w:rFonts w:ascii="Arial" w:hAnsi="Arial" w:cs="Arial"/>
          <w:sz w:val="24"/>
          <w:szCs w:val="24"/>
        </w:rPr>
        <w:t>Comisión de Comunicación Institucional y se distribuyen competencias en materia de comunicación y publicidad.</w:t>
      </w:r>
    </w:p>
    <w:p w:rsidR="00B163E2" w:rsidRDefault="00B163E2" w:rsidP="008D42E8">
      <w:pPr>
        <w:spacing w:before="100" w:beforeAutospacing="1" w:after="100" w:afterAutospacing="1" w:line="360" w:lineRule="auto"/>
        <w:jc w:val="both"/>
        <w:rPr>
          <w:rFonts w:ascii="Arial" w:hAnsi="Arial" w:cs="Arial"/>
          <w:b/>
          <w:caps/>
          <w:sz w:val="24"/>
          <w:szCs w:val="24"/>
        </w:rPr>
      </w:pPr>
      <w:r>
        <w:rPr>
          <w:rFonts w:ascii="Arial" w:hAnsi="Arial" w:cs="Arial"/>
          <w:b/>
          <w:sz w:val="24"/>
          <w:szCs w:val="24"/>
        </w:rPr>
        <w:t>CUART</w:t>
      </w:r>
      <w:r w:rsidRPr="000C6DB1">
        <w:rPr>
          <w:rFonts w:ascii="Arial" w:hAnsi="Arial" w:cs="Arial"/>
          <w:b/>
          <w:caps/>
          <w:sz w:val="24"/>
          <w:szCs w:val="24"/>
        </w:rPr>
        <w:t>a</w:t>
      </w:r>
      <w:r w:rsidRPr="000C6DB1">
        <w:rPr>
          <w:rFonts w:ascii="Arial" w:hAnsi="Arial" w:cs="Arial"/>
          <w:b/>
          <w:sz w:val="24"/>
          <w:szCs w:val="24"/>
        </w:rPr>
        <w:t xml:space="preserve">. — </w:t>
      </w:r>
      <w:r w:rsidRPr="00B67C25">
        <w:rPr>
          <w:rFonts w:ascii="Arial" w:hAnsi="Arial" w:cs="Arial"/>
          <w:b/>
          <w:caps/>
          <w:sz w:val="24"/>
          <w:szCs w:val="24"/>
        </w:rPr>
        <w:t xml:space="preserve">OBLIGACIONES DEL </w:t>
      </w:r>
      <w:r>
        <w:rPr>
          <w:rFonts w:ascii="Arial" w:hAnsi="Arial" w:cs="Arial"/>
          <w:b/>
          <w:caps/>
          <w:sz w:val="24"/>
          <w:szCs w:val="24"/>
        </w:rPr>
        <w:t>DEPARTAMEN</w:t>
      </w:r>
      <w:r w:rsidR="00194A84">
        <w:rPr>
          <w:rFonts w:ascii="Arial" w:hAnsi="Arial" w:cs="Arial"/>
          <w:b/>
          <w:caps/>
          <w:sz w:val="24"/>
          <w:szCs w:val="24"/>
        </w:rPr>
        <w:t>T</w:t>
      </w:r>
      <w:r>
        <w:rPr>
          <w:rFonts w:ascii="Arial" w:hAnsi="Arial" w:cs="Arial"/>
          <w:b/>
          <w:caps/>
          <w:sz w:val="24"/>
          <w:szCs w:val="24"/>
        </w:rPr>
        <w:t>O DE VERTEBRACIÓN DEL TERRITORIO, MOVILIDAD Y VIVIENDA</w:t>
      </w:r>
    </w:p>
    <w:p w:rsidR="006737E6" w:rsidRDefault="00B163E2" w:rsidP="0051455B">
      <w:pPr>
        <w:spacing w:before="100" w:beforeAutospacing="1" w:after="100" w:afterAutospacing="1" w:line="360" w:lineRule="auto"/>
        <w:jc w:val="both"/>
        <w:rPr>
          <w:rFonts w:ascii="Arial" w:hAnsi="Arial" w:cs="Arial"/>
          <w:sz w:val="24"/>
          <w:szCs w:val="24"/>
        </w:rPr>
      </w:pPr>
      <w:r>
        <w:rPr>
          <w:rFonts w:ascii="Arial" w:hAnsi="Arial" w:cs="Arial"/>
          <w:sz w:val="24"/>
          <w:szCs w:val="24"/>
        </w:rPr>
        <w:t>El Departamento de Vertebración del Territorio, Movilidad y Vivienda, asume, en su calidad de órgano concedente de la subvención y mediante la firma del presente convenio, los siguientes compromisos y obligaciones.</w:t>
      </w:r>
      <w:r>
        <w:rPr>
          <w:rFonts w:ascii="Arial" w:hAnsi="Arial" w:cs="Arial"/>
          <w:sz w:val="24"/>
          <w:szCs w:val="24"/>
        </w:rPr>
        <w:br/>
        <w:t xml:space="preserve">1. </w:t>
      </w:r>
      <w:r>
        <w:rPr>
          <w:rFonts w:ascii="Arial" w:hAnsi="Arial" w:cs="Arial"/>
          <w:sz w:val="24"/>
          <w:szCs w:val="24"/>
        </w:rPr>
        <w:tab/>
        <w:t>Realizar el pago del objeto de esta subvenci</w:t>
      </w:r>
      <w:r w:rsidR="0051455B">
        <w:rPr>
          <w:rFonts w:ascii="Arial" w:hAnsi="Arial" w:cs="Arial"/>
          <w:sz w:val="24"/>
          <w:szCs w:val="24"/>
        </w:rPr>
        <w:t>ón, conforme a las disposiciones previstas en este convenio y de la normativa aplicable.</w:t>
      </w:r>
    </w:p>
    <w:p w:rsidR="00133570" w:rsidRPr="00133570" w:rsidRDefault="0051455B" w:rsidP="00133570">
      <w:pPr>
        <w:spacing w:before="100" w:beforeAutospacing="1" w:after="100" w:afterAutospacing="1" w:line="360" w:lineRule="auto"/>
        <w:jc w:val="both"/>
        <w:rPr>
          <w:rFonts w:ascii="Arial" w:hAnsi="Arial" w:cs="Arial"/>
          <w:sz w:val="24"/>
          <w:szCs w:val="24"/>
        </w:rPr>
      </w:pPr>
      <w:r>
        <w:rPr>
          <w:rFonts w:ascii="Arial" w:hAnsi="Arial" w:cs="Arial"/>
          <w:sz w:val="24"/>
          <w:szCs w:val="24"/>
        </w:rPr>
        <w:t>2.</w:t>
      </w:r>
      <w:r>
        <w:rPr>
          <w:rFonts w:ascii="Arial" w:hAnsi="Arial" w:cs="Arial"/>
          <w:sz w:val="24"/>
          <w:szCs w:val="24"/>
        </w:rPr>
        <w:tab/>
      </w:r>
      <w:r w:rsidR="00133570" w:rsidRPr="00133570">
        <w:rPr>
          <w:rFonts w:ascii="Arial" w:hAnsi="Arial" w:cs="Arial"/>
          <w:sz w:val="24"/>
          <w:szCs w:val="24"/>
        </w:rPr>
        <w:t>Verificar el cumplimiento y efectividad de las condiciones o requisitos determinantes para</w:t>
      </w:r>
      <w:r w:rsidR="00133570">
        <w:rPr>
          <w:rFonts w:ascii="Arial" w:hAnsi="Arial" w:cs="Arial"/>
          <w:sz w:val="24"/>
          <w:szCs w:val="24"/>
        </w:rPr>
        <w:t xml:space="preserve"> </w:t>
      </w:r>
      <w:r w:rsidR="00133570" w:rsidRPr="00133570">
        <w:rPr>
          <w:rFonts w:ascii="Arial" w:hAnsi="Arial" w:cs="Arial"/>
          <w:sz w:val="24"/>
          <w:szCs w:val="24"/>
        </w:rPr>
        <w:t>la realización del presente convenio.</w:t>
      </w:r>
    </w:p>
    <w:p w:rsidR="0051455B" w:rsidRPr="005C2F79" w:rsidRDefault="00133570" w:rsidP="00133570">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3. </w:t>
      </w:r>
      <w:r w:rsidRPr="00133570">
        <w:rPr>
          <w:rFonts w:ascii="Arial" w:hAnsi="Arial" w:cs="Arial"/>
          <w:sz w:val="24"/>
          <w:szCs w:val="24"/>
        </w:rPr>
        <w:t xml:space="preserve"> Realizar el seguimiento y evaluación de las actuaciones objeto del convenio.</w:t>
      </w:r>
      <w:r w:rsidRPr="00133570">
        <w:rPr>
          <w:rFonts w:ascii="Arial" w:hAnsi="Arial" w:cs="Arial"/>
          <w:sz w:val="24"/>
          <w:szCs w:val="24"/>
        </w:rPr>
        <w:cr/>
      </w:r>
    </w:p>
    <w:p w:rsidR="006737E6" w:rsidRPr="005C2F79" w:rsidRDefault="00B163E2" w:rsidP="0051455B">
      <w:pPr>
        <w:spacing w:before="100" w:beforeAutospacing="1" w:after="100" w:afterAutospacing="1" w:line="360" w:lineRule="auto"/>
        <w:jc w:val="both"/>
        <w:rPr>
          <w:rFonts w:ascii="Arial" w:hAnsi="Arial" w:cs="Arial"/>
          <w:sz w:val="24"/>
          <w:szCs w:val="24"/>
        </w:rPr>
      </w:pPr>
      <w:r>
        <w:rPr>
          <w:rFonts w:ascii="Arial" w:hAnsi="Arial" w:cs="Arial"/>
          <w:b/>
          <w:sz w:val="24"/>
          <w:szCs w:val="24"/>
        </w:rPr>
        <w:t>QUINT</w:t>
      </w:r>
      <w:r w:rsidR="006737E6" w:rsidRPr="000C6DB1">
        <w:rPr>
          <w:rFonts w:ascii="Arial" w:hAnsi="Arial" w:cs="Arial"/>
          <w:b/>
          <w:caps/>
          <w:sz w:val="24"/>
          <w:szCs w:val="24"/>
        </w:rPr>
        <w:t>a</w:t>
      </w:r>
      <w:r w:rsidR="006737E6" w:rsidRPr="000C6DB1">
        <w:rPr>
          <w:rFonts w:ascii="Arial" w:hAnsi="Arial" w:cs="Arial"/>
          <w:b/>
          <w:sz w:val="24"/>
          <w:szCs w:val="24"/>
        </w:rPr>
        <w:t xml:space="preserve">. — </w:t>
      </w:r>
      <w:r w:rsidR="000C6DB1" w:rsidRPr="000C6DB1">
        <w:rPr>
          <w:rFonts w:ascii="Arial" w:hAnsi="Arial" w:cs="Arial"/>
          <w:b/>
          <w:caps/>
          <w:sz w:val="24"/>
          <w:szCs w:val="24"/>
        </w:rPr>
        <w:t>IMPORTE DE LA SUBVENCIÓN</w:t>
      </w:r>
      <w:r w:rsidR="006737E6" w:rsidRPr="005C2F79">
        <w:rPr>
          <w:rFonts w:ascii="Arial" w:hAnsi="Arial" w:cs="Arial"/>
          <w:sz w:val="24"/>
          <w:szCs w:val="24"/>
        </w:rPr>
        <w:t xml:space="preserve">. </w:t>
      </w:r>
    </w:p>
    <w:p w:rsidR="006737E6" w:rsidRPr="005C2F79" w:rsidRDefault="000C6DB1" w:rsidP="0051455B">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El Departamento de Vertebración del Territorio, Movilidad y Vivienda financiará a la Fundación Thomas de </w:t>
      </w:r>
      <w:proofErr w:type="spellStart"/>
      <w:r>
        <w:rPr>
          <w:rFonts w:ascii="Arial" w:hAnsi="Arial" w:cs="Arial"/>
          <w:sz w:val="24"/>
          <w:szCs w:val="24"/>
        </w:rPr>
        <w:t>Sabba</w:t>
      </w:r>
      <w:proofErr w:type="spellEnd"/>
      <w:r>
        <w:rPr>
          <w:rFonts w:ascii="Arial" w:hAnsi="Arial" w:cs="Arial"/>
          <w:sz w:val="24"/>
          <w:szCs w:val="24"/>
        </w:rPr>
        <w:t xml:space="preserve"> la realización de estas actuaciones con una </w:t>
      </w:r>
      <w:r>
        <w:rPr>
          <w:rFonts w:ascii="Arial" w:hAnsi="Arial" w:cs="Arial"/>
          <w:sz w:val="24"/>
          <w:szCs w:val="24"/>
        </w:rPr>
        <w:lastRenderedPageBreak/>
        <w:t xml:space="preserve">aportación económica de </w:t>
      </w:r>
      <w:r w:rsidR="00FF55A5">
        <w:rPr>
          <w:rFonts w:ascii="Arial" w:hAnsi="Arial" w:cs="Arial"/>
          <w:sz w:val="24"/>
          <w:szCs w:val="24"/>
        </w:rPr>
        <w:t>TREINTA</w:t>
      </w:r>
      <w:r>
        <w:rPr>
          <w:rFonts w:ascii="Arial" w:hAnsi="Arial" w:cs="Arial"/>
          <w:sz w:val="24"/>
          <w:szCs w:val="24"/>
        </w:rPr>
        <w:t xml:space="preserve"> MIL EUROS (</w:t>
      </w:r>
      <w:r w:rsidR="00FF55A5">
        <w:rPr>
          <w:rFonts w:ascii="Arial" w:hAnsi="Arial" w:cs="Arial"/>
          <w:sz w:val="24"/>
          <w:szCs w:val="24"/>
        </w:rPr>
        <w:t>3</w:t>
      </w:r>
      <w:r>
        <w:rPr>
          <w:rFonts w:ascii="Arial" w:hAnsi="Arial" w:cs="Arial"/>
          <w:sz w:val="24"/>
          <w:szCs w:val="24"/>
        </w:rPr>
        <w:t xml:space="preserve">0.000 €) con cargo a la aplicación presupuestaria </w:t>
      </w:r>
      <w:r w:rsidR="00467EA8" w:rsidRPr="009A7DE6">
        <w:rPr>
          <w:rFonts w:ascii="Arial" w:hAnsi="Arial" w:cs="Arial"/>
          <w:sz w:val="24"/>
          <w:szCs w:val="24"/>
        </w:rPr>
        <w:t>13050/G/4312/460181/91</w:t>
      </w:r>
      <w:r w:rsidR="00467EA8" w:rsidRPr="00426507">
        <w:rPr>
          <w:rFonts w:ascii="Arial" w:hAnsi="Arial" w:cs="Arial"/>
          <w:sz w:val="24"/>
          <w:szCs w:val="24"/>
        </w:rPr>
        <w:t>002</w:t>
      </w:r>
      <w:r>
        <w:rPr>
          <w:rFonts w:ascii="Arial" w:hAnsi="Arial" w:cs="Arial"/>
          <w:sz w:val="24"/>
          <w:szCs w:val="24"/>
        </w:rPr>
        <w:t>.</w:t>
      </w:r>
    </w:p>
    <w:p w:rsidR="00611C2D" w:rsidRDefault="0051455B" w:rsidP="00467EA8">
      <w:pPr>
        <w:spacing w:before="100" w:beforeAutospacing="1" w:after="100" w:afterAutospacing="1" w:line="360" w:lineRule="auto"/>
        <w:rPr>
          <w:rFonts w:ascii="Arial" w:hAnsi="Arial" w:cs="Arial"/>
          <w:b/>
          <w:sz w:val="24"/>
          <w:szCs w:val="24"/>
        </w:rPr>
      </w:pPr>
      <w:r>
        <w:rPr>
          <w:rFonts w:ascii="Arial" w:hAnsi="Arial" w:cs="Arial"/>
          <w:b/>
          <w:caps/>
          <w:sz w:val="24"/>
          <w:szCs w:val="24"/>
        </w:rPr>
        <w:t>SEX</w:t>
      </w:r>
      <w:r w:rsidR="006737E6" w:rsidRPr="00611C2D">
        <w:rPr>
          <w:rFonts w:ascii="Arial" w:hAnsi="Arial" w:cs="Arial"/>
          <w:b/>
          <w:caps/>
          <w:sz w:val="24"/>
          <w:szCs w:val="24"/>
        </w:rPr>
        <w:t>ta</w:t>
      </w:r>
      <w:r w:rsidR="006737E6" w:rsidRPr="00611C2D">
        <w:rPr>
          <w:rFonts w:ascii="Arial" w:hAnsi="Arial" w:cs="Arial"/>
          <w:b/>
          <w:sz w:val="24"/>
          <w:szCs w:val="24"/>
        </w:rPr>
        <w:t>. —</w:t>
      </w:r>
      <w:r w:rsidR="00467EA8">
        <w:rPr>
          <w:rFonts w:ascii="Arial" w:hAnsi="Arial" w:cs="Arial"/>
          <w:b/>
          <w:sz w:val="24"/>
          <w:szCs w:val="24"/>
        </w:rPr>
        <w:t xml:space="preserve"> </w:t>
      </w:r>
      <w:r w:rsidR="00084A30">
        <w:rPr>
          <w:rFonts w:ascii="Arial" w:hAnsi="Arial" w:cs="Arial"/>
          <w:b/>
          <w:sz w:val="24"/>
          <w:szCs w:val="24"/>
        </w:rPr>
        <w:t>VIGENCIA DEL CONVENIO</w:t>
      </w:r>
    </w:p>
    <w:p w:rsidR="00611C2D" w:rsidRPr="00611C2D" w:rsidRDefault="00084A30" w:rsidP="0051455B">
      <w:pPr>
        <w:spacing w:before="100" w:beforeAutospacing="1" w:after="100" w:afterAutospacing="1" w:line="360" w:lineRule="auto"/>
        <w:jc w:val="both"/>
        <w:rPr>
          <w:rFonts w:ascii="Arial" w:hAnsi="Arial" w:cs="Arial"/>
          <w:sz w:val="24"/>
          <w:szCs w:val="24"/>
        </w:rPr>
      </w:pPr>
      <w:r w:rsidRPr="00084A30">
        <w:rPr>
          <w:rFonts w:ascii="Arial" w:hAnsi="Arial" w:cs="Arial"/>
          <w:sz w:val="24"/>
          <w:szCs w:val="24"/>
        </w:rPr>
        <w:t>Este convenio de colaboración, tendrá vigencia desde la fecha de su firma hasta 31 de diciembre de 202</w:t>
      </w:r>
      <w:r>
        <w:rPr>
          <w:rFonts w:ascii="Arial" w:hAnsi="Arial" w:cs="Arial"/>
          <w:sz w:val="24"/>
          <w:szCs w:val="24"/>
        </w:rPr>
        <w:t>1</w:t>
      </w:r>
      <w:r w:rsidRPr="00084A30">
        <w:rPr>
          <w:rFonts w:ascii="Arial" w:hAnsi="Arial" w:cs="Arial"/>
          <w:sz w:val="24"/>
          <w:szCs w:val="24"/>
        </w:rPr>
        <w:t>. Se admitirán los gastos efectuados en ejecución de las actuaciones incluidas en el mismo desde el 1 de enero de 202</w:t>
      </w:r>
      <w:r>
        <w:rPr>
          <w:rFonts w:ascii="Arial" w:hAnsi="Arial" w:cs="Arial"/>
          <w:sz w:val="24"/>
          <w:szCs w:val="24"/>
        </w:rPr>
        <w:t>1</w:t>
      </w:r>
      <w:r w:rsidRPr="00084A30">
        <w:rPr>
          <w:rFonts w:ascii="Arial" w:hAnsi="Arial" w:cs="Arial"/>
          <w:sz w:val="24"/>
          <w:szCs w:val="24"/>
        </w:rPr>
        <w:t xml:space="preserve"> hasta el </w:t>
      </w:r>
      <w:r w:rsidR="00467EA8">
        <w:rPr>
          <w:rFonts w:ascii="Arial" w:hAnsi="Arial" w:cs="Arial"/>
          <w:sz w:val="24"/>
          <w:szCs w:val="24"/>
        </w:rPr>
        <w:t xml:space="preserve">15 de octubre </w:t>
      </w:r>
      <w:r w:rsidRPr="00084A30">
        <w:rPr>
          <w:rFonts w:ascii="Arial" w:hAnsi="Arial" w:cs="Arial"/>
          <w:sz w:val="24"/>
          <w:szCs w:val="24"/>
        </w:rPr>
        <w:t>de 202</w:t>
      </w:r>
      <w:r>
        <w:rPr>
          <w:rFonts w:ascii="Arial" w:hAnsi="Arial" w:cs="Arial"/>
          <w:sz w:val="24"/>
          <w:szCs w:val="24"/>
        </w:rPr>
        <w:t>1</w:t>
      </w:r>
      <w:r w:rsidR="00611C2D" w:rsidRPr="00611C2D">
        <w:rPr>
          <w:rFonts w:ascii="Arial" w:hAnsi="Arial" w:cs="Arial"/>
          <w:sz w:val="24"/>
          <w:szCs w:val="24"/>
        </w:rPr>
        <w:t>.</w:t>
      </w:r>
    </w:p>
    <w:p w:rsidR="008C2652" w:rsidRPr="00611C2D" w:rsidRDefault="00467EA8" w:rsidP="0051455B">
      <w:pPr>
        <w:spacing w:before="100" w:beforeAutospacing="1" w:after="100" w:afterAutospacing="1" w:line="360" w:lineRule="auto"/>
        <w:jc w:val="both"/>
        <w:rPr>
          <w:rFonts w:ascii="Arial" w:hAnsi="Arial" w:cs="Arial"/>
          <w:b/>
          <w:sz w:val="24"/>
          <w:szCs w:val="24"/>
        </w:rPr>
      </w:pPr>
      <w:r>
        <w:rPr>
          <w:rFonts w:ascii="Arial" w:hAnsi="Arial" w:cs="Arial"/>
          <w:b/>
          <w:caps/>
          <w:sz w:val="24"/>
          <w:szCs w:val="24"/>
        </w:rPr>
        <w:t>SÉPTIM</w:t>
      </w:r>
      <w:r w:rsidR="00611C2D" w:rsidRPr="00611C2D">
        <w:rPr>
          <w:rFonts w:ascii="Arial" w:hAnsi="Arial" w:cs="Arial"/>
          <w:b/>
          <w:caps/>
          <w:sz w:val="24"/>
          <w:szCs w:val="24"/>
        </w:rPr>
        <w:t>a</w:t>
      </w:r>
      <w:r w:rsidR="00611C2D" w:rsidRPr="00611C2D">
        <w:rPr>
          <w:rFonts w:ascii="Arial" w:hAnsi="Arial" w:cs="Arial"/>
          <w:b/>
          <w:sz w:val="24"/>
          <w:szCs w:val="24"/>
        </w:rPr>
        <w:t>. —</w:t>
      </w:r>
      <w:r w:rsidR="008C2652">
        <w:rPr>
          <w:rFonts w:ascii="Arial" w:hAnsi="Arial" w:cs="Arial"/>
          <w:b/>
          <w:caps/>
          <w:sz w:val="24"/>
          <w:szCs w:val="24"/>
        </w:rPr>
        <w:t>justificación DE LA SUBVENCIÓN</w:t>
      </w:r>
    </w:p>
    <w:p w:rsidR="00B62BEE" w:rsidRPr="00B62BEE" w:rsidRDefault="00B62BEE" w:rsidP="00B62BEE">
      <w:pPr>
        <w:spacing w:before="100" w:beforeAutospacing="1" w:after="100" w:afterAutospacing="1" w:line="360" w:lineRule="auto"/>
        <w:jc w:val="both"/>
        <w:rPr>
          <w:rFonts w:ascii="Arial" w:hAnsi="Arial" w:cs="Arial"/>
          <w:sz w:val="24"/>
          <w:szCs w:val="24"/>
        </w:rPr>
      </w:pPr>
      <w:r w:rsidRPr="00B62BEE">
        <w:rPr>
          <w:rFonts w:ascii="Arial" w:hAnsi="Arial" w:cs="Arial"/>
          <w:sz w:val="24"/>
          <w:szCs w:val="24"/>
        </w:rPr>
        <w:t xml:space="preserve">La justificación, por parte de </w:t>
      </w:r>
      <w:r w:rsidR="004F5D40">
        <w:rPr>
          <w:rFonts w:ascii="Arial" w:hAnsi="Arial" w:cs="Arial"/>
          <w:sz w:val="24"/>
          <w:szCs w:val="24"/>
        </w:rPr>
        <w:t>la Fundación</w:t>
      </w:r>
      <w:r w:rsidRPr="00B62BEE">
        <w:rPr>
          <w:rFonts w:ascii="Arial" w:hAnsi="Arial" w:cs="Arial"/>
          <w:sz w:val="24"/>
          <w:szCs w:val="24"/>
        </w:rPr>
        <w:t>, de los gastos y pagos derivados del cumplimiento del objeto convenido, deberá hacerse mediante la presentación, a</w:t>
      </w:r>
      <w:r w:rsidR="004F5D40">
        <w:rPr>
          <w:rFonts w:ascii="Arial" w:hAnsi="Arial" w:cs="Arial"/>
          <w:sz w:val="24"/>
          <w:szCs w:val="24"/>
        </w:rPr>
        <w:t xml:space="preserve"> </w:t>
      </w:r>
      <w:r w:rsidRPr="00B62BEE">
        <w:rPr>
          <w:rFonts w:ascii="Arial" w:hAnsi="Arial" w:cs="Arial"/>
          <w:sz w:val="24"/>
          <w:szCs w:val="24"/>
        </w:rPr>
        <w:t>l</w:t>
      </w:r>
      <w:r w:rsidR="004F5D40">
        <w:rPr>
          <w:rFonts w:ascii="Arial" w:hAnsi="Arial" w:cs="Arial"/>
          <w:sz w:val="24"/>
          <w:szCs w:val="24"/>
        </w:rPr>
        <w:t>a</w:t>
      </w:r>
      <w:r w:rsidRPr="00B62BEE">
        <w:rPr>
          <w:rFonts w:ascii="Arial" w:hAnsi="Arial" w:cs="Arial"/>
          <w:sz w:val="24"/>
          <w:szCs w:val="24"/>
        </w:rPr>
        <w:t xml:space="preserve"> </w:t>
      </w:r>
      <w:r w:rsidR="004F5D40">
        <w:rPr>
          <w:rFonts w:ascii="Arial" w:hAnsi="Arial" w:cs="Arial"/>
          <w:sz w:val="24"/>
          <w:szCs w:val="24"/>
        </w:rPr>
        <w:t>Dirección General de Vivienda y Rehabilitación,</w:t>
      </w:r>
      <w:r w:rsidRPr="00B62BEE">
        <w:rPr>
          <w:rFonts w:ascii="Arial" w:hAnsi="Arial" w:cs="Arial"/>
          <w:sz w:val="24"/>
          <w:szCs w:val="24"/>
        </w:rPr>
        <w:t xml:space="preserve"> en forma de cuenta justificativa del gasto, de la documentación justificativa de conformidad con las normas establecidas en el presente convenio. El plazo de inicio</w:t>
      </w:r>
      <w:r>
        <w:rPr>
          <w:rFonts w:ascii="Arial" w:hAnsi="Arial" w:cs="Arial"/>
          <w:sz w:val="24"/>
          <w:szCs w:val="24"/>
        </w:rPr>
        <w:t xml:space="preserve"> </w:t>
      </w:r>
      <w:r w:rsidRPr="00B62BEE">
        <w:rPr>
          <w:rFonts w:ascii="Arial" w:hAnsi="Arial" w:cs="Arial"/>
          <w:sz w:val="24"/>
          <w:szCs w:val="24"/>
        </w:rPr>
        <w:t>de la justificación será el día siguiente a la firma del presente convenio y finalizará el 15 de</w:t>
      </w:r>
      <w:r>
        <w:rPr>
          <w:rFonts w:ascii="Arial" w:hAnsi="Arial" w:cs="Arial"/>
          <w:sz w:val="24"/>
          <w:szCs w:val="24"/>
        </w:rPr>
        <w:t xml:space="preserve"> </w:t>
      </w:r>
      <w:r w:rsidR="00A95358">
        <w:rPr>
          <w:rFonts w:ascii="Arial" w:hAnsi="Arial" w:cs="Arial"/>
          <w:sz w:val="24"/>
          <w:szCs w:val="24"/>
        </w:rPr>
        <w:t>octu</w:t>
      </w:r>
      <w:r w:rsidRPr="00B62BEE">
        <w:rPr>
          <w:rFonts w:ascii="Arial" w:hAnsi="Arial" w:cs="Arial"/>
          <w:sz w:val="24"/>
          <w:szCs w:val="24"/>
        </w:rPr>
        <w:t>bre de 202</w:t>
      </w:r>
      <w:r w:rsidR="00A95358">
        <w:rPr>
          <w:rFonts w:ascii="Arial" w:hAnsi="Arial" w:cs="Arial"/>
          <w:sz w:val="24"/>
          <w:szCs w:val="24"/>
        </w:rPr>
        <w:t>1</w:t>
      </w:r>
      <w:r w:rsidRPr="00B62BEE">
        <w:rPr>
          <w:rFonts w:ascii="Arial" w:hAnsi="Arial" w:cs="Arial"/>
          <w:sz w:val="24"/>
          <w:szCs w:val="24"/>
        </w:rPr>
        <w:t xml:space="preserve">. La </w:t>
      </w:r>
      <w:r w:rsidR="004F5D40">
        <w:rPr>
          <w:rFonts w:ascii="Arial" w:hAnsi="Arial" w:cs="Arial"/>
          <w:sz w:val="24"/>
          <w:szCs w:val="24"/>
        </w:rPr>
        <w:t>Fundación</w:t>
      </w:r>
      <w:r w:rsidRPr="00B62BEE">
        <w:rPr>
          <w:rFonts w:ascii="Arial" w:hAnsi="Arial" w:cs="Arial"/>
          <w:sz w:val="24"/>
          <w:szCs w:val="24"/>
        </w:rPr>
        <w:t xml:space="preserve"> deberá aporta la siguiente documentación:</w:t>
      </w:r>
    </w:p>
    <w:p w:rsidR="00B62BEE" w:rsidRPr="00B62BEE" w:rsidRDefault="00B62BEE" w:rsidP="00B62BEE">
      <w:pPr>
        <w:spacing w:before="100" w:beforeAutospacing="1" w:after="100" w:afterAutospacing="1" w:line="360" w:lineRule="auto"/>
        <w:jc w:val="both"/>
        <w:rPr>
          <w:rFonts w:ascii="Arial" w:hAnsi="Arial" w:cs="Arial"/>
          <w:sz w:val="24"/>
          <w:szCs w:val="24"/>
        </w:rPr>
      </w:pPr>
      <w:r w:rsidRPr="00B62BEE">
        <w:rPr>
          <w:rFonts w:ascii="Arial" w:hAnsi="Arial" w:cs="Arial"/>
          <w:sz w:val="24"/>
          <w:szCs w:val="24"/>
        </w:rPr>
        <w:t>a) Memoria de actuación justificativa del cumplimiento de las condiciones impuestas en la</w:t>
      </w:r>
      <w:r>
        <w:rPr>
          <w:rFonts w:ascii="Arial" w:hAnsi="Arial" w:cs="Arial"/>
          <w:sz w:val="24"/>
          <w:szCs w:val="24"/>
        </w:rPr>
        <w:t xml:space="preserve"> </w:t>
      </w:r>
      <w:r w:rsidRPr="00B62BEE">
        <w:rPr>
          <w:rFonts w:ascii="Arial" w:hAnsi="Arial" w:cs="Arial"/>
          <w:sz w:val="24"/>
          <w:szCs w:val="24"/>
        </w:rPr>
        <w:t>concesión de la subvención, con indicación de las actividades realizadas, y los resultados obtenidos.</w:t>
      </w:r>
    </w:p>
    <w:p w:rsidR="00B62BEE" w:rsidRPr="00B62BEE" w:rsidRDefault="00B62BEE" w:rsidP="00B62BEE">
      <w:pPr>
        <w:spacing w:before="100" w:beforeAutospacing="1" w:after="100" w:afterAutospacing="1" w:line="360" w:lineRule="auto"/>
        <w:jc w:val="both"/>
        <w:rPr>
          <w:rFonts w:ascii="Arial" w:hAnsi="Arial" w:cs="Arial"/>
          <w:sz w:val="24"/>
          <w:szCs w:val="24"/>
        </w:rPr>
      </w:pPr>
      <w:r w:rsidRPr="00B62BEE">
        <w:rPr>
          <w:rFonts w:ascii="Arial" w:hAnsi="Arial" w:cs="Arial"/>
          <w:sz w:val="24"/>
          <w:szCs w:val="24"/>
        </w:rPr>
        <w:t>b) Memoria económica justificativa del coste de las actividades realizadas, que contendrá:</w:t>
      </w:r>
    </w:p>
    <w:p w:rsidR="00B62BEE" w:rsidRPr="00B62BEE" w:rsidRDefault="00B62BEE" w:rsidP="00B62BEE">
      <w:pPr>
        <w:spacing w:before="100" w:beforeAutospacing="1" w:after="100" w:afterAutospacing="1" w:line="360" w:lineRule="auto"/>
        <w:jc w:val="both"/>
        <w:rPr>
          <w:rFonts w:ascii="Arial" w:hAnsi="Arial" w:cs="Arial"/>
          <w:sz w:val="24"/>
          <w:szCs w:val="24"/>
        </w:rPr>
      </w:pPr>
      <w:r w:rsidRPr="00B62BEE">
        <w:rPr>
          <w:rFonts w:ascii="Arial" w:hAnsi="Arial" w:cs="Arial"/>
          <w:sz w:val="24"/>
          <w:szCs w:val="24"/>
        </w:rPr>
        <w:t xml:space="preserve">b.1) </w:t>
      </w:r>
      <w:r w:rsidR="00A95358" w:rsidRPr="00B62BEE">
        <w:rPr>
          <w:rFonts w:ascii="Arial" w:hAnsi="Arial" w:cs="Arial"/>
          <w:sz w:val="24"/>
          <w:szCs w:val="24"/>
        </w:rPr>
        <w:t>Certificado</w:t>
      </w:r>
      <w:r w:rsidRPr="00B62BEE">
        <w:rPr>
          <w:rFonts w:ascii="Arial" w:hAnsi="Arial" w:cs="Arial"/>
          <w:sz w:val="24"/>
          <w:szCs w:val="24"/>
        </w:rPr>
        <w:t xml:space="preserve"> de h</w:t>
      </w:r>
      <w:r w:rsidR="00A95358">
        <w:rPr>
          <w:rFonts w:ascii="Arial" w:hAnsi="Arial" w:cs="Arial"/>
          <w:sz w:val="24"/>
          <w:szCs w:val="24"/>
        </w:rPr>
        <w:t>a</w:t>
      </w:r>
      <w:r w:rsidRPr="00B62BEE">
        <w:rPr>
          <w:rFonts w:ascii="Arial" w:hAnsi="Arial" w:cs="Arial"/>
          <w:sz w:val="24"/>
          <w:szCs w:val="24"/>
        </w:rPr>
        <w:t xml:space="preserve">ber destinado a la </w:t>
      </w:r>
      <w:r w:rsidR="00A95358" w:rsidRPr="00B62BEE">
        <w:rPr>
          <w:rFonts w:ascii="Arial" w:hAnsi="Arial" w:cs="Arial"/>
          <w:sz w:val="24"/>
          <w:szCs w:val="24"/>
        </w:rPr>
        <w:t>finalidad</w:t>
      </w:r>
      <w:r w:rsidRPr="00B62BEE">
        <w:rPr>
          <w:rFonts w:ascii="Arial" w:hAnsi="Arial" w:cs="Arial"/>
          <w:sz w:val="24"/>
          <w:szCs w:val="24"/>
        </w:rPr>
        <w:t xml:space="preserve"> prevista la subvención concedida. Si</w:t>
      </w:r>
      <w:r w:rsidR="00A95358">
        <w:rPr>
          <w:rFonts w:ascii="Arial" w:hAnsi="Arial" w:cs="Arial"/>
          <w:sz w:val="24"/>
          <w:szCs w:val="24"/>
        </w:rPr>
        <w:t xml:space="preserve"> </w:t>
      </w:r>
      <w:r w:rsidRPr="00B62BEE">
        <w:rPr>
          <w:rFonts w:ascii="Arial" w:hAnsi="Arial" w:cs="Arial"/>
          <w:sz w:val="24"/>
          <w:szCs w:val="24"/>
        </w:rPr>
        <w:t>cumplidos los objetivos previstos, el gasto global realizado es inferior al previsto en</w:t>
      </w:r>
      <w:r w:rsidR="00A95358">
        <w:rPr>
          <w:rFonts w:ascii="Arial" w:hAnsi="Arial" w:cs="Arial"/>
          <w:sz w:val="24"/>
          <w:szCs w:val="24"/>
        </w:rPr>
        <w:t xml:space="preserve"> </w:t>
      </w:r>
      <w:r w:rsidRPr="00B62BEE">
        <w:rPr>
          <w:rFonts w:ascii="Arial" w:hAnsi="Arial" w:cs="Arial"/>
          <w:sz w:val="24"/>
          <w:szCs w:val="24"/>
        </w:rPr>
        <w:t>el convenio, la cuantía concedida será reducida en la misma cuantía.</w:t>
      </w:r>
    </w:p>
    <w:p w:rsidR="00B62BEE" w:rsidRPr="00B62BEE" w:rsidRDefault="004F5D40" w:rsidP="00B62BEE">
      <w:pPr>
        <w:spacing w:before="100" w:beforeAutospacing="1" w:after="100" w:afterAutospacing="1" w:line="360" w:lineRule="auto"/>
        <w:jc w:val="both"/>
        <w:rPr>
          <w:rFonts w:ascii="Arial" w:hAnsi="Arial" w:cs="Arial"/>
          <w:sz w:val="24"/>
          <w:szCs w:val="24"/>
        </w:rPr>
      </w:pPr>
      <w:r>
        <w:rPr>
          <w:rFonts w:ascii="Arial" w:hAnsi="Arial" w:cs="Arial"/>
          <w:sz w:val="24"/>
          <w:szCs w:val="24"/>
        </w:rPr>
        <w:t>b.2</w:t>
      </w:r>
      <w:r w:rsidR="00B62BEE" w:rsidRPr="00B62BEE">
        <w:rPr>
          <w:rFonts w:ascii="Arial" w:hAnsi="Arial" w:cs="Arial"/>
          <w:sz w:val="24"/>
          <w:szCs w:val="24"/>
        </w:rPr>
        <w:t xml:space="preserve">) Relación de los gastos realizados, acreditados mediante facturas y demás documentos de valor probatorio equivalente con validez en el </w:t>
      </w:r>
      <w:r w:rsidR="00A95358" w:rsidRPr="00B62BEE">
        <w:rPr>
          <w:rFonts w:ascii="Arial" w:hAnsi="Arial" w:cs="Arial"/>
          <w:sz w:val="24"/>
          <w:szCs w:val="24"/>
        </w:rPr>
        <w:t>tráfico</w:t>
      </w:r>
      <w:r w:rsidR="00B62BEE" w:rsidRPr="00B62BEE">
        <w:rPr>
          <w:rFonts w:ascii="Arial" w:hAnsi="Arial" w:cs="Arial"/>
          <w:sz w:val="24"/>
          <w:szCs w:val="24"/>
        </w:rPr>
        <w:t xml:space="preserve"> jurídico mercantil o</w:t>
      </w:r>
      <w:r w:rsidR="00A95358">
        <w:rPr>
          <w:rFonts w:ascii="Arial" w:hAnsi="Arial" w:cs="Arial"/>
          <w:sz w:val="24"/>
          <w:szCs w:val="24"/>
        </w:rPr>
        <w:t xml:space="preserve"> </w:t>
      </w:r>
      <w:r w:rsidR="00B62BEE" w:rsidRPr="00B62BEE">
        <w:rPr>
          <w:rFonts w:ascii="Arial" w:hAnsi="Arial" w:cs="Arial"/>
          <w:sz w:val="24"/>
          <w:szCs w:val="24"/>
        </w:rPr>
        <w:t xml:space="preserve">con </w:t>
      </w:r>
      <w:r w:rsidR="00A95358" w:rsidRPr="00B62BEE">
        <w:rPr>
          <w:rFonts w:ascii="Arial" w:hAnsi="Arial" w:cs="Arial"/>
          <w:sz w:val="24"/>
          <w:szCs w:val="24"/>
        </w:rPr>
        <w:t>eficacia</w:t>
      </w:r>
      <w:r w:rsidR="00B62BEE" w:rsidRPr="00B62BEE">
        <w:rPr>
          <w:rFonts w:ascii="Arial" w:hAnsi="Arial" w:cs="Arial"/>
          <w:sz w:val="24"/>
          <w:szCs w:val="24"/>
        </w:rPr>
        <w:t xml:space="preserve"> administrativa, acompañado de los </w:t>
      </w:r>
      <w:r w:rsidR="00A95358" w:rsidRPr="00B62BEE">
        <w:rPr>
          <w:rFonts w:ascii="Arial" w:hAnsi="Arial" w:cs="Arial"/>
          <w:sz w:val="24"/>
          <w:szCs w:val="24"/>
        </w:rPr>
        <w:t>justificantes</w:t>
      </w:r>
      <w:r w:rsidR="00B62BEE" w:rsidRPr="00B62BEE">
        <w:rPr>
          <w:rFonts w:ascii="Arial" w:hAnsi="Arial" w:cs="Arial"/>
          <w:sz w:val="24"/>
          <w:szCs w:val="24"/>
        </w:rPr>
        <w:t xml:space="preserve"> del pago.</w:t>
      </w:r>
    </w:p>
    <w:p w:rsidR="004F5D40" w:rsidRDefault="00B62BEE" w:rsidP="00B62BEE">
      <w:pPr>
        <w:spacing w:before="100" w:beforeAutospacing="1" w:after="100" w:afterAutospacing="1" w:line="360" w:lineRule="auto"/>
        <w:jc w:val="both"/>
        <w:rPr>
          <w:rFonts w:ascii="Arial" w:hAnsi="Arial" w:cs="Arial"/>
          <w:sz w:val="24"/>
          <w:szCs w:val="24"/>
        </w:rPr>
      </w:pPr>
      <w:r w:rsidRPr="00B62BEE">
        <w:rPr>
          <w:rFonts w:ascii="Arial" w:hAnsi="Arial" w:cs="Arial"/>
          <w:sz w:val="24"/>
          <w:szCs w:val="24"/>
        </w:rPr>
        <w:lastRenderedPageBreak/>
        <w:t>b.</w:t>
      </w:r>
      <w:r w:rsidR="00AA285D">
        <w:rPr>
          <w:rFonts w:ascii="Arial" w:hAnsi="Arial" w:cs="Arial"/>
          <w:sz w:val="24"/>
          <w:szCs w:val="24"/>
        </w:rPr>
        <w:t>3</w:t>
      </w:r>
      <w:r w:rsidRPr="00B62BEE">
        <w:rPr>
          <w:rFonts w:ascii="Arial" w:hAnsi="Arial" w:cs="Arial"/>
          <w:sz w:val="24"/>
          <w:szCs w:val="24"/>
        </w:rPr>
        <w:t>) Se</w:t>
      </w:r>
      <w:r w:rsidR="00133570">
        <w:rPr>
          <w:rFonts w:ascii="Arial" w:hAnsi="Arial" w:cs="Arial"/>
          <w:sz w:val="24"/>
          <w:szCs w:val="24"/>
        </w:rPr>
        <w:t xml:space="preserve">ra necesario la presentación de </w:t>
      </w:r>
      <w:r w:rsidRPr="00B62BEE">
        <w:rPr>
          <w:rFonts w:ascii="Arial" w:hAnsi="Arial" w:cs="Arial"/>
          <w:sz w:val="24"/>
          <w:szCs w:val="24"/>
        </w:rPr>
        <w:t>originales y fotocopias de lo</w:t>
      </w:r>
      <w:r w:rsidR="004F5D40">
        <w:rPr>
          <w:rFonts w:ascii="Arial" w:hAnsi="Arial" w:cs="Arial"/>
          <w:sz w:val="24"/>
          <w:szCs w:val="24"/>
        </w:rPr>
        <w:t xml:space="preserve">s </w:t>
      </w:r>
      <w:r w:rsidR="00544EE8">
        <w:rPr>
          <w:rFonts w:ascii="Arial" w:hAnsi="Arial" w:cs="Arial"/>
          <w:sz w:val="24"/>
          <w:szCs w:val="24"/>
        </w:rPr>
        <w:t>justificantes</w:t>
      </w:r>
      <w:r w:rsidR="004F5D40">
        <w:rPr>
          <w:rFonts w:ascii="Arial" w:hAnsi="Arial" w:cs="Arial"/>
          <w:sz w:val="24"/>
          <w:szCs w:val="24"/>
        </w:rPr>
        <w:t xml:space="preserve"> de gasto y pago.</w:t>
      </w:r>
    </w:p>
    <w:p w:rsidR="0009778A" w:rsidRPr="00611C2D" w:rsidRDefault="00467EA8" w:rsidP="0009778A">
      <w:pPr>
        <w:spacing w:before="100" w:beforeAutospacing="1" w:after="100" w:afterAutospacing="1" w:line="360" w:lineRule="auto"/>
        <w:jc w:val="both"/>
        <w:rPr>
          <w:rFonts w:ascii="Arial" w:hAnsi="Arial" w:cs="Arial"/>
          <w:b/>
          <w:sz w:val="24"/>
          <w:szCs w:val="24"/>
        </w:rPr>
      </w:pPr>
      <w:r>
        <w:rPr>
          <w:rFonts w:ascii="Arial" w:hAnsi="Arial" w:cs="Arial"/>
          <w:b/>
          <w:caps/>
          <w:sz w:val="24"/>
          <w:szCs w:val="24"/>
        </w:rPr>
        <w:t>ocatav</w:t>
      </w:r>
      <w:r w:rsidR="0009778A">
        <w:rPr>
          <w:rFonts w:ascii="Arial" w:hAnsi="Arial" w:cs="Arial"/>
          <w:b/>
          <w:caps/>
          <w:sz w:val="24"/>
          <w:szCs w:val="24"/>
        </w:rPr>
        <w:t>A</w:t>
      </w:r>
      <w:r w:rsidR="0009778A" w:rsidRPr="00611C2D">
        <w:rPr>
          <w:rFonts w:ascii="Arial" w:hAnsi="Arial" w:cs="Arial"/>
          <w:b/>
          <w:sz w:val="24"/>
          <w:szCs w:val="24"/>
        </w:rPr>
        <w:t>. —</w:t>
      </w:r>
      <w:r w:rsidR="0009778A">
        <w:rPr>
          <w:rFonts w:ascii="Arial" w:hAnsi="Arial" w:cs="Arial"/>
          <w:b/>
          <w:caps/>
          <w:sz w:val="24"/>
          <w:szCs w:val="24"/>
        </w:rPr>
        <w:t>PAGO DE LA SUBVENCIÓN</w:t>
      </w:r>
    </w:p>
    <w:p w:rsidR="0009778A" w:rsidRDefault="0009778A" w:rsidP="0009778A">
      <w:pPr>
        <w:spacing w:before="100" w:beforeAutospacing="1" w:after="100" w:afterAutospacing="1" w:line="360" w:lineRule="auto"/>
        <w:jc w:val="both"/>
        <w:rPr>
          <w:rFonts w:ascii="Arial" w:hAnsi="Arial" w:cs="Arial"/>
          <w:sz w:val="24"/>
          <w:szCs w:val="24"/>
        </w:rPr>
      </w:pPr>
      <w:r w:rsidRPr="00611C2D">
        <w:rPr>
          <w:rFonts w:ascii="Arial" w:hAnsi="Arial" w:cs="Arial"/>
          <w:sz w:val="24"/>
          <w:szCs w:val="24"/>
        </w:rPr>
        <w:t xml:space="preserve">El </w:t>
      </w:r>
      <w:r>
        <w:rPr>
          <w:rFonts w:ascii="Arial" w:hAnsi="Arial" w:cs="Arial"/>
          <w:sz w:val="24"/>
          <w:szCs w:val="24"/>
        </w:rPr>
        <w:t xml:space="preserve">pago </w:t>
      </w:r>
      <w:r w:rsidRPr="00611C2D">
        <w:rPr>
          <w:rFonts w:ascii="Arial" w:hAnsi="Arial" w:cs="Arial"/>
          <w:sz w:val="24"/>
          <w:szCs w:val="24"/>
        </w:rPr>
        <w:t xml:space="preserve">de la subvención objeto del convenio se efectuará, </w:t>
      </w:r>
      <w:r>
        <w:rPr>
          <w:rFonts w:ascii="Arial" w:hAnsi="Arial" w:cs="Arial"/>
          <w:sz w:val="24"/>
          <w:szCs w:val="24"/>
        </w:rPr>
        <w:t xml:space="preserve">cuando la Fundación Thomas de </w:t>
      </w:r>
      <w:proofErr w:type="spellStart"/>
      <w:r>
        <w:rPr>
          <w:rFonts w:ascii="Arial" w:hAnsi="Arial" w:cs="Arial"/>
          <w:sz w:val="24"/>
          <w:szCs w:val="24"/>
        </w:rPr>
        <w:t>Sabba</w:t>
      </w:r>
      <w:proofErr w:type="spellEnd"/>
      <w:r>
        <w:rPr>
          <w:rFonts w:ascii="Arial" w:hAnsi="Arial" w:cs="Arial"/>
          <w:sz w:val="24"/>
          <w:szCs w:val="24"/>
        </w:rPr>
        <w:t xml:space="preserve"> haya acreditado el cumplimento de la finalidad para la que se firmó el convenio y haya justificado la realización de la actividad y el gasto realizado.</w:t>
      </w:r>
    </w:p>
    <w:p w:rsidR="0095746D" w:rsidRDefault="00467EA8" w:rsidP="00B62BEE">
      <w:pPr>
        <w:spacing w:before="100" w:beforeAutospacing="1" w:after="100" w:afterAutospacing="1" w:line="360" w:lineRule="auto"/>
        <w:jc w:val="both"/>
        <w:rPr>
          <w:rFonts w:ascii="Arial" w:hAnsi="Arial" w:cs="Arial"/>
          <w:sz w:val="24"/>
          <w:szCs w:val="24"/>
        </w:rPr>
      </w:pPr>
      <w:r>
        <w:rPr>
          <w:rFonts w:ascii="Arial" w:hAnsi="Arial" w:cs="Arial"/>
          <w:b/>
          <w:caps/>
          <w:sz w:val="24"/>
          <w:szCs w:val="24"/>
        </w:rPr>
        <w:t>noven</w:t>
      </w:r>
      <w:r w:rsidR="0051455B">
        <w:rPr>
          <w:rFonts w:ascii="Arial" w:hAnsi="Arial" w:cs="Arial"/>
          <w:b/>
          <w:caps/>
          <w:sz w:val="24"/>
          <w:szCs w:val="24"/>
        </w:rPr>
        <w:t>A</w:t>
      </w:r>
      <w:r w:rsidR="00FE5FF6" w:rsidRPr="0095746D">
        <w:rPr>
          <w:rFonts w:ascii="Arial" w:hAnsi="Arial" w:cs="Arial"/>
          <w:b/>
          <w:sz w:val="24"/>
          <w:szCs w:val="24"/>
        </w:rPr>
        <w:t>. —</w:t>
      </w:r>
      <w:r w:rsidR="00FE5FF6" w:rsidRPr="005C2F79">
        <w:rPr>
          <w:rFonts w:ascii="Arial" w:hAnsi="Arial" w:cs="Arial"/>
          <w:sz w:val="24"/>
          <w:szCs w:val="24"/>
        </w:rPr>
        <w:t xml:space="preserve"> </w:t>
      </w:r>
      <w:r w:rsidR="0095746D" w:rsidRPr="0095746D">
        <w:rPr>
          <w:rFonts w:ascii="Arial" w:hAnsi="Arial" w:cs="Arial"/>
          <w:b/>
          <w:caps/>
          <w:sz w:val="24"/>
          <w:szCs w:val="24"/>
        </w:rPr>
        <w:t>Compatibilidad con otras subvenciones</w:t>
      </w:r>
      <w:r w:rsidR="0095746D" w:rsidRPr="0095746D">
        <w:rPr>
          <w:rFonts w:ascii="Arial" w:hAnsi="Arial" w:cs="Arial"/>
          <w:sz w:val="24"/>
          <w:szCs w:val="24"/>
        </w:rPr>
        <w:t xml:space="preserve">. </w:t>
      </w:r>
    </w:p>
    <w:p w:rsidR="0095746D" w:rsidRDefault="0095746D" w:rsidP="0051455B">
      <w:pPr>
        <w:spacing w:before="100" w:beforeAutospacing="1" w:after="100" w:afterAutospacing="1" w:line="360" w:lineRule="auto"/>
        <w:jc w:val="both"/>
        <w:rPr>
          <w:rFonts w:ascii="Arial" w:hAnsi="Arial" w:cs="Arial"/>
          <w:sz w:val="24"/>
          <w:szCs w:val="24"/>
        </w:rPr>
      </w:pPr>
      <w:r>
        <w:rPr>
          <w:rFonts w:ascii="Arial" w:hAnsi="Arial" w:cs="Arial"/>
          <w:sz w:val="24"/>
          <w:szCs w:val="24"/>
        </w:rPr>
        <w:t>Esta subvención será compatible</w:t>
      </w:r>
      <w:r w:rsidRPr="0095746D">
        <w:rPr>
          <w:rFonts w:ascii="Arial" w:hAnsi="Arial" w:cs="Arial"/>
          <w:sz w:val="24"/>
          <w:szCs w:val="24"/>
        </w:rPr>
        <w:t xml:space="preserve"> con la percepción de otras de naturaleza similar, otorgadas por otras Administraciones públicas o Entes públicos o privados, nacionales o internacionales, y con cualesquiera otros ingresos o recursos para la misma finalidad, siempre que la suma de todas las subvenciones no supere el coste de la actividad, estando a lo preceptuado en el artículo 19 de la Ley 38/2003, de 17 de noviembre, General de Subvenciones y en los artículos 33 y 34 del Real Decreto 887/2006, de 21 de julio, por el que se aprueba el Reglamento de la Ley 38/2003, de 17 de noviembre, General de Subvenciones.</w:t>
      </w:r>
    </w:p>
    <w:p w:rsidR="0095746D" w:rsidRPr="0095746D" w:rsidRDefault="0051455B" w:rsidP="0051455B">
      <w:pPr>
        <w:spacing w:before="100" w:beforeAutospacing="1" w:after="100" w:afterAutospacing="1" w:line="360" w:lineRule="auto"/>
        <w:jc w:val="both"/>
        <w:rPr>
          <w:rFonts w:ascii="Arial" w:hAnsi="Arial" w:cs="Arial"/>
          <w:b/>
          <w:sz w:val="24"/>
          <w:szCs w:val="24"/>
        </w:rPr>
      </w:pPr>
      <w:r>
        <w:rPr>
          <w:rFonts w:ascii="Arial" w:hAnsi="Arial" w:cs="Arial"/>
          <w:b/>
          <w:sz w:val="24"/>
          <w:szCs w:val="24"/>
        </w:rPr>
        <w:t>DÉCIM</w:t>
      </w:r>
      <w:r w:rsidR="0095746D" w:rsidRPr="0095746D">
        <w:rPr>
          <w:rFonts w:ascii="Arial" w:hAnsi="Arial" w:cs="Arial"/>
          <w:b/>
          <w:sz w:val="24"/>
          <w:szCs w:val="24"/>
        </w:rPr>
        <w:t>A. —</w:t>
      </w:r>
      <w:r w:rsidR="0095746D">
        <w:rPr>
          <w:rFonts w:ascii="Arial" w:hAnsi="Arial" w:cs="Arial"/>
          <w:b/>
          <w:sz w:val="24"/>
          <w:szCs w:val="24"/>
        </w:rPr>
        <w:t xml:space="preserve"> </w:t>
      </w:r>
      <w:r w:rsidR="0095746D" w:rsidRPr="0095746D">
        <w:rPr>
          <w:rFonts w:ascii="Arial" w:hAnsi="Arial" w:cs="Arial"/>
          <w:b/>
          <w:sz w:val="24"/>
          <w:szCs w:val="24"/>
        </w:rPr>
        <w:t xml:space="preserve"> </w:t>
      </w:r>
      <w:r w:rsidR="0095746D" w:rsidRPr="0095746D">
        <w:rPr>
          <w:rFonts w:ascii="Arial" w:hAnsi="Arial" w:cs="Arial"/>
          <w:b/>
          <w:caps/>
          <w:sz w:val="24"/>
          <w:szCs w:val="24"/>
        </w:rPr>
        <w:t>Reintegro.</w:t>
      </w:r>
      <w:r w:rsidR="0095746D" w:rsidRPr="0095746D">
        <w:rPr>
          <w:rFonts w:ascii="Arial" w:hAnsi="Arial" w:cs="Arial"/>
          <w:b/>
          <w:sz w:val="24"/>
          <w:szCs w:val="24"/>
        </w:rPr>
        <w:t xml:space="preserve"> </w:t>
      </w:r>
    </w:p>
    <w:p w:rsidR="0095746D" w:rsidRDefault="0095746D" w:rsidP="0051455B">
      <w:pPr>
        <w:spacing w:before="100" w:beforeAutospacing="1" w:after="100" w:afterAutospacing="1" w:line="360" w:lineRule="auto"/>
        <w:jc w:val="both"/>
        <w:rPr>
          <w:rFonts w:ascii="Arial" w:hAnsi="Arial" w:cs="Arial"/>
          <w:sz w:val="24"/>
          <w:szCs w:val="24"/>
        </w:rPr>
      </w:pPr>
      <w:r w:rsidRPr="0095746D">
        <w:rPr>
          <w:rFonts w:ascii="Arial" w:hAnsi="Arial" w:cs="Arial"/>
          <w:sz w:val="24"/>
          <w:szCs w:val="24"/>
        </w:rPr>
        <w:t>Procederá el reintegro de las cantidades concedidas y la exigencia del interés de demora desde el momento del pago de la subvención hasta la fecha en que se acuerde la procedencia del reintegro, en los casos y forma previstos en el la Ley 38/2003, de 17 de noviembre, General de Subvenciones, y en el Capítulo I del Título III del Real Decreto 887/2006, de 21 de julio, por el que se aprueba el Reglamento de la citada Ley 38/2003.</w:t>
      </w:r>
    </w:p>
    <w:p w:rsidR="003B2062" w:rsidRPr="003B2062" w:rsidRDefault="00C52920" w:rsidP="0051455B">
      <w:pPr>
        <w:spacing w:before="100" w:beforeAutospacing="1" w:after="100" w:afterAutospacing="1" w:line="360" w:lineRule="auto"/>
        <w:jc w:val="both"/>
        <w:rPr>
          <w:rFonts w:ascii="Arial" w:hAnsi="Arial" w:cs="Arial"/>
          <w:sz w:val="24"/>
          <w:szCs w:val="24"/>
        </w:rPr>
      </w:pPr>
      <w:r>
        <w:rPr>
          <w:rFonts w:ascii="Arial" w:hAnsi="Arial" w:cs="Arial"/>
          <w:b/>
          <w:sz w:val="24"/>
          <w:szCs w:val="24"/>
        </w:rPr>
        <w:t>UN</w:t>
      </w:r>
      <w:r w:rsidR="00084A30">
        <w:rPr>
          <w:rFonts w:ascii="Arial" w:hAnsi="Arial" w:cs="Arial"/>
          <w:b/>
          <w:sz w:val="24"/>
          <w:szCs w:val="24"/>
        </w:rPr>
        <w:t>DÉCIMA</w:t>
      </w:r>
      <w:r w:rsidR="003B2062" w:rsidRPr="0095746D">
        <w:rPr>
          <w:rFonts w:ascii="Arial" w:hAnsi="Arial" w:cs="Arial"/>
          <w:b/>
          <w:sz w:val="24"/>
          <w:szCs w:val="24"/>
        </w:rPr>
        <w:t>. —</w:t>
      </w:r>
      <w:r w:rsidR="003B2062">
        <w:rPr>
          <w:rFonts w:ascii="Arial" w:hAnsi="Arial" w:cs="Arial"/>
          <w:b/>
          <w:sz w:val="24"/>
          <w:szCs w:val="24"/>
        </w:rPr>
        <w:t xml:space="preserve"> </w:t>
      </w:r>
      <w:r w:rsidR="003B2062" w:rsidRPr="0095746D">
        <w:rPr>
          <w:rFonts w:ascii="Arial" w:hAnsi="Arial" w:cs="Arial"/>
          <w:b/>
          <w:sz w:val="24"/>
          <w:szCs w:val="24"/>
        </w:rPr>
        <w:t xml:space="preserve"> </w:t>
      </w:r>
      <w:r w:rsidR="003B2062" w:rsidRPr="003B2062">
        <w:rPr>
          <w:rFonts w:ascii="Arial" w:hAnsi="Arial" w:cs="Arial"/>
          <w:b/>
          <w:caps/>
          <w:sz w:val="24"/>
          <w:szCs w:val="24"/>
        </w:rPr>
        <w:t>protección de datos de carácter personal.</w:t>
      </w:r>
    </w:p>
    <w:p w:rsidR="003B2062" w:rsidRDefault="00D349EA" w:rsidP="00D349EA">
      <w:pPr>
        <w:spacing w:before="100" w:beforeAutospacing="1" w:after="100" w:afterAutospacing="1" w:line="360" w:lineRule="auto"/>
        <w:jc w:val="both"/>
        <w:rPr>
          <w:rFonts w:ascii="Arial" w:hAnsi="Arial" w:cs="Arial"/>
          <w:sz w:val="24"/>
          <w:szCs w:val="24"/>
        </w:rPr>
      </w:pPr>
      <w:r w:rsidRPr="00D349EA">
        <w:rPr>
          <w:rFonts w:ascii="Arial" w:hAnsi="Arial" w:cs="Arial"/>
          <w:sz w:val="24"/>
          <w:szCs w:val="24"/>
        </w:rPr>
        <w:t xml:space="preserve">Todo el personal adscrito </w:t>
      </w:r>
      <w:r>
        <w:rPr>
          <w:rFonts w:ascii="Arial" w:hAnsi="Arial" w:cs="Arial"/>
          <w:sz w:val="24"/>
          <w:szCs w:val="24"/>
        </w:rPr>
        <w:t xml:space="preserve">a la Fundación Thomas de </w:t>
      </w:r>
      <w:proofErr w:type="spellStart"/>
      <w:r>
        <w:rPr>
          <w:rFonts w:ascii="Arial" w:hAnsi="Arial" w:cs="Arial"/>
          <w:sz w:val="24"/>
          <w:szCs w:val="24"/>
        </w:rPr>
        <w:t>Sabba</w:t>
      </w:r>
      <w:proofErr w:type="spellEnd"/>
      <w:r>
        <w:rPr>
          <w:rFonts w:ascii="Arial" w:hAnsi="Arial" w:cs="Arial"/>
          <w:sz w:val="24"/>
          <w:szCs w:val="24"/>
        </w:rPr>
        <w:t xml:space="preserve"> </w:t>
      </w:r>
      <w:r w:rsidRPr="00D349EA">
        <w:rPr>
          <w:rFonts w:ascii="Arial" w:hAnsi="Arial" w:cs="Arial"/>
          <w:sz w:val="24"/>
          <w:szCs w:val="24"/>
        </w:rPr>
        <w:t>al que afecte el presente convenio de colaboración</w:t>
      </w:r>
      <w:r>
        <w:rPr>
          <w:rFonts w:ascii="Arial" w:hAnsi="Arial" w:cs="Arial"/>
          <w:sz w:val="24"/>
          <w:szCs w:val="24"/>
        </w:rPr>
        <w:t xml:space="preserve"> </w:t>
      </w:r>
      <w:r w:rsidRPr="00D349EA">
        <w:rPr>
          <w:rFonts w:ascii="Arial" w:hAnsi="Arial" w:cs="Arial"/>
          <w:sz w:val="24"/>
          <w:szCs w:val="24"/>
        </w:rPr>
        <w:t xml:space="preserve">vendrá obligado por las disposiciones y exigencias de la normativa reguladora de la protección de datos de carácter </w:t>
      </w:r>
      <w:r w:rsidRPr="00D349EA">
        <w:rPr>
          <w:rFonts w:ascii="Arial" w:hAnsi="Arial" w:cs="Arial"/>
          <w:sz w:val="24"/>
          <w:szCs w:val="24"/>
        </w:rPr>
        <w:lastRenderedPageBreak/>
        <w:t>personal. En concreto, por el Reglamento (UE) 2016/679 del Parlamento Europeo y del Consejo, de 27 de abril de 2016, relativo a la protección de las personas</w:t>
      </w:r>
      <w:r>
        <w:rPr>
          <w:rFonts w:ascii="Arial" w:hAnsi="Arial" w:cs="Arial"/>
          <w:sz w:val="24"/>
          <w:szCs w:val="24"/>
        </w:rPr>
        <w:t xml:space="preserve"> </w:t>
      </w:r>
      <w:r w:rsidRPr="00D349EA">
        <w:rPr>
          <w:rFonts w:ascii="Arial" w:hAnsi="Arial" w:cs="Arial"/>
          <w:sz w:val="24"/>
          <w:szCs w:val="24"/>
        </w:rPr>
        <w:t>físicas en lo que respecta al tratamiento de datos personales y a la libre circulación de estos</w:t>
      </w:r>
      <w:r>
        <w:rPr>
          <w:rFonts w:ascii="Arial" w:hAnsi="Arial" w:cs="Arial"/>
          <w:sz w:val="24"/>
          <w:szCs w:val="24"/>
        </w:rPr>
        <w:t xml:space="preserve"> </w:t>
      </w:r>
      <w:r w:rsidRPr="00D349EA">
        <w:rPr>
          <w:rFonts w:ascii="Arial" w:hAnsi="Arial" w:cs="Arial"/>
          <w:sz w:val="24"/>
          <w:szCs w:val="24"/>
        </w:rPr>
        <w:t>datos y por el que se deroga la Directiva 95/46/CE y por la Ley Orgánica 3/2018, de 5 de diciembre, de Protección de Datos Personales y garantía de los derechos digitales.</w:t>
      </w:r>
    </w:p>
    <w:p w:rsidR="00BB4F8A" w:rsidRDefault="0051455B" w:rsidP="0051455B">
      <w:pPr>
        <w:spacing w:before="100" w:beforeAutospacing="1" w:after="100" w:afterAutospacing="1" w:line="360" w:lineRule="auto"/>
        <w:jc w:val="both"/>
        <w:rPr>
          <w:rFonts w:ascii="Arial" w:hAnsi="Arial" w:cs="Arial"/>
          <w:b/>
          <w:sz w:val="24"/>
          <w:szCs w:val="24"/>
        </w:rPr>
      </w:pPr>
      <w:r>
        <w:rPr>
          <w:rFonts w:ascii="Arial" w:hAnsi="Arial" w:cs="Arial"/>
          <w:b/>
          <w:sz w:val="24"/>
          <w:szCs w:val="24"/>
        </w:rPr>
        <w:t>D</w:t>
      </w:r>
      <w:r w:rsidR="00467EA8">
        <w:rPr>
          <w:rFonts w:ascii="Arial" w:hAnsi="Arial" w:cs="Arial"/>
          <w:b/>
          <w:sz w:val="24"/>
          <w:szCs w:val="24"/>
        </w:rPr>
        <w:t>UODÉCIMA</w:t>
      </w:r>
      <w:r w:rsidR="00B150AE" w:rsidRPr="003B2062">
        <w:rPr>
          <w:rFonts w:ascii="Arial" w:hAnsi="Arial" w:cs="Arial"/>
          <w:b/>
          <w:caps/>
          <w:sz w:val="24"/>
          <w:szCs w:val="24"/>
        </w:rPr>
        <w:t>.</w:t>
      </w:r>
      <w:r w:rsidR="00B150AE" w:rsidRPr="003B2062">
        <w:rPr>
          <w:rFonts w:ascii="Arial" w:hAnsi="Arial" w:cs="Arial"/>
          <w:b/>
          <w:sz w:val="24"/>
          <w:szCs w:val="24"/>
        </w:rPr>
        <w:t xml:space="preserve"> — </w:t>
      </w:r>
      <w:r w:rsidR="00BB4F8A" w:rsidRPr="00BB4F8A">
        <w:rPr>
          <w:rFonts w:ascii="Arial" w:hAnsi="Arial" w:cs="Arial"/>
          <w:b/>
          <w:caps/>
          <w:sz w:val="24"/>
          <w:szCs w:val="24"/>
        </w:rPr>
        <w:t>Extinción</w:t>
      </w:r>
      <w:r w:rsidR="00BB4F8A" w:rsidRPr="00BB4F8A">
        <w:rPr>
          <w:rFonts w:ascii="Arial" w:hAnsi="Arial" w:cs="Arial"/>
          <w:b/>
          <w:sz w:val="24"/>
          <w:szCs w:val="24"/>
        </w:rPr>
        <w:t>.</w:t>
      </w:r>
    </w:p>
    <w:p w:rsidR="00BB4F8A" w:rsidRDefault="00BB4F8A" w:rsidP="0051455B">
      <w:pPr>
        <w:spacing w:before="100" w:beforeAutospacing="1" w:after="100" w:afterAutospacing="1" w:line="360" w:lineRule="auto"/>
        <w:jc w:val="both"/>
        <w:rPr>
          <w:rFonts w:ascii="Arial" w:hAnsi="Arial" w:cs="Arial"/>
          <w:sz w:val="24"/>
          <w:szCs w:val="24"/>
        </w:rPr>
      </w:pPr>
      <w:r w:rsidRPr="00BB4F8A">
        <w:rPr>
          <w:rFonts w:ascii="Arial" w:hAnsi="Arial" w:cs="Arial"/>
          <w:sz w:val="24"/>
          <w:szCs w:val="24"/>
        </w:rPr>
        <w:t>De acuerdo con lo establecido en el artículo 51 de la Ley 40/2015, de 1 de octubre, de Régimen Jurídico del Sector Público, los Convenios se extinguen por el cumplimiento de las actuaciones que constituyen su objeto o por incurrir en causa de resolución.</w:t>
      </w:r>
      <w:r>
        <w:rPr>
          <w:rFonts w:ascii="Arial" w:hAnsi="Arial" w:cs="Arial"/>
          <w:sz w:val="24"/>
          <w:szCs w:val="24"/>
        </w:rPr>
        <w:t xml:space="preserve"> </w:t>
      </w:r>
    </w:p>
    <w:p w:rsidR="00BB4F8A" w:rsidRDefault="00BB4F8A" w:rsidP="0051455B">
      <w:pPr>
        <w:spacing w:before="100" w:beforeAutospacing="1" w:after="100" w:afterAutospacing="1" w:line="360" w:lineRule="auto"/>
        <w:jc w:val="both"/>
        <w:rPr>
          <w:rFonts w:ascii="Arial" w:hAnsi="Arial" w:cs="Arial"/>
          <w:sz w:val="24"/>
          <w:szCs w:val="24"/>
        </w:rPr>
      </w:pPr>
      <w:r w:rsidRPr="00BB4F8A">
        <w:rPr>
          <w:rFonts w:ascii="Arial" w:hAnsi="Arial" w:cs="Arial"/>
          <w:sz w:val="24"/>
          <w:szCs w:val="24"/>
        </w:rPr>
        <w:t>Son causas de resolución</w:t>
      </w:r>
      <w:r>
        <w:rPr>
          <w:rFonts w:ascii="Arial" w:hAnsi="Arial" w:cs="Arial"/>
          <w:sz w:val="24"/>
          <w:szCs w:val="24"/>
        </w:rPr>
        <w:t>:</w:t>
      </w:r>
    </w:p>
    <w:p w:rsidR="00BB4F8A" w:rsidRDefault="00BB4F8A" w:rsidP="0051455B">
      <w:pPr>
        <w:spacing w:before="100" w:beforeAutospacing="1" w:after="100" w:afterAutospacing="1" w:line="360" w:lineRule="auto"/>
        <w:jc w:val="both"/>
        <w:rPr>
          <w:rFonts w:ascii="Arial" w:hAnsi="Arial" w:cs="Arial"/>
          <w:sz w:val="24"/>
          <w:szCs w:val="24"/>
        </w:rPr>
      </w:pPr>
      <w:r w:rsidRPr="00BB4F8A">
        <w:rPr>
          <w:rFonts w:ascii="Arial" w:hAnsi="Arial" w:cs="Arial"/>
          <w:sz w:val="24"/>
          <w:szCs w:val="24"/>
        </w:rPr>
        <w:t xml:space="preserve">a)  </w:t>
      </w:r>
      <w:r w:rsidR="00411193" w:rsidRPr="00BB4F8A">
        <w:rPr>
          <w:rFonts w:ascii="Arial" w:hAnsi="Arial" w:cs="Arial"/>
          <w:sz w:val="24"/>
          <w:szCs w:val="24"/>
        </w:rPr>
        <w:t>El transcurso del plazo de vigencia del convenio sin haberse acordado la</w:t>
      </w:r>
      <w:r w:rsidRPr="00BB4F8A">
        <w:rPr>
          <w:rFonts w:ascii="Arial" w:hAnsi="Arial" w:cs="Arial"/>
          <w:sz w:val="24"/>
          <w:szCs w:val="24"/>
        </w:rPr>
        <w:t xml:space="preserve"> prórroga del mismo.</w:t>
      </w:r>
    </w:p>
    <w:p w:rsidR="00BB4F8A" w:rsidRDefault="00BB4F8A" w:rsidP="0051455B">
      <w:pPr>
        <w:spacing w:before="100" w:beforeAutospacing="1" w:after="100" w:afterAutospacing="1" w:line="360" w:lineRule="auto"/>
        <w:jc w:val="both"/>
        <w:rPr>
          <w:rFonts w:ascii="Arial" w:hAnsi="Arial" w:cs="Arial"/>
          <w:sz w:val="24"/>
          <w:szCs w:val="24"/>
        </w:rPr>
      </w:pPr>
      <w:r w:rsidRPr="00BB4F8A">
        <w:rPr>
          <w:rFonts w:ascii="Arial" w:hAnsi="Arial" w:cs="Arial"/>
          <w:sz w:val="24"/>
          <w:szCs w:val="24"/>
        </w:rPr>
        <w:t>b)  El acuerdo unánime de los firmantes.</w:t>
      </w:r>
    </w:p>
    <w:p w:rsidR="00C509C0" w:rsidRDefault="00BB4F8A" w:rsidP="0051455B">
      <w:pPr>
        <w:spacing w:before="100" w:beforeAutospacing="1" w:after="100" w:afterAutospacing="1" w:line="360" w:lineRule="auto"/>
        <w:jc w:val="both"/>
        <w:rPr>
          <w:rFonts w:ascii="Arial" w:hAnsi="Arial" w:cs="Arial"/>
          <w:sz w:val="24"/>
          <w:szCs w:val="24"/>
        </w:rPr>
      </w:pPr>
      <w:r w:rsidRPr="00BB4F8A">
        <w:rPr>
          <w:rFonts w:ascii="Arial" w:hAnsi="Arial" w:cs="Arial"/>
          <w:sz w:val="24"/>
          <w:szCs w:val="24"/>
        </w:rPr>
        <w:t xml:space="preserve">c)  </w:t>
      </w:r>
      <w:r w:rsidR="00411193" w:rsidRPr="00BB4F8A">
        <w:rPr>
          <w:rFonts w:ascii="Arial" w:hAnsi="Arial" w:cs="Arial"/>
          <w:sz w:val="24"/>
          <w:szCs w:val="24"/>
        </w:rPr>
        <w:t>El incumplimiento de las obligaciones y compromisos asumidos por parte de</w:t>
      </w:r>
      <w:r w:rsidRPr="00BB4F8A">
        <w:rPr>
          <w:rFonts w:ascii="Arial" w:hAnsi="Arial" w:cs="Arial"/>
          <w:sz w:val="24"/>
          <w:szCs w:val="24"/>
        </w:rPr>
        <w:t xml:space="preserve"> alguno de los firmantes.</w:t>
      </w:r>
      <w:r>
        <w:rPr>
          <w:rFonts w:ascii="Arial" w:hAnsi="Arial" w:cs="Arial"/>
          <w:sz w:val="24"/>
          <w:szCs w:val="24"/>
        </w:rPr>
        <w:t xml:space="preserve"> </w:t>
      </w:r>
      <w:r w:rsidRPr="00BB4F8A">
        <w:rPr>
          <w:rFonts w:ascii="Arial" w:hAnsi="Arial" w:cs="Arial"/>
          <w:sz w:val="24"/>
          <w:szCs w:val="24"/>
        </w:rPr>
        <w:t xml:space="preserve">En este caso, cualquiera de las partes podrá notificar a la parte incumplidora un requerimiento </w:t>
      </w:r>
      <w:r w:rsidR="00411193" w:rsidRPr="00BB4F8A">
        <w:rPr>
          <w:rFonts w:ascii="Arial" w:hAnsi="Arial" w:cs="Arial"/>
          <w:sz w:val="24"/>
          <w:szCs w:val="24"/>
        </w:rPr>
        <w:t>para que cumpla en un determinado plazo con las obligaciones o</w:t>
      </w:r>
      <w:r w:rsidRPr="00BB4F8A">
        <w:rPr>
          <w:rFonts w:ascii="Arial" w:hAnsi="Arial" w:cs="Arial"/>
          <w:sz w:val="24"/>
          <w:szCs w:val="24"/>
        </w:rPr>
        <w:t xml:space="preserve"> compromisos que se consideran incumplidos.</w:t>
      </w:r>
      <w:r w:rsidR="00C509C0">
        <w:rPr>
          <w:rFonts w:ascii="Arial" w:hAnsi="Arial" w:cs="Arial"/>
          <w:sz w:val="24"/>
          <w:szCs w:val="24"/>
        </w:rPr>
        <w:t xml:space="preserve"> </w:t>
      </w:r>
      <w:r w:rsidRPr="00BB4F8A">
        <w:rPr>
          <w:rFonts w:ascii="Arial" w:hAnsi="Arial" w:cs="Arial"/>
          <w:sz w:val="24"/>
          <w:szCs w:val="24"/>
        </w:rPr>
        <w:t xml:space="preserve">Si trascurrido el plazo indicado en el requerimiento persistiera el incumplimiento, la </w:t>
      </w:r>
      <w:r w:rsidR="00411193" w:rsidRPr="00BB4F8A">
        <w:rPr>
          <w:rFonts w:ascii="Arial" w:hAnsi="Arial" w:cs="Arial"/>
          <w:sz w:val="24"/>
          <w:szCs w:val="24"/>
        </w:rPr>
        <w:t>parte que lo dirigió notificará a la</w:t>
      </w:r>
      <w:r w:rsidR="00C509C0">
        <w:rPr>
          <w:rFonts w:ascii="Arial" w:hAnsi="Arial" w:cs="Arial"/>
          <w:sz w:val="24"/>
          <w:szCs w:val="24"/>
        </w:rPr>
        <w:t xml:space="preserve"> </w:t>
      </w:r>
      <w:r w:rsidR="00411193">
        <w:rPr>
          <w:rFonts w:ascii="Arial" w:hAnsi="Arial" w:cs="Arial"/>
          <w:sz w:val="24"/>
          <w:szCs w:val="24"/>
        </w:rPr>
        <w:t>otra parte firmante</w:t>
      </w:r>
      <w:r w:rsidR="00411193" w:rsidRPr="00BB4F8A">
        <w:rPr>
          <w:rFonts w:ascii="Arial" w:hAnsi="Arial" w:cs="Arial"/>
          <w:sz w:val="24"/>
          <w:szCs w:val="24"/>
        </w:rPr>
        <w:t xml:space="preserve"> la concurrencia de la causa de</w:t>
      </w:r>
      <w:r w:rsidRPr="00BB4F8A">
        <w:rPr>
          <w:rFonts w:ascii="Arial" w:hAnsi="Arial" w:cs="Arial"/>
          <w:sz w:val="24"/>
          <w:szCs w:val="24"/>
        </w:rPr>
        <w:t xml:space="preserve"> resolución y se entenderá resuelto el Convenio.</w:t>
      </w:r>
    </w:p>
    <w:p w:rsidR="00C509C0" w:rsidRDefault="00BB4F8A" w:rsidP="0051455B">
      <w:pPr>
        <w:spacing w:before="100" w:beforeAutospacing="1" w:after="100" w:afterAutospacing="1" w:line="360" w:lineRule="auto"/>
        <w:jc w:val="both"/>
        <w:rPr>
          <w:rFonts w:ascii="Arial" w:hAnsi="Arial" w:cs="Arial"/>
          <w:sz w:val="24"/>
          <w:szCs w:val="24"/>
        </w:rPr>
      </w:pPr>
      <w:r w:rsidRPr="00BB4F8A">
        <w:rPr>
          <w:rFonts w:ascii="Arial" w:hAnsi="Arial" w:cs="Arial"/>
          <w:sz w:val="24"/>
          <w:szCs w:val="24"/>
        </w:rPr>
        <w:t>La resolución del Convenio por esta causa podrá conllevar la indemnización de los perjuicios causados si así se hubiera previsto.</w:t>
      </w:r>
    </w:p>
    <w:p w:rsidR="00C509C0" w:rsidRDefault="00BB4F8A" w:rsidP="0051455B">
      <w:pPr>
        <w:spacing w:before="100" w:beforeAutospacing="1" w:after="100" w:afterAutospacing="1" w:line="360" w:lineRule="auto"/>
        <w:jc w:val="both"/>
        <w:rPr>
          <w:rFonts w:ascii="Arial" w:hAnsi="Arial" w:cs="Arial"/>
          <w:sz w:val="24"/>
          <w:szCs w:val="24"/>
        </w:rPr>
      </w:pPr>
      <w:r w:rsidRPr="00BB4F8A">
        <w:rPr>
          <w:rFonts w:ascii="Arial" w:hAnsi="Arial" w:cs="Arial"/>
          <w:sz w:val="24"/>
          <w:szCs w:val="24"/>
        </w:rPr>
        <w:t>d)  Por decisión judicial declaratoria de la nulidad del convenio.</w:t>
      </w:r>
    </w:p>
    <w:p w:rsidR="00BB4F8A" w:rsidRPr="00BB4F8A" w:rsidRDefault="00BB4F8A" w:rsidP="0051455B">
      <w:pPr>
        <w:spacing w:before="100" w:beforeAutospacing="1" w:after="100" w:afterAutospacing="1" w:line="360" w:lineRule="auto"/>
        <w:jc w:val="both"/>
        <w:rPr>
          <w:rFonts w:ascii="Arial" w:hAnsi="Arial" w:cs="Arial"/>
          <w:sz w:val="24"/>
          <w:szCs w:val="24"/>
        </w:rPr>
      </w:pPr>
      <w:r w:rsidRPr="00BB4F8A">
        <w:rPr>
          <w:rFonts w:ascii="Arial" w:hAnsi="Arial" w:cs="Arial"/>
          <w:sz w:val="24"/>
          <w:szCs w:val="24"/>
        </w:rPr>
        <w:t>e)  Por cualquier otra causa distinta de las anteriores prevista en el Convenio o en otras leyes.</w:t>
      </w:r>
    </w:p>
    <w:p w:rsidR="00403D39" w:rsidRDefault="00BB4F8A" w:rsidP="0051455B">
      <w:pPr>
        <w:spacing w:before="100" w:beforeAutospacing="1" w:after="100" w:afterAutospacing="1" w:line="360" w:lineRule="auto"/>
        <w:jc w:val="both"/>
        <w:rPr>
          <w:rFonts w:ascii="Arial" w:hAnsi="Arial" w:cs="Arial"/>
          <w:b/>
          <w:sz w:val="24"/>
          <w:szCs w:val="24"/>
        </w:rPr>
      </w:pPr>
      <w:r>
        <w:rPr>
          <w:rFonts w:ascii="Arial" w:hAnsi="Arial" w:cs="Arial"/>
          <w:b/>
          <w:sz w:val="24"/>
          <w:szCs w:val="24"/>
        </w:rPr>
        <w:lastRenderedPageBreak/>
        <w:t>DECIMO</w:t>
      </w:r>
      <w:r w:rsidR="00467EA8">
        <w:rPr>
          <w:rFonts w:ascii="Arial" w:hAnsi="Arial" w:cs="Arial"/>
          <w:b/>
          <w:sz w:val="24"/>
          <w:szCs w:val="24"/>
        </w:rPr>
        <w:t>TERCERA</w:t>
      </w:r>
      <w:r w:rsidRPr="003B2062">
        <w:rPr>
          <w:rFonts w:ascii="Arial" w:hAnsi="Arial" w:cs="Arial"/>
          <w:b/>
          <w:caps/>
          <w:sz w:val="24"/>
          <w:szCs w:val="24"/>
        </w:rPr>
        <w:t>.</w:t>
      </w:r>
      <w:r w:rsidRPr="003B2062">
        <w:rPr>
          <w:rFonts w:ascii="Arial" w:hAnsi="Arial" w:cs="Arial"/>
          <w:b/>
          <w:sz w:val="24"/>
          <w:szCs w:val="24"/>
        </w:rPr>
        <w:t xml:space="preserve"> — </w:t>
      </w:r>
      <w:r w:rsidR="00403D39">
        <w:rPr>
          <w:rFonts w:ascii="Arial" w:hAnsi="Arial" w:cs="Arial"/>
          <w:b/>
          <w:sz w:val="24"/>
          <w:szCs w:val="24"/>
        </w:rPr>
        <w:t xml:space="preserve">NATURALEZA DEL CONVENIO Y </w:t>
      </w:r>
      <w:r w:rsidR="006737E6" w:rsidRPr="003B2062">
        <w:rPr>
          <w:rFonts w:ascii="Arial" w:hAnsi="Arial" w:cs="Arial"/>
          <w:b/>
          <w:caps/>
          <w:sz w:val="24"/>
          <w:szCs w:val="24"/>
        </w:rPr>
        <w:t>Jurisdicción</w:t>
      </w:r>
      <w:r w:rsidR="00403D39">
        <w:rPr>
          <w:rFonts w:ascii="Arial" w:hAnsi="Arial" w:cs="Arial"/>
          <w:b/>
          <w:caps/>
          <w:sz w:val="24"/>
          <w:szCs w:val="24"/>
        </w:rPr>
        <w:t xml:space="preserve"> COMPETENTE</w:t>
      </w:r>
      <w:r w:rsidR="006737E6" w:rsidRPr="003B2062">
        <w:rPr>
          <w:rFonts w:ascii="Arial" w:hAnsi="Arial" w:cs="Arial"/>
          <w:b/>
          <w:sz w:val="24"/>
          <w:szCs w:val="24"/>
        </w:rPr>
        <w:t>.</w:t>
      </w:r>
    </w:p>
    <w:p w:rsidR="00B150AE" w:rsidRPr="005C2F79" w:rsidRDefault="00403D39" w:rsidP="0051455B">
      <w:pPr>
        <w:spacing w:before="100" w:beforeAutospacing="1" w:after="100" w:afterAutospacing="1" w:line="360" w:lineRule="auto"/>
        <w:jc w:val="both"/>
        <w:rPr>
          <w:rFonts w:ascii="Arial" w:hAnsi="Arial" w:cs="Arial"/>
          <w:sz w:val="24"/>
          <w:szCs w:val="24"/>
        </w:rPr>
      </w:pPr>
      <w:r w:rsidRPr="00403D39">
        <w:rPr>
          <w:rFonts w:ascii="Arial" w:hAnsi="Arial" w:cs="Arial"/>
          <w:sz w:val="24"/>
          <w:szCs w:val="24"/>
        </w:rPr>
        <w:t>El presente convenio de colaboración tiene naturaleza administrativa, no teniendo carácter</w:t>
      </w:r>
      <w:r>
        <w:rPr>
          <w:rFonts w:ascii="Arial" w:hAnsi="Arial" w:cs="Arial"/>
          <w:sz w:val="24"/>
          <w:szCs w:val="24"/>
        </w:rPr>
        <w:t xml:space="preserve"> </w:t>
      </w:r>
      <w:r w:rsidRPr="00403D39">
        <w:rPr>
          <w:rFonts w:ascii="Arial" w:hAnsi="Arial" w:cs="Arial"/>
          <w:sz w:val="24"/>
          <w:szCs w:val="24"/>
        </w:rPr>
        <w:t>contractual, de acuerdo con lo dispuesto en el artículo 6.2 de la Ley 9/2017, de 8 de noviembre, de Contratos del Sector Público.</w:t>
      </w:r>
      <w:r w:rsidRPr="00403D39">
        <w:rPr>
          <w:rFonts w:ascii="Arial" w:hAnsi="Arial" w:cs="Arial"/>
          <w:sz w:val="24"/>
          <w:szCs w:val="24"/>
        </w:rPr>
        <w:cr/>
      </w:r>
      <w:r w:rsidR="00B150AE" w:rsidRPr="005C2F79">
        <w:rPr>
          <w:rFonts w:ascii="Arial" w:hAnsi="Arial" w:cs="Arial"/>
          <w:sz w:val="24"/>
          <w:szCs w:val="24"/>
        </w:rPr>
        <w:t xml:space="preserve">Las cuestiones litigiosas que puedan surgir en la interpretación y cumplimiento del mismo serán de conocimiento y competencia del orden jurisdiccional de lo Contencioso-Administrativo. </w:t>
      </w:r>
    </w:p>
    <w:p w:rsidR="006737E6" w:rsidRPr="005C2F79" w:rsidRDefault="006737E6" w:rsidP="0051455B">
      <w:pPr>
        <w:spacing w:before="100" w:beforeAutospacing="1" w:after="100" w:afterAutospacing="1" w:line="360" w:lineRule="auto"/>
        <w:jc w:val="both"/>
        <w:rPr>
          <w:rFonts w:ascii="Arial" w:hAnsi="Arial" w:cs="Arial"/>
          <w:sz w:val="24"/>
          <w:szCs w:val="24"/>
        </w:rPr>
      </w:pPr>
      <w:r w:rsidRPr="005C2F79">
        <w:rPr>
          <w:rFonts w:ascii="Arial" w:hAnsi="Arial" w:cs="Arial"/>
          <w:sz w:val="24"/>
          <w:szCs w:val="24"/>
        </w:rPr>
        <w:t xml:space="preserve">De acuerdo con lo estipulado, y en prueba de aceptación y conformidad, las partes suscriben el presente convenio por duplicado ejemplar en el lugar y fecha indicado en el encabezamiento. </w:t>
      </w:r>
      <w:r w:rsidR="0051455B">
        <w:rPr>
          <w:rFonts w:ascii="Arial" w:hAnsi="Arial" w:cs="Arial"/>
          <w:sz w:val="24"/>
          <w:szCs w:val="24"/>
        </w:rPr>
        <w:t xml:space="preserve"> </w:t>
      </w:r>
    </w:p>
    <w:sectPr w:rsidR="006737E6" w:rsidRPr="005C2F79" w:rsidSect="00016B74">
      <w:footerReference w:type="default" r:id="rId8"/>
      <w:footerReference w:type="first" r:id="rId9"/>
      <w:type w:val="continuous"/>
      <w:pgSz w:w="11900" w:h="16840" w:code="9"/>
      <w:pgMar w:top="1418" w:right="1701" w:bottom="1418" w:left="1701" w:header="2835" w:footer="1134" w:gutter="0"/>
      <w:cols w:space="708"/>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2C1" w:rsidRDefault="00BD62C1" w:rsidP="00DE4687">
      <w:pPr>
        <w:spacing w:after="0" w:line="240" w:lineRule="auto"/>
      </w:pPr>
      <w:r>
        <w:separator/>
      </w:r>
    </w:p>
  </w:endnote>
  <w:endnote w:type="continuationSeparator" w:id="0">
    <w:p w:rsidR="00BD62C1" w:rsidRDefault="00BD62C1" w:rsidP="00DE4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8796471"/>
      <w:docPartObj>
        <w:docPartGallery w:val="Page Numbers (Bottom of Page)"/>
        <w:docPartUnique/>
      </w:docPartObj>
    </w:sdtPr>
    <w:sdtEndPr/>
    <w:sdtContent>
      <w:p w:rsidR="000901D6" w:rsidRDefault="000901D6">
        <w:pPr>
          <w:pStyle w:val="Piedepgina"/>
          <w:jc w:val="center"/>
        </w:pPr>
        <w:r>
          <w:fldChar w:fldCharType="begin"/>
        </w:r>
        <w:r>
          <w:instrText>PAGE   \* MERGEFORMAT</w:instrText>
        </w:r>
        <w:r>
          <w:fldChar w:fldCharType="separate"/>
        </w:r>
        <w:r w:rsidR="007A7B97">
          <w:rPr>
            <w:noProof/>
          </w:rPr>
          <w:t>10</w:t>
        </w:r>
        <w:r>
          <w:fldChar w:fldCharType="end"/>
        </w:r>
      </w:p>
    </w:sdtContent>
  </w:sdt>
  <w:p w:rsidR="00C303FB" w:rsidRDefault="00C303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1878909"/>
      <w:docPartObj>
        <w:docPartGallery w:val="Page Numbers (Bottom of Page)"/>
        <w:docPartUnique/>
      </w:docPartObj>
    </w:sdtPr>
    <w:sdtEndPr/>
    <w:sdtContent>
      <w:p w:rsidR="000901D6" w:rsidRDefault="000901D6">
        <w:pPr>
          <w:pStyle w:val="Piedepgina"/>
          <w:jc w:val="center"/>
        </w:pPr>
        <w:r>
          <w:fldChar w:fldCharType="begin"/>
        </w:r>
        <w:r>
          <w:instrText>PAGE   \* MERGEFORMAT</w:instrText>
        </w:r>
        <w:r>
          <w:fldChar w:fldCharType="separate"/>
        </w:r>
        <w:r w:rsidR="007A7B97">
          <w:rPr>
            <w:noProof/>
          </w:rPr>
          <w:t>1</w:t>
        </w:r>
        <w:r>
          <w:fldChar w:fldCharType="end"/>
        </w:r>
      </w:p>
    </w:sdtContent>
  </w:sdt>
  <w:p w:rsidR="00DE4687" w:rsidRDefault="00DE46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2C1" w:rsidRDefault="00BD62C1" w:rsidP="00DE4687">
      <w:pPr>
        <w:spacing w:after="0" w:line="240" w:lineRule="auto"/>
      </w:pPr>
      <w:r>
        <w:separator/>
      </w:r>
    </w:p>
  </w:footnote>
  <w:footnote w:type="continuationSeparator" w:id="0">
    <w:p w:rsidR="00BD62C1" w:rsidRDefault="00BD62C1" w:rsidP="00DE46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8F2F2A"/>
    <w:multiLevelType w:val="hybridMultilevel"/>
    <w:tmpl w:val="3F3078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5"/>
  <w:drawingGridVerticalSpacing w:val="14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7E6"/>
    <w:rsid w:val="00016B74"/>
    <w:rsid w:val="00037814"/>
    <w:rsid w:val="00041C6D"/>
    <w:rsid w:val="000478E4"/>
    <w:rsid w:val="0005354F"/>
    <w:rsid w:val="00056B01"/>
    <w:rsid w:val="00084A30"/>
    <w:rsid w:val="000901D6"/>
    <w:rsid w:val="000942AD"/>
    <w:rsid w:val="0009778A"/>
    <w:rsid w:val="000B2D2D"/>
    <w:rsid w:val="000C4DEB"/>
    <w:rsid w:val="000C6DB1"/>
    <w:rsid w:val="000C71E8"/>
    <w:rsid w:val="001146AC"/>
    <w:rsid w:val="00133570"/>
    <w:rsid w:val="00152579"/>
    <w:rsid w:val="00152CC8"/>
    <w:rsid w:val="00153B6C"/>
    <w:rsid w:val="00156E6D"/>
    <w:rsid w:val="00183DE2"/>
    <w:rsid w:val="00194A84"/>
    <w:rsid w:val="001C4EF5"/>
    <w:rsid w:val="001D4B8D"/>
    <w:rsid w:val="001E4392"/>
    <w:rsid w:val="0024492E"/>
    <w:rsid w:val="00282831"/>
    <w:rsid w:val="0028774D"/>
    <w:rsid w:val="00291B8A"/>
    <w:rsid w:val="00294A3B"/>
    <w:rsid w:val="002A5B46"/>
    <w:rsid w:val="002C4521"/>
    <w:rsid w:val="00306C82"/>
    <w:rsid w:val="0033052D"/>
    <w:rsid w:val="003606EB"/>
    <w:rsid w:val="0038710A"/>
    <w:rsid w:val="003B1A38"/>
    <w:rsid w:val="003B2062"/>
    <w:rsid w:val="003B71BA"/>
    <w:rsid w:val="003C3500"/>
    <w:rsid w:val="003F07AC"/>
    <w:rsid w:val="00403D39"/>
    <w:rsid w:val="004072A1"/>
    <w:rsid w:val="00411193"/>
    <w:rsid w:val="00426507"/>
    <w:rsid w:val="00426C65"/>
    <w:rsid w:val="00433071"/>
    <w:rsid w:val="004504E4"/>
    <w:rsid w:val="00456CD7"/>
    <w:rsid w:val="00467EA8"/>
    <w:rsid w:val="00486260"/>
    <w:rsid w:val="0049786E"/>
    <w:rsid w:val="004A54FF"/>
    <w:rsid w:val="004B1690"/>
    <w:rsid w:val="004E06A2"/>
    <w:rsid w:val="004F5D40"/>
    <w:rsid w:val="0051455B"/>
    <w:rsid w:val="00544EE8"/>
    <w:rsid w:val="005518C3"/>
    <w:rsid w:val="00570A6A"/>
    <w:rsid w:val="00572DDB"/>
    <w:rsid w:val="005B5C1A"/>
    <w:rsid w:val="005C0653"/>
    <w:rsid w:val="005C2F79"/>
    <w:rsid w:val="005D325F"/>
    <w:rsid w:val="005D49E6"/>
    <w:rsid w:val="005D6AC4"/>
    <w:rsid w:val="005F0C46"/>
    <w:rsid w:val="00607149"/>
    <w:rsid w:val="00611C2D"/>
    <w:rsid w:val="006149F1"/>
    <w:rsid w:val="00636FE5"/>
    <w:rsid w:val="00672ED9"/>
    <w:rsid w:val="006737E6"/>
    <w:rsid w:val="00686C4D"/>
    <w:rsid w:val="006A7DF0"/>
    <w:rsid w:val="006C0802"/>
    <w:rsid w:val="006C5DA5"/>
    <w:rsid w:val="006F472F"/>
    <w:rsid w:val="00704F03"/>
    <w:rsid w:val="00707AA7"/>
    <w:rsid w:val="007148F7"/>
    <w:rsid w:val="00734FE4"/>
    <w:rsid w:val="00737DF3"/>
    <w:rsid w:val="00742B0A"/>
    <w:rsid w:val="007558CC"/>
    <w:rsid w:val="00760AE6"/>
    <w:rsid w:val="00770A2B"/>
    <w:rsid w:val="00771AC7"/>
    <w:rsid w:val="00776C9A"/>
    <w:rsid w:val="007A2215"/>
    <w:rsid w:val="007A4E59"/>
    <w:rsid w:val="007A7B97"/>
    <w:rsid w:val="007D3A5D"/>
    <w:rsid w:val="007E74F0"/>
    <w:rsid w:val="0081230B"/>
    <w:rsid w:val="00812C5C"/>
    <w:rsid w:val="0083391F"/>
    <w:rsid w:val="00857B7A"/>
    <w:rsid w:val="00857E0F"/>
    <w:rsid w:val="00867EE6"/>
    <w:rsid w:val="00875985"/>
    <w:rsid w:val="008866AE"/>
    <w:rsid w:val="008924DC"/>
    <w:rsid w:val="008C1385"/>
    <w:rsid w:val="008C2652"/>
    <w:rsid w:val="008D42E8"/>
    <w:rsid w:val="00923DCE"/>
    <w:rsid w:val="00925844"/>
    <w:rsid w:val="0095746D"/>
    <w:rsid w:val="009A7630"/>
    <w:rsid w:val="009A7DE6"/>
    <w:rsid w:val="009C2ED9"/>
    <w:rsid w:val="009D1BA2"/>
    <w:rsid w:val="009D755D"/>
    <w:rsid w:val="009E07FF"/>
    <w:rsid w:val="009E1994"/>
    <w:rsid w:val="009F40AD"/>
    <w:rsid w:val="009F470F"/>
    <w:rsid w:val="00A10F1E"/>
    <w:rsid w:val="00A12628"/>
    <w:rsid w:val="00A25F16"/>
    <w:rsid w:val="00A36F2D"/>
    <w:rsid w:val="00A4576E"/>
    <w:rsid w:val="00A81983"/>
    <w:rsid w:val="00A82630"/>
    <w:rsid w:val="00A917C4"/>
    <w:rsid w:val="00A95358"/>
    <w:rsid w:val="00AA285D"/>
    <w:rsid w:val="00AD41FC"/>
    <w:rsid w:val="00AE2FE8"/>
    <w:rsid w:val="00B13A3C"/>
    <w:rsid w:val="00B150AE"/>
    <w:rsid w:val="00B163E2"/>
    <w:rsid w:val="00B62BEE"/>
    <w:rsid w:val="00B67C25"/>
    <w:rsid w:val="00B85FC1"/>
    <w:rsid w:val="00B977F6"/>
    <w:rsid w:val="00BB4F8A"/>
    <w:rsid w:val="00BD18A5"/>
    <w:rsid w:val="00BD1A75"/>
    <w:rsid w:val="00BD62C1"/>
    <w:rsid w:val="00BD6B6B"/>
    <w:rsid w:val="00BD6BFD"/>
    <w:rsid w:val="00BD6C5C"/>
    <w:rsid w:val="00BF2C36"/>
    <w:rsid w:val="00BF71C2"/>
    <w:rsid w:val="00C019A8"/>
    <w:rsid w:val="00C12158"/>
    <w:rsid w:val="00C303FB"/>
    <w:rsid w:val="00C509C0"/>
    <w:rsid w:val="00C51C03"/>
    <w:rsid w:val="00C52920"/>
    <w:rsid w:val="00C96AED"/>
    <w:rsid w:val="00CF2D56"/>
    <w:rsid w:val="00D00747"/>
    <w:rsid w:val="00D13F5B"/>
    <w:rsid w:val="00D221D5"/>
    <w:rsid w:val="00D349EA"/>
    <w:rsid w:val="00D73022"/>
    <w:rsid w:val="00D82BB0"/>
    <w:rsid w:val="00DA2348"/>
    <w:rsid w:val="00DC4BC1"/>
    <w:rsid w:val="00DE4687"/>
    <w:rsid w:val="00E333FA"/>
    <w:rsid w:val="00E4471B"/>
    <w:rsid w:val="00E54438"/>
    <w:rsid w:val="00E63A36"/>
    <w:rsid w:val="00E67B75"/>
    <w:rsid w:val="00E8409F"/>
    <w:rsid w:val="00ED5CD3"/>
    <w:rsid w:val="00ED7F6F"/>
    <w:rsid w:val="00EF1CCE"/>
    <w:rsid w:val="00F15C60"/>
    <w:rsid w:val="00F17195"/>
    <w:rsid w:val="00F23DD2"/>
    <w:rsid w:val="00F41EBB"/>
    <w:rsid w:val="00F61E2F"/>
    <w:rsid w:val="00F772E1"/>
    <w:rsid w:val="00F80833"/>
    <w:rsid w:val="00FB5231"/>
    <w:rsid w:val="00FE04A3"/>
    <w:rsid w:val="00FE35DB"/>
    <w:rsid w:val="00FE5FF6"/>
    <w:rsid w:val="00FF017B"/>
    <w:rsid w:val="00FF55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A9AC1-0826-4A38-B21F-5E6B01C46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737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37E6"/>
    <w:rPr>
      <w:rFonts w:ascii="Segoe UI" w:hAnsi="Segoe UI" w:cs="Segoe UI"/>
      <w:sz w:val="18"/>
      <w:szCs w:val="18"/>
    </w:rPr>
  </w:style>
  <w:style w:type="paragraph" w:styleId="Prrafodelista">
    <w:name w:val="List Paragraph"/>
    <w:basedOn w:val="Normal"/>
    <w:uiPriority w:val="34"/>
    <w:qFormat/>
    <w:rsid w:val="00A12628"/>
    <w:pPr>
      <w:ind w:left="720"/>
      <w:contextualSpacing/>
    </w:pPr>
  </w:style>
  <w:style w:type="paragraph" w:styleId="Encabezado">
    <w:name w:val="header"/>
    <w:basedOn w:val="Normal"/>
    <w:link w:val="EncabezadoCar"/>
    <w:uiPriority w:val="99"/>
    <w:unhideWhenUsed/>
    <w:rsid w:val="00DE468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E4687"/>
  </w:style>
  <w:style w:type="paragraph" w:styleId="Piedepgina">
    <w:name w:val="footer"/>
    <w:basedOn w:val="Normal"/>
    <w:link w:val="PiedepginaCar"/>
    <w:uiPriority w:val="99"/>
    <w:unhideWhenUsed/>
    <w:rsid w:val="00DE468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E4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F794D-A51E-494B-A88C-CE90D5E69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2622</Words>
  <Characters>14422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2021-02-12T10:33:00Z</cp:lastPrinted>
  <dcterms:created xsi:type="dcterms:W3CDTF">2021-02-23T16:33:00Z</dcterms:created>
  <dcterms:modified xsi:type="dcterms:W3CDTF">2021-02-23T16:33:00Z</dcterms:modified>
</cp:coreProperties>
</file>