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01" w:rsidRPr="00AF50FE" w:rsidRDefault="00832801" w:rsidP="00832801">
      <w:pPr>
        <w:pBdr>
          <w:bottom w:val="single" w:sz="4" w:space="1" w:color="auto"/>
        </w:pBdr>
        <w:spacing w:after="0" w:line="240" w:lineRule="auto"/>
        <w:jc w:val="right"/>
        <w:rPr>
          <w:rFonts w:ascii="Arial" w:eastAsia="SimSun" w:hAnsi="Arial" w:cs="Arial"/>
          <w:b/>
          <w:sz w:val="20"/>
          <w:szCs w:val="20"/>
        </w:rPr>
      </w:pPr>
      <w:r w:rsidRPr="00AF50FE">
        <w:rPr>
          <w:rFonts w:ascii="Arial" w:eastAsia="SimSun" w:hAnsi="Arial" w:cs="Arial"/>
          <w:sz w:val="20"/>
          <w:szCs w:val="20"/>
        </w:rPr>
        <w:t xml:space="preserve">Exp.- </w:t>
      </w:r>
      <w:r w:rsidR="002665FE">
        <w:rPr>
          <w:rFonts w:ascii="Arial" w:eastAsia="SimSun" w:hAnsi="Arial" w:cs="Arial"/>
          <w:sz w:val="20"/>
          <w:szCs w:val="20"/>
        </w:rPr>
        <w:t>X2021000350</w:t>
      </w:r>
    </w:p>
    <w:p w:rsidR="00832801" w:rsidRPr="00AF50FE" w:rsidRDefault="00832801" w:rsidP="00832801">
      <w:pPr>
        <w:pBdr>
          <w:bottom w:val="single" w:sz="4" w:space="1" w:color="auto"/>
        </w:pBdr>
        <w:spacing w:after="0" w:line="240" w:lineRule="auto"/>
        <w:jc w:val="right"/>
        <w:rPr>
          <w:rFonts w:ascii="Arial" w:eastAsia="SimSun" w:hAnsi="Arial" w:cs="Arial"/>
          <w:b/>
          <w:sz w:val="20"/>
          <w:szCs w:val="20"/>
        </w:rPr>
      </w:pPr>
    </w:p>
    <w:p w:rsidR="00832801" w:rsidRPr="00AF50FE" w:rsidRDefault="00832801" w:rsidP="00832801">
      <w:pPr>
        <w:pBdr>
          <w:bottom w:val="single" w:sz="4" w:space="1" w:color="auto"/>
        </w:pBdr>
        <w:spacing w:after="0" w:line="240" w:lineRule="auto"/>
        <w:jc w:val="both"/>
        <w:rPr>
          <w:rFonts w:ascii="Arial" w:eastAsia="SimSun" w:hAnsi="Arial" w:cs="Arial"/>
          <w:b/>
          <w:sz w:val="20"/>
          <w:szCs w:val="20"/>
        </w:rPr>
      </w:pPr>
      <w:r w:rsidRPr="00AF50FE">
        <w:rPr>
          <w:rFonts w:ascii="Arial" w:eastAsia="SimSun" w:hAnsi="Arial" w:cs="Arial"/>
          <w:b/>
          <w:sz w:val="20"/>
          <w:szCs w:val="20"/>
        </w:rPr>
        <w:t xml:space="preserve">Convocatòria de subvencions per activitats desenvolupades per entitats, associacions i col·lectius del municipi de Breda per l’any </w:t>
      </w:r>
      <w:r w:rsidR="00604D40">
        <w:rPr>
          <w:rFonts w:ascii="Arial" w:eastAsia="SimSun" w:hAnsi="Arial" w:cs="Arial"/>
          <w:b/>
          <w:sz w:val="20"/>
          <w:szCs w:val="20"/>
        </w:rPr>
        <w:t>2021</w:t>
      </w:r>
    </w:p>
    <w:p w:rsidR="00832801" w:rsidRPr="00AF50FE" w:rsidRDefault="00832801" w:rsidP="00832801">
      <w:pPr>
        <w:spacing w:after="0" w:line="240" w:lineRule="auto"/>
        <w:jc w:val="both"/>
        <w:rPr>
          <w:rFonts w:ascii="Arial" w:eastAsia="SimSun" w:hAnsi="Arial" w:cs="Arial"/>
          <w:sz w:val="20"/>
          <w:szCs w:val="20"/>
        </w:rPr>
      </w:pPr>
    </w:p>
    <w:p w:rsidR="00832801" w:rsidRPr="00AF50FE" w:rsidRDefault="00832801" w:rsidP="00832801">
      <w:pPr>
        <w:autoSpaceDE w:val="0"/>
        <w:autoSpaceDN w:val="0"/>
        <w:adjustRightInd w:val="0"/>
        <w:spacing w:after="0" w:line="240" w:lineRule="auto"/>
        <w:jc w:val="both"/>
        <w:rPr>
          <w:rFonts w:ascii="Arial" w:eastAsia="Times New Roman" w:hAnsi="Arial" w:cs="Arial"/>
          <w:b/>
          <w:sz w:val="20"/>
          <w:szCs w:val="20"/>
          <w:lang w:eastAsia="ca-ES"/>
        </w:rPr>
      </w:pPr>
      <w:r w:rsidRPr="00AF50FE">
        <w:rPr>
          <w:rFonts w:ascii="Arial" w:hAnsi="Arial" w:cs="Arial"/>
          <w:b/>
          <w:sz w:val="20"/>
          <w:szCs w:val="20"/>
          <w:lang w:eastAsia="ca-ES"/>
        </w:rPr>
        <w:t xml:space="preserve">Article 1. Objecte de la convocatòria </w:t>
      </w:r>
    </w:p>
    <w:p w:rsidR="00832801" w:rsidRPr="00AF50FE" w:rsidRDefault="00832801" w:rsidP="00832801">
      <w:pPr>
        <w:pStyle w:val="Default"/>
        <w:jc w:val="both"/>
        <w:rPr>
          <w:sz w:val="20"/>
          <w:szCs w:val="20"/>
        </w:rPr>
      </w:pPr>
      <w:r w:rsidRPr="00AF50FE">
        <w:rPr>
          <w:sz w:val="20"/>
          <w:szCs w:val="20"/>
        </w:rPr>
        <w:t>Subvencions per a entitats, associacions</w:t>
      </w:r>
      <w:r w:rsidR="00604D40">
        <w:rPr>
          <w:sz w:val="20"/>
          <w:szCs w:val="20"/>
        </w:rPr>
        <w:t xml:space="preserve"> i col·lectius per l’any 2021</w:t>
      </w:r>
      <w:r w:rsidRPr="00AF50FE">
        <w:rPr>
          <w:sz w:val="20"/>
          <w:szCs w:val="20"/>
        </w:rPr>
        <w:t xml:space="preserve"> que realitzin activitats amb l’objectiu de fomentar, promoure i difondre valors d’integració, solidaritat i diversitat, sostenibilitat, hàbits saludables, coneixement del municipi i associacionisme, segons les bases específiques reguladores per a la concessió de subvencions per activitats desenvolupades per entitats, associacions i col·lectius del municipi de Breda aprovades pel Ple de 29 de gener i publicades al BOP de Girona, número 28, del 8 de febrer de 2018.</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pStyle w:val="Default"/>
        <w:jc w:val="both"/>
        <w:rPr>
          <w:color w:val="auto"/>
          <w:sz w:val="20"/>
          <w:szCs w:val="20"/>
        </w:rPr>
      </w:pPr>
      <w:r w:rsidRPr="00AF50FE">
        <w:rPr>
          <w:color w:val="auto"/>
          <w:sz w:val="20"/>
          <w:szCs w:val="20"/>
        </w:rPr>
        <w:t xml:space="preserve">Es consideren despeses subvencionables aquelles que responguin a la naturalesa de l’activitat subvencionada i s’efectuïn dins el termini establert per a la realització de les activitats en la convocatòria. </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 xml:space="preserve">Amb caràcter general es consideraran despeses subvencionables les següents: </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 xml:space="preserve">Despeses de l’adquisició de material fungible o no </w:t>
      </w:r>
      <w:proofErr w:type="spellStart"/>
      <w:r w:rsidRPr="00AF50FE">
        <w:rPr>
          <w:color w:val="auto"/>
          <w:sz w:val="20"/>
          <w:szCs w:val="20"/>
        </w:rPr>
        <w:t>inventariable</w:t>
      </w:r>
      <w:proofErr w:type="spellEnd"/>
      <w:r w:rsidRPr="00AF50FE">
        <w:rPr>
          <w:color w:val="auto"/>
          <w:sz w:val="20"/>
          <w:szCs w:val="20"/>
        </w:rPr>
        <w:t xml:space="preserve"> </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 xml:space="preserve">Despeses de l’adquisició de béns mobles directament relacionats amb l’activitat </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 xml:space="preserve">Despeses de publicitat i propaganda dirigida a la difusió de les activitats </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Despeses de lloguer d’equips de so, llums, taules, cadires, etc.</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 xml:space="preserve">Despeses de contractació de serveis externs, d’espectacles, de pòlissa de responsabilitat civil,  etc. </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 xml:space="preserve">Despeses de trasllat de infraestructura municipal imprescindible per el desenvolupament de l’activitat. </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Despeses de manteniment d’un local propi (lloguer, electricitat, aigua, etc.)</w:t>
      </w:r>
    </w:p>
    <w:p w:rsidR="00832801" w:rsidRPr="00AF50FE" w:rsidRDefault="00832801" w:rsidP="00832801">
      <w:pPr>
        <w:pStyle w:val="Default"/>
        <w:numPr>
          <w:ilvl w:val="1"/>
          <w:numId w:val="1"/>
        </w:numPr>
        <w:ind w:left="709" w:hanging="425"/>
        <w:jc w:val="both"/>
        <w:rPr>
          <w:color w:val="auto"/>
          <w:sz w:val="20"/>
          <w:szCs w:val="20"/>
        </w:rPr>
      </w:pPr>
      <w:r w:rsidRPr="00AF50FE">
        <w:rPr>
          <w:color w:val="auto"/>
          <w:sz w:val="20"/>
          <w:szCs w:val="20"/>
        </w:rPr>
        <w:t>Despeses de personal i nòmines (amb relació directe amb l’activitat subvencionada)</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 xml:space="preserve">En cap cas seran despeses subvencionables les següents: </w:t>
      </w:r>
    </w:p>
    <w:p w:rsidR="00832801" w:rsidRPr="00AF50FE" w:rsidRDefault="00832801" w:rsidP="00832801">
      <w:pPr>
        <w:pStyle w:val="Default"/>
        <w:numPr>
          <w:ilvl w:val="1"/>
          <w:numId w:val="2"/>
        </w:numPr>
        <w:ind w:left="709" w:hanging="425"/>
        <w:jc w:val="both"/>
        <w:rPr>
          <w:color w:val="auto"/>
          <w:sz w:val="20"/>
          <w:szCs w:val="20"/>
        </w:rPr>
      </w:pPr>
      <w:r w:rsidRPr="00AF50FE">
        <w:rPr>
          <w:color w:val="auto"/>
          <w:sz w:val="20"/>
          <w:szCs w:val="20"/>
        </w:rPr>
        <w:t>Mobiliari, no relacionat directament amb l’activitat subvencionable, obres, inversions ...</w:t>
      </w:r>
    </w:p>
    <w:p w:rsidR="00832801" w:rsidRPr="00AF50FE" w:rsidRDefault="00832801" w:rsidP="00832801">
      <w:pPr>
        <w:pStyle w:val="Default"/>
        <w:numPr>
          <w:ilvl w:val="1"/>
          <w:numId w:val="2"/>
        </w:numPr>
        <w:ind w:left="709" w:hanging="425"/>
        <w:jc w:val="both"/>
        <w:rPr>
          <w:color w:val="auto"/>
          <w:sz w:val="20"/>
          <w:szCs w:val="20"/>
        </w:rPr>
      </w:pPr>
      <w:r w:rsidRPr="00AF50FE">
        <w:rPr>
          <w:color w:val="auto"/>
          <w:sz w:val="20"/>
          <w:szCs w:val="20"/>
        </w:rPr>
        <w:t xml:space="preserve">Interessos, recàrrecs i sancions administratives </w:t>
      </w:r>
    </w:p>
    <w:p w:rsidR="00832801" w:rsidRPr="00AF50FE" w:rsidRDefault="00832801" w:rsidP="00832801">
      <w:pPr>
        <w:pStyle w:val="Default"/>
        <w:numPr>
          <w:ilvl w:val="1"/>
          <w:numId w:val="2"/>
        </w:numPr>
        <w:ind w:left="709" w:hanging="425"/>
        <w:jc w:val="both"/>
        <w:rPr>
          <w:color w:val="auto"/>
          <w:sz w:val="20"/>
          <w:szCs w:val="20"/>
        </w:rPr>
      </w:pPr>
      <w:r w:rsidRPr="00AF50FE">
        <w:rPr>
          <w:color w:val="auto"/>
          <w:sz w:val="20"/>
          <w:szCs w:val="20"/>
        </w:rPr>
        <w:t>Dietes i despeses per desplaçaments dels membres de l’entitat, associació o col·lectiu no relacionades directament amb l’activitat subvencionable.</w:t>
      </w:r>
    </w:p>
    <w:p w:rsidR="00832801" w:rsidRPr="00AF50FE" w:rsidRDefault="00832801" w:rsidP="00832801">
      <w:pPr>
        <w:pStyle w:val="Default"/>
        <w:numPr>
          <w:ilvl w:val="1"/>
          <w:numId w:val="2"/>
        </w:numPr>
        <w:ind w:left="709" w:hanging="425"/>
        <w:jc w:val="both"/>
        <w:rPr>
          <w:color w:val="auto"/>
          <w:sz w:val="20"/>
          <w:szCs w:val="20"/>
        </w:rPr>
      </w:pPr>
      <w:r w:rsidRPr="00AF50FE">
        <w:rPr>
          <w:color w:val="auto"/>
          <w:sz w:val="20"/>
          <w:szCs w:val="20"/>
        </w:rPr>
        <w:t xml:space="preserve">Les factures emeses per persones que formin part de la Junta directiva de l’entitat o associació. </w:t>
      </w:r>
    </w:p>
    <w:p w:rsidR="00832801" w:rsidRPr="00AF50FE" w:rsidRDefault="00832801" w:rsidP="00832801">
      <w:pPr>
        <w:pStyle w:val="Default"/>
        <w:numPr>
          <w:ilvl w:val="1"/>
          <w:numId w:val="2"/>
        </w:numPr>
        <w:ind w:left="709" w:hanging="425"/>
        <w:jc w:val="both"/>
        <w:rPr>
          <w:color w:val="auto"/>
          <w:sz w:val="20"/>
          <w:szCs w:val="20"/>
        </w:rPr>
      </w:pPr>
      <w:r w:rsidRPr="00AF50FE">
        <w:rPr>
          <w:color w:val="auto"/>
          <w:sz w:val="20"/>
          <w:szCs w:val="20"/>
        </w:rPr>
        <w:t>L’IVA no serà subvencionable quan tingui el caràcter de deduïble, compensable o repercutible per part de l’entitat sol·licitant de la subvenció.</w:t>
      </w:r>
    </w:p>
    <w:p w:rsidR="00832801" w:rsidRPr="00AF50FE" w:rsidRDefault="00832801" w:rsidP="00832801">
      <w:pPr>
        <w:pStyle w:val="Default"/>
        <w:numPr>
          <w:ilvl w:val="1"/>
          <w:numId w:val="2"/>
        </w:numPr>
        <w:ind w:left="709" w:hanging="425"/>
        <w:jc w:val="both"/>
        <w:rPr>
          <w:color w:val="auto"/>
          <w:sz w:val="20"/>
          <w:szCs w:val="20"/>
        </w:rPr>
      </w:pPr>
      <w:r w:rsidRPr="00AF50FE">
        <w:rPr>
          <w:color w:val="auto"/>
          <w:sz w:val="20"/>
          <w:szCs w:val="20"/>
        </w:rPr>
        <w:t>Despeses de personal i nòmines (sense relació directe amb l’activitat subvencionada)</w:t>
      </w:r>
    </w:p>
    <w:p w:rsidR="00832801" w:rsidRPr="00AF50FE" w:rsidRDefault="00832801" w:rsidP="00832801">
      <w:pPr>
        <w:pStyle w:val="Default"/>
        <w:jc w:val="both"/>
        <w:rPr>
          <w:sz w:val="20"/>
          <w:szCs w:val="20"/>
        </w:rPr>
      </w:pPr>
    </w:p>
    <w:p w:rsidR="00832801" w:rsidRPr="00AF50FE" w:rsidRDefault="00832801" w:rsidP="00832801">
      <w:pPr>
        <w:pStyle w:val="Default"/>
        <w:jc w:val="both"/>
        <w:rPr>
          <w:color w:val="auto"/>
          <w:sz w:val="20"/>
          <w:szCs w:val="20"/>
        </w:rPr>
      </w:pPr>
      <w:r w:rsidRPr="00AF50FE">
        <w:rPr>
          <w:color w:val="auto"/>
          <w:sz w:val="20"/>
          <w:szCs w:val="20"/>
        </w:rPr>
        <w:t>Les subvencions concedides a l’empara d’aquestes Bases, s’hauran de destinar a finançar projectes/activitats desenvolupats/</w:t>
      </w:r>
      <w:proofErr w:type="spellStart"/>
      <w:r w:rsidRPr="00AF50FE">
        <w:rPr>
          <w:color w:val="auto"/>
          <w:sz w:val="20"/>
          <w:szCs w:val="20"/>
        </w:rPr>
        <w:t>ades</w:t>
      </w:r>
      <w:proofErr w:type="spellEnd"/>
      <w:r w:rsidRPr="00AF50FE">
        <w:rPr>
          <w:color w:val="auto"/>
          <w:sz w:val="20"/>
          <w:szCs w:val="20"/>
        </w:rPr>
        <w:t xml:space="preserve"> durant el següent període: De l’1 de desembre d</w:t>
      </w:r>
      <w:r w:rsidR="00604D40">
        <w:rPr>
          <w:color w:val="auto"/>
          <w:sz w:val="20"/>
          <w:szCs w:val="20"/>
        </w:rPr>
        <w:t>e l’any 2020 al 30 de novembre de l’any 2021</w:t>
      </w:r>
      <w:r w:rsidRPr="00AF50FE">
        <w:rPr>
          <w:color w:val="auto"/>
          <w:sz w:val="20"/>
          <w:szCs w:val="20"/>
        </w:rPr>
        <w:t xml:space="preserve">.  </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Només s’acceptaran aquells projectes/activitats desenvolupats/</w:t>
      </w:r>
      <w:proofErr w:type="spellStart"/>
      <w:r w:rsidRPr="00AF50FE">
        <w:rPr>
          <w:color w:val="auto"/>
          <w:sz w:val="20"/>
          <w:szCs w:val="20"/>
        </w:rPr>
        <w:t>ades</w:t>
      </w:r>
      <w:proofErr w:type="spellEnd"/>
      <w:r w:rsidRPr="00AF50FE">
        <w:rPr>
          <w:color w:val="auto"/>
          <w:sz w:val="20"/>
          <w:szCs w:val="20"/>
        </w:rPr>
        <w:t xml:space="preserve"> que no hagin estat subvencionats prèviament per l’Ajuntament de Breda ni per cap altre Administració/entitat.</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b/>
          <w:sz w:val="20"/>
          <w:szCs w:val="20"/>
          <w:lang w:eastAsia="ca-ES"/>
        </w:rPr>
      </w:pPr>
      <w:r w:rsidRPr="00AF50FE">
        <w:rPr>
          <w:rFonts w:ascii="Arial" w:hAnsi="Arial" w:cs="Arial"/>
          <w:b/>
          <w:sz w:val="20"/>
          <w:szCs w:val="20"/>
          <w:lang w:eastAsia="ca-ES"/>
        </w:rPr>
        <w:t>Article 2. Crèdits pressupostaris</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r w:rsidRPr="00AF50FE">
        <w:rPr>
          <w:rFonts w:ascii="Arial" w:hAnsi="Arial" w:cs="Arial"/>
          <w:sz w:val="20"/>
          <w:szCs w:val="20"/>
          <w:lang w:eastAsia="ca-ES"/>
        </w:rPr>
        <w:t>Els pagaments de les subvencions objecte d’aquesta convocatòria es faran a càrrec de les següents aplicacions pressupostàries:</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tbl>
      <w:tblPr>
        <w:tblW w:w="5000" w:type="pct"/>
        <w:tblBorders>
          <w:insideH w:val="single" w:sz="4" w:space="0" w:color="auto"/>
        </w:tblBorders>
        <w:tblCellMar>
          <w:left w:w="0" w:type="dxa"/>
          <w:right w:w="0" w:type="dxa"/>
        </w:tblCellMar>
        <w:tblLook w:val="04A0"/>
      </w:tblPr>
      <w:tblGrid>
        <w:gridCol w:w="757"/>
        <w:gridCol w:w="1468"/>
        <w:gridCol w:w="5340"/>
        <w:gridCol w:w="1645"/>
      </w:tblGrid>
      <w:tr w:rsidR="00832801" w:rsidRPr="00064013" w:rsidTr="00064013">
        <w:trPr>
          <w:trHeight w:val="20"/>
        </w:trPr>
        <w:tc>
          <w:tcPr>
            <w:tcW w:w="411" w:type="pct"/>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231</w:t>
            </w:r>
          </w:p>
        </w:tc>
        <w:tc>
          <w:tcPr>
            <w:tcW w:w="797" w:type="pct"/>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4800000</w:t>
            </w:r>
          </w:p>
        </w:tc>
        <w:tc>
          <w:tcPr>
            <w:tcW w:w="2899" w:type="pct"/>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Atencions benèfiques i assistencials</w:t>
            </w:r>
          </w:p>
        </w:tc>
        <w:tc>
          <w:tcPr>
            <w:tcW w:w="893" w:type="pct"/>
            <w:noWrap/>
            <w:tcMar>
              <w:top w:w="0" w:type="dxa"/>
              <w:left w:w="70" w:type="dxa"/>
              <w:bottom w:w="0" w:type="dxa"/>
              <w:right w:w="70" w:type="dxa"/>
            </w:tcMar>
            <w:vAlign w:val="center"/>
            <w:hideMark/>
          </w:tcPr>
          <w:p w:rsidR="00832801" w:rsidRPr="00064013" w:rsidRDefault="00064013" w:rsidP="008E0902">
            <w:pPr>
              <w:spacing w:after="0" w:line="240" w:lineRule="auto"/>
              <w:jc w:val="right"/>
              <w:rPr>
                <w:rFonts w:ascii="Arial" w:hAnsi="Arial" w:cs="Arial"/>
                <w:sz w:val="20"/>
                <w:szCs w:val="20"/>
                <w:lang w:eastAsia="es-ES"/>
              </w:rPr>
            </w:pPr>
            <w:r w:rsidRPr="00064013">
              <w:rPr>
                <w:rFonts w:ascii="Arial" w:hAnsi="Arial" w:cs="Arial"/>
                <w:sz w:val="20"/>
                <w:szCs w:val="20"/>
              </w:rPr>
              <w:t>8</w:t>
            </w:r>
            <w:r w:rsidR="00F464D1" w:rsidRPr="00064013">
              <w:rPr>
                <w:rFonts w:ascii="Arial" w:hAnsi="Arial" w:cs="Arial"/>
                <w:sz w:val="20"/>
                <w:szCs w:val="20"/>
              </w:rPr>
              <w:t>.000</w:t>
            </w:r>
            <w:r w:rsidR="00832801" w:rsidRPr="00064013">
              <w:rPr>
                <w:rFonts w:ascii="Arial" w:hAnsi="Arial" w:cs="Arial"/>
                <w:sz w:val="20"/>
                <w:szCs w:val="20"/>
              </w:rPr>
              <w:t>,00€</w:t>
            </w:r>
          </w:p>
        </w:tc>
      </w:tr>
      <w:tr w:rsidR="00832801" w:rsidRPr="00064013" w:rsidTr="00064013">
        <w:trPr>
          <w:trHeight w:val="20"/>
        </w:trPr>
        <w:tc>
          <w:tcPr>
            <w:tcW w:w="411" w:type="pct"/>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334</w:t>
            </w:r>
          </w:p>
        </w:tc>
        <w:tc>
          <w:tcPr>
            <w:tcW w:w="797" w:type="pct"/>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4800100</w:t>
            </w:r>
          </w:p>
        </w:tc>
        <w:tc>
          <w:tcPr>
            <w:tcW w:w="2899" w:type="pct"/>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Subvencions a entitats culturals</w:t>
            </w:r>
          </w:p>
        </w:tc>
        <w:tc>
          <w:tcPr>
            <w:tcW w:w="893" w:type="pct"/>
            <w:noWrap/>
            <w:tcMar>
              <w:top w:w="0" w:type="dxa"/>
              <w:left w:w="70" w:type="dxa"/>
              <w:bottom w:w="0" w:type="dxa"/>
              <w:right w:w="70" w:type="dxa"/>
            </w:tcMar>
            <w:vAlign w:val="center"/>
            <w:hideMark/>
          </w:tcPr>
          <w:p w:rsidR="00832801" w:rsidRPr="00064013" w:rsidRDefault="00F464D1" w:rsidP="008E0902">
            <w:pPr>
              <w:spacing w:after="0" w:line="240" w:lineRule="auto"/>
              <w:jc w:val="right"/>
              <w:rPr>
                <w:rFonts w:ascii="Arial" w:hAnsi="Arial" w:cs="Arial"/>
                <w:sz w:val="20"/>
                <w:szCs w:val="20"/>
                <w:lang w:eastAsia="es-ES"/>
              </w:rPr>
            </w:pPr>
            <w:r w:rsidRPr="00064013">
              <w:rPr>
                <w:rFonts w:ascii="Arial" w:hAnsi="Arial" w:cs="Arial"/>
                <w:sz w:val="20"/>
                <w:szCs w:val="20"/>
              </w:rPr>
              <w:t>1</w:t>
            </w:r>
            <w:r w:rsidR="00832801" w:rsidRPr="00064013">
              <w:rPr>
                <w:rFonts w:ascii="Arial" w:hAnsi="Arial" w:cs="Arial"/>
                <w:sz w:val="20"/>
                <w:szCs w:val="20"/>
              </w:rPr>
              <w:t>.000,00€</w:t>
            </w:r>
          </w:p>
        </w:tc>
      </w:tr>
      <w:tr w:rsidR="00832801" w:rsidRPr="00064013" w:rsidTr="00064013">
        <w:trPr>
          <w:trHeight w:val="20"/>
        </w:trPr>
        <w:tc>
          <w:tcPr>
            <w:tcW w:w="411" w:type="pct"/>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341</w:t>
            </w:r>
          </w:p>
        </w:tc>
        <w:tc>
          <w:tcPr>
            <w:tcW w:w="797" w:type="pct"/>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4800200</w:t>
            </w:r>
          </w:p>
        </w:tc>
        <w:tc>
          <w:tcPr>
            <w:tcW w:w="2899" w:type="pct"/>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Subvencions a entitats esportives</w:t>
            </w:r>
          </w:p>
        </w:tc>
        <w:tc>
          <w:tcPr>
            <w:tcW w:w="893" w:type="pct"/>
            <w:noWrap/>
            <w:tcMar>
              <w:top w:w="0" w:type="dxa"/>
              <w:left w:w="70" w:type="dxa"/>
              <w:bottom w:w="0" w:type="dxa"/>
              <w:right w:w="70" w:type="dxa"/>
            </w:tcMar>
            <w:vAlign w:val="center"/>
            <w:hideMark/>
          </w:tcPr>
          <w:p w:rsidR="00832801" w:rsidRPr="00064013" w:rsidRDefault="00064013" w:rsidP="00F464D1">
            <w:pPr>
              <w:spacing w:after="0" w:line="240" w:lineRule="auto"/>
              <w:jc w:val="right"/>
              <w:rPr>
                <w:rFonts w:ascii="Arial" w:hAnsi="Arial" w:cs="Arial"/>
                <w:sz w:val="20"/>
                <w:szCs w:val="20"/>
                <w:lang w:eastAsia="es-ES"/>
              </w:rPr>
            </w:pPr>
            <w:r w:rsidRPr="00064013">
              <w:rPr>
                <w:rFonts w:ascii="Arial" w:hAnsi="Arial" w:cs="Arial"/>
                <w:sz w:val="20"/>
                <w:szCs w:val="20"/>
              </w:rPr>
              <w:t>8.000</w:t>
            </w:r>
            <w:r w:rsidR="00832801" w:rsidRPr="00064013">
              <w:rPr>
                <w:rFonts w:ascii="Arial" w:hAnsi="Arial" w:cs="Arial"/>
                <w:sz w:val="20"/>
                <w:szCs w:val="20"/>
              </w:rPr>
              <w:t>,00€</w:t>
            </w:r>
          </w:p>
        </w:tc>
      </w:tr>
      <w:tr w:rsidR="00832801" w:rsidRPr="00064013" w:rsidTr="00064013">
        <w:trPr>
          <w:trHeight w:val="20"/>
        </w:trPr>
        <w:tc>
          <w:tcPr>
            <w:tcW w:w="411" w:type="pct"/>
            <w:tcBorders>
              <w:bottom w:val="single" w:sz="4" w:space="0" w:color="auto"/>
            </w:tcBorders>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323</w:t>
            </w:r>
          </w:p>
        </w:tc>
        <w:tc>
          <w:tcPr>
            <w:tcW w:w="797" w:type="pct"/>
            <w:tcBorders>
              <w:bottom w:val="single" w:sz="4" w:space="0" w:color="auto"/>
            </w:tcBorders>
            <w:noWrap/>
            <w:tcMar>
              <w:top w:w="0" w:type="dxa"/>
              <w:left w:w="70" w:type="dxa"/>
              <w:bottom w:w="0" w:type="dxa"/>
              <w:right w:w="70" w:type="dxa"/>
            </w:tcMar>
            <w:vAlign w:val="center"/>
            <w:hideMark/>
          </w:tcPr>
          <w:p w:rsidR="00832801" w:rsidRPr="00064013" w:rsidRDefault="00832801" w:rsidP="00832801">
            <w:pPr>
              <w:spacing w:after="0" w:line="240" w:lineRule="auto"/>
              <w:jc w:val="both"/>
              <w:rPr>
                <w:rFonts w:ascii="Arial" w:hAnsi="Arial" w:cs="Arial"/>
                <w:sz w:val="20"/>
                <w:szCs w:val="20"/>
                <w:lang w:eastAsia="es-ES"/>
              </w:rPr>
            </w:pPr>
            <w:r w:rsidRPr="00064013">
              <w:rPr>
                <w:rFonts w:ascii="Arial" w:hAnsi="Arial" w:cs="Arial"/>
                <w:sz w:val="20"/>
                <w:szCs w:val="20"/>
              </w:rPr>
              <w:t>4800300</w:t>
            </w:r>
          </w:p>
        </w:tc>
        <w:tc>
          <w:tcPr>
            <w:tcW w:w="2899" w:type="pct"/>
            <w:tcBorders>
              <w:bottom w:val="single" w:sz="4" w:space="0" w:color="auto"/>
            </w:tcBorders>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Subvencions a entitats educatives</w:t>
            </w:r>
          </w:p>
        </w:tc>
        <w:tc>
          <w:tcPr>
            <w:tcW w:w="893" w:type="pct"/>
            <w:tcBorders>
              <w:bottom w:val="single" w:sz="4" w:space="0" w:color="auto"/>
            </w:tcBorders>
            <w:noWrap/>
            <w:tcMar>
              <w:top w:w="0" w:type="dxa"/>
              <w:left w:w="70" w:type="dxa"/>
              <w:bottom w:w="0" w:type="dxa"/>
              <w:right w:w="70" w:type="dxa"/>
            </w:tcMar>
            <w:vAlign w:val="center"/>
            <w:hideMark/>
          </w:tcPr>
          <w:p w:rsidR="00832801" w:rsidRPr="00064013" w:rsidRDefault="00F464D1" w:rsidP="008E0902">
            <w:pPr>
              <w:spacing w:after="0" w:line="240" w:lineRule="auto"/>
              <w:jc w:val="right"/>
              <w:rPr>
                <w:rFonts w:ascii="Arial" w:hAnsi="Arial" w:cs="Arial"/>
                <w:sz w:val="20"/>
                <w:szCs w:val="20"/>
                <w:lang w:eastAsia="es-ES"/>
              </w:rPr>
            </w:pPr>
            <w:r w:rsidRPr="00064013">
              <w:rPr>
                <w:rFonts w:ascii="Arial" w:hAnsi="Arial" w:cs="Arial"/>
                <w:sz w:val="20"/>
                <w:szCs w:val="20"/>
              </w:rPr>
              <w:t>1.000</w:t>
            </w:r>
            <w:r w:rsidR="00832801" w:rsidRPr="00064013">
              <w:rPr>
                <w:rFonts w:ascii="Arial" w:hAnsi="Arial" w:cs="Arial"/>
                <w:sz w:val="20"/>
                <w:szCs w:val="20"/>
              </w:rPr>
              <w:t>,00€</w:t>
            </w:r>
          </w:p>
        </w:tc>
      </w:tr>
      <w:tr w:rsidR="00832801" w:rsidRPr="00AF50FE" w:rsidTr="00064013">
        <w:trPr>
          <w:trHeight w:val="20"/>
        </w:trPr>
        <w:tc>
          <w:tcPr>
            <w:tcW w:w="411" w:type="pct"/>
            <w:tcBorders>
              <w:top w:val="single" w:sz="4" w:space="0" w:color="auto"/>
              <w:bottom w:val="single" w:sz="4" w:space="0" w:color="auto"/>
            </w:tcBorders>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920</w:t>
            </w:r>
          </w:p>
        </w:tc>
        <w:tc>
          <w:tcPr>
            <w:tcW w:w="797" w:type="pct"/>
            <w:tcBorders>
              <w:top w:val="single" w:sz="4" w:space="0" w:color="auto"/>
              <w:bottom w:val="single" w:sz="4" w:space="0" w:color="auto"/>
            </w:tcBorders>
            <w:noWrap/>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4800400</w:t>
            </w:r>
          </w:p>
        </w:tc>
        <w:tc>
          <w:tcPr>
            <w:tcW w:w="2899" w:type="pct"/>
            <w:tcBorders>
              <w:top w:val="single" w:sz="4" w:space="0" w:color="auto"/>
              <w:bottom w:val="single" w:sz="4" w:space="0" w:color="auto"/>
            </w:tcBorders>
            <w:tcMar>
              <w:top w:w="0" w:type="dxa"/>
              <w:left w:w="70" w:type="dxa"/>
              <w:bottom w:w="0" w:type="dxa"/>
              <w:right w:w="70" w:type="dxa"/>
            </w:tcMar>
            <w:vAlign w:val="center"/>
            <w:hideMark/>
          </w:tcPr>
          <w:p w:rsidR="00832801" w:rsidRPr="00064013" w:rsidRDefault="00832801" w:rsidP="008E0902">
            <w:pPr>
              <w:spacing w:after="0" w:line="240" w:lineRule="auto"/>
              <w:jc w:val="both"/>
              <w:rPr>
                <w:rFonts w:ascii="Arial" w:hAnsi="Arial" w:cs="Arial"/>
                <w:sz w:val="20"/>
                <w:szCs w:val="20"/>
                <w:lang w:eastAsia="es-ES"/>
              </w:rPr>
            </w:pPr>
            <w:r w:rsidRPr="00064013">
              <w:rPr>
                <w:rFonts w:ascii="Arial" w:hAnsi="Arial" w:cs="Arial"/>
                <w:sz w:val="20"/>
                <w:szCs w:val="20"/>
              </w:rPr>
              <w:t>Subvencions a altres entitats</w:t>
            </w:r>
          </w:p>
        </w:tc>
        <w:tc>
          <w:tcPr>
            <w:tcW w:w="893" w:type="pct"/>
            <w:tcBorders>
              <w:top w:val="single" w:sz="4" w:space="0" w:color="auto"/>
              <w:bottom w:val="single" w:sz="4" w:space="0" w:color="auto"/>
            </w:tcBorders>
            <w:noWrap/>
            <w:tcMar>
              <w:top w:w="0" w:type="dxa"/>
              <w:left w:w="70" w:type="dxa"/>
              <w:bottom w:w="0" w:type="dxa"/>
              <w:right w:w="70" w:type="dxa"/>
            </w:tcMar>
            <w:vAlign w:val="center"/>
            <w:hideMark/>
          </w:tcPr>
          <w:p w:rsidR="00832801" w:rsidRPr="00AF50FE" w:rsidRDefault="00F464D1" w:rsidP="008E0902">
            <w:pPr>
              <w:spacing w:after="0" w:line="240" w:lineRule="auto"/>
              <w:jc w:val="right"/>
              <w:rPr>
                <w:rFonts w:ascii="Arial" w:hAnsi="Arial" w:cs="Arial"/>
                <w:sz w:val="20"/>
                <w:szCs w:val="20"/>
                <w:lang w:eastAsia="es-ES"/>
              </w:rPr>
            </w:pPr>
            <w:r w:rsidRPr="00064013">
              <w:rPr>
                <w:rFonts w:ascii="Arial" w:hAnsi="Arial" w:cs="Arial"/>
                <w:sz w:val="20"/>
                <w:szCs w:val="20"/>
              </w:rPr>
              <w:t>4.5</w:t>
            </w:r>
            <w:r w:rsidR="00832801" w:rsidRPr="00064013">
              <w:rPr>
                <w:rFonts w:ascii="Arial" w:hAnsi="Arial" w:cs="Arial"/>
                <w:sz w:val="20"/>
                <w:szCs w:val="20"/>
              </w:rPr>
              <w:t>00,00€</w:t>
            </w:r>
          </w:p>
        </w:tc>
      </w:tr>
    </w:tbl>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b/>
          <w:sz w:val="20"/>
          <w:szCs w:val="20"/>
          <w:lang w:eastAsia="ca-ES"/>
        </w:rPr>
      </w:pPr>
      <w:r w:rsidRPr="00AF50FE">
        <w:rPr>
          <w:rFonts w:ascii="Arial" w:hAnsi="Arial" w:cs="Arial"/>
          <w:b/>
          <w:sz w:val="20"/>
          <w:szCs w:val="20"/>
          <w:lang w:eastAsia="ca-ES"/>
        </w:rPr>
        <w:br w:type="column"/>
      </w:r>
      <w:r w:rsidRPr="00AF50FE">
        <w:rPr>
          <w:rFonts w:ascii="Arial" w:hAnsi="Arial" w:cs="Arial"/>
          <w:b/>
          <w:sz w:val="20"/>
          <w:szCs w:val="20"/>
          <w:lang w:eastAsia="ca-ES"/>
        </w:rPr>
        <w:lastRenderedPageBreak/>
        <w:t>Article 3. Presentació de sol·licituds i termini</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r w:rsidRPr="00AF50FE">
        <w:rPr>
          <w:rFonts w:ascii="Arial" w:hAnsi="Arial" w:cs="Arial"/>
          <w:sz w:val="20"/>
          <w:szCs w:val="20"/>
          <w:lang w:eastAsia="ca-ES"/>
        </w:rPr>
        <w:t>Les sol·licituds de subvenció es podran presentar, mitjançant el model normalitzat disponible al web de l’Ajuntament de Breda (</w:t>
      </w:r>
      <w:hyperlink r:id="rId7" w:history="1">
        <w:r w:rsidRPr="00AF50FE">
          <w:rPr>
            <w:rStyle w:val="Hipervnculo"/>
            <w:rFonts w:ascii="Arial" w:hAnsi="Arial" w:cs="Arial"/>
            <w:sz w:val="20"/>
            <w:szCs w:val="20"/>
            <w:lang w:eastAsia="ca-ES"/>
          </w:rPr>
          <w:t>www.breda.cat</w:t>
        </w:r>
      </w:hyperlink>
      <w:r w:rsidRPr="00AF50FE">
        <w:rPr>
          <w:rFonts w:ascii="Arial" w:hAnsi="Arial" w:cs="Arial"/>
          <w:sz w:val="20"/>
          <w:szCs w:val="20"/>
          <w:lang w:eastAsia="ca-ES"/>
        </w:rPr>
        <w:t>),</w:t>
      </w:r>
      <w:r w:rsidRPr="00AF50FE">
        <w:rPr>
          <w:rFonts w:ascii="Arial" w:hAnsi="Arial" w:cs="Arial"/>
          <w:sz w:val="20"/>
          <w:szCs w:val="20"/>
        </w:rPr>
        <w:t xml:space="preserve"> signat per la persona interessada o pel representant legal de l’entitat</w:t>
      </w:r>
      <w:r w:rsidRPr="00AF50FE">
        <w:rPr>
          <w:rFonts w:ascii="Arial" w:hAnsi="Arial" w:cs="Arial"/>
          <w:sz w:val="20"/>
          <w:szCs w:val="20"/>
          <w:lang w:eastAsia="ca-ES"/>
        </w:rPr>
        <w:t xml:space="preserve">, a partir de l’endemà de la publicació de l’extracte de la convocatòria al Butlletí Oficial de la Província de Girona i fins al dia </w:t>
      </w:r>
      <w:r w:rsidR="00024FED">
        <w:rPr>
          <w:rFonts w:ascii="Arial" w:hAnsi="Arial" w:cs="Arial"/>
          <w:sz w:val="20"/>
          <w:szCs w:val="20"/>
          <w:lang w:eastAsia="ca-ES"/>
        </w:rPr>
        <w:t>31 de maig</w:t>
      </w:r>
      <w:r w:rsidR="00604D40">
        <w:rPr>
          <w:rFonts w:ascii="Arial" w:hAnsi="Arial" w:cs="Arial"/>
          <w:sz w:val="20"/>
          <w:szCs w:val="20"/>
          <w:lang w:eastAsia="ca-ES"/>
        </w:rPr>
        <w:t xml:space="preserve"> de 2021</w:t>
      </w:r>
      <w:r w:rsidRPr="00AF50FE">
        <w:rPr>
          <w:rFonts w:ascii="Arial" w:hAnsi="Arial" w:cs="Arial"/>
          <w:sz w:val="20"/>
          <w:szCs w:val="20"/>
          <w:lang w:eastAsia="ca-ES"/>
        </w:rPr>
        <w:t>.</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Les entitats sol·licitants només podran presentar una sol·licitud.</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Les sol·licituds, que s’han de fer arribar mitjançant el model normalitzat disponible al web de l’Ajuntament de Breda (</w:t>
      </w:r>
      <w:hyperlink r:id="rId8" w:history="1">
        <w:r w:rsidRPr="00AF50FE">
          <w:rPr>
            <w:rStyle w:val="Hipervnculo"/>
            <w:rFonts w:ascii="Arial" w:hAnsi="Arial"/>
            <w:color w:val="auto"/>
            <w:sz w:val="20"/>
            <w:szCs w:val="20"/>
          </w:rPr>
          <w:t>www.breda.cat</w:t>
        </w:r>
      </w:hyperlink>
      <w:r w:rsidRPr="00AF50FE">
        <w:rPr>
          <w:color w:val="auto"/>
          <w:sz w:val="20"/>
          <w:szCs w:val="20"/>
        </w:rPr>
        <w:t xml:space="preserve">), s’han de presentar de </w:t>
      </w:r>
      <w:r w:rsidRPr="00AF50FE">
        <w:rPr>
          <w:b/>
          <w:color w:val="auto"/>
          <w:sz w:val="20"/>
          <w:szCs w:val="20"/>
        </w:rPr>
        <w:t>forma telemàtica</w:t>
      </w:r>
      <w:r w:rsidRPr="00AF50FE">
        <w:rPr>
          <w:color w:val="auto"/>
          <w:sz w:val="20"/>
          <w:szCs w:val="20"/>
        </w:rPr>
        <w:t>: amb la signatura electrònica amb certificat validat en la plataforma PSIS del Consorci d’Administració Oberta de Catalunya per</w:t>
      </w:r>
      <w:r w:rsidRPr="00AF50FE">
        <w:rPr>
          <w:b/>
          <w:color w:val="auto"/>
          <w:sz w:val="20"/>
          <w:szCs w:val="20"/>
        </w:rPr>
        <w:t xml:space="preserve"> </w:t>
      </w:r>
      <w:proofErr w:type="spellStart"/>
      <w:r w:rsidRPr="00AF50FE">
        <w:rPr>
          <w:b/>
          <w:color w:val="auto"/>
          <w:sz w:val="20"/>
          <w:szCs w:val="20"/>
        </w:rPr>
        <w:t>E-TRAM</w:t>
      </w:r>
      <w:proofErr w:type="spellEnd"/>
      <w:r w:rsidRPr="00AF50FE">
        <w:rPr>
          <w:color w:val="auto"/>
          <w:sz w:val="20"/>
          <w:szCs w:val="20"/>
        </w:rPr>
        <w:t xml:space="preserve"> de l’administració local.</w:t>
      </w:r>
    </w:p>
    <w:p w:rsidR="00832801" w:rsidRPr="00AF50FE" w:rsidRDefault="00832801" w:rsidP="00832801">
      <w:pPr>
        <w:autoSpaceDE w:val="0"/>
        <w:autoSpaceDN w:val="0"/>
        <w:adjustRightInd w:val="0"/>
        <w:spacing w:after="0" w:line="240" w:lineRule="auto"/>
        <w:jc w:val="both"/>
        <w:rPr>
          <w:rFonts w:ascii="Arial" w:hAnsi="Arial" w:cs="Arial"/>
          <w:b/>
          <w:sz w:val="20"/>
          <w:szCs w:val="20"/>
          <w:lang w:eastAsia="ca-ES"/>
        </w:rPr>
      </w:pPr>
    </w:p>
    <w:p w:rsidR="00832801" w:rsidRPr="00AF50FE" w:rsidRDefault="00832801" w:rsidP="00832801">
      <w:pPr>
        <w:pStyle w:val="Default"/>
        <w:jc w:val="both"/>
        <w:rPr>
          <w:color w:val="auto"/>
          <w:sz w:val="20"/>
          <w:szCs w:val="20"/>
        </w:rPr>
      </w:pPr>
      <w:r w:rsidRPr="00AF50FE">
        <w:rPr>
          <w:color w:val="auto"/>
          <w:sz w:val="20"/>
          <w:szCs w:val="20"/>
        </w:rPr>
        <w:t xml:space="preserve">A la sol·licitud formal de subvenció caldrà adjuntar la documentació </w:t>
      </w:r>
      <w:r w:rsidR="00AF50FE">
        <w:rPr>
          <w:color w:val="auto"/>
          <w:sz w:val="20"/>
          <w:szCs w:val="20"/>
        </w:rPr>
        <w:t>que es detalla en el punt 5 de les Bases.</w:t>
      </w:r>
      <w:r w:rsidRPr="00AF50FE">
        <w:rPr>
          <w:color w:val="auto"/>
          <w:sz w:val="20"/>
          <w:szCs w:val="20"/>
        </w:rPr>
        <w:t xml:space="preserve"> </w:t>
      </w:r>
      <w:r w:rsidR="00AF50FE">
        <w:rPr>
          <w:color w:val="auto"/>
          <w:sz w:val="20"/>
          <w:szCs w:val="20"/>
        </w:rPr>
        <w:t>Aquesta</w:t>
      </w:r>
      <w:r w:rsidRPr="00AF50FE">
        <w:rPr>
          <w:color w:val="auto"/>
          <w:sz w:val="20"/>
          <w:szCs w:val="20"/>
        </w:rPr>
        <w:t xml:space="preserve"> documentació haurà d’anar signada per la persona sol·licitant i serà original o còpia degudament autenticada. </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b/>
          <w:color w:val="auto"/>
          <w:sz w:val="20"/>
          <w:szCs w:val="20"/>
        </w:rPr>
      </w:pPr>
      <w:r w:rsidRPr="00AF50FE">
        <w:rPr>
          <w:b/>
          <w:color w:val="auto"/>
          <w:sz w:val="20"/>
          <w:szCs w:val="20"/>
        </w:rPr>
        <w:t xml:space="preserve">Si alguns d’aquests documents no han sofert variacions respecte convocatòries anteriors i ja estan en possessió de l’Ajuntament, no caldrà aportar-los de nou. </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r w:rsidRPr="00AF50FE">
        <w:rPr>
          <w:rFonts w:ascii="Arial" w:hAnsi="Arial" w:cs="Arial"/>
          <w:sz w:val="20"/>
          <w:szCs w:val="20"/>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r w:rsidRPr="00AF50FE">
        <w:rPr>
          <w:rFonts w:ascii="Arial" w:hAnsi="Arial" w:cs="Arial"/>
          <w:sz w:val="20"/>
          <w:szCs w:val="20"/>
          <w:lang w:eastAsia="ca-ES"/>
        </w:rPr>
        <w:t>, d’acord amb el que estableix l’article 68 de la Llei 39/2015, d’1 d’octubre, del procediment administratiu comú de les administracions públiques, amb la resolució prèvia, que s’ha de dictar en els termes previstos a l’article 21 de la Llei 39/2015, i s’arxivaran les actuacions sense cap tràmit ulterior.</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r w:rsidRPr="00AF50FE">
        <w:rPr>
          <w:rFonts w:ascii="Arial" w:hAnsi="Arial" w:cs="Arial"/>
          <w:sz w:val="20"/>
          <w:szCs w:val="20"/>
          <w:lang w:eastAsia="ca-ES"/>
        </w:rPr>
        <w:t>El termini per justificar les despeses objecte de subvenció en aquesta convocatòria finalitza el 30</w:t>
      </w:r>
      <w:r w:rsidR="00604D40">
        <w:rPr>
          <w:rFonts w:ascii="Arial" w:hAnsi="Arial" w:cs="Arial"/>
          <w:sz w:val="20"/>
          <w:szCs w:val="20"/>
          <w:lang w:eastAsia="ca-ES"/>
        </w:rPr>
        <w:t xml:space="preserve"> de novembre de 2021</w:t>
      </w:r>
      <w:r w:rsidRPr="00AF50FE">
        <w:rPr>
          <w:rFonts w:ascii="Arial" w:hAnsi="Arial" w:cs="Arial"/>
          <w:sz w:val="20"/>
          <w:szCs w:val="20"/>
          <w:lang w:eastAsia="ca-ES"/>
        </w:rPr>
        <w:t>.</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pStyle w:val="Default"/>
        <w:jc w:val="both"/>
        <w:rPr>
          <w:color w:val="auto"/>
          <w:sz w:val="20"/>
          <w:szCs w:val="20"/>
        </w:rPr>
      </w:pPr>
      <w:r w:rsidRPr="00AF50FE">
        <w:rPr>
          <w:b/>
          <w:sz w:val="20"/>
          <w:szCs w:val="20"/>
        </w:rPr>
        <w:t xml:space="preserve">Article 4. </w:t>
      </w:r>
      <w:r w:rsidRPr="00AF50FE">
        <w:rPr>
          <w:b/>
          <w:bCs/>
          <w:color w:val="auto"/>
          <w:sz w:val="20"/>
          <w:szCs w:val="20"/>
        </w:rPr>
        <w:t xml:space="preserve">Termini de resolució, de notificació i règim de recursos </w:t>
      </w:r>
    </w:p>
    <w:p w:rsidR="00832801" w:rsidRPr="00AF50FE" w:rsidRDefault="00832801" w:rsidP="00832801">
      <w:pPr>
        <w:pStyle w:val="Default"/>
        <w:jc w:val="both"/>
        <w:rPr>
          <w:color w:val="auto"/>
          <w:sz w:val="20"/>
          <w:szCs w:val="20"/>
        </w:rPr>
      </w:pPr>
      <w:r w:rsidRPr="00AF50FE">
        <w:rPr>
          <w:color w:val="auto"/>
          <w:sz w:val="20"/>
          <w:szCs w:val="20"/>
        </w:rPr>
        <w:t xml:space="preserve">El termini per a l’atorgament de les subvencions serà, com a màxim, de tres mesos a comptar des de la data de tancament del període de presentació de sol·licituds. </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 xml:space="preserve">Un cop acordada la concessió de les subvencions, aquestes seran notificades a les persones interessades en un termini màxim de 10 dies des de la data d’aprovació de la resolució, d’acord amb allò previst a l’article 59 de la </w:t>
      </w:r>
      <w:proofErr w:type="spellStart"/>
      <w:r w:rsidRPr="00AF50FE">
        <w:rPr>
          <w:color w:val="auto"/>
          <w:sz w:val="20"/>
          <w:szCs w:val="20"/>
        </w:rPr>
        <w:t>LRJAPPAC</w:t>
      </w:r>
      <w:proofErr w:type="spellEnd"/>
      <w:r w:rsidRPr="00AF50FE">
        <w:rPr>
          <w:color w:val="auto"/>
          <w:sz w:val="20"/>
          <w:szCs w:val="20"/>
        </w:rPr>
        <w:t xml:space="preserve">. </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 xml:space="preserve">La manca de resolució dins el termini indicat tindrà efectes </w:t>
      </w:r>
      <w:proofErr w:type="spellStart"/>
      <w:r w:rsidRPr="00AF50FE">
        <w:rPr>
          <w:color w:val="auto"/>
          <w:sz w:val="20"/>
          <w:szCs w:val="20"/>
        </w:rPr>
        <w:t>desestimatoris</w:t>
      </w:r>
      <w:proofErr w:type="spellEnd"/>
      <w:r w:rsidRPr="00AF50FE">
        <w:rPr>
          <w:color w:val="auto"/>
          <w:sz w:val="20"/>
          <w:szCs w:val="20"/>
        </w:rPr>
        <w:t xml:space="preserve">. </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En el cas que en el termini d’un mes des de la presentació del recurs no s’hagi dictat i notificat resolució s’entendrà desestimat per silenci.</w:t>
      </w:r>
    </w:p>
    <w:p w:rsidR="00832801" w:rsidRPr="00AF50FE" w:rsidRDefault="00832801" w:rsidP="00832801">
      <w:pPr>
        <w:pStyle w:val="Default"/>
        <w:jc w:val="both"/>
        <w:rPr>
          <w:b/>
          <w:sz w:val="20"/>
          <w:szCs w:val="20"/>
        </w:rPr>
      </w:pPr>
    </w:p>
    <w:p w:rsidR="00832801" w:rsidRPr="00AF50FE" w:rsidRDefault="00832801" w:rsidP="00832801">
      <w:pPr>
        <w:pStyle w:val="Default"/>
        <w:jc w:val="both"/>
        <w:rPr>
          <w:b/>
          <w:sz w:val="20"/>
          <w:szCs w:val="20"/>
        </w:rPr>
      </w:pPr>
    </w:p>
    <w:p w:rsidR="00832801" w:rsidRPr="00AF50FE" w:rsidRDefault="00AF50FE" w:rsidP="00832801">
      <w:pPr>
        <w:pStyle w:val="Default"/>
        <w:jc w:val="both"/>
        <w:rPr>
          <w:b/>
          <w:bCs/>
          <w:color w:val="auto"/>
          <w:sz w:val="20"/>
          <w:szCs w:val="20"/>
        </w:rPr>
      </w:pPr>
      <w:r w:rsidRPr="00AF50FE">
        <w:rPr>
          <w:b/>
          <w:bCs/>
          <w:sz w:val="20"/>
          <w:szCs w:val="20"/>
        </w:rPr>
        <w:t>Article 5</w:t>
      </w:r>
      <w:r w:rsidR="00832801" w:rsidRPr="00AF50FE">
        <w:rPr>
          <w:b/>
          <w:bCs/>
          <w:sz w:val="20"/>
          <w:szCs w:val="20"/>
        </w:rPr>
        <w:t xml:space="preserve">.- </w:t>
      </w:r>
      <w:r w:rsidR="00832801" w:rsidRPr="00AF50FE">
        <w:rPr>
          <w:b/>
          <w:bCs/>
          <w:color w:val="auto"/>
          <w:sz w:val="20"/>
          <w:szCs w:val="20"/>
        </w:rPr>
        <w:t>Termini i forma de justificació</w:t>
      </w:r>
    </w:p>
    <w:p w:rsidR="00832801" w:rsidRPr="00AF50FE" w:rsidRDefault="00832801" w:rsidP="00832801">
      <w:pPr>
        <w:autoSpaceDE w:val="0"/>
        <w:autoSpaceDN w:val="0"/>
        <w:adjustRightInd w:val="0"/>
        <w:spacing w:after="0" w:line="240" w:lineRule="auto"/>
        <w:jc w:val="both"/>
        <w:rPr>
          <w:rFonts w:ascii="Arial" w:hAnsi="Arial" w:cs="Arial"/>
          <w:sz w:val="20"/>
          <w:szCs w:val="20"/>
        </w:rPr>
      </w:pPr>
      <w:r w:rsidRPr="00AF50FE">
        <w:rPr>
          <w:rFonts w:ascii="Arial" w:hAnsi="Arial" w:cs="Arial"/>
          <w:sz w:val="20"/>
          <w:szCs w:val="20"/>
          <w:lang w:eastAsia="ca-ES"/>
        </w:rPr>
        <w:t xml:space="preserve">Els beneficiaris presentaran la justificació, mitjançant el model de compte justificatiu simplificat que es troba disponible al web de l’Ajuntament de Breda, al qual caldrà adjuntar còpia de les factures originals o bé fotocòpies autenticades, acreditatives de la realització de l’activitat, com a mínim, al cost total de la part d’obra establerta per realitzar en el present </w:t>
      </w:r>
      <w:r w:rsidRPr="00AF50FE">
        <w:rPr>
          <w:rFonts w:ascii="Arial" w:hAnsi="Arial" w:cs="Arial"/>
          <w:sz w:val="20"/>
          <w:szCs w:val="20"/>
        </w:rPr>
        <w:t>exercici, de la qual se’n pagarà el percentatge establert per a la subvenció.</w:t>
      </w:r>
    </w:p>
    <w:p w:rsidR="00832801" w:rsidRPr="00AF50FE" w:rsidRDefault="00832801" w:rsidP="00832801">
      <w:pPr>
        <w:pStyle w:val="Default"/>
        <w:jc w:val="both"/>
        <w:rPr>
          <w:color w:val="auto"/>
          <w:sz w:val="20"/>
          <w:szCs w:val="20"/>
        </w:rPr>
      </w:pPr>
    </w:p>
    <w:p w:rsidR="00832801" w:rsidRPr="00AF50FE" w:rsidRDefault="00832801" w:rsidP="00832801">
      <w:pPr>
        <w:pStyle w:val="Default"/>
        <w:jc w:val="both"/>
        <w:rPr>
          <w:color w:val="auto"/>
          <w:sz w:val="20"/>
          <w:szCs w:val="20"/>
        </w:rPr>
      </w:pPr>
      <w:r w:rsidRPr="00AF50FE">
        <w:rPr>
          <w:color w:val="auto"/>
          <w:sz w:val="20"/>
          <w:szCs w:val="20"/>
        </w:rPr>
        <w:t xml:space="preserve">Per a l’acceptació de les justificacions, caldrà que la despesa hagi estat efectivament pagada amb anterioritat a l’acabament del període de justificació. </w:t>
      </w:r>
    </w:p>
    <w:p w:rsidR="00832801" w:rsidRPr="00AF50FE" w:rsidRDefault="00832801" w:rsidP="00832801">
      <w:pPr>
        <w:pStyle w:val="Default"/>
        <w:ind w:left="567"/>
        <w:jc w:val="both"/>
        <w:rPr>
          <w:color w:val="auto"/>
          <w:sz w:val="20"/>
          <w:szCs w:val="20"/>
        </w:rPr>
      </w:pP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r w:rsidRPr="00AF50FE">
        <w:rPr>
          <w:rFonts w:ascii="Arial" w:hAnsi="Arial" w:cs="Arial"/>
          <w:sz w:val="20"/>
          <w:szCs w:val="20"/>
          <w:lang w:eastAsia="ca-ES"/>
        </w:rPr>
        <w:t xml:space="preserve">Una vegada examinada la documentació justificativa, amb les comprovacions que, si escau s’efectuïn, l’Ajuntament de Breda podrà reduir la subvenció en cas que no s’acreditin els elements que s’han tingut en compte en la concessió, especialment el de </w:t>
      </w:r>
      <w:proofErr w:type="spellStart"/>
      <w:r w:rsidRPr="00AF50FE">
        <w:rPr>
          <w:rFonts w:ascii="Arial" w:hAnsi="Arial" w:cs="Arial"/>
          <w:sz w:val="20"/>
          <w:szCs w:val="20"/>
          <w:lang w:eastAsia="ca-ES"/>
        </w:rPr>
        <w:t>l’import</w:t>
      </w:r>
      <w:proofErr w:type="spellEnd"/>
      <w:r w:rsidRPr="00AF50FE">
        <w:rPr>
          <w:rFonts w:ascii="Arial" w:hAnsi="Arial" w:cs="Arial"/>
          <w:sz w:val="20"/>
          <w:szCs w:val="20"/>
          <w:lang w:eastAsia="ca-ES"/>
        </w:rPr>
        <w:t xml:space="preserve"> de la despesa subvencionable. És a dir, en cas que la despesa justificada sigui inferior a la fixada com a despesa a justificar en l’acord de concessió, la subvenció es reduirà de manera que es mantingui el mateix percentatge de subvenció sobre la quantitat fixada com a despesa a justificar. En canvi, si el cost de l’actuació resulta finalment superior al previst en la sol·licitud, la subvenció es mantindrà en la quantia inicialment atorgada.</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r w:rsidRPr="00AF50FE">
        <w:rPr>
          <w:rFonts w:ascii="Arial" w:hAnsi="Arial" w:cs="Arial"/>
          <w:sz w:val="20"/>
          <w:szCs w:val="20"/>
          <w:lang w:eastAsia="ca-ES"/>
        </w:rPr>
        <w:t>El termini de justificació de les subvencions atorgades acabarà el 30 de novembre de l’any l’aprovació de la convocatòria.</w:t>
      </w:r>
    </w:p>
    <w:p w:rsidR="00832801" w:rsidRPr="00AF50FE" w:rsidRDefault="00832801" w:rsidP="00832801">
      <w:pPr>
        <w:autoSpaceDE w:val="0"/>
        <w:autoSpaceDN w:val="0"/>
        <w:adjustRightInd w:val="0"/>
        <w:spacing w:after="0" w:line="240" w:lineRule="auto"/>
        <w:jc w:val="both"/>
        <w:rPr>
          <w:rFonts w:ascii="Arial" w:hAnsi="Arial" w:cs="Arial"/>
          <w:sz w:val="20"/>
          <w:szCs w:val="20"/>
          <w:lang w:eastAsia="ca-ES"/>
        </w:rPr>
      </w:pPr>
    </w:p>
    <w:p w:rsidR="00832801" w:rsidRPr="00AF50FE" w:rsidRDefault="00832801" w:rsidP="00832801">
      <w:pPr>
        <w:autoSpaceDE w:val="0"/>
        <w:autoSpaceDN w:val="0"/>
        <w:adjustRightInd w:val="0"/>
        <w:spacing w:after="0" w:line="240" w:lineRule="auto"/>
        <w:jc w:val="both"/>
        <w:rPr>
          <w:rFonts w:ascii="Arial" w:hAnsi="Arial" w:cs="Arial"/>
          <w:b/>
          <w:bCs/>
          <w:sz w:val="20"/>
          <w:szCs w:val="20"/>
          <w:lang w:eastAsia="es-ES"/>
        </w:rPr>
      </w:pPr>
      <w:r w:rsidRPr="00AF50FE">
        <w:rPr>
          <w:rFonts w:ascii="Arial" w:hAnsi="Arial" w:cs="Arial"/>
          <w:sz w:val="20"/>
          <w:szCs w:val="20"/>
          <w:lang w:eastAsia="ca-ES"/>
        </w:rPr>
        <w:t xml:space="preserve">Si un cop finalitzat el termini de presentació de la documentació justificativa aquesta no s’hagués presentat, es requerirà al beneficiari que la presenti en un termini màxim de quinze dies hàbils, a comptar de l’endemà de la notificació formal, amb </w:t>
      </w:r>
      <w:r w:rsidRPr="00AF50FE">
        <w:rPr>
          <w:rFonts w:ascii="Arial" w:hAnsi="Arial" w:cs="Arial"/>
          <w:sz w:val="20"/>
          <w:szCs w:val="20"/>
        </w:rPr>
        <w:t>l’advertiment que en cas que no ho faci es procedirà a revocar la subvenció.</w:t>
      </w:r>
    </w:p>
    <w:p w:rsidR="00832801" w:rsidRPr="00AF50FE" w:rsidRDefault="00832801" w:rsidP="00832801">
      <w:pPr>
        <w:pStyle w:val="Default"/>
        <w:jc w:val="both"/>
        <w:rPr>
          <w:color w:val="auto"/>
          <w:sz w:val="20"/>
          <w:szCs w:val="20"/>
        </w:rPr>
      </w:pPr>
    </w:p>
    <w:p w:rsidR="00832801" w:rsidRPr="00AF50FE" w:rsidRDefault="00832801" w:rsidP="00832801">
      <w:pPr>
        <w:autoSpaceDE w:val="0"/>
        <w:autoSpaceDN w:val="0"/>
        <w:adjustRightInd w:val="0"/>
        <w:spacing w:after="0" w:line="240" w:lineRule="auto"/>
        <w:jc w:val="both"/>
        <w:rPr>
          <w:rFonts w:ascii="Arial" w:hAnsi="Arial" w:cs="Arial"/>
          <w:sz w:val="20"/>
          <w:szCs w:val="20"/>
        </w:rPr>
      </w:pPr>
      <w:r w:rsidRPr="00AF50FE">
        <w:rPr>
          <w:rFonts w:ascii="Arial" w:hAnsi="Arial" w:cs="Arial"/>
          <w:sz w:val="20"/>
          <w:szCs w:val="20"/>
          <w:lang w:eastAsia="ca-ES"/>
        </w:rPr>
        <w:t xml:space="preserve">Quant a les sol·licituds de pròrroga de justificació, i d’acord amb el que estableix l’article 28 del Reglament General de Subvencions de l’Ajuntament de Breda, el beneficiari pot demanar, abans que acabi el termini fixat, una pròrroga per un termini màxim igual a la meitat del que tingui establert. Igualment es podrà demanar una pròrroga d’execució amb les </w:t>
      </w:r>
      <w:r w:rsidRPr="00AF50FE">
        <w:rPr>
          <w:rFonts w:ascii="Arial" w:hAnsi="Arial" w:cs="Arial"/>
          <w:sz w:val="20"/>
          <w:szCs w:val="20"/>
        </w:rPr>
        <w:t>mateixes condicions. L’Ajuntament estimarà o desestimarà discrecionalment la proposta, amb la valoració prèvia de la petició.</w:t>
      </w:r>
    </w:p>
    <w:p w:rsidR="00832801" w:rsidRPr="00AF50FE" w:rsidRDefault="00832801" w:rsidP="00832801">
      <w:pPr>
        <w:pStyle w:val="Default"/>
        <w:jc w:val="both"/>
        <w:rPr>
          <w:b/>
          <w:sz w:val="20"/>
          <w:szCs w:val="20"/>
        </w:rPr>
      </w:pPr>
    </w:p>
    <w:p w:rsidR="00832801" w:rsidRPr="00AF50FE" w:rsidRDefault="00832801" w:rsidP="00832801">
      <w:pPr>
        <w:pStyle w:val="Default"/>
        <w:jc w:val="both"/>
        <w:rPr>
          <w:b/>
          <w:bCs/>
          <w:sz w:val="20"/>
          <w:szCs w:val="20"/>
        </w:rPr>
      </w:pPr>
    </w:p>
    <w:p w:rsidR="00832801" w:rsidRPr="00AF50FE" w:rsidRDefault="00AF50FE" w:rsidP="00832801">
      <w:pPr>
        <w:pStyle w:val="Default"/>
        <w:jc w:val="both"/>
        <w:rPr>
          <w:color w:val="auto"/>
          <w:sz w:val="20"/>
          <w:szCs w:val="20"/>
        </w:rPr>
      </w:pPr>
      <w:r w:rsidRPr="00AF50FE">
        <w:rPr>
          <w:b/>
          <w:bCs/>
          <w:sz w:val="20"/>
          <w:szCs w:val="20"/>
        </w:rPr>
        <w:t>Article 6</w:t>
      </w:r>
      <w:r w:rsidR="00832801" w:rsidRPr="00AF50FE">
        <w:rPr>
          <w:b/>
          <w:bCs/>
          <w:sz w:val="20"/>
          <w:szCs w:val="20"/>
        </w:rPr>
        <w:t xml:space="preserve">. </w:t>
      </w:r>
      <w:r w:rsidR="00832801" w:rsidRPr="00AF50FE">
        <w:rPr>
          <w:b/>
          <w:bCs/>
          <w:color w:val="auto"/>
          <w:sz w:val="20"/>
          <w:szCs w:val="20"/>
        </w:rPr>
        <w:t xml:space="preserve">Deficiències en la justificació </w:t>
      </w:r>
    </w:p>
    <w:p w:rsidR="00832801" w:rsidRPr="00AF50FE" w:rsidRDefault="00832801" w:rsidP="00832801">
      <w:pPr>
        <w:pStyle w:val="Default"/>
        <w:jc w:val="both"/>
        <w:rPr>
          <w:color w:val="auto"/>
          <w:sz w:val="20"/>
          <w:szCs w:val="20"/>
        </w:rPr>
      </w:pPr>
      <w:r w:rsidRPr="00AF50FE">
        <w:rPr>
          <w:color w:val="auto"/>
          <w:sz w:val="20"/>
          <w:szCs w:val="20"/>
        </w:rPr>
        <w:t>1.- En el cas que els documents presentats com a justificació fossin incorrectes o incomplets, es comunicarà a l’interessat/</w:t>
      </w:r>
      <w:proofErr w:type="spellStart"/>
      <w:r w:rsidRPr="00AF50FE">
        <w:rPr>
          <w:color w:val="auto"/>
          <w:sz w:val="20"/>
          <w:szCs w:val="20"/>
        </w:rPr>
        <w:t>ada</w:t>
      </w:r>
      <w:proofErr w:type="spellEnd"/>
      <w:r w:rsidRPr="00AF50FE">
        <w:rPr>
          <w:color w:val="auto"/>
          <w:sz w:val="20"/>
          <w:szCs w:val="20"/>
        </w:rPr>
        <w:t xml:space="preserve"> la necessitat de </w:t>
      </w:r>
      <w:proofErr w:type="spellStart"/>
      <w:r w:rsidRPr="00AF50FE">
        <w:rPr>
          <w:color w:val="auto"/>
          <w:sz w:val="20"/>
          <w:szCs w:val="20"/>
        </w:rPr>
        <w:t>subsanar</w:t>
      </w:r>
      <w:proofErr w:type="spellEnd"/>
      <w:r w:rsidRPr="00AF50FE">
        <w:rPr>
          <w:color w:val="auto"/>
          <w:sz w:val="20"/>
          <w:szCs w:val="20"/>
        </w:rPr>
        <w:t xml:space="preserve"> les 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 pagament.</w:t>
      </w:r>
    </w:p>
    <w:p w:rsidR="00832801" w:rsidRPr="00AF50FE" w:rsidRDefault="00832801" w:rsidP="00832801">
      <w:pPr>
        <w:pStyle w:val="Default"/>
        <w:jc w:val="both"/>
        <w:rPr>
          <w:color w:val="auto"/>
          <w:sz w:val="20"/>
          <w:szCs w:val="20"/>
        </w:rPr>
      </w:pPr>
    </w:p>
    <w:p w:rsidR="00832801" w:rsidRPr="00737A8D" w:rsidRDefault="00832801" w:rsidP="00737A8D">
      <w:pPr>
        <w:pStyle w:val="Default"/>
        <w:jc w:val="both"/>
        <w:rPr>
          <w:color w:val="auto"/>
          <w:sz w:val="20"/>
          <w:szCs w:val="20"/>
        </w:rPr>
      </w:pPr>
      <w:r w:rsidRPr="00AF50FE">
        <w:rPr>
          <w:color w:val="auto"/>
          <w:sz w:val="20"/>
          <w:szCs w:val="20"/>
        </w:rPr>
        <w:t xml:space="preserve">2.- Si un cop finalitzat el termini de presentació de la documentació justificativa aquesta no s’hagués presentat, es procedirà a requerir al/la beneficiari/ària per tal que la presenti en un termini màxim improrrogable de quinze dies hàbils, a comptar de l’endemà que sigui notificat, amb l’advertiment que de no fer-ho es procedirà a revocar la subvenció amb la conseqüent obligació de reintegrament en cas que s’hagués avançat el seu pagament. </w:t>
      </w:r>
    </w:p>
    <w:p w:rsidR="000B73AA" w:rsidRPr="00AF50FE" w:rsidRDefault="000B73AA" w:rsidP="00583F45">
      <w:pPr>
        <w:spacing w:after="0" w:line="240" w:lineRule="auto"/>
        <w:rPr>
          <w:rFonts w:ascii="Arial" w:hAnsi="Arial" w:cs="Arial"/>
          <w:sz w:val="20"/>
          <w:szCs w:val="20"/>
        </w:rPr>
      </w:pPr>
    </w:p>
    <w:sectPr w:rsidR="000B73AA" w:rsidRPr="00AF50FE" w:rsidSect="00AF50FE">
      <w:headerReference w:type="default" r:id="rId9"/>
      <w:footerReference w:type="default" r:id="rId10"/>
      <w:pgSz w:w="11906" w:h="16838" w:code="9"/>
      <w:pgMar w:top="1701" w:right="1418" w:bottom="567" w:left="1418" w:header="567" w:footer="45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28C" w:rsidRDefault="00C0028C" w:rsidP="00115EB3">
      <w:pPr>
        <w:spacing w:after="0" w:line="240" w:lineRule="auto"/>
      </w:pPr>
      <w:r>
        <w:separator/>
      </w:r>
    </w:p>
  </w:endnote>
  <w:endnote w:type="continuationSeparator" w:id="1">
    <w:p w:rsidR="00C0028C" w:rsidRDefault="00C0028C" w:rsidP="00115E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3AA" w:rsidRPr="00832801" w:rsidRDefault="006761E7" w:rsidP="00832801">
    <w:pPr>
      <w:spacing w:after="0" w:line="240" w:lineRule="auto"/>
      <w:rPr>
        <w:rFonts w:ascii="Arial" w:hAnsi="Arial" w:cs="Arial"/>
        <w:b/>
        <w:sz w:val="20"/>
        <w:szCs w:val="20"/>
      </w:rPr>
    </w:pPr>
    <w:r>
      <w:rPr>
        <w:noProof/>
        <w:lang w:eastAsia="ca-ES"/>
      </w:rPr>
      <w:drawing>
        <wp:inline distT="0" distB="0" distL="0" distR="0">
          <wp:extent cx="2230120" cy="22860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230120" cy="228600"/>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28C" w:rsidRDefault="00C0028C" w:rsidP="00115EB3">
      <w:pPr>
        <w:spacing w:after="0" w:line="240" w:lineRule="auto"/>
      </w:pPr>
      <w:r>
        <w:separator/>
      </w:r>
    </w:p>
  </w:footnote>
  <w:footnote w:type="continuationSeparator" w:id="1">
    <w:p w:rsidR="00C0028C" w:rsidRDefault="00C0028C" w:rsidP="00115E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0D7" w:rsidRPr="00832801" w:rsidRDefault="006761E7" w:rsidP="006A44DB">
    <w:r>
      <w:rPr>
        <w:noProof/>
        <w:lang w:eastAsia="ca-ES"/>
      </w:rPr>
      <w:drawing>
        <wp:inline distT="0" distB="0" distL="0" distR="0">
          <wp:extent cx="1651000" cy="49784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651000" cy="497840"/>
                  </a:xfrm>
                  <a:prstGeom prst="rect">
                    <a:avLst/>
                  </a:prstGeom>
                  <a:noFill/>
                  <a:ln w="9525">
                    <a:noFill/>
                    <a:miter lim="800000"/>
                    <a:headEnd/>
                    <a:tailEnd/>
                  </a:ln>
                </pic:spPr>
              </pic:pic>
            </a:graphicData>
          </a:graphic>
        </wp:inline>
      </w:drawing>
    </w:r>
    <w:bookmarkStart w:id="0" w:name="_GoBack"/>
    <w:bookmarkEnd w:id="0"/>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D32E0"/>
    <w:multiLevelType w:val="hybridMultilevel"/>
    <w:tmpl w:val="EE6C447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1">
    <w:nsid w:val="5B6E4500"/>
    <w:multiLevelType w:val="hybridMultilevel"/>
    <w:tmpl w:val="8502362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6579E7"/>
    <w:rsid w:val="00024FED"/>
    <w:rsid w:val="000472D9"/>
    <w:rsid w:val="00064013"/>
    <w:rsid w:val="000657A8"/>
    <w:rsid w:val="00082947"/>
    <w:rsid w:val="000B73AA"/>
    <w:rsid w:val="00115EB3"/>
    <w:rsid w:val="00187DC0"/>
    <w:rsid w:val="001B4C59"/>
    <w:rsid w:val="001C334D"/>
    <w:rsid w:val="002033E2"/>
    <w:rsid w:val="00247763"/>
    <w:rsid w:val="002665FE"/>
    <w:rsid w:val="00267893"/>
    <w:rsid w:val="002B6E58"/>
    <w:rsid w:val="002E1E62"/>
    <w:rsid w:val="002F03E2"/>
    <w:rsid w:val="00323196"/>
    <w:rsid w:val="004174D2"/>
    <w:rsid w:val="00460D93"/>
    <w:rsid w:val="004730D7"/>
    <w:rsid w:val="00583F45"/>
    <w:rsid w:val="005B2F1D"/>
    <w:rsid w:val="005B4DF3"/>
    <w:rsid w:val="005D6E43"/>
    <w:rsid w:val="00604D40"/>
    <w:rsid w:val="00614609"/>
    <w:rsid w:val="006579E7"/>
    <w:rsid w:val="006761E7"/>
    <w:rsid w:val="00691713"/>
    <w:rsid w:val="006A44DB"/>
    <w:rsid w:val="006D197D"/>
    <w:rsid w:val="00737A8D"/>
    <w:rsid w:val="007A420C"/>
    <w:rsid w:val="007B0FE2"/>
    <w:rsid w:val="007B43F8"/>
    <w:rsid w:val="00816B25"/>
    <w:rsid w:val="00832801"/>
    <w:rsid w:val="008A344C"/>
    <w:rsid w:val="008E0902"/>
    <w:rsid w:val="009A5F36"/>
    <w:rsid w:val="009C5310"/>
    <w:rsid w:val="00A453DA"/>
    <w:rsid w:val="00AF50FE"/>
    <w:rsid w:val="00B62DA4"/>
    <w:rsid w:val="00B80AF1"/>
    <w:rsid w:val="00C0028C"/>
    <w:rsid w:val="00D35894"/>
    <w:rsid w:val="00D829A1"/>
    <w:rsid w:val="00DB051D"/>
    <w:rsid w:val="00E35F51"/>
    <w:rsid w:val="00E45FB6"/>
    <w:rsid w:val="00E62F15"/>
    <w:rsid w:val="00EC11D1"/>
    <w:rsid w:val="00EE450A"/>
    <w:rsid w:val="00F051D7"/>
    <w:rsid w:val="00F464D1"/>
    <w:rsid w:val="00FF386B"/>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7A8"/>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nhideWhenUsed/>
    <w:rsid w:val="00115EB3"/>
    <w:pPr>
      <w:tabs>
        <w:tab w:val="center" w:pos="4252"/>
        <w:tab w:val="right" w:pos="8504"/>
      </w:tabs>
    </w:pPr>
    <w:rPr>
      <w:lang w:val="es-ES"/>
    </w:r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rPr>
      <w:lang w:val="es-ES"/>
    </w:r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pPr>
      <w:spacing w:after="0" w:line="240" w:lineRule="auto"/>
    </w:pPr>
    <w:rPr>
      <w:rFonts w:ascii="Tahoma" w:hAnsi="Tahoma"/>
      <w:sz w:val="16"/>
      <w:szCs w:val="16"/>
      <w:lang w:val="es-ES"/>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character" w:styleId="Hipervnculo">
    <w:name w:val="Hyperlink"/>
    <w:basedOn w:val="Fuentedeprrafopredeter"/>
    <w:uiPriority w:val="99"/>
    <w:semiHidden/>
    <w:unhideWhenUsed/>
    <w:rsid w:val="00832801"/>
    <w:rPr>
      <w:rFonts w:ascii="Verdana" w:hAnsi="Verdana" w:hint="default"/>
      <w:color w:val="0000FF"/>
      <w:sz w:val="22"/>
      <w:u w:val="single"/>
    </w:rPr>
  </w:style>
  <w:style w:type="paragraph" w:customStyle="1" w:styleId="Default">
    <w:name w:val="Default"/>
    <w:rsid w:val="00832801"/>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eda.cat" TargetMode="External"/><Relationship Id="rId3" Type="http://schemas.openxmlformats.org/officeDocument/2006/relationships/settings" Target="settings.xml"/><Relationship Id="rId7" Type="http://schemas.openxmlformats.org/officeDocument/2006/relationships/hyperlink" Target="http://www.breda.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1378</Words>
  <Characters>7859</Characters>
  <Application>Microsoft Office Word</Application>
  <DocSecurity>4</DocSecurity>
  <Lines>65</Lines>
  <Paragraphs>18</Paragraphs>
  <ScaleCrop>false</ScaleCrop>
  <HeadingPairs>
    <vt:vector size="2" baseType="variant">
      <vt:variant>
        <vt:lpstr>Título</vt:lpstr>
      </vt:variant>
      <vt:variant>
        <vt:i4>1</vt:i4>
      </vt:variant>
    </vt:vector>
  </HeadingPairs>
  <TitlesOfParts>
    <vt:vector size="1" baseType="lpstr">
      <vt:lpstr>Documento en blanco (X2019002333)</vt:lpstr>
    </vt:vector>
  </TitlesOfParts>
  <Company>OVH SAS</Company>
  <LinksUpToDate>false</LinksUpToDate>
  <CharactersWithSpaces>9219</CharactersWithSpaces>
  <SharedDoc>false</SharedDoc>
  <HLinks>
    <vt:vector size="12" baseType="variant">
      <vt:variant>
        <vt:i4>5898249</vt:i4>
      </vt:variant>
      <vt:variant>
        <vt:i4>3</vt:i4>
      </vt:variant>
      <vt:variant>
        <vt:i4>0</vt:i4>
      </vt:variant>
      <vt:variant>
        <vt:i4>5</vt:i4>
      </vt:variant>
      <vt:variant>
        <vt:lpwstr>http://www.breda.cat/</vt:lpwstr>
      </vt:variant>
      <vt:variant>
        <vt:lpwstr/>
      </vt:variant>
      <vt:variant>
        <vt:i4>5898249</vt:i4>
      </vt:variant>
      <vt:variant>
        <vt:i4>0</vt:i4>
      </vt:variant>
      <vt:variant>
        <vt:i4>0</vt:i4>
      </vt:variant>
      <vt:variant>
        <vt:i4>5</vt:i4>
      </vt:variant>
      <vt:variant>
        <vt:lpwstr>http://www.breda.cat/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(X2019002333)</dc:title>
  <dc:creator>sbombi</dc:creator>
  <cp:lastModifiedBy>sbombi</cp:lastModifiedBy>
  <cp:revision>2</cp:revision>
  <dcterms:created xsi:type="dcterms:W3CDTF">2021-02-17T09:02:00Z</dcterms:created>
  <dcterms:modified xsi:type="dcterms:W3CDTF">2021-02-17T09:02:00Z</dcterms:modified>
</cp:coreProperties>
</file>