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F3ED1B" w14:textId="77777777" w:rsidR="00061A27" w:rsidRDefault="00061A27">
      <w:pPr>
        <w:pStyle w:val="Textoindependiente"/>
      </w:pPr>
      <w:r>
        <w:t> </w:t>
      </w:r>
    </w:p>
    <w:p w14:paraId="1EDC2683" w14:textId="77777777" w:rsidR="00061A27" w:rsidRDefault="00061A27">
      <w:pPr>
        <w:pStyle w:val="Textoindependiente"/>
        <w:jc w:val="both"/>
      </w:pPr>
      <w:r>
        <w:rPr>
          <w:b/>
        </w:rPr>
        <w:t xml:space="preserve">CONVOCATÒRIA </w:t>
      </w:r>
      <w:r>
        <w:rPr>
          <w:rFonts w:cs="Tahoma"/>
          <w:b/>
          <w:lang/>
        </w:rPr>
        <w:t>PER A LA CONCESSIÓ D’UN AJUT ECONÒMIC DE CARÀCTER UNIVERSAL A LES FAMÍLIES DE PERAFORT I PUIGDELFÍ EN QUÈ HAGI TINGUT LLOC EL NAIXEMENT O ADOPCIÓ DE FILLS O FILLES</w:t>
      </w:r>
    </w:p>
    <w:p w14:paraId="7EBE333F" w14:textId="77777777" w:rsidR="00061A27" w:rsidRDefault="00061A27">
      <w:pPr>
        <w:pStyle w:val="Textoindependiente"/>
      </w:pPr>
      <w:r>
        <w:t> </w:t>
      </w:r>
    </w:p>
    <w:p w14:paraId="61C0F8E9" w14:textId="77777777" w:rsidR="00061A27" w:rsidRDefault="00061A27">
      <w:pPr>
        <w:pStyle w:val="Textoindependiente"/>
        <w:jc w:val="both"/>
      </w:pPr>
      <w:r>
        <w:rPr>
          <w:b/>
        </w:rPr>
        <w:t>PRIMERA. Objecte i finalitat</w:t>
      </w:r>
    </w:p>
    <w:p w14:paraId="4319FAC1" w14:textId="77777777" w:rsidR="00061A27" w:rsidRDefault="00061A27">
      <w:pPr>
        <w:pStyle w:val="Textoindependiente"/>
      </w:pPr>
      <w:r>
        <w:t> </w:t>
      </w:r>
    </w:p>
    <w:p w14:paraId="56B59E78" w14:textId="77777777" w:rsidR="00061A27" w:rsidRDefault="00061A27">
      <w:pPr>
        <w:pStyle w:val="Textoindependiente"/>
        <w:jc w:val="both"/>
      </w:pPr>
      <w:r>
        <w:t>1.1 La finalitat d'aquests ajuts és proporcionar suport econòmic de caràcter universal a les famílies de Perafort i Puigdelfí i contribuir a sufragar les despeses extraordinàries que comporta el naixement o adopció de fills o filles.</w:t>
      </w:r>
    </w:p>
    <w:p w14:paraId="108D5210" w14:textId="77777777" w:rsidR="00061A27" w:rsidRDefault="00061A27">
      <w:pPr>
        <w:jc w:val="both"/>
      </w:pPr>
      <w:r>
        <w:rPr>
          <w:rFonts w:cs="Tahoma"/>
          <w:lang/>
        </w:rPr>
        <w:t>1.2 Constitueix l'objecte d'aquestes bases regular i fixar els criteris i el procediment per a la concessió d’un ajut per a les famílies de Perafort i Puigdelfí pel naixement o adopció de fills/lles.</w:t>
      </w:r>
    </w:p>
    <w:p w14:paraId="1891FBF1" w14:textId="77777777" w:rsidR="00061A27" w:rsidRDefault="00061A27">
      <w:pPr>
        <w:jc w:val="both"/>
        <w:rPr>
          <w:rFonts w:cs="Arial"/>
          <w:sz w:val="24"/>
        </w:rPr>
      </w:pPr>
    </w:p>
    <w:p w14:paraId="337B1502" w14:textId="77777777" w:rsidR="00061A27" w:rsidRDefault="00061A27">
      <w:pPr>
        <w:pStyle w:val="Textoindependiente"/>
        <w:jc w:val="both"/>
      </w:pPr>
      <w:r>
        <w:t> </w:t>
      </w:r>
    </w:p>
    <w:p w14:paraId="13E1BA02" w14:textId="77777777" w:rsidR="00061A27" w:rsidRDefault="00061A27">
      <w:pPr>
        <w:pStyle w:val="Textoindependiente"/>
      </w:pPr>
      <w:r>
        <w:rPr>
          <w:b/>
        </w:rPr>
        <w:t xml:space="preserve">SEGONA. </w:t>
      </w:r>
      <w:r>
        <w:rPr>
          <w:rFonts w:cs="Tahoma"/>
          <w:b/>
          <w:lang/>
        </w:rPr>
        <w:t>Requisits dels beneficiaris</w:t>
      </w:r>
    </w:p>
    <w:p w14:paraId="55A98EC1" w14:textId="77777777" w:rsidR="00061A27" w:rsidRDefault="00061A27">
      <w:pPr>
        <w:pStyle w:val="Textoindependiente"/>
        <w:jc w:val="both"/>
      </w:pPr>
      <w:r>
        <w:t> </w:t>
      </w:r>
    </w:p>
    <w:p w14:paraId="64D66C82" w14:textId="77777777" w:rsidR="00061A27" w:rsidRDefault="00061A27">
      <w:pPr>
        <w:pStyle w:val="Textoindependiente"/>
        <w:jc w:val="both"/>
      </w:pPr>
      <w:r>
        <w:t>2.1 Poden concórrer a la convocatòria d’aquests ajuts el pare o la mare que exerceixi la pàtria potestat o el tutor/a legal del menor, nascut o adoptat durant les dates compreses entre:</w:t>
      </w:r>
    </w:p>
    <w:p w14:paraId="110DB4BC" w14:textId="77777777" w:rsidR="00061A27" w:rsidRDefault="00061A27">
      <w:pPr>
        <w:pStyle w:val="Textoindependiente"/>
        <w:jc w:val="both"/>
      </w:pPr>
      <w:r>
        <w:rPr>
          <w:b/>
          <w:bCs/>
        </w:rPr>
        <w:t xml:space="preserve">-  </w:t>
      </w:r>
      <w:r>
        <w:rPr>
          <w:rFonts w:cs="Tahoma"/>
          <w:b/>
          <w:bCs/>
          <w:lang/>
        </w:rPr>
        <w:t>1 de gener i 31 de desembre de 2020.</w:t>
      </w:r>
    </w:p>
    <w:p w14:paraId="55DB4D4A" w14:textId="77777777" w:rsidR="00061A27" w:rsidRDefault="00061A27">
      <w:pPr>
        <w:pStyle w:val="Textoindependiente"/>
        <w:jc w:val="both"/>
      </w:pPr>
    </w:p>
    <w:p w14:paraId="5930E42D" w14:textId="77777777" w:rsidR="00061A27" w:rsidRDefault="00061A27">
      <w:pPr>
        <w:pStyle w:val="Textoindependiente"/>
        <w:jc w:val="both"/>
      </w:pPr>
      <w:r>
        <w:rPr>
          <w:rFonts w:cs="Tahoma"/>
          <w:lang/>
        </w:rPr>
        <w:t>2.2 En tots els casos les persones beneficiàries hauran de trobar-se al corrent de les obligacions tributàries amb l'Ajuntament de Perafort i han de complir amb els requisits estipulats a l’article 13 de la Llei 38/2003, de 17 de novembre, General de Subvencions.</w:t>
      </w:r>
    </w:p>
    <w:p w14:paraId="43AE7973" w14:textId="77777777" w:rsidR="00061A27" w:rsidRDefault="00061A27">
      <w:pPr>
        <w:pStyle w:val="Textoindependiente"/>
        <w:jc w:val="both"/>
      </w:pPr>
    </w:p>
    <w:p w14:paraId="17760839" w14:textId="77777777" w:rsidR="00061A27" w:rsidRDefault="00061A27">
      <w:pPr>
        <w:pStyle w:val="Textoindependiente"/>
        <w:jc w:val="both"/>
      </w:pPr>
      <w:r>
        <w:rPr>
          <w:rFonts w:cs="Tahoma"/>
          <w:lang/>
        </w:rPr>
        <w:t>2.3 Que un dels dos progenitors o adoptants estigui empadronat/da a Perafort o Puigdelfí i almenys la mare, el pare o tutors/es tingui una antiguitat mínima d’un any d'empadronament previ al naixement o adopció. Així mateix, el nen o nena ha d’estar empadronat a Perafort o Puigdelfí.</w:t>
      </w:r>
    </w:p>
    <w:p w14:paraId="26262536" w14:textId="77777777" w:rsidR="00061A27" w:rsidRDefault="00061A27">
      <w:pPr>
        <w:pStyle w:val="Textoindependiente"/>
        <w:jc w:val="both"/>
      </w:pPr>
    </w:p>
    <w:p w14:paraId="206E4C6E" w14:textId="77777777" w:rsidR="00061A27" w:rsidRDefault="00061A27">
      <w:pPr>
        <w:pStyle w:val="Textoindependiente"/>
        <w:jc w:val="both"/>
      </w:pPr>
      <w:r>
        <w:rPr>
          <w:rFonts w:cs="Tahoma"/>
          <w:lang/>
        </w:rPr>
        <w:t>2.4 En cas de separació dels progenitors, el/la sol·licitant haurà d’acreditar que té assignada la guàrdia i custòdia del fill/a objecte de l’ajut.</w:t>
      </w:r>
    </w:p>
    <w:p w14:paraId="4276DA33" w14:textId="77777777" w:rsidR="00061A27" w:rsidRDefault="00061A27">
      <w:pPr>
        <w:pStyle w:val="Textoindependiente"/>
        <w:jc w:val="both"/>
      </w:pPr>
    </w:p>
    <w:p w14:paraId="649D9FE1" w14:textId="77777777" w:rsidR="00061A27" w:rsidRDefault="00061A27">
      <w:pPr>
        <w:pStyle w:val="Textoindependiente"/>
        <w:jc w:val="both"/>
      </w:pPr>
      <w:r>
        <w:rPr>
          <w:rFonts w:cs="Tahoma"/>
          <w:lang/>
        </w:rPr>
        <w:t xml:space="preserve">2.5 L'ajuntament podrà comprovar en qualsevol moment la veracitat de les dades declarades. En cas d'incompliment per part dels perceptors/es de qualsevol de les obligacions previstes en aquestes bases, l'Ajuntament de Perafort procedirà, previ tràmit d'audiència, a l'anul·lació o revocació total o parcial de l’ajut, amb l'obligació inherent de les persones beneficiàries de retornar les quantitats percebudes més els </w:t>
      </w:r>
      <w:r>
        <w:rPr>
          <w:rFonts w:cs="Tahoma"/>
          <w:lang/>
        </w:rPr>
        <w:lastRenderedPageBreak/>
        <w:t>interessos corresponents, sens perjudici de les responsabilitats en que hagin pogut incórrer per la falsedat en la seva declaració.</w:t>
      </w:r>
    </w:p>
    <w:p w14:paraId="0E0B7446" w14:textId="77777777" w:rsidR="00061A27" w:rsidRDefault="00061A27">
      <w:pPr>
        <w:pStyle w:val="Textoindependiente"/>
        <w:jc w:val="both"/>
        <w:rPr>
          <w:b/>
        </w:rPr>
      </w:pPr>
    </w:p>
    <w:p w14:paraId="68786CBB" w14:textId="77777777" w:rsidR="00061A27" w:rsidRDefault="00061A27">
      <w:pPr>
        <w:pStyle w:val="Textoindependiente"/>
      </w:pPr>
      <w:r>
        <w:rPr>
          <w:b/>
        </w:rPr>
        <w:t xml:space="preserve">TERCERA. </w:t>
      </w:r>
      <w:r>
        <w:rPr>
          <w:b/>
          <w:bCs/>
        </w:rPr>
        <w:t>Règim de concessió</w:t>
      </w:r>
    </w:p>
    <w:p w14:paraId="6EF030D3" w14:textId="77777777" w:rsidR="00061A27" w:rsidRDefault="00061A27">
      <w:pPr>
        <w:pStyle w:val="Textoindependiente"/>
        <w:jc w:val="both"/>
      </w:pPr>
      <w:r>
        <w:t>El règim de concessió és el de concurrència competitiva.</w:t>
      </w:r>
    </w:p>
    <w:p w14:paraId="0F8E0844" w14:textId="77777777" w:rsidR="00061A27" w:rsidRDefault="00061A27">
      <w:pPr>
        <w:pStyle w:val="Textoindependiente"/>
        <w:jc w:val="both"/>
      </w:pPr>
    </w:p>
    <w:p w14:paraId="56DFC4AF" w14:textId="77777777" w:rsidR="00061A27" w:rsidRDefault="00061A27">
      <w:pPr>
        <w:pStyle w:val="Textoindependiente"/>
        <w:jc w:val="both"/>
      </w:pPr>
      <w:r>
        <w:rPr>
          <w:b/>
          <w:bCs/>
        </w:rPr>
        <w:t>QUART. Forma i termini de presentació de sol·licituds</w:t>
      </w:r>
    </w:p>
    <w:p w14:paraId="61895F50" w14:textId="77777777" w:rsidR="00061A27" w:rsidRDefault="00061A27">
      <w:pPr>
        <w:pStyle w:val="Textoindependiente"/>
        <w:jc w:val="both"/>
      </w:pPr>
      <w:r>
        <w:t xml:space="preserve">4.1 Es poden presentar sol·licituds des de l’endemà de la publicació al BOPT de la convocatòria </w:t>
      </w:r>
      <w:r>
        <w:rPr>
          <w:rFonts w:cs="Tahoma"/>
          <w:lang/>
        </w:rPr>
        <w:t>fins el 31 de març de 2021</w:t>
      </w:r>
      <w:r>
        <w:t>.</w:t>
      </w:r>
    </w:p>
    <w:p w14:paraId="6E1A75EC" w14:textId="77777777" w:rsidR="00061A27" w:rsidRDefault="00061A27">
      <w:pPr>
        <w:pStyle w:val="Textoindependiente"/>
        <w:jc w:val="both"/>
      </w:pPr>
      <w:r>
        <w:rPr>
          <w:rFonts w:cs="Tahoma"/>
          <w:lang/>
        </w:rPr>
        <w:t>4.2 Les sol·licituds i la documentació requerida s'hauran de presentar, mitjançant model d'instància normalitzat, al registre general de l'Ajuntament, fins a la data límit establerta en la convocatòria.</w:t>
      </w:r>
    </w:p>
    <w:p w14:paraId="082AD43A" w14:textId="77777777" w:rsidR="00061A27" w:rsidRDefault="00061A27">
      <w:pPr>
        <w:jc w:val="both"/>
      </w:pPr>
      <w:r>
        <w:rPr>
          <w:rFonts w:cs="Tahoma"/>
          <w:lang/>
        </w:rPr>
        <w:t>4.3 La documentació que haurà d’acompanyar la sol·licitud és la següent:</w:t>
      </w:r>
    </w:p>
    <w:p w14:paraId="6E1C615A" w14:textId="77777777" w:rsidR="00061A27" w:rsidRDefault="00061A27">
      <w:pPr>
        <w:jc w:val="both"/>
      </w:pPr>
      <w:r>
        <w:rPr>
          <w:rFonts w:cs="Tahoma"/>
          <w:lang/>
        </w:rPr>
        <w:t>-</w:t>
      </w:r>
      <w:r>
        <w:rPr>
          <w:rFonts w:cs="Tahoma"/>
          <w:lang/>
        </w:rPr>
        <w:tab/>
        <w:t>Fotocòpia del DNI o equivalent de la persona sol·licitant.</w:t>
      </w:r>
    </w:p>
    <w:p w14:paraId="51CFA0F2" w14:textId="77777777" w:rsidR="00061A27" w:rsidRDefault="00061A27">
      <w:pPr>
        <w:jc w:val="both"/>
      </w:pPr>
      <w:r>
        <w:rPr>
          <w:rFonts w:cs="Tahoma"/>
          <w:lang/>
        </w:rPr>
        <w:t>-</w:t>
      </w:r>
      <w:r>
        <w:rPr>
          <w:rFonts w:cs="Tahoma"/>
          <w:lang/>
        </w:rPr>
        <w:tab/>
        <w:t xml:space="preserve">Declaració responsable de no estar incurs en cap de les prohibicions per a ser </w:t>
      </w:r>
      <w:r>
        <w:rPr>
          <w:rFonts w:cs="Tahoma"/>
          <w:lang/>
        </w:rPr>
        <w:tab/>
        <w:t xml:space="preserve">beneficiari de subvencions previstes a la Llei 38/2003, de 17 de novembre, </w:t>
      </w:r>
      <w:r>
        <w:rPr>
          <w:rFonts w:cs="Tahoma"/>
          <w:lang/>
        </w:rPr>
        <w:tab/>
        <w:t xml:space="preserve">General de Subvencions i al Reial Decret 887/2006, de 21 de juliol, pel que </w:t>
      </w:r>
      <w:r>
        <w:rPr>
          <w:rFonts w:cs="Tahoma"/>
          <w:lang/>
        </w:rPr>
        <w:tab/>
        <w:t>s'aprova el Reglament de la Llei 38/2003.</w:t>
      </w:r>
    </w:p>
    <w:p w14:paraId="255E4972" w14:textId="77777777" w:rsidR="00061A27" w:rsidRDefault="00061A27">
      <w:pPr>
        <w:jc w:val="both"/>
      </w:pPr>
      <w:r>
        <w:rPr>
          <w:rFonts w:cs="Tahoma"/>
          <w:lang/>
        </w:rPr>
        <w:t>-</w:t>
      </w:r>
      <w:r>
        <w:rPr>
          <w:rFonts w:cs="Tahoma"/>
          <w:lang/>
        </w:rPr>
        <w:tab/>
        <w:t xml:space="preserve">Còpia del llibre de família o còpia de la resolució judicial de constitució de </w:t>
      </w:r>
      <w:r>
        <w:rPr>
          <w:rFonts w:cs="Tahoma"/>
          <w:lang/>
        </w:rPr>
        <w:tab/>
        <w:t>l’adopció.</w:t>
      </w:r>
    </w:p>
    <w:p w14:paraId="2D34529D" w14:textId="77777777" w:rsidR="00061A27" w:rsidRDefault="00061A27">
      <w:pPr>
        <w:jc w:val="both"/>
      </w:pPr>
      <w:r>
        <w:rPr>
          <w:rFonts w:cs="Tahoma"/>
          <w:lang/>
        </w:rPr>
        <w:t>-</w:t>
      </w:r>
      <w:r>
        <w:rPr>
          <w:rFonts w:cs="Tahoma"/>
          <w:lang/>
        </w:rPr>
        <w:tab/>
        <w:t xml:space="preserve">En cas de separació, document acreditatiu de tenir la guarda i custòdia del </w:t>
      </w:r>
      <w:r>
        <w:rPr>
          <w:rFonts w:cs="Tahoma"/>
          <w:lang/>
        </w:rPr>
        <w:tab/>
        <w:t>menor.</w:t>
      </w:r>
    </w:p>
    <w:p w14:paraId="4B520D5A" w14:textId="77777777" w:rsidR="00061A27" w:rsidRDefault="00061A27">
      <w:pPr>
        <w:jc w:val="both"/>
        <w:rPr>
          <w:rFonts w:cs="Tahoma"/>
          <w:lang/>
        </w:rPr>
      </w:pPr>
    </w:p>
    <w:p w14:paraId="25D71801" w14:textId="77777777" w:rsidR="00061A27" w:rsidRDefault="00061A27">
      <w:pPr>
        <w:jc w:val="both"/>
      </w:pPr>
      <w:r>
        <w:rPr>
          <w:rFonts w:cs="Tahoma"/>
          <w:lang/>
        </w:rPr>
        <w:t>4.4</w:t>
      </w:r>
      <w:r>
        <w:rPr>
          <w:rFonts w:cs="Tahoma"/>
          <w:lang/>
        </w:rPr>
        <w:tab/>
        <w:t>La presentació de la sol·licitud implica l'acceptació plena de les bases reguladores de la subvenció.</w:t>
      </w:r>
    </w:p>
    <w:p w14:paraId="47C09DD4" w14:textId="77777777" w:rsidR="00061A27" w:rsidRDefault="00061A27">
      <w:pPr>
        <w:jc w:val="both"/>
        <w:rPr>
          <w:rFonts w:cs="Tahoma"/>
          <w:lang/>
        </w:rPr>
      </w:pPr>
    </w:p>
    <w:p w14:paraId="4373A216" w14:textId="77777777" w:rsidR="00061A27" w:rsidRDefault="00061A27">
      <w:pPr>
        <w:jc w:val="both"/>
      </w:pPr>
      <w:r>
        <w:rPr>
          <w:rFonts w:cs="Tahoma"/>
          <w:lang/>
        </w:rPr>
        <w:t>4.5</w:t>
      </w:r>
      <w:r>
        <w:rPr>
          <w:rFonts w:cs="Tahoma"/>
          <w:lang/>
        </w:rPr>
        <w:tab/>
        <w:t>L'Ajuntament comprovarà d'ofici l'empadronament i la situació d'estar al corrent de les obligacions tributàries municipals. A aquests efectes, s'unirà als expedients individuals prova fefaent d'aquests extrems.</w:t>
      </w:r>
    </w:p>
    <w:p w14:paraId="461DF830" w14:textId="77777777" w:rsidR="00061A27" w:rsidRDefault="00061A27">
      <w:pPr>
        <w:jc w:val="both"/>
        <w:rPr>
          <w:rFonts w:cs="Tahoma"/>
          <w:lang/>
        </w:rPr>
      </w:pPr>
    </w:p>
    <w:p w14:paraId="06C72D3F" w14:textId="77777777" w:rsidR="00061A27" w:rsidRDefault="00061A27">
      <w:pPr>
        <w:pStyle w:val="Textoindependiente"/>
        <w:jc w:val="both"/>
      </w:pPr>
      <w:r>
        <w:rPr>
          <w:rFonts w:cs="Tahoma"/>
          <w:lang/>
        </w:rPr>
        <w:t>4.6</w:t>
      </w:r>
      <w:r>
        <w:rPr>
          <w:rFonts w:cs="Tahoma"/>
          <w:lang/>
        </w:rPr>
        <w:tab/>
        <w:t>Tots els documents presentats seran originals o còpies compulsades, lliurant la documentació en el Registre d'Entrada de l'Ajuntament de Perafort.</w:t>
      </w:r>
    </w:p>
    <w:p w14:paraId="221F7B44" w14:textId="77777777" w:rsidR="00061A27" w:rsidRDefault="00061A27">
      <w:pPr>
        <w:pStyle w:val="Textoindependiente"/>
        <w:jc w:val="both"/>
      </w:pPr>
      <w:r>
        <w:rPr>
          <w:b/>
          <w:bCs/>
        </w:rPr>
        <w:t xml:space="preserve">CINQUENA. Forma i termini d’atorgament </w:t>
      </w:r>
    </w:p>
    <w:p w14:paraId="2CC8AE14" w14:textId="77777777" w:rsidR="00061A27" w:rsidRDefault="00061A27">
      <w:pPr>
        <w:pStyle w:val="Textoindependiente"/>
        <w:jc w:val="both"/>
      </w:pPr>
      <w:r>
        <w:t>El que marca la base 8</w:t>
      </w:r>
      <w:r>
        <w:rPr>
          <w:vertAlign w:val="superscript"/>
        </w:rPr>
        <w:t>a</w:t>
      </w:r>
      <w:r>
        <w:t xml:space="preserve"> de les Bases Reguladores per a la concessió d’un ajut econòmic de caràcter universal a les famílies de Perafort i Puigdelfí en què hagi tingut lloc el naixement o adopció de fills o filles.</w:t>
      </w:r>
    </w:p>
    <w:p w14:paraId="29CB0EF5" w14:textId="77777777" w:rsidR="00061A27" w:rsidRDefault="00061A27">
      <w:pPr>
        <w:pStyle w:val="Textoindependiente"/>
        <w:jc w:val="both"/>
      </w:pPr>
      <w:r>
        <w:rPr>
          <w:b/>
          <w:bCs/>
        </w:rPr>
        <w:t>SISENA. Finançament de l’actuació</w:t>
      </w:r>
    </w:p>
    <w:p w14:paraId="6E0990BD" w14:textId="77777777" w:rsidR="00061A27" w:rsidRDefault="00061A27">
      <w:pPr>
        <w:pStyle w:val="Textoindependiente"/>
        <w:jc w:val="both"/>
      </w:pPr>
      <w:r>
        <w:t xml:space="preserve">6.1 </w:t>
      </w:r>
      <w:r>
        <w:rPr>
          <w:rFonts w:cs="Tahoma"/>
          <w:lang/>
        </w:rPr>
        <w:t>La quantia de la subvenció serà de 150,00€ pel naixement o adopció de cada fill/a consistent en: un val de compra als establiments que marqui l’Ajuntament per a l’adquisició de productes pel nadó.</w:t>
      </w:r>
    </w:p>
    <w:p w14:paraId="0002844C" w14:textId="77777777" w:rsidR="00061A27" w:rsidRDefault="00061A27">
      <w:pPr>
        <w:pStyle w:val="Textoindependiente"/>
        <w:jc w:val="both"/>
      </w:pPr>
      <w:r>
        <w:rPr>
          <w:b/>
          <w:bCs/>
        </w:rPr>
        <w:t>SETENA. Crèdit pressupostari i import màxim</w:t>
      </w:r>
    </w:p>
    <w:p w14:paraId="7B99FECB" w14:textId="77777777" w:rsidR="00061A27" w:rsidRDefault="00061A27">
      <w:pPr>
        <w:pStyle w:val="Textoindependiente"/>
        <w:jc w:val="both"/>
      </w:pPr>
      <w:r>
        <w:t>7.1 Els crèdits pressupostaris als quals s’imputen la convocatòria són els següents:</w:t>
      </w:r>
    </w:p>
    <w:p w14:paraId="5DD0B1E0" w14:textId="77777777" w:rsidR="00061A27" w:rsidRDefault="00061A27">
      <w:pPr>
        <w:pStyle w:val="Textoindependiente"/>
        <w:jc w:val="both"/>
      </w:pPr>
      <w:r>
        <w:lastRenderedPageBreak/>
        <w:tab/>
        <w:t>231/48000  Subvencions directes per Acció Social.</w:t>
      </w:r>
    </w:p>
    <w:p w14:paraId="2A44B704" w14:textId="77777777" w:rsidR="00061A27" w:rsidRDefault="00061A27">
      <w:pPr>
        <w:pStyle w:val="Textoindependiente"/>
        <w:jc w:val="both"/>
      </w:pPr>
      <w:r>
        <w:t>7.2 La quantia total màxima de les subvencions convocades és de 4.000 €.</w:t>
      </w:r>
    </w:p>
    <w:p w14:paraId="292DE9B9" w14:textId="77777777" w:rsidR="00061A27" w:rsidRDefault="00061A27">
      <w:pPr>
        <w:pStyle w:val="Textoindependiente"/>
        <w:jc w:val="both"/>
      </w:pPr>
      <w:r>
        <w:rPr>
          <w:b/>
          <w:bCs/>
        </w:rPr>
        <w:t>VUITENA. Òrgans competents</w:t>
      </w:r>
    </w:p>
    <w:p w14:paraId="616C2CCE" w14:textId="77777777" w:rsidR="00061A27" w:rsidRDefault="00061A27">
      <w:pPr>
        <w:pStyle w:val="Textoindependiente"/>
        <w:jc w:val="both"/>
      </w:pPr>
      <w:r>
        <w:t>8.1 L’òrgan competent per l’avaluació de les sol·licituds serà la Regidoria de Benestar Social.</w:t>
      </w:r>
    </w:p>
    <w:p w14:paraId="0DFFC96F" w14:textId="77777777" w:rsidR="00061A27" w:rsidRDefault="00061A27">
      <w:pPr>
        <w:pStyle w:val="Textoindependiente"/>
        <w:jc w:val="both"/>
      </w:pPr>
      <w:r>
        <w:t>8.2 L’òrgan competent per a la resolució de concessió de la subvenció és l’Alcalde-President o l’òrgan en qui delegui expressament.</w:t>
      </w:r>
    </w:p>
    <w:p w14:paraId="28DF5EB3" w14:textId="77777777" w:rsidR="00061A27" w:rsidRDefault="00061A27">
      <w:pPr>
        <w:pStyle w:val="Textoindependiente"/>
        <w:jc w:val="both"/>
      </w:pPr>
      <w:r>
        <w:rPr>
          <w:b/>
          <w:bCs/>
        </w:rPr>
        <w:t>NOVENA. Compatibilitat de l’ajut</w:t>
      </w:r>
    </w:p>
    <w:p w14:paraId="1C40B56C" w14:textId="77777777" w:rsidR="00061A27" w:rsidRDefault="00061A27">
      <w:pPr>
        <w:jc w:val="both"/>
      </w:pPr>
      <w:r>
        <w:rPr>
          <w:rFonts w:cs="Tahoma"/>
          <w:lang/>
        </w:rPr>
        <w:t>9.1 Sense perjudici del que pugui establir-se per altres administracions públiques, l'ajut tindrà la condició de compatible amb les que puguin lliurar altres organismes.</w:t>
      </w:r>
    </w:p>
    <w:p w14:paraId="797CB324" w14:textId="77777777" w:rsidR="00061A27" w:rsidRDefault="00061A27">
      <w:pPr>
        <w:jc w:val="both"/>
        <w:rPr>
          <w:rFonts w:cs="Arial"/>
          <w:sz w:val="24"/>
        </w:rPr>
      </w:pPr>
    </w:p>
    <w:p w14:paraId="3FF17426" w14:textId="77777777" w:rsidR="00061A27" w:rsidRDefault="00061A27">
      <w:pPr>
        <w:pStyle w:val="Textoindependiente"/>
        <w:jc w:val="both"/>
      </w:pPr>
      <w:r>
        <w:rPr>
          <w:b/>
          <w:bCs/>
        </w:rPr>
        <w:t>DESENA. Règim sancionador.</w:t>
      </w:r>
    </w:p>
    <w:p w14:paraId="2D01AA40" w14:textId="77777777" w:rsidR="00061A27" w:rsidRDefault="00061A27">
      <w:pPr>
        <w:pStyle w:val="Textoindependiente"/>
        <w:jc w:val="both"/>
      </w:pPr>
      <w:r>
        <w:t>10.1 Les persones beneficiàries restaran sotmeses a les responsabilitats i al règim sancionador que sobre sancions administratives estableix la normativa aplicable en matèria de subvencions, la Llei general pressupostària i la Llei general tributària.</w:t>
      </w:r>
    </w:p>
    <w:p w14:paraId="33ED27ED" w14:textId="77777777" w:rsidR="00061A27" w:rsidRDefault="00061A27">
      <w:pPr>
        <w:pStyle w:val="Textoindependiente"/>
        <w:jc w:val="both"/>
      </w:pPr>
      <w:r>
        <w:t>10.2 L'Ajuntament iniciarà un procediment de reintegrament de la subvenció concedida i abonada indegudament de conformitat amb la legislació vigent i les presents bases.</w:t>
      </w:r>
    </w:p>
    <w:p w14:paraId="2C217E4C" w14:textId="77777777" w:rsidR="00061A27" w:rsidRDefault="00061A27">
      <w:pPr>
        <w:pStyle w:val="Textoindependiente"/>
        <w:jc w:val="both"/>
      </w:pPr>
      <w:r>
        <w:rPr>
          <w:b/>
        </w:rPr>
        <w:t xml:space="preserve">ONZENA. </w:t>
      </w:r>
      <w:r>
        <w:rPr>
          <w:rFonts w:cs="Tahoma"/>
          <w:b/>
          <w:lang/>
        </w:rPr>
        <w:t>Publicació de la convocatòria</w:t>
      </w:r>
    </w:p>
    <w:p w14:paraId="1BF7033A" w14:textId="77777777" w:rsidR="00061A27" w:rsidRDefault="00061A27">
      <w:pPr>
        <w:jc w:val="both"/>
      </w:pPr>
      <w:r>
        <w:rPr>
          <w:rFonts w:cs="Tahoma"/>
          <w:lang/>
        </w:rPr>
        <w:t>La convocatòria de subvencions haurà de publicar-se en la Base de Dades Nacionals de Subvencions (en avant BDNS). Posteriorment, la BDNS en trametrà l'extracte al Butlletí Oficial de l'Estat per a la seva publicació. Així mateix, es donarà publicitat de la convocatòria en el Tauler d'Anuncis de la seu electrònica d'aquest Ajuntament.</w:t>
      </w:r>
    </w:p>
    <w:p w14:paraId="6E4384D6" w14:textId="77777777" w:rsidR="00061A27" w:rsidRDefault="00061A27">
      <w:pPr>
        <w:pStyle w:val="Textoindependiente"/>
        <w:jc w:val="both"/>
        <w:rPr>
          <w:b/>
        </w:rPr>
      </w:pPr>
    </w:p>
    <w:p w14:paraId="2F4BEB7F" w14:textId="77777777" w:rsidR="00061A27" w:rsidRDefault="00061A27">
      <w:pPr>
        <w:pStyle w:val="Textoindependiente"/>
        <w:rPr>
          <w:b/>
        </w:rPr>
      </w:pPr>
    </w:p>
    <w:p w14:paraId="0E963464" w14:textId="77777777" w:rsidR="00061A27" w:rsidRDefault="00061A27">
      <w:pPr>
        <w:pStyle w:val="Textoindependiente"/>
        <w:jc w:val="center"/>
      </w:pPr>
      <w:r>
        <w:rPr>
          <w:b/>
        </w:rPr>
        <w:t>DOCUMENT SIGNAT ELECTRÒNICAMENT</w:t>
      </w:r>
    </w:p>
    <w:sectPr w:rsidR="00061A27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782" w:right="1701" w:bottom="16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C514EB" w14:textId="77777777" w:rsidR="00A14FFF" w:rsidRDefault="00A14FFF">
      <w:r>
        <w:separator/>
      </w:r>
    </w:p>
  </w:endnote>
  <w:endnote w:type="continuationSeparator" w:id="0">
    <w:p w14:paraId="2D0E69CA" w14:textId="77777777" w:rsidR="00A14FFF" w:rsidRDefault="00A14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498139" w14:textId="77777777" w:rsidR="00061A27" w:rsidRDefault="00061A27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Ajuntament de Perafort</w:t>
    </w:r>
  </w:p>
  <w:p w14:paraId="7EEF52DA" w14:textId="77777777" w:rsidR="00061A27" w:rsidRDefault="00061A27">
    <w:pPr>
      <w:pStyle w:val="Textoindependiente"/>
      <w:jc w:val="center"/>
    </w:pPr>
    <w:r>
      <w:rPr>
        <w:sz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F0E621" w14:textId="77777777" w:rsidR="00061A27" w:rsidRDefault="00061A2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5AAD32" w14:textId="77777777" w:rsidR="00A14FFF" w:rsidRDefault="00A14FFF">
      <w:r>
        <w:separator/>
      </w:r>
    </w:p>
  </w:footnote>
  <w:footnote w:type="continuationSeparator" w:id="0">
    <w:p w14:paraId="128EC604" w14:textId="77777777" w:rsidR="00A14FFF" w:rsidRDefault="00A14F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104EE1" w14:textId="195B672F" w:rsidR="00061A27" w:rsidRDefault="002573AB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 wp14:anchorId="4E560E08" wp14:editId="73E7A96B">
          <wp:extent cx="704850" cy="7048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56" t="-156" r="-156" b="-156"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048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061A27">
      <w:rPr>
        <w:rFonts w:eastAsia="Arial" w:cs="Arial"/>
      </w:rPr>
      <w:t xml:space="preserve"> </w:t>
    </w:r>
  </w:p>
  <w:p w14:paraId="08AED659" w14:textId="77777777" w:rsidR="00061A27" w:rsidRDefault="00061A27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10EC9D" w14:textId="77777777" w:rsidR="00061A27" w:rsidRDefault="00061A2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D25"/>
    <w:rsid w:val="00061A27"/>
    <w:rsid w:val="002573AB"/>
    <w:rsid w:val="00282D25"/>
    <w:rsid w:val="00A14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445A4C8"/>
  <w15:chartTrackingRefBased/>
  <w15:docId w15:val="{253FEE31-60CC-41E4-A1DA-344B08637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2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859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</dc:creator>
  <cp:keywords/>
  <cp:lastModifiedBy>Albert</cp:lastModifiedBy>
  <cp:revision>2</cp:revision>
  <cp:lastPrinted>1995-11-21T16:41:00Z</cp:lastPrinted>
  <dcterms:created xsi:type="dcterms:W3CDTF">2021-02-01T09:50:00Z</dcterms:created>
  <dcterms:modified xsi:type="dcterms:W3CDTF">2021-02-01T09:50:00Z</dcterms:modified>
</cp:coreProperties>
</file>