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E31CB83" w14:textId="77777777" w:rsidR="000D523C" w:rsidRDefault="000D523C" w:rsidP="000A1C88">
      <w:pPr>
        <w:pStyle w:val="Standard"/>
        <w:spacing w:after="170"/>
        <w:ind w:firstLine="0"/>
        <w:jc w:val="center"/>
        <w:rPr>
          <w:b/>
          <w:szCs w:val="20"/>
          <w:lang w:val="es-ES"/>
        </w:rPr>
      </w:pPr>
    </w:p>
    <w:p w14:paraId="5C555280" w14:textId="3C77778A" w:rsidR="000A1C88" w:rsidRPr="000A1C88" w:rsidRDefault="000A1C88" w:rsidP="000A1C88">
      <w:pPr>
        <w:pStyle w:val="Standard"/>
        <w:spacing w:after="170"/>
        <w:ind w:firstLine="0"/>
        <w:jc w:val="center"/>
        <w:rPr>
          <w:b/>
          <w:szCs w:val="20"/>
          <w:lang w:val="es-ES"/>
        </w:rPr>
      </w:pPr>
      <w:r w:rsidRPr="000A1C88">
        <w:rPr>
          <w:b/>
          <w:szCs w:val="20"/>
          <w:lang w:val="es-ES"/>
        </w:rPr>
        <w:t>RESOLUCIÓN</w:t>
      </w:r>
    </w:p>
    <w:p w14:paraId="504ADABB" w14:textId="77777777" w:rsidR="000A1C88" w:rsidRPr="000A1C88" w:rsidRDefault="000A1C88" w:rsidP="000A1C88">
      <w:pPr>
        <w:pStyle w:val="Standard"/>
        <w:spacing w:after="170"/>
        <w:jc w:val="center"/>
        <w:rPr>
          <w:szCs w:val="20"/>
          <w:lang w:val="es-ES"/>
        </w:rPr>
      </w:pPr>
    </w:p>
    <w:p w14:paraId="62B616CB" w14:textId="77777777" w:rsidR="000A1C88" w:rsidRPr="000A1C88" w:rsidRDefault="00601DFA" w:rsidP="000A1C88">
      <w:pPr>
        <w:pStyle w:val="Standard"/>
        <w:spacing w:after="283"/>
        <w:ind w:firstLine="720"/>
        <w:jc w:val="both"/>
        <w:rPr>
          <w:szCs w:val="20"/>
          <w:lang w:val="es-ES"/>
        </w:rPr>
      </w:pPr>
      <w:r>
        <w:rPr>
          <w:szCs w:val="20"/>
          <w:lang w:val="es-ES"/>
        </w:rPr>
        <w:t>Es intención</w:t>
      </w:r>
      <w:r w:rsidR="000A1C88" w:rsidRPr="000A1C88">
        <w:rPr>
          <w:szCs w:val="20"/>
          <w:lang w:val="es-ES"/>
        </w:rPr>
        <w:t xml:space="preserve"> de este Ayuntamiento de colaborar económicamente con las familias de menor renta de este Ayuntamiento para la realización de estudios oficiales, siendo el canal más idóneo para esta finalidad </w:t>
      </w:r>
      <w:r>
        <w:rPr>
          <w:szCs w:val="20"/>
          <w:lang w:val="es-ES"/>
        </w:rPr>
        <w:t>l</w:t>
      </w:r>
      <w:r w:rsidR="000A1C88" w:rsidRPr="000A1C88">
        <w:rPr>
          <w:szCs w:val="20"/>
          <w:lang w:val="es-ES"/>
        </w:rPr>
        <w:t>a convocatoria de una línea de ayudas económicas a dichas familias para cofinanciar los gastos de desplazamiento a los centros de enseñanza,</w:t>
      </w:r>
    </w:p>
    <w:p w14:paraId="7E9541EF" w14:textId="77777777" w:rsidR="000A1C88" w:rsidRPr="000A1C88" w:rsidRDefault="00601DFA" w:rsidP="000A1C88">
      <w:pPr>
        <w:pStyle w:val="Standard"/>
        <w:spacing w:after="283"/>
        <w:ind w:firstLine="720"/>
        <w:jc w:val="both"/>
        <w:rPr>
          <w:szCs w:val="20"/>
          <w:lang w:val="es-ES"/>
        </w:rPr>
      </w:pPr>
      <w:r>
        <w:rPr>
          <w:szCs w:val="20"/>
          <w:lang w:val="es-ES"/>
        </w:rPr>
        <w:t>El</w:t>
      </w:r>
      <w:r w:rsidR="000A1C88" w:rsidRPr="000A1C88">
        <w:rPr>
          <w:szCs w:val="20"/>
          <w:lang w:val="es-ES"/>
        </w:rPr>
        <w:t xml:space="preserve"> Pleno del Ayuntamiento en sesión de fecha 28 de abril de 2016 </w:t>
      </w:r>
      <w:r>
        <w:rPr>
          <w:szCs w:val="20"/>
          <w:lang w:val="es-ES"/>
        </w:rPr>
        <w:t>aprobó</w:t>
      </w:r>
      <w:r w:rsidR="000A1C88" w:rsidRPr="000A1C88">
        <w:rPr>
          <w:szCs w:val="20"/>
          <w:lang w:val="es-ES"/>
        </w:rPr>
        <w:t xml:space="preserve"> las Bases reguladoras de estas ayudas, que fueron publicadas en el Boletín Oficial de la Provincia </w:t>
      </w:r>
      <w:proofErr w:type="spellStart"/>
      <w:r w:rsidR="000A1C88" w:rsidRPr="000A1C88">
        <w:rPr>
          <w:szCs w:val="20"/>
          <w:lang w:val="es-ES"/>
        </w:rPr>
        <w:t>nº</w:t>
      </w:r>
      <w:proofErr w:type="spellEnd"/>
      <w:r w:rsidR="000A1C88" w:rsidRPr="000A1C88">
        <w:rPr>
          <w:szCs w:val="20"/>
          <w:lang w:val="es-ES"/>
        </w:rPr>
        <w:t xml:space="preserve"> 87 fecha 9 de mayo de 2016.</w:t>
      </w:r>
    </w:p>
    <w:p w14:paraId="59601B67" w14:textId="48641CDC" w:rsidR="0074476E" w:rsidRDefault="0074476E" w:rsidP="000A1C88">
      <w:pPr>
        <w:pStyle w:val="Standard"/>
        <w:spacing w:after="283"/>
        <w:ind w:firstLine="720"/>
        <w:jc w:val="both"/>
        <w:rPr>
          <w:szCs w:val="20"/>
          <w:lang w:val="es-ES"/>
        </w:rPr>
      </w:pPr>
      <w:r w:rsidRPr="0074476E">
        <w:rPr>
          <w:szCs w:val="20"/>
          <w:lang w:val="es-ES"/>
        </w:rPr>
        <w:t xml:space="preserve">Dado que es previsible que la concesión de las ayudas que se convoquen se realice en el ejercicio </w:t>
      </w:r>
      <w:r w:rsidR="000D523C">
        <w:rPr>
          <w:szCs w:val="20"/>
          <w:lang w:val="es-ES"/>
        </w:rPr>
        <w:t>2021</w:t>
      </w:r>
      <w:r w:rsidRPr="0074476E">
        <w:rPr>
          <w:szCs w:val="20"/>
          <w:lang w:val="es-ES"/>
        </w:rPr>
        <w:t xml:space="preserve">, esta convocatoria se regula por el procedimiento de tramitación anticipada previsto en el artículo 56 del Real Decreto 887/2006, por lo que se aprueba el Reglamento de la Ley general de subvenciones. La cuantía total de las ayudas que se convocan es de 7.500 euros, importe que tiene carácter estimado y que queda condicionada a la existencia de crédito </w:t>
      </w:r>
      <w:r>
        <w:rPr>
          <w:szCs w:val="20"/>
          <w:lang w:val="es-ES"/>
        </w:rPr>
        <w:t>adecuado</w:t>
      </w:r>
      <w:r w:rsidRPr="0074476E">
        <w:rPr>
          <w:szCs w:val="20"/>
          <w:lang w:val="es-ES"/>
        </w:rPr>
        <w:t xml:space="preserve"> y suficiente en el momento de la resolución de concesión de las ayudas.</w:t>
      </w:r>
    </w:p>
    <w:p w14:paraId="4CC9420D" w14:textId="1F3BEF82" w:rsidR="000A1C88" w:rsidRPr="000A1C88" w:rsidRDefault="000A1C88" w:rsidP="000A1C88">
      <w:pPr>
        <w:pStyle w:val="Standard"/>
        <w:spacing w:after="283"/>
        <w:ind w:firstLine="720"/>
        <w:jc w:val="both"/>
        <w:rPr>
          <w:b/>
          <w:bCs/>
          <w:szCs w:val="20"/>
          <w:lang w:val="es-ES"/>
        </w:rPr>
      </w:pPr>
      <w:r w:rsidRPr="000A1C88">
        <w:rPr>
          <w:b/>
          <w:bCs/>
          <w:szCs w:val="20"/>
          <w:lang w:val="es-ES"/>
        </w:rPr>
        <w:t>RESUELVO:</w:t>
      </w:r>
    </w:p>
    <w:p w14:paraId="5FF7D911" w14:textId="36870C64" w:rsidR="000A1C88" w:rsidRPr="000A1C88" w:rsidRDefault="000A1C88" w:rsidP="000A1C88">
      <w:pPr>
        <w:pStyle w:val="Standard"/>
        <w:spacing w:after="283"/>
        <w:ind w:firstLine="720"/>
        <w:jc w:val="both"/>
        <w:rPr>
          <w:lang w:val="es-ES"/>
        </w:rPr>
      </w:pPr>
      <w:proofErr w:type="gramStart"/>
      <w:r w:rsidRPr="000A1C88">
        <w:rPr>
          <w:b/>
          <w:szCs w:val="20"/>
          <w:lang w:val="es-ES"/>
        </w:rPr>
        <w:t>PRIMERO.-</w:t>
      </w:r>
      <w:proofErr w:type="gramEnd"/>
      <w:r w:rsidRPr="000A1C88">
        <w:rPr>
          <w:b/>
          <w:szCs w:val="20"/>
          <w:lang w:val="es-ES"/>
        </w:rPr>
        <w:t xml:space="preserve"> </w:t>
      </w:r>
      <w:r w:rsidRPr="000A1C88">
        <w:rPr>
          <w:szCs w:val="20"/>
          <w:lang w:val="es-ES"/>
        </w:rPr>
        <w:t xml:space="preserve">Aprobar la Convocatoria de ayudas a estudiantes para el desplazamiento a los centros de enseñanza correspondiente al curso académico </w:t>
      </w:r>
      <w:r w:rsidR="000D523C">
        <w:rPr>
          <w:szCs w:val="20"/>
          <w:lang w:val="es-ES"/>
        </w:rPr>
        <w:t>2020</w:t>
      </w:r>
      <w:r w:rsidR="00601DFA">
        <w:rPr>
          <w:szCs w:val="20"/>
          <w:lang w:val="es-ES"/>
        </w:rPr>
        <w:t>-20</w:t>
      </w:r>
      <w:r w:rsidR="0074476E">
        <w:rPr>
          <w:szCs w:val="20"/>
          <w:lang w:val="es-ES"/>
        </w:rPr>
        <w:t>2</w:t>
      </w:r>
      <w:r w:rsidR="000D523C">
        <w:rPr>
          <w:szCs w:val="20"/>
          <w:lang w:val="es-ES"/>
        </w:rPr>
        <w:t>1</w:t>
      </w:r>
      <w:r w:rsidRPr="000A1C88">
        <w:rPr>
          <w:szCs w:val="20"/>
          <w:lang w:val="es-ES"/>
        </w:rPr>
        <w:t>, cuyo texto se inserta en el Anexo la esta resolución</w:t>
      </w:r>
      <w:r w:rsidR="0074476E">
        <w:rPr>
          <w:szCs w:val="20"/>
          <w:lang w:val="es-ES"/>
        </w:rPr>
        <w:t>, por un importe máximo estimado de 7.500 €</w:t>
      </w:r>
      <w:r w:rsidRPr="000A1C88">
        <w:rPr>
          <w:szCs w:val="20"/>
          <w:lang w:val="es-ES"/>
        </w:rPr>
        <w:t>.</w:t>
      </w:r>
    </w:p>
    <w:p w14:paraId="424F540B" w14:textId="2318D526" w:rsidR="000A1C88" w:rsidRPr="000A1C88" w:rsidRDefault="000A1C88" w:rsidP="000A1C88">
      <w:pPr>
        <w:pStyle w:val="Standard"/>
        <w:spacing w:after="283"/>
        <w:ind w:firstLine="720"/>
        <w:jc w:val="both"/>
        <w:rPr>
          <w:lang w:val="es-ES"/>
        </w:rPr>
      </w:pPr>
      <w:r w:rsidRPr="000A1C88">
        <w:rPr>
          <w:b/>
          <w:bCs/>
          <w:szCs w:val="20"/>
          <w:lang w:val="es-ES"/>
        </w:rPr>
        <w:t>SEGUNDO.-</w:t>
      </w:r>
      <w:r w:rsidRPr="000A1C88">
        <w:rPr>
          <w:szCs w:val="20"/>
          <w:lang w:val="es-ES"/>
        </w:rPr>
        <w:t xml:space="preserve"> </w:t>
      </w:r>
      <w:r w:rsidR="0074476E">
        <w:rPr>
          <w:szCs w:val="20"/>
          <w:lang w:val="es-ES"/>
        </w:rPr>
        <w:t>Dar cuenta de esta Resolución al Pleno de la Corporación en la próxima sesión que realice</w:t>
      </w:r>
      <w:r w:rsidRPr="000A1C88">
        <w:rPr>
          <w:szCs w:val="20"/>
          <w:lang w:val="es-ES"/>
        </w:rPr>
        <w:t>.</w:t>
      </w:r>
    </w:p>
    <w:p w14:paraId="7857EEED" w14:textId="77777777" w:rsidR="000A1C88" w:rsidRPr="000A1C88" w:rsidRDefault="000A1C88" w:rsidP="000A1C88">
      <w:pPr>
        <w:pStyle w:val="Standard"/>
        <w:spacing w:after="283"/>
        <w:ind w:firstLine="720"/>
        <w:jc w:val="both"/>
        <w:rPr>
          <w:szCs w:val="20"/>
          <w:lang w:val="es-ES"/>
        </w:rPr>
      </w:pPr>
      <w:r w:rsidRPr="000A1C88">
        <w:rPr>
          <w:szCs w:val="20"/>
          <w:lang w:val="es-ES"/>
        </w:rPr>
        <w:t>A Pobra do Caramiñal,</w:t>
      </w:r>
    </w:p>
    <w:p w14:paraId="6075FE7F" w14:textId="0AFE4E25" w:rsidR="00601DFA" w:rsidRDefault="000A1C88" w:rsidP="000A1C88">
      <w:pPr>
        <w:pStyle w:val="Standard"/>
        <w:spacing w:after="283"/>
        <w:ind w:firstLine="720"/>
        <w:jc w:val="both"/>
        <w:rPr>
          <w:szCs w:val="20"/>
          <w:lang w:val="es-ES"/>
        </w:rPr>
      </w:pPr>
      <w:r w:rsidRPr="000A1C88">
        <w:rPr>
          <w:szCs w:val="20"/>
          <w:lang w:val="es-ES"/>
        </w:rPr>
        <w:t xml:space="preserve">El </w:t>
      </w:r>
      <w:r w:rsidR="000D523C">
        <w:rPr>
          <w:szCs w:val="20"/>
          <w:lang w:val="es-ES"/>
        </w:rPr>
        <w:t>a</w:t>
      </w:r>
      <w:r w:rsidRPr="000A1C88">
        <w:rPr>
          <w:szCs w:val="20"/>
          <w:lang w:val="es-ES"/>
        </w:rPr>
        <w:t>lcalde</w:t>
      </w:r>
      <w:r w:rsidRPr="000A1C88">
        <w:rPr>
          <w:szCs w:val="20"/>
          <w:lang w:val="es-ES"/>
        </w:rPr>
        <w:tab/>
      </w:r>
      <w:r w:rsidRPr="000A1C88">
        <w:rPr>
          <w:szCs w:val="20"/>
          <w:lang w:val="es-ES"/>
        </w:rPr>
        <w:tab/>
      </w:r>
      <w:r w:rsidRPr="000A1C88">
        <w:rPr>
          <w:szCs w:val="20"/>
          <w:lang w:val="es-ES"/>
        </w:rPr>
        <w:tab/>
      </w:r>
      <w:r w:rsidRPr="000A1C88">
        <w:rPr>
          <w:szCs w:val="20"/>
          <w:lang w:val="es-ES"/>
        </w:rPr>
        <w:tab/>
      </w:r>
    </w:p>
    <w:p w14:paraId="29B1267B" w14:textId="3AD83AF0" w:rsidR="000A1C88" w:rsidRDefault="000A1C88" w:rsidP="000A1C88">
      <w:pPr>
        <w:pStyle w:val="Standard"/>
        <w:spacing w:after="283"/>
        <w:ind w:firstLine="720"/>
        <w:jc w:val="both"/>
        <w:rPr>
          <w:szCs w:val="20"/>
          <w:lang w:val="es-ES"/>
        </w:rPr>
      </w:pPr>
      <w:r w:rsidRPr="000A1C88">
        <w:rPr>
          <w:szCs w:val="20"/>
          <w:lang w:val="es-ES"/>
        </w:rPr>
        <w:t xml:space="preserve">El </w:t>
      </w:r>
      <w:r w:rsidR="000D523C">
        <w:rPr>
          <w:szCs w:val="20"/>
          <w:lang w:val="es-ES"/>
        </w:rPr>
        <w:t>s</w:t>
      </w:r>
      <w:r w:rsidRPr="000A1C88">
        <w:rPr>
          <w:szCs w:val="20"/>
          <w:lang w:val="es-ES"/>
        </w:rPr>
        <w:t>ecretario</w:t>
      </w:r>
    </w:p>
    <w:p w14:paraId="0C1DF615" w14:textId="77777777" w:rsidR="00601DFA" w:rsidRPr="00601DFA" w:rsidRDefault="00601DFA" w:rsidP="000A1C88">
      <w:pPr>
        <w:pStyle w:val="Standard"/>
        <w:spacing w:after="283"/>
        <w:ind w:firstLine="720"/>
        <w:jc w:val="both"/>
        <w:rPr>
          <w:i/>
          <w:sz w:val="18"/>
          <w:szCs w:val="20"/>
          <w:lang w:val="es-ES"/>
        </w:rPr>
      </w:pPr>
      <w:r>
        <w:rPr>
          <w:i/>
          <w:sz w:val="18"/>
          <w:szCs w:val="20"/>
          <w:lang w:val="es-ES"/>
        </w:rPr>
        <w:t>(documento firmado digitalmente)</w:t>
      </w:r>
    </w:p>
    <w:p w14:paraId="74763C59" w14:textId="77777777" w:rsidR="000A1C88" w:rsidRDefault="000A1C88">
      <w:pPr>
        <w:widowControl/>
        <w:suppressAutoHyphens w:val="0"/>
        <w:rPr>
          <w:rFonts w:ascii="Arial" w:hAnsi="Arial" w:cs="Calibri"/>
          <w:sz w:val="20"/>
          <w:szCs w:val="20"/>
          <w:lang w:val="pt-PT"/>
        </w:rPr>
      </w:pPr>
      <w:r>
        <w:br w:type="page"/>
      </w:r>
    </w:p>
    <w:p w14:paraId="58BAB46B" w14:textId="77777777" w:rsidR="000A1C88" w:rsidRPr="000A1C88" w:rsidRDefault="000A1C88" w:rsidP="000A1C88">
      <w:pPr>
        <w:pStyle w:val="Descripcin"/>
      </w:pPr>
      <w:r w:rsidRPr="000A1C88">
        <w:lastRenderedPageBreak/>
        <w:t>ANEXO</w:t>
      </w:r>
    </w:p>
    <w:p w14:paraId="0DA85566" w14:textId="4BE00676" w:rsidR="000A1C88" w:rsidRPr="000A1C88" w:rsidRDefault="000A1C88" w:rsidP="000A1C88">
      <w:pPr>
        <w:pStyle w:val="Descripcin"/>
      </w:pPr>
      <w:r w:rsidRPr="000A1C88">
        <w:t xml:space="preserve">CONVOCATORIA DE LAS AYUDAS A ESTUDIANTES PARA DESPLAZAMIENTO A LOS CENTROS DE ENSEÑANZA, CURSO </w:t>
      </w:r>
      <w:r w:rsidR="000D523C">
        <w:t>2020</w:t>
      </w:r>
      <w:r w:rsidR="0074476E">
        <w:t>-202</w:t>
      </w:r>
      <w:r w:rsidR="000D523C">
        <w:t>1</w:t>
      </w:r>
    </w:p>
    <w:p w14:paraId="0DE0EC72" w14:textId="77777777" w:rsidR="000A1C88" w:rsidRPr="000A1C88" w:rsidRDefault="000A1C88" w:rsidP="000A1C88">
      <w:pPr>
        <w:pStyle w:val="Standard"/>
        <w:spacing w:after="283"/>
        <w:ind w:firstLine="720"/>
        <w:jc w:val="both"/>
        <w:rPr>
          <w:szCs w:val="20"/>
          <w:lang w:val="es-ES"/>
        </w:rPr>
      </w:pPr>
    </w:p>
    <w:p w14:paraId="08DB8259" w14:textId="77777777" w:rsidR="000A1C88" w:rsidRPr="000A1C88" w:rsidRDefault="000A1C88" w:rsidP="000A1C88">
      <w:pPr>
        <w:pStyle w:val="Standard"/>
        <w:spacing w:after="283"/>
        <w:ind w:firstLine="720"/>
        <w:jc w:val="both"/>
        <w:rPr>
          <w:b/>
          <w:szCs w:val="20"/>
          <w:lang w:val="es-ES"/>
        </w:rPr>
      </w:pPr>
      <w:r w:rsidRPr="000A1C88">
        <w:rPr>
          <w:b/>
          <w:szCs w:val="20"/>
          <w:lang w:val="es-ES"/>
        </w:rPr>
        <w:t>1.- OBJETO DE LAS AYUDAS.</w:t>
      </w:r>
    </w:p>
    <w:p w14:paraId="682434E5" w14:textId="3644BA42" w:rsidR="000A1C88" w:rsidRPr="000A1C88" w:rsidRDefault="000D523C" w:rsidP="000A1C88">
      <w:pPr>
        <w:pStyle w:val="Standard"/>
        <w:spacing w:after="283"/>
        <w:ind w:firstLine="720"/>
        <w:jc w:val="both"/>
        <w:rPr>
          <w:szCs w:val="20"/>
          <w:lang w:val="es-ES"/>
        </w:rPr>
      </w:pPr>
      <w:r>
        <w:rPr>
          <w:szCs w:val="20"/>
          <w:lang w:val="es-ES"/>
        </w:rPr>
        <w:t>Esta</w:t>
      </w:r>
      <w:r w:rsidR="000A1C88" w:rsidRPr="000A1C88">
        <w:rPr>
          <w:szCs w:val="20"/>
          <w:lang w:val="es-ES"/>
        </w:rPr>
        <w:t xml:space="preserve"> convocatoria pública tiene por objeto regular las ayudas económicas para el transporte a los centros de enseñanza de estudiantes que pertenezcan a familias que se encuentren en condiciones económicas y sociales desfavorables, para el curso </w:t>
      </w:r>
      <w:r>
        <w:rPr>
          <w:szCs w:val="20"/>
          <w:lang w:val="es-ES"/>
        </w:rPr>
        <w:t>2020</w:t>
      </w:r>
      <w:r w:rsidR="0074476E">
        <w:rPr>
          <w:szCs w:val="20"/>
          <w:lang w:val="es-ES"/>
        </w:rPr>
        <w:t>-20</w:t>
      </w:r>
      <w:r>
        <w:rPr>
          <w:szCs w:val="20"/>
          <w:lang w:val="es-ES"/>
        </w:rPr>
        <w:t>21</w:t>
      </w:r>
      <w:r w:rsidR="000A1C88" w:rsidRPr="000A1C88">
        <w:rPr>
          <w:szCs w:val="20"/>
          <w:lang w:val="es-ES"/>
        </w:rPr>
        <w:t xml:space="preserve">. Estas ayudas se regirán por el dispuesto en esta Convocatoria y en las Bases Reguladoras que fueron aprobadas por el Pleno del Ayuntamiento de A Pobra do Caramiñal en sesión con fecha 28 de abril de 2016 y publicadas en el Boletín Oficial de la Provincia </w:t>
      </w:r>
      <w:proofErr w:type="spellStart"/>
      <w:r w:rsidR="000A1C88" w:rsidRPr="000A1C88">
        <w:rPr>
          <w:szCs w:val="20"/>
          <w:lang w:val="es-ES"/>
        </w:rPr>
        <w:t>nº</w:t>
      </w:r>
      <w:proofErr w:type="spellEnd"/>
      <w:r w:rsidR="000A1C88" w:rsidRPr="000A1C88">
        <w:rPr>
          <w:szCs w:val="20"/>
          <w:lang w:val="es-ES"/>
        </w:rPr>
        <w:t xml:space="preserve"> 87 fecha 9 de mayo de 2016.</w:t>
      </w:r>
    </w:p>
    <w:p w14:paraId="500E279B" w14:textId="3B128394" w:rsidR="000A1C88" w:rsidRPr="000A1C88" w:rsidRDefault="000A1C88" w:rsidP="000A1C88">
      <w:pPr>
        <w:pStyle w:val="Standard"/>
        <w:spacing w:after="283"/>
        <w:ind w:firstLine="720"/>
        <w:jc w:val="both"/>
        <w:rPr>
          <w:szCs w:val="20"/>
          <w:lang w:val="es-ES"/>
        </w:rPr>
      </w:pPr>
      <w:r w:rsidRPr="000A1C88">
        <w:rPr>
          <w:szCs w:val="20"/>
          <w:lang w:val="es-ES"/>
        </w:rPr>
        <w:t xml:space="preserve">El presupuesto máximo destinado a estas ayudas es de </w:t>
      </w:r>
      <w:r w:rsidR="00601DFA">
        <w:rPr>
          <w:szCs w:val="20"/>
          <w:lang w:val="es-ES"/>
        </w:rPr>
        <w:t>7.500</w:t>
      </w:r>
      <w:r w:rsidRPr="000A1C88">
        <w:rPr>
          <w:szCs w:val="20"/>
          <w:lang w:val="es-ES"/>
        </w:rPr>
        <w:t xml:space="preserve"> euros con cargo a la aplicación presupuestaria 326.48200.</w:t>
      </w:r>
      <w:r w:rsidR="0074476E">
        <w:rPr>
          <w:szCs w:val="20"/>
          <w:lang w:val="es-ES"/>
        </w:rPr>
        <w:t xml:space="preserve"> </w:t>
      </w:r>
      <w:r w:rsidR="0074476E" w:rsidRPr="0074476E">
        <w:rPr>
          <w:szCs w:val="20"/>
          <w:lang w:val="es-ES"/>
        </w:rPr>
        <w:t xml:space="preserve">Esta cuantía tiene el carácter de estimada, quedando condicionada la concesión de las ayudas a la existencia de crédito </w:t>
      </w:r>
      <w:r w:rsidR="0074476E">
        <w:rPr>
          <w:szCs w:val="20"/>
          <w:lang w:val="es-ES"/>
        </w:rPr>
        <w:t>adecuado</w:t>
      </w:r>
      <w:r w:rsidR="0074476E" w:rsidRPr="0074476E">
        <w:rPr>
          <w:szCs w:val="20"/>
          <w:lang w:val="es-ES"/>
        </w:rPr>
        <w:t xml:space="preserve"> y suficiente en el momento de la resolución de concesión</w:t>
      </w:r>
    </w:p>
    <w:p w14:paraId="4A124D29" w14:textId="6E35B4BB" w:rsidR="000A1C88" w:rsidRPr="000A1C88" w:rsidRDefault="000A1C88" w:rsidP="000A1C88">
      <w:pPr>
        <w:pStyle w:val="Standard"/>
        <w:spacing w:after="283"/>
        <w:ind w:firstLine="720"/>
        <w:jc w:val="both"/>
        <w:rPr>
          <w:b/>
          <w:szCs w:val="20"/>
          <w:lang w:val="es-ES"/>
        </w:rPr>
      </w:pPr>
      <w:r w:rsidRPr="000A1C88">
        <w:rPr>
          <w:b/>
          <w:szCs w:val="20"/>
          <w:lang w:val="es-ES"/>
        </w:rPr>
        <w:t xml:space="preserve">2.- </w:t>
      </w:r>
      <w:r w:rsidR="0074476E">
        <w:rPr>
          <w:b/>
          <w:szCs w:val="20"/>
          <w:lang w:val="es-ES"/>
        </w:rPr>
        <w:t xml:space="preserve">PERSONAS </w:t>
      </w:r>
      <w:r w:rsidRPr="000A1C88">
        <w:rPr>
          <w:b/>
          <w:szCs w:val="20"/>
          <w:lang w:val="es-ES"/>
        </w:rPr>
        <w:t>BENEFICIARI</w:t>
      </w:r>
      <w:r w:rsidR="0074476E">
        <w:rPr>
          <w:b/>
          <w:szCs w:val="20"/>
          <w:lang w:val="es-ES"/>
        </w:rPr>
        <w:t>A</w:t>
      </w:r>
      <w:r w:rsidRPr="000A1C88">
        <w:rPr>
          <w:b/>
          <w:szCs w:val="20"/>
          <w:lang w:val="es-ES"/>
        </w:rPr>
        <w:t>S.</w:t>
      </w:r>
    </w:p>
    <w:p w14:paraId="3B26EE4B" w14:textId="6C40490E" w:rsidR="000A1C88" w:rsidRPr="000A1C88" w:rsidRDefault="000A1C88" w:rsidP="000A1C88">
      <w:pPr>
        <w:pStyle w:val="Standard"/>
        <w:spacing w:after="283"/>
        <w:ind w:firstLine="720"/>
        <w:jc w:val="both"/>
        <w:rPr>
          <w:szCs w:val="20"/>
          <w:lang w:val="es-ES"/>
        </w:rPr>
      </w:pPr>
      <w:r w:rsidRPr="000A1C88">
        <w:rPr>
          <w:szCs w:val="20"/>
          <w:lang w:val="es-ES"/>
        </w:rPr>
        <w:t xml:space="preserve">Tienen la condición de beneficiarios los estudiantes que cumplan </w:t>
      </w:r>
      <w:r w:rsidR="0074476E">
        <w:rPr>
          <w:szCs w:val="20"/>
          <w:lang w:val="es-ES"/>
        </w:rPr>
        <w:t xml:space="preserve">todos </w:t>
      </w:r>
      <w:r w:rsidRPr="000A1C88">
        <w:rPr>
          <w:szCs w:val="20"/>
          <w:lang w:val="es-ES"/>
        </w:rPr>
        <w:t xml:space="preserve">los requisitos que se indican a continuación. En el supuesto de estudiantes menores de edad, tendrá la condición de beneficiario el padre, madre o tutor </w:t>
      </w:r>
      <w:proofErr w:type="gramStart"/>
      <w:r w:rsidRPr="000A1C88">
        <w:rPr>
          <w:szCs w:val="20"/>
          <w:lang w:val="es-ES"/>
        </w:rPr>
        <w:t>del mismo</w:t>
      </w:r>
      <w:proofErr w:type="gramEnd"/>
      <w:r w:rsidR="00601DFA">
        <w:rPr>
          <w:szCs w:val="20"/>
          <w:lang w:val="es-ES"/>
        </w:rPr>
        <w:t>. Los requisitos que se deben cumplir para poder obtener estas ayudas son los siguientes</w:t>
      </w:r>
      <w:r w:rsidRPr="000A1C88">
        <w:rPr>
          <w:szCs w:val="20"/>
          <w:lang w:val="es-ES"/>
        </w:rPr>
        <w:t>:</w:t>
      </w:r>
    </w:p>
    <w:p w14:paraId="5F908943"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t>Ser nacional de un estado miembro de la Unión Europea o extranjero con permiso de residencia en España, y estar empadronado y residir en el Municipio de A Pobra do Caramiñal, con una antigüedad en el padrón mínima de un año desde la publicación de esta convocatoria</w:t>
      </w:r>
    </w:p>
    <w:p w14:paraId="46EEBD42"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t>No estar en posesión, ni en condiciones de estarlo, de un título de Máster oficial, Licenciado, Ingeniero, Arquitecto o equivalente.</w:t>
      </w:r>
    </w:p>
    <w:p w14:paraId="4FDF78B9"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t>Estar matriculado con carácter presencial en alguna de las enseñanzas que se enumeran en el artículo 3 de la presente Convocatoria.</w:t>
      </w:r>
    </w:p>
    <w:p w14:paraId="4B2732B0"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t xml:space="preserve">Que los ingresos per </w:t>
      </w:r>
      <w:proofErr w:type="spellStart"/>
      <w:r w:rsidRPr="000A1C88">
        <w:rPr>
          <w:szCs w:val="20"/>
          <w:lang w:val="es-ES"/>
        </w:rPr>
        <w:t>capita</w:t>
      </w:r>
      <w:proofErr w:type="spellEnd"/>
      <w:r w:rsidRPr="000A1C88">
        <w:rPr>
          <w:szCs w:val="20"/>
          <w:lang w:val="es-ES"/>
        </w:rPr>
        <w:t xml:space="preserve"> de la unidad familiar no superen el máximo establecido en el artículo 5 de esta Convocatoria.</w:t>
      </w:r>
    </w:p>
    <w:p w14:paraId="39D06FD7"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t>Que el beneficiario no perciba otras subvenciones, ayudas al estudio o becas concedidas por otras Administraciones Públicas o entidades privadas para los mismos estudios.</w:t>
      </w:r>
    </w:p>
    <w:p w14:paraId="0C5F6626" w14:textId="77777777" w:rsidR="000A1C88" w:rsidRPr="000A1C88" w:rsidRDefault="000A1C88" w:rsidP="000A1C88">
      <w:pPr>
        <w:pStyle w:val="Standard"/>
        <w:numPr>
          <w:ilvl w:val="0"/>
          <w:numId w:val="14"/>
        </w:numPr>
        <w:spacing w:after="283"/>
        <w:jc w:val="both"/>
        <w:rPr>
          <w:szCs w:val="20"/>
          <w:lang w:val="es-ES"/>
        </w:rPr>
      </w:pPr>
      <w:r w:rsidRPr="000A1C88">
        <w:rPr>
          <w:szCs w:val="20"/>
          <w:lang w:val="es-ES"/>
        </w:rPr>
        <w:lastRenderedPageBreak/>
        <w:t>No tener pendiente de justificación o reintegro ninguna ayuda o subvención concedida por el Ayuntamiento de A Pobra do Caramiñal.</w:t>
      </w:r>
    </w:p>
    <w:p w14:paraId="42DE6784" w14:textId="77777777" w:rsidR="000A1C88" w:rsidRPr="000A1C88" w:rsidRDefault="000A1C88" w:rsidP="000A1C88">
      <w:pPr>
        <w:pStyle w:val="Standard"/>
        <w:spacing w:after="283"/>
        <w:ind w:firstLine="720"/>
        <w:jc w:val="both"/>
        <w:rPr>
          <w:b/>
          <w:szCs w:val="20"/>
          <w:lang w:val="es-ES"/>
        </w:rPr>
      </w:pPr>
      <w:r w:rsidRPr="000A1C88">
        <w:rPr>
          <w:b/>
          <w:szCs w:val="20"/>
          <w:lang w:val="es-ES"/>
        </w:rPr>
        <w:t>3.- ENSEÑANZAS SUBVENCIONABLES:</w:t>
      </w:r>
    </w:p>
    <w:p w14:paraId="69361721" w14:textId="77777777" w:rsidR="000A1C88" w:rsidRPr="000A1C88" w:rsidRDefault="000A1C88" w:rsidP="000A1C88">
      <w:pPr>
        <w:pStyle w:val="Standard"/>
        <w:spacing w:after="283"/>
        <w:ind w:firstLine="720"/>
        <w:jc w:val="both"/>
        <w:rPr>
          <w:szCs w:val="20"/>
          <w:lang w:val="es-ES"/>
        </w:rPr>
      </w:pPr>
      <w:r w:rsidRPr="000A1C88">
        <w:rPr>
          <w:szCs w:val="20"/>
          <w:lang w:val="es-ES"/>
        </w:rPr>
        <w:t>1.-Podrán ser beneficiarios de estas ayudas los estudiantes que estén realizando alguna de las siguientes enseñanzas:</w:t>
      </w:r>
    </w:p>
    <w:p w14:paraId="5B224792"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Enseñanzas universitarias adaptadas al Espacio Europeo de Educación Superior conducentes a títulos oficiales de Grado y de Máster.</w:t>
      </w:r>
    </w:p>
    <w:p w14:paraId="4D208C2C"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Enseñanzas universitarias conducentes a los títulos oficiales de Licenciado, Ingeniero, Arquitecto, Diplomado, Maestro, Ingeniero Técnico y Arquitecto Técnico.</w:t>
      </w:r>
    </w:p>
    <w:p w14:paraId="74AE4F8B"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Complementos de formación para acceso al Máster, Grado o para proseguir estudios oficiales de licenciatura.</w:t>
      </w:r>
    </w:p>
    <w:p w14:paraId="5E2E8659"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Enseñanzas de Formación Profesional.</w:t>
      </w:r>
    </w:p>
    <w:p w14:paraId="39E4F21A"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Enseñanzas de educación especial.</w:t>
      </w:r>
    </w:p>
    <w:p w14:paraId="1F28AD42" w14:textId="77777777" w:rsidR="000A1C88" w:rsidRPr="000A1C88" w:rsidRDefault="000A1C88" w:rsidP="000A1C88">
      <w:pPr>
        <w:pStyle w:val="Standard"/>
        <w:numPr>
          <w:ilvl w:val="1"/>
          <w:numId w:val="2"/>
        </w:numPr>
        <w:spacing w:after="283"/>
        <w:jc w:val="both"/>
        <w:rPr>
          <w:szCs w:val="20"/>
          <w:lang w:val="es-ES"/>
        </w:rPr>
      </w:pPr>
      <w:r w:rsidRPr="000A1C88">
        <w:rPr>
          <w:szCs w:val="20"/>
          <w:lang w:val="es-ES"/>
        </w:rPr>
        <w:t>Bachillerato, para opciones no ofertadas en los centros de A Pobra do Caramiñal o que no dispongan de plazas vacantes.</w:t>
      </w:r>
    </w:p>
    <w:p w14:paraId="768B8056" w14:textId="77777777" w:rsidR="000A1C88" w:rsidRPr="000A1C88" w:rsidRDefault="000A1C88" w:rsidP="000A1C88">
      <w:pPr>
        <w:pStyle w:val="Standard"/>
        <w:spacing w:after="283"/>
        <w:ind w:firstLine="720"/>
        <w:jc w:val="both"/>
        <w:rPr>
          <w:szCs w:val="20"/>
          <w:lang w:val="es-ES"/>
        </w:rPr>
      </w:pPr>
      <w:r w:rsidRPr="000A1C88">
        <w:rPr>
          <w:szCs w:val="20"/>
          <w:lang w:val="es-ES"/>
        </w:rPr>
        <w:t>2.- Quedan excluidas de las ayudas los estudios que puedan cursarse en el término municipal de A Pobra do Caramiñal y aquellos estudios que se realicen fuera del ámbito territorial de la Comunidad Autónoma de Galicia, excepto cuando se justifique la imposibilidad de acceder a los mismos en la comunidad gallega.</w:t>
      </w:r>
    </w:p>
    <w:p w14:paraId="60C74865" w14:textId="77777777" w:rsidR="000A1C88" w:rsidRPr="000A1C88" w:rsidRDefault="000A1C88" w:rsidP="000A1C88">
      <w:pPr>
        <w:pStyle w:val="Standard"/>
        <w:spacing w:after="283"/>
        <w:ind w:firstLine="708"/>
        <w:jc w:val="both"/>
        <w:rPr>
          <w:b/>
          <w:szCs w:val="20"/>
          <w:lang w:val="es-ES"/>
        </w:rPr>
      </w:pPr>
      <w:r w:rsidRPr="000A1C88">
        <w:rPr>
          <w:b/>
          <w:szCs w:val="20"/>
          <w:lang w:val="es-ES"/>
        </w:rPr>
        <w:t>4.- FORMA Y PLAZO DE PRESENTACIÓN DE LAS SOLICITUDES.</w:t>
      </w:r>
    </w:p>
    <w:p w14:paraId="58312CEC" w14:textId="77777777" w:rsidR="000A1C88" w:rsidRPr="000A1C88" w:rsidRDefault="000A1C88" w:rsidP="000A1C88">
      <w:pPr>
        <w:pStyle w:val="Standard"/>
        <w:spacing w:after="283"/>
        <w:ind w:firstLine="720"/>
        <w:jc w:val="both"/>
        <w:rPr>
          <w:lang w:val="es-ES"/>
        </w:rPr>
      </w:pPr>
      <w:r w:rsidRPr="000A1C88">
        <w:rPr>
          <w:szCs w:val="20"/>
          <w:lang w:val="es-ES"/>
        </w:rPr>
        <w:t xml:space="preserve">1.- Las solicitudes se cumplimentarán en el impreso oficial que se incluye como Anexo I a esta convocatoria. </w:t>
      </w:r>
      <w:r w:rsidRPr="000A1C88">
        <w:rPr>
          <w:b/>
          <w:szCs w:val="20"/>
          <w:u w:val="single"/>
          <w:lang w:val="es-ES"/>
        </w:rPr>
        <w:t>Todas las solicitudes deberán aportar la siguiente documentación</w:t>
      </w:r>
      <w:r w:rsidRPr="000A1C88">
        <w:rPr>
          <w:szCs w:val="20"/>
          <w:lang w:val="es-ES"/>
        </w:rPr>
        <w:t>:</w:t>
      </w:r>
    </w:p>
    <w:p w14:paraId="71953897" w14:textId="7155A0AF" w:rsidR="000A1C88" w:rsidRPr="000A1C88" w:rsidRDefault="000A1C88" w:rsidP="000A1C88">
      <w:pPr>
        <w:pStyle w:val="Standard"/>
        <w:numPr>
          <w:ilvl w:val="0"/>
          <w:numId w:val="9"/>
        </w:numPr>
        <w:spacing w:after="283"/>
        <w:jc w:val="both"/>
        <w:rPr>
          <w:szCs w:val="20"/>
          <w:lang w:val="es-ES"/>
        </w:rPr>
      </w:pPr>
      <w:r w:rsidRPr="000A1C88">
        <w:rPr>
          <w:szCs w:val="20"/>
          <w:lang w:val="es-ES"/>
        </w:rPr>
        <w:t xml:space="preserve">Fotocopia del </w:t>
      </w:r>
      <w:r w:rsidR="00F9295A">
        <w:rPr>
          <w:szCs w:val="20"/>
          <w:lang w:val="es-ES"/>
        </w:rPr>
        <w:t>documento de identidad</w:t>
      </w:r>
      <w:r w:rsidRPr="000A1C88">
        <w:rPr>
          <w:szCs w:val="20"/>
          <w:lang w:val="es-ES"/>
        </w:rPr>
        <w:t xml:space="preserve"> del/la solicitante.</w:t>
      </w:r>
    </w:p>
    <w:p w14:paraId="04A8F76A" w14:textId="77777777" w:rsidR="000A1C88" w:rsidRPr="000A1C88" w:rsidRDefault="000A1C88" w:rsidP="000A1C88">
      <w:pPr>
        <w:pStyle w:val="Standard"/>
        <w:numPr>
          <w:ilvl w:val="0"/>
          <w:numId w:val="3"/>
        </w:numPr>
        <w:spacing w:after="283"/>
        <w:jc w:val="both"/>
        <w:rPr>
          <w:szCs w:val="20"/>
          <w:lang w:val="es-ES"/>
        </w:rPr>
      </w:pPr>
      <w:r w:rsidRPr="000A1C88">
        <w:rPr>
          <w:szCs w:val="20"/>
          <w:lang w:val="es-ES"/>
        </w:rPr>
        <w:t>Fotocopia del Libro de Familia.</w:t>
      </w:r>
    </w:p>
    <w:p w14:paraId="6128490A" w14:textId="7D024B16" w:rsidR="000A1C88" w:rsidRDefault="000A1C88" w:rsidP="000A1C88">
      <w:pPr>
        <w:pStyle w:val="Standard"/>
        <w:numPr>
          <w:ilvl w:val="0"/>
          <w:numId w:val="3"/>
        </w:numPr>
        <w:spacing w:after="283"/>
        <w:jc w:val="both"/>
        <w:rPr>
          <w:szCs w:val="20"/>
          <w:lang w:val="es-ES"/>
        </w:rPr>
      </w:pPr>
      <w:r w:rsidRPr="000A1C88">
        <w:rPr>
          <w:szCs w:val="20"/>
          <w:lang w:val="es-ES"/>
        </w:rPr>
        <w:t xml:space="preserve">Para el caso en que los interesados manifiesten su oposición al acceso las bases de datos de la Agencia Estatal de Administración Tributaria, deberá aportar fotocopia cotejada de la última declaración de la renta o certificado de imputación de rentas expedido por la AEAT de cada uno de los miembros integrantes de la unidad familiar. A </w:t>
      </w:r>
      <w:r w:rsidRPr="000A1C88">
        <w:rPr>
          <w:szCs w:val="20"/>
          <w:lang w:val="es-ES"/>
        </w:rPr>
        <w:lastRenderedPageBreak/>
        <w:t>los efectos de la presente convocatoria, se entenderá por unidad familiar el conjunto de personas que convivan en el mismo domicilio que el alumno solicitante de acuerdo con los datos del certificado de empadronamiento colectivo.</w:t>
      </w:r>
    </w:p>
    <w:p w14:paraId="5C079263" w14:textId="6195EE08" w:rsidR="00F9295A" w:rsidRPr="000A1C88" w:rsidRDefault="00F9295A" w:rsidP="000A1C88">
      <w:pPr>
        <w:pStyle w:val="Standard"/>
        <w:numPr>
          <w:ilvl w:val="0"/>
          <w:numId w:val="3"/>
        </w:numPr>
        <w:spacing w:after="283"/>
        <w:jc w:val="both"/>
        <w:rPr>
          <w:szCs w:val="20"/>
          <w:lang w:val="es-ES"/>
        </w:rPr>
      </w:pPr>
      <w:r>
        <w:rPr>
          <w:szCs w:val="20"/>
          <w:lang w:val="es-ES"/>
        </w:rPr>
        <w:t>Certificado de empadronamiento colectivo</w:t>
      </w:r>
    </w:p>
    <w:p w14:paraId="6186F2ED" w14:textId="6405DF4E" w:rsidR="000A1C88" w:rsidRPr="000A1C88" w:rsidRDefault="000A1C88" w:rsidP="000A1C88">
      <w:pPr>
        <w:pStyle w:val="Standard"/>
        <w:numPr>
          <w:ilvl w:val="0"/>
          <w:numId w:val="10"/>
        </w:numPr>
        <w:spacing w:after="283"/>
        <w:jc w:val="both"/>
        <w:rPr>
          <w:szCs w:val="20"/>
          <w:lang w:val="es-ES"/>
        </w:rPr>
      </w:pPr>
      <w:r w:rsidRPr="000A1C88">
        <w:rPr>
          <w:szCs w:val="20"/>
          <w:lang w:val="es-ES"/>
        </w:rPr>
        <w:t xml:space="preserve">Fotocopia de la matrícula oficial de estudios, o certificado expedido por el centro, acreditativo de que el solicitante cursa estudios en </w:t>
      </w:r>
      <w:r w:rsidR="00601DFA">
        <w:rPr>
          <w:szCs w:val="20"/>
          <w:lang w:val="es-ES"/>
        </w:rPr>
        <w:t xml:space="preserve">él durante el curso </w:t>
      </w:r>
      <w:r w:rsidR="00F9295A">
        <w:rPr>
          <w:szCs w:val="20"/>
          <w:lang w:val="es-ES"/>
        </w:rPr>
        <w:t>2020</w:t>
      </w:r>
      <w:r w:rsidR="0074476E">
        <w:rPr>
          <w:szCs w:val="20"/>
          <w:lang w:val="es-ES"/>
        </w:rPr>
        <w:t>-20</w:t>
      </w:r>
      <w:r w:rsidR="00F9295A">
        <w:rPr>
          <w:szCs w:val="20"/>
          <w:lang w:val="es-ES"/>
        </w:rPr>
        <w:t>21</w:t>
      </w:r>
      <w:r w:rsidRPr="000A1C88">
        <w:rPr>
          <w:szCs w:val="20"/>
          <w:lang w:val="es-ES"/>
        </w:rPr>
        <w:t>.</w:t>
      </w:r>
    </w:p>
    <w:p w14:paraId="11225653" w14:textId="77777777" w:rsidR="000A1C88" w:rsidRPr="000A1C88" w:rsidRDefault="000A1C88" w:rsidP="000A1C88">
      <w:pPr>
        <w:pStyle w:val="Standard"/>
        <w:numPr>
          <w:ilvl w:val="0"/>
          <w:numId w:val="4"/>
        </w:numPr>
        <w:spacing w:after="283"/>
        <w:jc w:val="both"/>
        <w:rPr>
          <w:szCs w:val="20"/>
          <w:lang w:val="es-ES"/>
        </w:rPr>
      </w:pPr>
      <w:r w:rsidRPr="000A1C88">
        <w:rPr>
          <w:szCs w:val="20"/>
          <w:lang w:val="es-ES"/>
        </w:rPr>
        <w:t>Certificación de la cuenta bancaria o de la página de la cartilla de la cuenta bancaria que indique el número de la misma donde se hará el pago de la ayuda.</w:t>
      </w:r>
    </w:p>
    <w:p w14:paraId="6D567B07" w14:textId="77777777" w:rsidR="000A1C88" w:rsidRPr="000A1C88" w:rsidRDefault="000A1C88" w:rsidP="000A1C88">
      <w:pPr>
        <w:pStyle w:val="Standard"/>
        <w:numPr>
          <w:ilvl w:val="0"/>
          <w:numId w:val="4"/>
        </w:numPr>
        <w:spacing w:after="283"/>
        <w:jc w:val="both"/>
        <w:rPr>
          <w:szCs w:val="20"/>
          <w:lang w:val="es-ES"/>
        </w:rPr>
      </w:pPr>
      <w:r w:rsidRPr="000A1C88">
        <w:rPr>
          <w:szCs w:val="20"/>
          <w:lang w:val="es-ES"/>
        </w:rPr>
        <w:t>Declaración del solicitante de no percibir ayuda alguna para la misma finalidad.</w:t>
      </w:r>
    </w:p>
    <w:p w14:paraId="29BAA352" w14:textId="77777777" w:rsidR="000A1C88" w:rsidRPr="000A1C88" w:rsidRDefault="000A1C88" w:rsidP="000A1C88">
      <w:pPr>
        <w:pStyle w:val="Standard"/>
        <w:numPr>
          <w:ilvl w:val="0"/>
          <w:numId w:val="4"/>
        </w:numPr>
        <w:spacing w:after="283"/>
        <w:jc w:val="both"/>
        <w:rPr>
          <w:szCs w:val="20"/>
          <w:lang w:val="es-ES"/>
        </w:rPr>
      </w:pPr>
      <w:r w:rsidRPr="000A1C88">
        <w:rPr>
          <w:szCs w:val="20"/>
          <w:lang w:val="es-ES"/>
        </w:rPr>
        <w:t>Para el caso en que los interesados manifiesten su oposición al acceso las bases de datos de la Seguridad Social, declaración responsable del solicitante de estar al corriente en sus obligaciones tributarias y de Seguridad Social</w:t>
      </w:r>
    </w:p>
    <w:p w14:paraId="78184A4A" w14:textId="06839F60" w:rsidR="000A1C88" w:rsidRPr="000A1C88" w:rsidRDefault="000A1C88" w:rsidP="000A1C88">
      <w:pPr>
        <w:pStyle w:val="Standard"/>
        <w:numPr>
          <w:ilvl w:val="0"/>
          <w:numId w:val="4"/>
        </w:numPr>
        <w:spacing w:after="283"/>
        <w:jc w:val="both"/>
        <w:rPr>
          <w:szCs w:val="20"/>
          <w:lang w:val="es-ES"/>
        </w:rPr>
      </w:pPr>
      <w:r w:rsidRPr="000A1C88">
        <w:rPr>
          <w:szCs w:val="20"/>
          <w:lang w:val="es-ES"/>
        </w:rPr>
        <w:t>Documentación acreditativa de los gastos satisfechos en concepto de alquiler o hipoteca de la vivienda habitual</w:t>
      </w:r>
      <w:r w:rsidR="00601DFA">
        <w:rPr>
          <w:szCs w:val="20"/>
          <w:lang w:val="es-ES"/>
        </w:rPr>
        <w:t xml:space="preserve"> durante el año </w:t>
      </w:r>
      <w:r w:rsidR="00F9295A">
        <w:rPr>
          <w:szCs w:val="20"/>
          <w:lang w:val="es-ES"/>
        </w:rPr>
        <w:t>2019</w:t>
      </w:r>
      <w:r w:rsidR="00601DFA">
        <w:rPr>
          <w:szCs w:val="20"/>
          <w:lang w:val="es-ES"/>
        </w:rPr>
        <w:t>.</w:t>
      </w:r>
    </w:p>
    <w:p w14:paraId="56E7005A" w14:textId="77777777" w:rsidR="000A1C88" w:rsidRPr="000A1C88" w:rsidRDefault="000A1C88" w:rsidP="000A1C88">
      <w:pPr>
        <w:pStyle w:val="Standard"/>
        <w:numPr>
          <w:ilvl w:val="0"/>
          <w:numId w:val="4"/>
        </w:numPr>
        <w:spacing w:after="283"/>
        <w:jc w:val="both"/>
        <w:rPr>
          <w:szCs w:val="20"/>
          <w:lang w:val="es-ES"/>
        </w:rPr>
      </w:pPr>
      <w:r w:rsidRPr="000A1C88">
        <w:rPr>
          <w:szCs w:val="20"/>
          <w:lang w:val="es-ES"/>
        </w:rPr>
        <w:t xml:space="preserve">Cualquiera otra documentación acreditativa de situaciones declaradas por los/las solicitantes tales como: minusvalía, separación, divorcio, </w:t>
      </w:r>
      <w:proofErr w:type="spellStart"/>
      <w:r w:rsidRPr="000A1C88">
        <w:rPr>
          <w:szCs w:val="20"/>
          <w:lang w:val="es-ES"/>
        </w:rPr>
        <w:t>etc</w:t>
      </w:r>
      <w:proofErr w:type="spellEnd"/>
      <w:r w:rsidRPr="000A1C88">
        <w:rPr>
          <w:szCs w:val="20"/>
          <w:lang w:val="es-ES"/>
        </w:rPr>
        <w:t>, a los efectos del cálculo de los ingresos per cápita.</w:t>
      </w:r>
    </w:p>
    <w:p w14:paraId="7705661E" w14:textId="77777777" w:rsidR="000A1C88" w:rsidRPr="000A1C88" w:rsidRDefault="000A1C88" w:rsidP="000A1C88">
      <w:pPr>
        <w:pStyle w:val="Cuerpo"/>
      </w:pPr>
      <w:r w:rsidRPr="000A1C88">
        <w:t>(El Certificado de empadronamiento colectivo se obtendrá de oficio por el Ayuntamiento)</w:t>
      </w:r>
    </w:p>
    <w:p w14:paraId="252B7C8B" w14:textId="2A34889D" w:rsidR="000A1C88" w:rsidRPr="000A1C88" w:rsidRDefault="000A1C88" w:rsidP="000A1C88">
      <w:pPr>
        <w:pStyle w:val="Standard"/>
        <w:spacing w:after="283"/>
        <w:ind w:firstLine="720"/>
        <w:jc w:val="both"/>
        <w:rPr>
          <w:szCs w:val="20"/>
          <w:lang w:val="es-ES"/>
        </w:rPr>
      </w:pPr>
      <w:r w:rsidRPr="000A1C88">
        <w:rPr>
          <w:szCs w:val="20"/>
          <w:lang w:val="es-ES"/>
        </w:rPr>
        <w:t xml:space="preserve">2. El plazo para la presentación de las solicitudes será de </w:t>
      </w:r>
      <w:r w:rsidR="0074476E">
        <w:rPr>
          <w:szCs w:val="20"/>
          <w:lang w:val="es-ES"/>
        </w:rPr>
        <w:t>15</w:t>
      </w:r>
      <w:r w:rsidRPr="000A1C88">
        <w:rPr>
          <w:szCs w:val="20"/>
          <w:lang w:val="es-ES"/>
        </w:rPr>
        <w:t xml:space="preserve"> días hábiles desde la publicación de la convocatoria en el Boletín Oficial de la Provincia. Las solicitudes deberán ser entregadas junto con la documentación exigida en esta Convocatoria en el Registro de Entrada del Ayuntamiento o por cualquiera de los medios previstos en el artículo 16.4 de la ley 39/2015, del 1 de octubre, del Procedimiento administrativo común de las Administraciones Públicas.</w:t>
      </w:r>
    </w:p>
    <w:p w14:paraId="1055ACDA" w14:textId="50012EE8" w:rsidR="000A1C88" w:rsidRPr="000A1C88" w:rsidRDefault="000A1C88" w:rsidP="000A1C88">
      <w:pPr>
        <w:pStyle w:val="Standard"/>
        <w:spacing w:after="283"/>
        <w:ind w:firstLine="708"/>
        <w:jc w:val="both"/>
        <w:rPr>
          <w:szCs w:val="20"/>
          <w:lang w:val="es-ES"/>
        </w:rPr>
      </w:pPr>
      <w:r w:rsidRPr="000A1C88">
        <w:rPr>
          <w:szCs w:val="20"/>
          <w:lang w:val="es-ES"/>
        </w:rPr>
        <w:t xml:space="preserve">3. La presentación de la solicitud implicará la autorización al Ayuntamiento de A Pobra do Caramiñal para obtener o verificar los datos del IRPF del año </w:t>
      </w:r>
      <w:r w:rsidR="00F9295A">
        <w:rPr>
          <w:szCs w:val="20"/>
          <w:lang w:val="es-ES"/>
        </w:rPr>
        <w:t>2019</w:t>
      </w:r>
      <w:r w:rsidRPr="000A1C88">
        <w:rPr>
          <w:szCs w:val="20"/>
          <w:lang w:val="es-ES"/>
        </w:rPr>
        <w:t xml:space="preserve"> necesarios para determinar la renta a efectos de valoración de las ayudas, de la Agencia Estatal de la Administración Tributaria, así como las certificaciones de encontrarse al corriente de sus deberes tributarios y con la Seguridad Social, de acuerdo con el artículo 28  de la ley 39/2015, del 1 de octubre, del Procedimiento administrativo común de las Administraciones Públicas</w:t>
      </w:r>
    </w:p>
    <w:p w14:paraId="41D4DE31" w14:textId="7C3F61DE" w:rsidR="000A1C88" w:rsidRPr="000A1C88" w:rsidRDefault="0074476E" w:rsidP="000A1C88">
      <w:pPr>
        <w:pStyle w:val="Standard"/>
        <w:spacing w:after="283"/>
        <w:ind w:firstLine="720"/>
        <w:jc w:val="both"/>
        <w:rPr>
          <w:szCs w:val="20"/>
          <w:lang w:val="es-ES"/>
        </w:rPr>
      </w:pPr>
      <w:r>
        <w:rPr>
          <w:szCs w:val="20"/>
          <w:lang w:val="es-ES"/>
        </w:rPr>
        <w:t>La persona</w:t>
      </w:r>
      <w:r w:rsidR="000A1C88" w:rsidRPr="000A1C88">
        <w:rPr>
          <w:szCs w:val="20"/>
          <w:lang w:val="es-ES"/>
        </w:rPr>
        <w:t xml:space="preserve"> solicitante podrá expresar en la solicitud su oposición expresa la que el Ayuntamiento obtenga los datos mencionados en el apartado anterior. En tal caso el solicitante deberá aportar junto con la solicitud dicha documentación.</w:t>
      </w:r>
    </w:p>
    <w:p w14:paraId="1E5CE415" w14:textId="77777777" w:rsidR="000A1C88" w:rsidRPr="000A1C88" w:rsidRDefault="000A1C88" w:rsidP="000A1C88">
      <w:pPr>
        <w:pStyle w:val="Standard"/>
        <w:spacing w:after="283"/>
        <w:ind w:firstLine="720"/>
        <w:jc w:val="both"/>
        <w:rPr>
          <w:b/>
          <w:szCs w:val="20"/>
          <w:lang w:val="es-ES"/>
        </w:rPr>
      </w:pPr>
      <w:r w:rsidRPr="000A1C88">
        <w:rPr>
          <w:b/>
          <w:szCs w:val="20"/>
          <w:lang w:val="es-ES"/>
        </w:rPr>
        <w:lastRenderedPageBreak/>
        <w:t>5.- CRITERIOS DE CONCESION DE LAS AYUDAS.</w:t>
      </w:r>
    </w:p>
    <w:p w14:paraId="6CA6AAC8" w14:textId="7C842FB5" w:rsidR="000A1C88" w:rsidRPr="000A1C88" w:rsidRDefault="000A1C88" w:rsidP="000A1C88">
      <w:pPr>
        <w:pStyle w:val="Standard"/>
        <w:spacing w:after="283"/>
        <w:ind w:firstLine="720"/>
        <w:jc w:val="both"/>
        <w:rPr>
          <w:lang w:val="es-ES"/>
        </w:rPr>
      </w:pPr>
      <w:r w:rsidRPr="000A1C88">
        <w:rPr>
          <w:szCs w:val="20"/>
          <w:lang w:val="es-ES"/>
        </w:rPr>
        <w:t xml:space="preserve">1. Las ayudas se concederán a los solicitantes cuyos ingresos per cápita de la unidad familiar en el año </w:t>
      </w:r>
      <w:r w:rsidR="00F9295A">
        <w:rPr>
          <w:szCs w:val="20"/>
          <w:lang w:val="es-ES"/>
        </w:rPr>
        <w:t>2019</w:t>
      </w:r>
      <w:r w:rsidRPr="000A1C88">
        <w:rPr>
          <w:szCs w:val="20"/>
          <w:lang w:val="es-ES"/>
        </w:rPr>
        <w:t xml:space="preserve"> no superen los </w:t>
      </w:r>
      <w:r w:rsidRPr="00F9295A">
        <w:rPr>
          <w:bCs/>
          <w:szCs w:val="20"/>
          <w:lang w:val="es-ES"/>
        </w:rPr>
        <w:t>15.000 euros anuales</w:t>
      </w:r>
      <w:r w:rsidRPr="000A1C88">
        <w:rPr>
          <w:szCs w:val="20"/>
          <w:lang w:val="es-ES"/>
        </w:rPr>
        <w:t>. El cálculo de los ingresos per cápita se realizará de la siguiente manera:</w:t>
      </w:r>
    </w:p>
    <w:p w14:paraId="50F29A7D" w14:textId="00559BEA" w:rsidR="000A1C88" w:rsidRPr="000A1C88" w:rsidRDefault="000A1C88" w:rsidP="000A1C88">
      <w:pPr>
        <w:pStyle w:val="Standard"/>
        <w:spacing w:after="283"/>
        <w:ind w:firstLine="720"/>
        <w:jc w:val="both"/>
        <w:rPr>
          <w:szCs w:val="20"/>
          <w:lang w:val="es-ES"/>
        </w:rPr>
      </w:pPr>
      <w:r w:rsidRPr="000A1C88">
        <w:rPr>
          <w:szCs w:val="20"/>
          <w:lang w:val="es-ES"/>
        </w:rPr>
        <w:t xml:space="preserve">a) Se computará la suma de la Base imponible general y de la Base imponible del ahorro, imputables al año </w:t>
      </w:r>
      <w:r w:rsidR="00F9295A">
        <w:rPr>
          <w:szCs w:val="20"/>
          <w:lang w:val="es-ES"/>
        </w:rPr>
        <w:t>2019</w:t>
      </w:r>
      <w:r w:rsidRPr="000A1C88">
        <w:rPr>
          <w:szCs w:val="20"/>
          <w:lang w:val="es-ES"/>
        </w:rPr>
        <w:t xml:space="preserve"> tal y como se definen en la normativa del impuesto sobre la renta de las personas físicas (IRPF) de todos los miembros de la unidad familiar. Este importe se dividirá entre el número de miembros, obteniéndose así los ingresos per cápita de la unidad familiar.</w:t>
      </w:r>
    </w:p>
    <w:p w14:paraId="061D938B" w14:textId="77777777" w:rsidR="000A1C88" w:rsidRPr="000A1C88" w:rsidRDefault="000A1C88" w:rsidP="000A1C88">
      <w:pPr>
        <w:pStyle w:val="Standard"/>
        <w:spacing w:after="283"/>
        <w:ind w:firstLine="0"/>
        <w:jc w:val="both"/>
        <w:rPr>
          <w:szCs w:val="20"/>
          <w:lang w:val="es-ES"/>
        </w:rPr>
      </w:pPr>
      <w:r w:rsidRPr="000A1C88">
        <w:rPr>
          <w:szCs w:val="20"/>
          <w:lang w:val="es-ES"/>
        </w:rPr>
        <w:tab/>
        <w:t xml:space="preserve">b) Se entenderá como </w:t>
      </w:r>
      <w:r>
        <w:rPr>
          <w:szCs w:val="20"/>
          <w:lang w:val="es-ES"/>
        </w:rPr>
        <w:t>“</w:t>
      </w:r>
      <w:r w:rsidRPr="000A1C88">
        <w:rPr>
          <w:szCs w:val="20"/>
          <w:lang w:val="es-ES"/>
        </w:rPr>
        <w:t>unidad familiar” el conjunto de personas que convivan en el mismo domicilio que el beneficiario y pertenezcan a alguno de estos grupos:</w:t>
      </w:r>
    </w:p>
    <w:p w14:paraId="37B1DEB7" w14:textId="77777777" w:rsidR="000A1C88" w:rsidRPr="000A1C88" w:rsidRDefault="000A1C88" w:rsidP="000A1C88">
      <w:pPr>
        <w:pStyle w:val="Standard"/>
        <w:numPr>
          <w:ilvl w:val="0"/>
          <w:numId w:val="15"/>
        </w:numPr>
        <w:spacing w:after="283"/>
        <w:ind w:left="1134"/>
        <w:jc w:val="both"/>
        <w:rPr>
          <w:szCs w:val="20"/>
          <w:lang w:val="es-ES"/>
        </w:rPr>
      </w:pPr>
      <w:r w:rsidRPr="000A1C88">
        <w:rPr>
          <w:szCs w:val="20"/>
          <w:lang w:val="es-ES"/>
        </w:rPr>
        <w:t>El</w:t>
      </w:r>
      <w:r w:rsidR="00601DFA">
        <w:rPr>
          <w:szCs w:val="20"/>
          <w:lang w:val="es-ES"/>
        </w:rPr>
        <w:t>/la</w:t>
      </w:r>
      <w:r w:rsidRPr="000A1C88">
        <w:rPr>
          <w:szCs w:val="20"/>
          <w:lang w:val="es-ES"/>
        </w:rPr>
        <w:t xml:space="preserve"> solicitante.</w:t>
      </w:r>
    </w:p>
    <w:p w14:paraId="3DB9D431" w14:textId="77777777" w:rsidR="000A1C88" w:rsidRPr="000A1C88" w:rsidRDefault="000A1C88" w:rsidP="000A1C88">
      <w:pPr>
        <w:pStyle w:val="Standard"/>
        <w:numPr>
          <w:ilvl w:val="0"/>
          <w:numId w:val="15"/>
        </w:numPr>
        <w:spacing w:after="283"/>
        <w:ind w:left="1134"/>
        <w:jc w:val="both"/>
        <w:rPr>
          <w:szCs w:val="20"/>
          <w:lang w:val="es-ES"/>
        </w:rPr>
      </w:pPr>
      <w:r w:rsidRPr="000A1C88">
        <w:rPr>
          <w:szCs w:val="20"/>
          <w:lang w:val="es-ES"/>
        </w:rPr>
        <w:t>Padre, madre, tutor o persona encargada de la guardia y protección de los menores que formen parte de la unidad familiar o pareja de hecho legalmente constituida.</w:t>
      </w:r>
    </w:p>
    <w:p w14:paraId="1D0E411B" w14:textId="1517177A" w:rsidR="000A1C88" w:rsidRPr="000A1C88" w:rsidRDefault="000A1C88" w:rsidP="000A1C88">
      <w:pPr>
        <w:pStyle w:val="Standard"/>
        <w:numPr>
          <w:ilvl w:val="0"/>
          <w:numId w:val="15"/>
        </w:numPr>
        <w:spacing w:after="283"/>
        <w:ind w:left="1134"/>
        <w:rPr>
          <w:szCs w:val="20"/>
        </w:rPr>
      </w:pPr>
      <w:r w:rsidRPr="000A1C88">
        <w:rPr>
          <w:szCs w:val="20"/>
          <w:lang w:val="es-ES"/>
        </w:rPr>
        <w:t xml:space="preserve">Hermanos menores de 25 años y que no perciban ingresos superiores al Indicador público de renta de efectos múltiples (IPREM) para el año </w:t>
      </w:r>
      <w:r w:rsidR="00F9295A">
        <w:rPr>
          <w:szCs w:val="20"/>
        </w:rPr>
        <w:t>2019</w:t>
      </w:r>
      <w:r w:rsidRPr="000A1C88">
        <w:rPr>
          <w:szCs w:val="20"/>
        </w:rPr>
        <w:t xml:space="preserve"> (7.519,59 €)</w:t>
      </w:r>
    </w:p>
    <w:p w14:paraId="46E47277" w14:textId="77777777" w:rsidR="000A1C88" w:rsidRPr="000A1C88" w:rsidRDefault="000A1C88" w:rsidP="000A1C88">
      <w:pPr>
        <w:pStyle w:val="Standard"/>
        <w:numPr>
          <w:ilvl w:val="0"/>
          <w:numId w:val="15"/>
        </w:numPr>
        <w:spacing w:after="283"/>
        <w:ind w:left="1134"/>
        <w:jc w:val="both"/>
        <w:rPr>
          <w:szCs w:val="20"/>
          <w:lang w:val="es-ES"/>
        </w:rPr>
      </w:pPr>
      <w:r w:rsidRPr="000A1C88">
        <w:rPr>
          <w:szCs w:val="20"/>
          <w:lang w:val="es-ES"/>
        </w:rPr>
        <w:t>Hermanos de mayor edad que tengan reconocido un grado de discapacidad igual o superior al 33%.</w:t>
      </w:r>
    </w:p>
    <w:p w14:paraId="450807E9" w14:textId="77777777" w:rsidR="000A1C88" w:rsidRPr="000A1C88" w:rsidRDefault="000A1C88" w:rsidP="000A1C88">
      <w:pPr>
        <w:pStyle w:val="Standard"/>
        <w:numPr>
          <w:ilvl w:val="0"/>
          <w:numId w:val="15"/>
        </w:numPr>
        <w:spacing w:after="283"/>
        <w:ind w:left="1134"/>
        <w:jc w:val="both"/>
        <w:rPr>
          <w:szCs w:val="20"/>
          <w:lang w:val="es-ES"/>
        </w:rPr>
      </w:pPr>
      <w:r w:rsidRPr="000A1C88">
        <w:rPr>
          <w:szCs w:val="20"/>
          <w:lang w:val="es-ES"/>
        </w:rPr>
        <w:t>Los ascendentes de los padres que residan en el mismo domicilio.</w:t>
      </w:r>
    </w:p>
    <w:p w14:paraId="602456D3" w14:textId="77777777" w:rsidR="000A1C88" w:rsidRPr="000A1C88" w:rsidRDefault="000A1C88" w:rsidP="000A1C88">
      <w:pPr>
        <w:pStyle w:val="Standard"/>
        <w:spacing w:after="283"/>
        <w:ind w:firstLine="0"/>
        <w:jc w:val="both"/>
        <w:rPr>
          <w:szCs w:val="20"/>
          <w:lang w:val="es-ES"/>
        </w:rPr>
      </w:pPr>
      <w:r w:rsidRPr="000A1C88">
        <w:rPr>
          <w:szCs w:val="20"/>
          <w:lang w:val="es-ES"/>
        </w:rPr>
        <w:tab/>
        <w:t xml:space="preserve"> </w:t>
      </w:r>
      <w:proofErr w:type="gramStart"/>
      <w:r w:rsidRPr="000A1C88">
        <w:rPr>
          <w:szCs w:val="20"/>
          <w:lang w:val="es-ES"/>
        </w:rPr>
        <w:t>Además</w:t>
      </w:r>
      <w:proofErr w:type="gramEnd"/>
      <w:r w:rsidRPr="000A1C88">
        <w:rPr>
          <w:szCs w:val="20"/>
          <w:lang w:val="es-ES"/>
        </w:rPr>
        <w:t xml:space="preserve"> se computará un miembro más de la unidad familiar por cada 5 puntos, o parte proporcional, Teniendo en cuenta la siguiente puntuación:</w:t>
      </w:r>
    </w:p>
    <w:p w14:paraId="6D23CD0B" w14:textId="77777777" w:rsidR="000A1C88" w:rsidRPr="000A1C88" w:rsidRDefault="000A1C88" w:rsidP="000A1C88">
      <w:pPr>
        <w:pStyle w:val="Standard"/>
        <w:spacing w:after="283"/>
        <w:ind w:left="1416" w:firstLine="0"/>
        <w:jc w:val="both"/>
        <w:rPr>
          <w:szCs w:val="20"/>
          <w:lang w:val="es-ES"/>
        </w:rPr>
      </w:pPr>
      <w:r w:rsidRPr="000A1C88">
        <w:rPr>
          <w:szCs w:val="20"/>
          <w:lang w:val="es-ES"/>
        </w:rPr>
        <w:t>-Existencia de personas en la unidad familiar con una minusvalía acreditada igual o superior al 33%: 2 puntos.</w:t>
      </w:r>
    </w:p>
    <w:p w14:paraId="117E0A85" w14:textId="77777777" w:rsidR="000A1C88" w:rsidRPr="000A1C88" w:rsidRDefault="000A1C88" w:rsidP="000A1C88">
      <w:pPr>
        <w:pStyle w:val="Standard"/>
        <w:spacing w:after="283"/>
        <w:ind w:left="1416" w:firstLine="0"/>
        <w:jc w:val="both"/>
        <w:rPr>
          <w:szCs w:val="20"/>
          <w:lang w:val="es-ES"/>
        </w:rPr>
      </w:pPr>
      <w:r w:rsidRPr="000A1C88">
        <w:rPr>
          <w:szCs w:val="20"/>
          <w:lang w:val="es-ES"/>
        </w:rPr>
        <w:t>-Existencia de personas en la unidad familiar beneficiarias de prestaciones por orfandad absoluta: 3 puntos</w:t>
      </w:r>
    </w:p>
    <w:p w14:paraId="2B665CF8" w14:textId="77777777" w:rsidR="000A1C88" w:rsidRPr="000A1C88" w:rsidRDefault="000A1C88" w:rsidP="000A1C88">
      <w:pPr>
        <w:pStyle w:val="Standard"/>
        <w:spacing w:after="283"/>
        <w:ind w:left="1416" w:firstLine="0"/>
        <w:jc w:val="both"/>
        <w:rPr>
          <w:szCs w:val="20"/>
          <w:lang w:val="es-ES"/>
        </w:rPr>
      </w:pPr>
      <w:r w:rsidRPr="000A1C88">
        <w:rPr>
          <w:szCs w:val="20"/>
          <w:lang w:val="es-ES"/>
        </w:rPr>
        <w:t>- Existencia de personas en la unidad familiar en situación legal de desempleo o pensionista por jubilación, incapacidad permanente o asimilables: 2 puntos por persona.</w:t>
      </w:r>
    </w:p>
    <w:p w14:paraId="110968F8" w14:textId="77777777" w:rsidR="000A1C88" w:rsidRPr="000A1C88" w:rsidRDefault="000A1C88" w:rsidP="000A1C88">
      <w:pPr>
        <w:pStyle w:val="Standard"/>
        <w:spacing w:after="283"/>
        <w:ind w:left="1080" w:firstLine="336"/>
        <w:jc w:val="both"/>
        <w:rPr>
          <w:szCs w:val="20"/>
          <w:lang w:val="es-ES"/>
        </w:rPr>
      </w:pPr>
      <w:r w:rsidRPr="000A1C88">
        <w:rPr>
          <w:szCs w:val="20"/>
          <w:lang w:val="es-ES"/>
        </w:rPr>
        <w:t>-Situación de viudedad, separación o divorcio de los padres o tutores: 2 puntos.</w:t>
      </w:r>
    </w:p>
    <w:p w14:paraId="310CA186" w14:textId="77777777" w:rsidR="000A1C88" w:rsidRPr="000A1C88" w:rsidRDefault="000A1C88" w:rsidP="000A1C88">
      <w:pPr>
        <w:pStyle w:val="Standard"/>
        <w:spacing w:after="283"/>
        <w:ind w:left="1080" w:firstLine="336"/>
        <w:jc w:val="both"/>
        <w:rPr>
          <w:szCs w:val="20"/>
          <w:lang w:val="es-ES"/>
        </w:rPr>
      </w:pPr>
      <w:r w:rsidRPr="000A1C88">
        <w:rPr>
          <w:szCs w:val="20"/>
          <w:lang w:val="es-ES"/>
        </w:rPr>
        <w:lastRenderedPageBreak/>
        <w:t>-Inclusión de la unidad familiar en programas de intervención familiar de los Servicios Sociales municipales o en los que se acrediten situaciones de grave desventaja o riesgo social: 3 puntos.</w:t>
      </w:r>
    </w:p>
    <w:p w14:paraId="4C9D6AB2" w14:textId="3984238D" w:rsidR="000A1C88" w:rsidRPr="000A1C88" w:rsidRDefault="000A1C88" w:rsidP="000A1C88">
      <w:pPr>
        <w:pStyle w:val="Standard"/>
        <w:spacing w:after="283"/>
        <w:ind w:firstLine="720"/>
        <w:jc w:val="both"/>
        <w:rPr>
          <w:lang w:val="es-ES"/>
        </w:rPr>
      </w:pPr>
      <w:r w:rsidRPr="000A1C88">
        <w:rPr>
          <w:szCs w:val="20"/>
          <w:lang w:val="es-ES"/>
        </w:rPr>
        <w:t xml:space="preserve">2. Del conjunto de los ingresos de todos los miembros de la unidad familiar obtenidos en el año </w:t>
      </w:r>
      <w:r w:rsidR="00F9295A">
        <w:rPr>
          <w:szCs w:val="20"/>
          <w:lang w:val="es-ES"/>
        </w:rPr>
        <w:t>2019</w:t>
      </w:r>
      <w:r w:rsidRPr="000A1C88">
        <w:rPr>
          <w:szCs w:val="20"/>
          <w:lang w:val="es-ES"/>
        </w:rPr>
        <w:t xml:space="preserve"> a los que se refiere el apartado la) anterior, se deducirán los gastos satisfechos en ese año en concepto de alquiler o pago de hipoteca de la vivienda de la unidad familiar. El importe resultante se dividirá entre el número de miembros de la unidad familiar (obtenido de según las reglas recogidas en el apartado b), siendo su resultado el importe de los ingresos per cápita de la unidad familiar.</w:t>
      </w:r>
    </w:p>
    <w:p w14:paraId="4E130069" w14:textId="77777777" w:rsidR="000A1C88" w:rsidRPr="000A1C88" w:rsidRDefault="000A1C88" w:rsidP="000A1C88">
      <w:pPr>
        <w:pStyle w:val="Standard"/>
        <w:spacing w:after="283"/>
        <w:ind w:firstLine="720"/>
        <w:jc w:val="both"/>
        <w:rPr>
          <w:b/>
          <w:szCs w:val="20"/>
          <w:lang w:val="es-ES"/>
        </w:rPr>
      </w:pPr>
      <w:r w:rsidRPr="000A1C88">
        <w:rPr>
          <w:b/>
          <w:szCs w:val="20"/>
          <w:lang w:val="es-ES"/>
        </w:rPr>
        <w:t>6.- CUANTÍA DE LAS AYUDAS.</w:t>
      </w:r>
    </w:p>
    <w:p w14:paraId="4A039C81" w14:textId="77777777" w:rsidR="000A1C88" w:rsidRPr="000A1C88" w:rsidRDefault="000A1C88" w:rsidP="000A1C88">
      <w:pPr>
        <w:pStyle w:val="Standard"/>
        <w:spacing w:after="283"/>
        <w:ind w:firstLine="720"/>
        <w:jc w:val="both"/>
        <w:rPr>
          <w:szCs w:val="20"/>
          <w:lang w:val="es-ES"/>
        </w:rPr>
      </w:pPr>
      <w:r w:rsidRPr="000A1C88">
        <w:rPr>
          <w:szCs w:val="20"/>
          <w:lang w:val="es-ES"/>
        </w:rPr>
        <w:t>1.- Los importes de las ayudas que se concederán serán los siguientes:</w:t>
      </w:r>
    </w:p>
    <w:p w14:paraId="0797CAF9" w14:textId="12792F92" w:rsidR="000A1C88" w:rsidRPr="000A1C88" w:rsidRDefault="000A1C88" w:rsidP="000A1C88">
      <w:pPr>
        <w:pStyle w:val="Standard"/>
        <w:numPr>
          <w:ilvl w:val="0"/>
          <w:numId w:val="12"/>
        </w:numPr>
        <w:spacing w:after="283"/>
        <w:jc w:val="both"/>
        <w:rPr>
          <w:szCs w:val="20"/>
          <w:lang w:val="es-ES"/>
        </w:rPr>
      </w:pPr>
      <w:r w:rsidRPr="000A1C88">
        <w:rPr>
          <w:szCs w:val="20"/>
          <w:lang w:val="es-ES"/>
        </w:rPr>
        <w:t>Alumn</w:t>
      </w:r>
      <w:r w:rsidR="0074476E">
        <w:rPr>
          <w:szCs w:val="20"/>
          <w:lang w:val="es-ES"/>
        </w:rPr>
        <w:t>ado</w:t>
      </w:r>
      <w:r w:rsidRPr="000A1C88">
        <w:rPr>
          <w:szCs w:val="20"/>
          <w:lang w:val="es-ES"/>
        </w:rPr>
        <w:t xml:space="preserve"> que cursen estudios en centros situados a 50 kilómetros o menos del Ayuntamiento de A Pobra do Caramiñal: 100 euros.</w:t>
      </w:r>
    </w:p>
    <w:p w14:paraId="65525838" w14:textId="1BD74520" w:rsidR="000A1C88" w:rsidRPr="000A1C88" w:rsidRDefault="000A1C88" w:rsidP="000A1C88">
      <w:pPr>
        <w:pStyle w:val="Standard"/>
        <w:numPr>
          <w:ilvl w:val="0"/>
          <w:numId w:val="5"/>
        </w:numPr>
        <w:spacing w:after="283"/>
        <w:jc w:val="both"/>
        <w:rPr>
          <w:szCs w:val="20"/>
          <w:lang w:val="es-ES"/>
        </w:rPr>
      </w:pPr>
      <w:r w:rsidRPr="000A1C88">
        <w:rPr>
          <w:szCs w:val="20"/>
          <w:lang w:val="es-ES"/>
        </w:rPr>
        <w:t>Alumn</w:t>
      </w:r>
      <w:r w:rsidR="0074476E">
        <w:rPr>
          <w:szCs w:val="20"/>
          <w:lang w:val="es-ES"/>
        </w:rPr>
        <w:t>ado</w:t>
      </w:r>
      <w:r w:rsidRPr="000A1C88">
        <w:rPr>
          <w:szCs w:val="20"/>
          <w:lang w:val="es-ES"/>
        </w:rPr>
        <w:t xml:space="preserve"> que cursen estudios en centros ubicados </w:t>
      </w:r>
      <w:r w:rsidR="00F9295A">
        <w:rPr>
          <w:szCs w:val="20"/>
          <w:lang w:val="es-ES"/>
        </w:rPr>
        <w:t>a más</w:t>
      </w:r>
      <w:r w:rsidRPr="000A1C88">
        <w:rPr>
          <w:szCs w:val="20"/>
          <w:lang w:val="es-ES"/>
        </w:rPr>
        <w:t xml:space="preserve"> de 50 kilómetros del Ayuntamiento de A Pobra do Caramiñal: 150 euros</w:t>
      </w:r>
    </w:p>
    <w:p w14:paraId="230F4B2A"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Solamente se concederán ayudas para la realización de estudios conducentes </w:t>
      </w:r>
      <w:r>
        <w:rPr>
          <w:szCs w:val="20"/>
          <w:lang w:val="es-ES"/>
        </w:rPr>
        <w:t>a</w:t>
      </w:r>
      <w:r w:rsidRPr="000A1C88">
        <w:rPr>
          <w:szCs w:val="20"/>
          <w:lang w:val="es-ES"/>
        </w:rPr>
        <w:t xml:space="preserve"> una titulación de las mencionadas en el artículo 3 de esta convocatoria, de manera que los alumnos que estén cursando en el mismo curso académico dos o más estudios de manera simultánea deberán indicar expresamente en la solicitud para cuál de ellos solicitan las ayudas. En el caso de no indicarse este extremo en la solicitud sólo serán subvencionables los estudios cuyo centro de enseñanza se encuentre la menor distancia de acuerdo con el apartado 1 de este artículo.</w:t>
      </w:r>
    </w:p>
    <w:p w14:paraId="1CC3568A" w14:textId="77777777" w:rsidR="000A1C88" w:rsidRPr="000A1C88" w:rsidRDefault="000A1C88" w:rsidP="000A1C88">
      <w:pPr>
        <w:pStyle w:val="Standard"/>
        <w:spacing w:after="283"/>
        <w:ind w:firstLine="720"/>
        <w:jc w:val="both"/>
        <w:rPr>
          <w:szCs w:val="20"/>
          <w:lang w:val="es-ES"/>
        </w:rPr>
      </w:pPr>
      <w:r w:rsidRPr="000A1C88">
        <w:rPr>
          <w:szCs w:val="20"/>
          <w:lang w:val="es-ES"/>
        </w:rPr>
        <w:t>2.- Las ayudas se abonarán a los beneficiarios de las ayudas concedidas a través de un pago único en la cuenta bancaria indicada en la solicitud.</w:t>
      </w:r>
    </w:p>
    <w:p w14:paraId="0CDB9C2A"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3.- En caso de que el importe resultante de las ayudas superara el crédito presupuestario aprobado e indicado en el número 1 de esta convocatoria, se concederá ayuda (o parte de ella) a aquellos que tengan los menores ingresos per </w:t>
      </w:r>
      <w:proofErr w:type="spellStart"/>
      <w:r w:rsidRPr="000A1C88">
        <w:rPr>
          <w:szCs w:val="20"/>
          <w:lang w:val="es-ES"/>
        </w:rPr>
        <w:t>capita</w:t>
      </w:r>
      <w:proofErr w:type="spellEnd"/>
      <w:r w:rsidRPr="000A1C88">
        <w:rPr>
          <w:szCs w:val="20"/>
          <w:lang w:val="es-ES"/>
        </w:rPr>
        <w:t xml:space="preserve"> (asignando la totalidad de crédito presupuestario). En el caso en que exista empate de ingresos per </w:t>
      </w:r>
      <w:proofErr w:type="spellStart"/>
      <w:r w:rsidRPr="000A1C88">
        <w:rPr>
          <w:szCs w:val="20"/>
          <w:lang w:val="es-ES"/>
        </w:rPr>
        <w:t>capita</w:t>
      </w:r>
      <w:proofErr w:type="spellEnd"/>
      <w:r w:rsidRPr="000A1C88">
        <w:rPr>
          <w:szCs w:val="20"/>
          <w:lang w:val="es-ES"/>
        </w:rPr>
        <w:t xml:space="preserve">, si a consecuencia de superar el crédito presupuestario alguno de ellos no había podido recibir la ayuda, a misma será repartida proporcionalmente la cantidad disponible.   </w:t>
      </w:r>
    </w:p>
    <w:p w14:paraId="6002BB4B" w14:textId="77777777" w:rsidR="000A1C88" w:rsidRPr="000A1C88" w:rsidRDefault="000A1C88" w:rsidP="000A1C88">
      <w:pPr>
        <w:pStyle w:val="Standard"/>
        <w:spacing w:after="283"/>
        <w:ind w:firstLine="708"/>
        <w:jc w:val="both"/>
        <w:rPr>
          <w:b/>
          <w:szCs w:val="20"/>
          <w:lang w:val="es-ES"/>
        </w:rPr>
      </w:pPr>
      <w:r w:rsidRPr="000A1C88">
        <w:rPr>
          <w:b/>
          <w:szCs w:val="20"/>
          <w:lang w:val="es-ES"/>
        </w:rPr>
        <w:t>7.- PROCEDIMIENTO DE CONCESIÓN.</w:t>
      </w:r>
    </w:p>
    <w:p w14:paraId="63D80363"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1.- La instrucción del procedimiento le corresponderá al empleado público del área de Juventud y Consumo, que realizará la evaluación de las solicitudes presentadas y en su caso requerirá las subsanaciones que procedan para que las mismas cumplan los requisitos exigidos </w:t>
      </w:r>
      <w:r w:rsidRPr="000A1C88">
        <w:rPr>
          <w:szCs w:val="20"/>
          <w:lang w:val="es-ES"/>
        </w:rPr>
        <w:lastRenderedPageBreak/>
        <w:t>en las presentes bases. El plazo de subsanación será de diez días hábiles improrrogables; en el supuesto de que los defectos no sean subsanados, el órgano instructor propondrá el rechazo de dichas solicitudes.</w:t>
      </w:r>
    </w:p>
    <w:p w14:paraId="7106D051" w14:textId="77777777" w:rsidR="000A1C88" w:rsidRPr="000A1C88" w:rsidRDefault="000A1C88" w:rsidP="000A1C88">
      <w:pPr>
        <w:pStyle w:val="Standard"/>
        <w:spacing w:after="283"/>
        <w:ind w:firstLine="720"/>
        <w:jc w:val="both"/>
        <w:rPr>
          <w:szCs w:val="20"/>
          <w:lang w:val="es-ES"/>
        </w:rPr>
      </w:pPr>
      <w:r w:rsidRPr="000A1C88">
        <w:rPr>
          <w:szCs w:val="20"/>
          <w:lang w:val="es-ES"/>
        </w:rPr>
        <w:t>2.- El procedimiento de concesión será el procedimiento abreviado a lo que se refiere el artículo 22 de la Ley 9/2007, de subvenciones de Galicia. Así, la propuesta de concesión se formulará por el órgano instructor, que deberá:</w:t>
      </w:r>
    </w:p>
    <w:p w14:paraId="2D72AE16" w14:textId="77777777" w:rsidR="000A1C88" w:rsidRPr="000A1C88" w:rsidRDefault="000A1C88" w:rsidP="000A1C88">
      <w:pPr>
        <w:pStyle w:val="Standard"/>
        <w:spacing w:after="283"/>
        <w:ind w:left="900" w:firstLine="0"/>
        <w:jc w:val="both"/>
        <w:rPr>
          <w:szCs w:val="20"/>
          <w:lang w:val="es-ES"/>
        </w:rPr>
      </w:pPr>
      <w:r w:rsidRPr="000A1C88">
        <w:rPr>
          <w:szCs w:val="20"/>
          <w:lang w:val="es-ES"/>
        </w:rPr>
        <w:t>- Hacer constar expresamente que de la información que obra en su poder se desprende que los beneficiarios propuestos cumplen todos los requisitos necesarios para acceder a la ayuda.</w:t>
      </w:r>
    </w:p>
    <w:p w14:paraId="238D42CF" w14:textId="77777777" w:rsidR="000A1C88" w:rsidRPr="000A1C88" w:rsidRDefault="000A1C88" w:rsidP="000A1C88">
      <w:pPr>
        <w:pStyle w:val="Standard"/>
        <w:spacing w:after="283"/>
        <w:ind w:left="900" w:firstLine="0"/>
        <w:jc w:val="both"/>
        <w:rPr>
          <w:szCs w:val="20"/>
          <w:lang w:val="es-ES"/>
        </w:rPr>
      </w:pPr>
      <w:r w:rsidRPr="000A1C88">
        <w:rPr>
          <w:szCs w:val="20"/>
          <w:lang w:val="es-ES"/>
        </w:rPr>
        <w:t>- Ser motivada, debiendo indicar los criterios de concesión empleados y en su caso la puntuación o valoración obtenida en cada uno de ellos para cada solicitud, así como el importe de la ayuda que le corresponda.</w:t>
      </w:r>
    </w:p>
    <w:p w14:paraId="7D48B73E" w14:textId="77777777" w:rsidR="000A1C88" w:rsidRPr="000A1C88" w:rsidRDefault="000A1C88" w:rsidP="000A1C88">
      <w:pPr>
        <w:pStyle w:val="Standard"/>
        <w:spacing w:after="283"/>
        <w:ind w:left="900" w:firstLine="0"/>
        <w:jc w:val="both"/>
        <w:rPr>
          <w:szCs w:val="20"/>
          <w:lang w:val="es-ES"/>
        </w:rPr>
      </w:pPr>
      <w:r w:rsidRPr="000A1C88">
        <w:rPr>
          <w:szCs w:val="20"/>
          <w:lang w:val="es-ES"/>
        </w:rPr>
        <w:t>- Indicar las solicitudes para las que se propone la denegación, así como la causa de la misma.</w:t>
      </w:r>
    </w:p>
    <w:p w14:paraId="69AAC0A1" w14:textId="5107C6EA" w:rsidR="000A1C88" w:rsidRPr="000A1C88" w:rsidRDefault="000A1C88" w:rsidP="000A1C88">
      <w:pPr>
        <w:pStyle w:val="Standard"/>
        <w:spacing w:after="283"/>
        <w:ind w:firstLine="720"/>
        <w:jc w:val="both"/>
        <w:rPr>
          <w:szCs w:val="20"/>
          <w:lang w:val="es-ES"/>
        </w:rPr>
      </w:pPr>
      <w:r w:rsidRPr="000A1C88">
        <w:rPr>
          <w:szCs w:val="20"/>
          <w:lang w:val="es-ES"/>
        </w:rPr>
        <w:t xml:space="preserve">3.- La resolución del procedimiento de concesión de estas ayudas corresponderá al </w:t>
      </w:r>
      <w:r w:rsidR="00F9295A" w:rsidRPr="000A1C88">
        <w:rPr>
          <w:szCs w:val="20"/>
          <w:lang w:val="es-ES"/>
        </w:rPr>
        <w:t>alcalde</w:t>
      </w:r>
      <w:r w:rsidRPr="000A1C88">
        <w:rPr>
          <w:szCs w:val="20"/>
          <w:lang w:val="es-ES"/>
        </w:rPr>
        <w:t xml:space="preserve"> o en su caso al órgano que tenga delegada la competencia en el momento de la concesión, previa fiscalización por la Intervención municipal.</w:t>
      </w:r>
    </w:p>
    <w:p w14:paraId="56ACCB1C" w14:textId="77777777" w:rsidR="000A1C88" w:rsidRPr="000A1C88" w:rsidRDefault="000A1C88" w:rsidP="000A1C88">
      <w:pPr>
        <w:pStyle w:val="Standard"/>
        <w:spacing w:after="283"/>
        <w:ind w:firstLine="720"/>
        <w:jc w:val="both"/>
        <w:rPr>
          <w:b/>
          <w:szCs w:val="20"/>
          <w:lang w:val="es-ES"/>
        </w:rPr>
      </w:pPr>
      <w:r w:rsidRPr="000A1C88">
        <w:rPr>
          <w:b/>
          <w:szCs w:val="20"/>
          <w:lang w:val="es-ES"/>
        </w:rPr>
        <w:t>8.- CONTENIDO Y PLAZO DE RESOLUCIÓN.</w:t>
      </w:r>
    </w:p>
    <w:p w14:paraId="3DF8DD38"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1. El plazo máximo para la notificación de resolución de concesión de las ayudas será el </w:t>
      </w:r>
      <w:r w:rsidR="008D43D0">
        <w:rPr>
          <w:szCs w:val="20"/>
          <w:lang w:val="es-ES"/>
        </w:rPr>
        <w:t>30 de diciembre</w:t>
      </w:r>
      <w:r w:rsidRPr="000A1C88">
        <w:rPr>
          <w:szCs w:val="20"/>
          <w:lang w:val="es-ES"/>
        </w:rPr>
        <w:t xml:space="preserve"> del año natural en el que se publique esta convocatoria.</w:t>
      </w:r>
    </w:p>
    <w:p w14:paraId="0F4B8457" w14:textId="77777777" w:rsidR="000A1C88" w:rsidRPr="000A1C88" w:rsidRDefault="000A1C88" w:rsidP="000A1C88">
      <w:pPr>
        <w:pStyle w:val="Standard"/>
        <w:spacing w:after="283"/>
        <w:ind w:firstLine="720"/>
        <w:jc w:val="both"/>
        <w:rPr>
          <w:szCs w:val="20"/>
          <w:lang w:val="es-ES"/>
        </w:rPr>
      </w:pPr>
      <w:r w:rsidRPr="000A1C88">
        <w:rPr>
          <w:szCs w:val="20"/>
          <w:lang w:val="es-ES"/>
        </w:rPr>
        <w:t>2. La resolución de concesión expresará:</w:t>
      </w:r>
    </w:p>
    <w:p w14:paraId="5F20ACA9" w14:textId="77777777" w:rsidR="000A1C88" w:rsidRPr="000A1C88" w:rsidRDefault="000A1C88" w:rsidP="000A1C88">
      <w:pPr>
        <w:pStyle w:val="Standard"/>
        <w:numPr>
          <w:ilvl w:val="0"/>
          <w:numId w:val="13"/>
        </w:numPr>
        <w:spacing w:after="283"/>
        <w:jc w:val="both"/>
        <w:rPr>
          <w:szCs w:val="20"/>
          <w:lang w:val="es-ES"/>
        </w:rPr>
      </w:pPr>
      <w:r w:rsidRPr="000A1C88">
        <w:rPr>
          <w:szCs w:val="20"/>
          <w:lang w:val="es-ES"/>
        </w:rPr>
        <w:t xml:space="preserve">El beneficiario o relación de beneficiarios a los que se otorga la subvención con las cuantías individualizadas, especificando los criterios de valoración seguidos, así como la desestimación y la no concesión, por </w:t>
      </w:r>
      <w:proofErr w:type="spellStart"/>
      <w:r w:rsidRPr="000A1C88">
        <w:rPr>
          <w:szCs w:val="20"/>
          <w:lang w:val="es-ES"/>
        </w:rPr>
        <w:t>desestimento</w:t>
      </w:r>
      <w:proofErr w:type="spellEnd"/>
      <w:r w:rsidRPr="000A1C88">
        <w:rPr>
          <w:szCs w:val="20"/>
          <w:lang w:val="es-ES"/>
        </w:rPr>
        <w:t>, renuncia al derecho o imposibilidad material sobrevenida de las solicitudes no atendidas.</w:t>
      </w:r>
    </w:p>
    <w:p w14:paraId="038CABEF" w14:textId="77777777" w:rsidR="000A1C88" w:rsidRPr="000A1C88" w:rsidRDefault="000A1C88" w:rsidP="000A1C88">
      <w:pPr>
        <w:pStyle w:val="Standard"/>
        <w:numPr>
          <w:ilvl w:val="0"/>
          <w:numId w:val="6"/>
        </w:numPr>
        <w:spacing w:after="283"/>
        <w:jc w:val="both"/>
        <w:rPr>
          <w:szCs w:val="20"/>
          <w:lang w:val="es-ES"/>
        </w:rPr>
      </w:pPr>
      <w:r w:rsidRPr="000A1C88">
        <w:rPr>
          <w:szCs w:val="20"/>
          <w:lang w:val="es-ES"/>
        </w:rPr>
        <w:t xml:space="preserve">Una relación por orden decreciente de la puntuación obtenida de aquellos solicitantes a los que, aun reuniendo las condiciones administrativas y técnicas para adquirir la condición de beneficiario, no se les concede subvención por ser inferior su puntuación a la de los seleccionados y no tener cabida en la cuantía máxima convocada. Estos solicitantes quedarán en lista de espera en caso de que algunas de las subvenciones concedidas habían quedado sin efecto por renuncia, en cuyo caso podrá otorgarse la subvención solicitada siempre y </w:t>
      </w:r>
      <w:r w:rsidRPr="000A1C88">
        <w:rPr>
          <w:szCs w:val="20"/>
          <w:lang w:val="es-ES"/>
        </w:rPr>
        <w:lastRenderedPageBreak/>
        <w:t>cuando se liberara crédito suficiente para atender al menos una de las solicitudes denegadas.</w:t>
      </w:r>
    </w:p>
    <w:p w14:paraId="46ACAFD0" w14:textId="77777777" w:rsidR="000A1C88" w:rsidRPr="000A1C88" w:rsidRDefault="000A1C88" w:rsidP="000A1C88">
      <w:pPr>
        <w:pStyle w:val="Standard"/>
        <w:spacing w:after="283"/>
        <w:ind w:firstLine="720"/>
        <w:jc w:val="both"/>
        <w:rPr>
          <w:lang w:val="es-ES"/>
        </w:rPr>
      </w:pPr>
      <w:r w:rsidRPr="000A1C88">
        <w:rPr>
          <w:szCs w:val="20"/>
          <w:lang w:val="es-ES"/>
        </w:rPr>
        <w:t xml:space="preserve">3. La notificación de la resolución de concesión se realizará mediante publicación en el </w:t>
      </w:r>
      <w:r w:rsidR="008D43D0">
        <w:rPr>
          <w:szCs w:val="20"/>
          <w:lang w:val="es-ES"/>
        </w:rPr>
        <w:t>Tablón</w:t>
      </w:r>
      <w:r w:rsidRPr="000A1C88">
        <w:rPr>
          <w:szCs w:val="20"/>
          <w:lang w:val="es-ES"/>
        </w:rPr>
        <w:t xml:space="preserve"> de Edictos del Ayuntamiento</w:t>
      </w:r>
      <w:r w:rsidR="008D43D0">
        <w:rPr>
          <w:szCs w:val="20"/>
          <w:lang w:val="es-ES"/>
        </w:rPr>
        <w:t xml:space="preserve">, en la sede electrónica </w:t>
      </w:r>
      <w:r w:rsidR="008D43D0">
        <w:t>(</w:t>
      </w:r>
      <w:r w:rsidR="008D43D0" w:rsidRPr="009E17DF">
        <w:t>https://apobra.sedelectronica.es</w:t>
      </w:r>
      <w:r w:rsidR="008D43D0">
        <w:t xml:space="preserve">) </w:t>
      </w:r>
      <w:r w:rsidRPr="000A1C88">
        <w:rPr>
          <w:szCs w:val="20"/>
          <w:lang w:val="es-ES"/>
        </w:rPr>
        <w:t xml:space="preserve">y en la página web municipal </w:t>
      </w:r>
      <w:hyperlink r:id="rId7" w:history="1">
        <w:r w:rsidRPr="000A1C88">
          <w:rPr>
            <w:rStyle w:val="Internetlink"/>
            <w:szCs w:val="20"/>
            <w:lang w:val="es-ES"/>
          </w:rPr>
          <w:t>www.apobra.gal</w:t>
        </w:r>
      </w:hyperlink>
      <w:r w:rsidRPr="000A1C88">
        <w:rPr>
          <w:szCs w:val="20"/>
          <w:lang w:val="es-ES"/>
        </w:rPr>
        <w:t xml:space="preserve"> a tenor del artículo 45 de la Ley 39/2015, del 1 de octubre, del Procedimiento administrativo común de las Administraciones </w:t>
      </w:r>
      <w:r w:rsidR="008D43D0" w:rsidRPr="000A1C88">
        <w:rPr>
          <w:szCs w:val="20"/>
          <w:lang w:val="es-ES"/>
        </w:rPr>
        <w:t>Públicas.</w:t>
      </w:r>
      <w:r w:rsidRPr="000A1C88">
        <w:rPr>
          <w:szCs w:val="20"/>
          <w:lang w:val="es-ES"/>
        </w:rPr>
        <w:t xml:space="preserve"> No obstante, los beneficiarios podrán hacer constar su derecho a que no se hagan públicos sus datos cuando su publicación pueda ser contraria al respeto y salvaguarda del honor y a </w:t>
      </w:r>
      <w:r w:rsidR="008D43D0" w:rsidRPr="000A1C88">
        <w:rPr>
          <w:szCs w:val="20"/>
          <w:lang w:val="es-ES"/>
        </w:rPr>
        <w:t>la intimidad</w:t>
      </w:r>
      <w:r w:rsidRPr="000A1C88">
        <w:rPr>
          <w:szCs w:val="20"/>
          <w:lang w:val="es-ES"/>
        </w:rPr>
        <w:t xml:space="preserve"> personal y familiar de las personas físicas, en virtud del establecido en la Ley Orgánica 1/1982, de 5 de mayo, de Protección Civil del Derecho al Honor, a la Intimidad Personal y Familiar y a la Propia Imagen.</w:t>
      </w:r>
    </w:p>
    <w:p w14:paraId="69E19D0B"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4. La resolución de concesión pondrá fin a la vía administrativa, de manera que el interesado podrá interponer contra dicha resolución, potestativamente y a su elección, recurso de reposición ante el mismo órgano administrativo que dictó la resolución en el plazo máximo de un mes contado a partir del día siguiente al de su notificación, o bien directamente recurso contencioso-administrativo ante los Juzgados o Tribunales del Contencioso- Administrativo, en este caso en el plazo máximo de dos meses contados a partir del día siguiente al de su notificación, todo él de conformidad con los artículos 123, 124 y 112 a 120 de la Ley 39/2015, de 1 de octubre, de Procedimiento Administrativo Común de las Administraciones Públicas, y los artículos 10, 14, 25 y 46 de la Ley 29/1998, reguladora de la </w:t>
      </w:r>
      <w:proofErr w:type="spellStart"/>
      <w:r w:rsidRPr="000A1C88">
        <w:rPr>
          <w:szCs w:val="20"/>
          <w:lang w:val="es-ES"/>
        </w:rPr>
        <w:t>Jurisdiccion</w:t>
      </w:r>
      <w:proofErr w:type="spellEnd"/>
      <w:r w:rsidRPr="000A1C88">
        <w:rPr>
          <w:szCs w:val="20"/>
          <w:lang w:val="es-ES"/>
        </w:rPr>
        <w:t xml:space="preserve"> contencioso administrativa, y sin perjuicio de que pueda ejercitar cualquiera otro recurso que estime procedente.</w:t>
      </w:r>
    </w:p>
    <w:p w14:paraId="0F52B113" w14:textId="77777777" w:rsidR="000A1C88" w:rsidRPr="000A1C88" w:rsidRDefault="000A1C88" w:rsidP="000A1C88">
      <w:pPr>
        <w:pStyle w:val="Standard"/>
        <w:spacing w:after="283"/>
        <w:ind w:firstLine="720"/>
        <w:jc w:val="both"/>
        <w:rPr>
          <w:lang w:val="es-ES"/>
        </w:rPr>
      </w:pPr>
      <w:r w:rsidRPr="000A1C88">
        <w:rPr>
          <w:b/>
          <w:szCs w:val="20"/>
          <w:lang w:val="es-ES"/>
        </w:rPr>
        <w:t>9. JUSTIFICACIÓN Y PAGO</w:t>
      </w:r>
      <w:r w:rsidRPr="000A1C88">
        <w:rPr>
          <w:szCs w:val="20"/>
          <w:lang w:val="es-ES"/>
        </w:rPr>
        <w:t>.</w:t>
      </w:r>
    </w:p>
    <w:p w14:paraId="725FE5F7" w14:textId="77777777" w:rsidR="000A1C88" w:rsidRPr="000A1C88" w:rsidRDefault="000A1C88" w:rsidP="000A1C88">
      <w:pPr>
        <w:pStyle w:val="Standard"/>
        <w:spacing w:after="283"/>
        <w:ind w:firstLine="720"/>
        <w:jc w:val="both"/>
        <w:rPr>
          <w:szCs w:val="20"/>
          <w:lang w:val="es-ES"/>
        </w:rPr>
      </w:pPr>
      <w:r w:rsidRPr="000A1C88">
        <w:rPr>
          <w:szCs w:val="20"/>
          <w:lang w:val="es-ES"/>
        </w:rPr>
        <w:t>1.-  De acuerdo con el artículo 30.7 de la Ley 38/2003, General de subvenciones, la concesión de las presentes ayudas no requerirá de otra justificación que la acreditación previa a la concesión de que el solicitante reúne los requisitos establecidos en esta convocatoria.</w:t>
      </w:r>
    </w:p>
    <w:p w14:paraId="64061A2E" w14:textId="77777777" w:rsidR="000A1C88" w:rsidRPr="000A1C88" w:rsidRDefault="000A1C88" w:rsidP="000A1C88">
      <w:pPr>
        <w:pStyle w:val="Standard"/>
        <w:spacing w:after="283"/>
        <w:ind w:firstLine="720"/>
        <w:jc w:val="both"/>
        <w:rPr>
          <w:szCs w:val="20"/>
          <w:lang w:val="es-ES"/>
        </w:rPr>
      </w:pPr>
      <w:r w:rsidRPr="000A1C88">
        <w:rPr>
          <w:szCs w:val="20"/>
          <w:lang w:val="es-ES"/>
        </w:rPr>
        <w:t>2.- El abono de la subvención se realizará mediante ingreso por transferencia bancaria en la cuenta señalada por el beneficiario, en un único pago después de la resolución de concesión.</w:t>
      </w:r>
    </w:p>
    <w:p w14:paraId="592754D0" w14:textId="77777777" w:rsidR="000A1C88" w:rsidRPr="000A1C88" w:rsidRDefault="000A1C88" w:rsidP="000A1C88">
      <w:pPr>
        <w:pStyle w:val="Standard"/>
        <w:spacing w:after="283"/>
        <w:ind w:firstLine="720"/>
        <w:jc w:val="both"/>
        <w:rPr>
          <w:b/>
          <w:szCs w:val="20"/>
          <w:lang w:val="es-ES"/>
        </w:rPr>
      </w:pPr>
      <w:r w:rsidRPr="000A1C88">
        <w:rPr>
          <w:b/>
          <w:szCs w:val="20"/>
          <w:lang w:val="es-ES"/>
        </w:rPr>
        <w:t>10. COMPATIBILIDAD CON OTRAS AYUDAS.</w:t>
      </w:r>
    </w:p>
    <w:p w14:paraId="54EDA44D" w14:textId="77777777" w:rsidR="000A1C88" w:rsidRPr="000A1C88" w:rsidRDefault="000A1C88" w:rsidP="000A1C88">
      <w:pPr>
        <w:pStyle w:val="Standard"/>
        <w:spacing w:after="283"/>
        <w:ind w:firstLine="720"/>
        <w:jc w:val="both"/>
        <w:rPr>
          <w:szCs w:val="20"/>
          <w:lang w:val="es-ES"/>
        </w:rPr>
      </w:pPr>
      <w:r w:rsidRPr="000A1C88">
        <w:rPr>
          <w:szCs w:val="20"/>
          <w:lang w:val="es-ES"/>
        </w:rPr>
        <w:t>Las ayudas reguladas en estas Bases son incompatibles con otras subvenciones, ayudas al estudio o becas concedidas para la misma finalidad por otras Administraciones Públicas o entidades personales.</w:t>
      </w:r>
    </w:p>
    <w:p w14:paraId="3BC4F7AA" w14:textId="77777777" w:rsidR="000A1C88" w:rsidRPr="000A1C88" w:rsidRDefault="000A1C88" w:rsidP="000A1C88">
      <w:pPr>
        <w:pStyle w:val="Standard"/>
        <w:spacing w:after="283"/>
        <w:ind w:firstLine="720"/>
        <w:jc w:val="both"/>
        <w:rPr>
          <w:b/>
          <w:szCs w:val="20"/>
          <w:lang w:val="es-ES"/>
        </w:rPr>
      </w:pPr>
      <w:r w:rsidRPr="000A1C88">
        <w:rPr>
          <w:b/>
          <w:szCs w:val="20"/>
          <w:lang w:val="es-ES"/>
        </w:rPr>
        <w:t>11. OBLIGACIONES DE OS BENEFICIARIOS.</w:t>
      </w:r>
    </w:p>
    <w:p w14:paraId="0E5DF87F" w14:textId="77777777" w:rsidR="000A1C88" w:rsidRPr="000A1C88" w:rsidRDefault="000A1C88" w:rsidP="000A1C88">
      <w:pPr>
        <w:pStyle w:val="Standard"/>
        <w:spacing w:after="283"/>
        <w:ind w:firstLine="720"/>
        <w:jc w:val="both"/>
        <w:rPr>
          <w:szCs w:val="20"/>
          <w:lang w:val="es-ES"/>
        </w:rPr>
      </w:pPr>
      <w:r w:rsidRPr="000A1C88">
        <w:rPr>
          <w:szCs w:val="20"/>
          <w:lang w:val="es-ES"/>
        </w:rPr>
        <w:lastRenderedPageBreak/>
        <w:t xml:space="preserve">Los beneficiarios de las ayudas que se regulan en esta convocatoria quedan obligados </w:t>
      </w:r>
      <w:r w:rsidR="008D43D0">
        <w:rPr>
          <w:szCs w:val="20"/>
          <w:lang w:val="es-ES"/>
        </w:rPr>
        <w:t>a</w:t>
      </w:r>
      <w:r w:rsidRPr="000A1C88">
        <w:rPr>
          <w:szCs w:val="20"/>
          <w:lang w:val="es-ES"/>
        </w:rPr>
        <w:t>:</w:t>
      </w:r>
    </w:p>
    <w:p w14:paraId="4612DB68" w14:textId="77777777" w:rsidR="000A1C88" w:rsidRPr="000A1C88" w:rsidRDefault="000A1C88" w:rsidP="000A1C88">
      <w:pPr>
        <w:pStyle w:val="Standard"/>
        <w:spacing w:after="283"/>
        <w:ind w:firstLine="720"/>
        <w:jc w:val="both"/>
        <w:rPr>
          <w:szCs w:val="20"/>
          <w:lang w:val="es-ES"/>
        </w:rPr>
      </w:pPr>
      <w:r w:rsidRPr="000A1C88">
        <w:rPr>
          <w:szCs w:val="20"/>
          <w:lang w:val="es-ES"/>
        </w:rPr>
        <w:t>1.- Destinar la ayuda a la finalidad para la que se concede, entendiéndose por tal la matriculación, asistencia a clase y presentación a exámenes.</w:t>
      </w:r>
    </w:p>
    <w:p w14:paraId="5C77F241" w14:textId="77777777" w:rsidR="000A1C88" w:rsidRPr="000A1C88" w:rsidRDefault="000A1C88" w:rsidP="000A1C88">
      <w:pPr>
        <w:pStyle w:val="Standard"/>
        <w:spacing w:after="283"/>
        <w:ind w:firstLine="720"/>
        <w:jc w:val="both"/>
        <w:rPr>
          <w:szCs w:val="20"/>
          <w:lang w:val="es-ES"/>
        </w:rPr>
      </w:pPr>
      <w:r w:rsidRPr="000A1C88">
        <w:rPr>
          <w:szCs w:val="20"/>
          <w:lang w:val="es-ES"/>
        </w:rPr>
        <w:t>2.- Acreditar ante el Ayuntamiento el cumplimiento de los requisitos y condiciones que determinen la concesión de las ayudas.</w:t>
      </w:r>
    </w:p>
    <w:p w14:paraId="0095A0C7" w14:textId="77777777" w:rsidR="000A1C88" w:rsidRPr="000A1C88" w:rsidRDefault="000A1C88" w:rsidP="000A1C88">
      <w:pPr>
        <w:pStyle w:val="Standard"/>
        <w:spacing w:after="283"/>
        <w:ind w:firstLine="720"/>
        <w:jc w:val="both"/>
        <w:rPr>
          <w:szCs w:val="20"/>
          <w:lang w:val="es-ES"/>
        </w:rPr>
      </w:pPr>
      <w:r w:rsidRPr="000A1C88">
        <w:rPr>
          <w:szCs w:val="20"/>
          <w:lang w:val="es-ES"/>
        </w:rPr>
        <w:t>3.- Responder legalmente de la veracidad de los datos expuestos en su solicitud. La comprobación de la existencia de datos no ajustados a la realidad, tanto en la solicitud como en la documentación aportada, podrá comportar, en función de su importancia, la denegación, revocación o reintegro de la ayuda, sin perjuicio de las restantes responsabilidades que habían podido derivarse.</w:t>
      </w:r>
    </w:p>
    <w:p w14:paraId="07459AC2" w14:textId="77777777" w:rsidR="000A1C88" w:rsidRPr="000A1C88" w:rsidRDefault="000A1C88" w:rsidP="000A1C88">
      <w:pPr>
        <w:pStyle w:val="Standard"/>
        <w:spacing w:after="283"/>
        <w:ind w:firstLine="708"/>
        <w:jc w:val="both"/>
        <w:rPr>
          <w:szCs w:val="20"/>
          <w:lang w:val="es-ES"/>
        </w:rPr>
      </w:pPr>
      <w:r w:rsidRPr="000A1C88">
        <w:rPr>
          <w:szCs w:val="20"/>
          <w:lang w:val="es-ES"/>
        </w:rPr>
        <w:t xml:space="preserve">4.- Someterse a </w:t>
      </w:r>
      <w:r w:rsidR="008D43D0" w:rsidRPr="000A1C88">
        <w:rPr>
          <w:szCs w:val="20"/>
          <w:lang w:val="es-ES"/>
        </w:rPr>
        <w:t>las actuaciones</w:t>
      </w:r>
      <w:r w:rsidRPr="000A1C88">
        <w:rPr>
          <w:szCs w:val="20"/>
          <w:lang w:val="es-ES"/>
        </w:rPr>
        <w:t xml:space="preserve"> de comprobación que se realicen por la Intervención municipal, el </w:t>
      </w:r>
      <w:proofErr w:type="spellStart"/>
      <w:r w:rsidRPr="000A1C88">
        <w:rPr>
          <w:szCs w:val="20"/>
          <w:lang w:val="es-ES"/>
        </w:rPr>
        <w:t>Consello</w:t>
      </w:r>
      <w:proofErr w:type="spellEnd"/>
      <w:r w:rsidRPr="000A1C88">
        <w:rPr>
          <w:szCs w:val="20"/>
          <w:lang w:val="es-ES"/>
        </w:rPr>
        <w:t xml:space="preserve"> de Contas de Galicia o el Tribunal de Cuentas, aportando cuanta información les sea requerida en el ejercicio de las citadas actuaciones. En particular, cuando en el ejercicio de actuaciones de control y comprobación sean requeridos para eso, deberán aportar la acreditación documental que se les requiera, justificativa de realizar o estar realizando los estudios para los que se concedieron las ayudas. La no presentación en plazo o la presentación insuficiente de la documentación requerida, además de dar lugar a las obligaciones de reintegro de la subvención percibida que procedan, impedirá la </w:t>
      </w:r>
      <w:r w:rsidR="008D43D0" w:rsidRPr="000A1C88">
        <w:rPr>
          <w:szCs w:val="20"/>
          <w:lang w:val="es-ES"/>
        </w:rPr>
        <w:t>obtención o</w:t>
      </w:r>
      <w:r w:rsidRPr="000A1C88">
        <w:rPr>
          <w:szCs w:val="20"/>
          <w:lang w:val="es-ES"/>
        </w:rPr>
        <w:t xml:space="preserve"> en su caso el pago de posteriores ayudas reguladas en estas bases.</w:t>
      </w:r>
    </w:p>
    <w:p w14:paraId="144EBB41" w14:textId="77777777" w:rsidR="000A1C88" w:rsidRPr="000A1C88" w:rsidRDefault="000A1C88" w:rsidP="000A1C88">
      <w:pPr>
        <w:pStyle w:val="Standard"/>
        <w:spacing w:after="283"/>
        <w:ind w:firstLine="720"/>
        <w:jc w:val="both"/>
        <w:rPr>
          <w:szCs w:val="20"/>
          <w:lang w:val="es-ES"/>
        </w:rPr>
      </w:pPr>
      <w:r w:rsidRPr="000A1C88">
        <w:rPr>
          <w:szCs w:val="20"/>
          <w:lang w:val="es-ES"/>
        </w:rPr>
        <w:t>5.-Devolver el importe de la ayuda o la parte proporcional de la misma, cuando no se realice la actividad para la que fue otorgada o no se justifique en plazo y forma, sí fuera requerido para eso.</w:t>
      </w:r>
    </w:p>
    <w:p w14:paraId="2B726320"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6.- Poner en conocimiento de la entidad concedente la anulación de la </w:t>
      </w:r>
      <w:r w:rsidR="008D43D0" w:rsidRPr="000A1C88">
        <w:rPr>
          <w:szCs w:val="20"/>
          <w:lang w:val="es-ES"/>
        </w:rPr>
        <w:t>matrícula,</w:t>
      </w:r>
      <w:r w:rsidRPr="000A1C88">
        <w:rPr>
          <w:szCs w:val="20"/>
          <w:lang w:val="es-ES"/>
        </w:rPr>
        <w:t xml:space="preserve"> así como, cualquiera otra alteración de las condiciones tenidas en cuenta para la concesión.</w:t>
      </w:r>
    </w:p>
    <w:p w14:paraId="5E518ECA" w14:textId="77777777" w:rsidR="000A1C88" w:rsidRPr="000A1C88" w:rsidRDefault="000A1C88" w:rsidP="000A1C88">
      <w:pPr>
        <w:pStyle w:val="Standard"/>
        <w:spacing w:after="283"/>
        <w:ind w:firstLine="720"/>
        <w:jc w:val="both"/>
        <w:rPr>
          <w:szCs w:val="20"/>
          <w:lang w:val="es-ES"/>
        </w:rPr>
      </w:pPr>
      <w:r w:rsidRPr="000A1C88">
        <w:rPr>
          <w:szCs w:val="20"/>
          <w:lang w:val="es-ES"/>
        </w:rPr>
        <w:t>Asimismo, en cumplimiento del previsto en el artículo 14.1.ñ) de la Ley 9/2007, de Subvenciones de Galicia, se informa que las subvenciones concedidas podrán ser incorporadas al Registro Público de Subvenciones de Galicia.</w:t>
      </w:r>
    </w:p>
    <w:p w14:paraId="79DFBA80" w14:textId="77777777" w:rsidR="000A1C88" w:rsidRPr="000A1C88" w:rsidRDefault="000A1C88" w:rsidP="000A1C88">
      <w:pPr>
        <w:pStyle w:val="Standard"/>
        <w:spacing w:after="283"/>
        <w:ind w:firstLine="720"/>
        <w:jc w:val="both"/>
        <w:rPr>
          <w:b/>
          <w:szCs w:val="20"/>
          <w:lang w:val="es-ES"/>
        </w:rPr>
      </w:pPr>
      <w:r w:rsidRPr="000A1C88">
        <w:rPr>
          <w:b/>
          <w:szCs w:val="20"/>
          <w:lang w:val="es-ES"/>
        </w:rPr>
        <w:t>12.- APLICACIÓN E INTERPRETACIÓN DE LA PRESENTE CONVOCATORIA.</w:t>
      </w:r>
    </w:p>
    <w:p w14:paraId="1702C43A" w14:textId="77777777" w:rsidR="000A1C88" w:rsidRPr="000A1C88" w:rsidRDefault="000A1C88" w:rsidP="000A1C88">
      <w:pPr>
        <w:pStyle w:val="Standard"/>
        <w:spacing w:after="283"/>
        <w:ind w:firstLine="720"/>
        <w:jc w:val="both"/>
        <w:rPr>
          <w:szCs w:val="20"/>
          <w:lang w:val="es-ES"/>
        </w:rPr>
      </w:pPr>
      <w:r w:rsidRPr="000A1C88">
        <w:rPr>
          <w:szCs w:val="20"/>
          <w:lang w:val="es-ES"/>
        </w:rPr>
        <w:t xml:space="preserve">En </w:t>
      </w:r>
      <w:r w:rsidR="008D43D0">
        <w:rPr>
          <w:szCs w:val="20"/>
          <w:lang w:val="es-ES"/>
        </w:rPr>
        <w:t>lo</w:t>
      </w:r>
      <w:r w:rsidRPr="000A1C88">
        <w:rPr>
          <w:szCs w:val="20"/>
          <w:lang w:val="es-ES"/>
        </w:rPr>
        <w:t xml:space="preserve"> no previsto en esta convocatoria se estará a lo dispuesto en las Bases Reguladoras aprobadas en sesión plenaria de fecha 28 de abril de 2016 (publicadas en el Boletín Oficial de la Provincia de A Coruña </w:t>
      </w:r>
      <w:proofErr w:type="spellStart"/>
      <w:r w:rsidRPr="000A1C88">
        <w:rPr>
          <w:szCs w:val="20"/>
          <w:lang w:val="es-ES"/>
        </w:rPr>
        <w:t>nº</w:t>
      </w:r>
      <w:proofErr w:type="spellEnd"/>
      <w:r w:rsidRPr="000A1C88">
        <w:rPr>
          <w:szCs w:val="20"/>
          <w:lang w:val="es-ES"/>
        </w:rPr>
        <w:t xml:space="preserve"> 87 fecha 9 de mayo de 2016), en la Ley 38/2003, General de Subvenciones, el Real Decreto 887/2006, de desarrollo de la Ley General de Subvenciones, y la Ley 9/2007, de Subvenciones de Galicia.</w:t>
      </w:r>
    </w:p>
    <w:p w14:paraId="602EA522" w14:textId="77777777" w:rsidR="000A1C88" w:rsidRPr="000A1C88" w:rsidRDefault="000A1C88" w:rsidP="000A1C88">
      <w:pPr>
        <w:pStyle w:val="Standard"/>
        <w:spacing w:after="283"/>
        <w:ind w:firstLine="720"/>
        <w:rPr>
          <w:szCs w:val="20"/>
          <w:lang w:val="es-ES"/>
        </w:rPr>
      </w:pPr>
      <w:r w:rsidRPr="000A1C88">
        <w:rPr>
          <w:szCs w:val="20"/>
          <w:lang w:val="es-ES"/>
        </w:rPr>
        <w:lastRenderedPageBreak/>
        <w:t>A Pobra do Caramiñal,</w:t>
      </w:r>
    </w:p>
    <w:p w14:paraId="7881EECD" w14:textId="7446465C" w:rsidR="000A1C88" w:rsidRPr="000A1C88" w:rsidRDefault="000A1C88" w:rsidP="000A1C88">
      <w:pPr>
        <w:pStyle w:val="Standard"/>
        <w:spacing w:after="283"/>
        <w:ind w:firstLine="720"/>
        <w:rPr>
          <w:szCs w:val="20"/>
          <w:lang w:val="es-ES"/>
        </w:rPr>
      </w:pPr>
      <w:r w:rsidRPr="000A1C88">
        <w:rPr>
          <w:szCs w:val="20"/>
          <w:lang w:val="es-ES"/>
        </w:rPr>
        <w:t xml:space="preserve">El </w:t>
      </w:r>
      <w:r w:rsidR="00F9295A" w:rsidRPr="000A1C88">
        <w:rPr>
          <w:szCs w:val="20"/>
          <w:lang w:val="es-ES"/>
        </w:rPr>
        <w:t>alcalde</w:t>
      </w:r>
    </w:p>
    <w:p w14:paraId="2BB32C6E" w14:textId="77777777" w:rsidR="00916F46" w:rsidRPr="000A1C88" w:rsidRDefault="000A1C88" w:rsidP="008D43D0">
      <w:pPr>
        <w:pStyle w:val="Standard"/>
        <w:spacing w:after="283"/>
        <w:ind w:firstLine="720"/>
        <w:rPr>
          <w:lang w:val="es-ES"/>
        </w:rPr>
      </w:pPr>
      <w:r w:rsidRPr="000A1C88">
        <w:rPr>
          <w:szCs w:val="20"/>
          <w:lang w:val="es-ES"/>
        </w:rPr>
        <w:t>José Luis Piñeiro García</w:t>
      </w:r>
    </w:p>
    <w:sectPr w:rsidR="00916F46" w:rsidRPr="000A1C88">
      <w:headerReference w:type="default" r:id="rId8"/>
      <w:footerReference w:type="default" r:id="rId9"/>
      <w:pgSz w:w="11906" w:h="16838"/>
      <w:pgMar w:top="2448" w:right="1701" w:bottom="1571"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CAAEBA" w14:textId="77777777" w:rsidR="00915628" w:rsidRDefault="00915628">
      <w:r>
        <w:separator/>
      </w:r>
    </w:p>
  </w:endnote>
  <w:endnote w:type="continuationSeparator" w:id="0">
    <w:p w14:paraId="520CDD67" w14:textId="77777777" w:rsidR="00915628" w:rsidRDefault="00915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55751" w14:textId="19A030AC" w:rsidR="00D82352" w:rsidRDefault="00617405">
    <w:pPr>
      <w:pStyle w:val="Textoindependiente"/>
      <w:pBdr>
        <w:top w:val="single" w:sz="4" w:space="5" w:color="000000"/>
      </w:pBdr>
      <w:jc w:val="center"/>
      <w:rPr>
        <w:sz w:val="16"/>
      </w:rPr>
    </w:pPr>
    <w:r>
      <w:rPr>
        <w:b/>
      </w:rPr>
      <w:t>Concello d</w:t>
    </w:r>
    <w:r w:rsidR="00F9295A">
      <w:rPr>
        <w:b/>
      </w:rPr>
      <w:t>a</w:t>
    </w:r>
    <w:r>
      <w:rPr>
        <w:b/>
      </w:rPr>
      <w:t xml:space="preserve"> Pobra do Caramiñal</w:t>
    </w:r>
  </w:p>
  <w:p w14:paraId="1E4386E3" w14:textId="629BF9EA" w:rsidR="00D82352" w:rsidRDefault="00617405">
    <w:pPr>
      <w:pStyle w:val="Textoindependiente"/>
      <w:jc w:val="center"/>
      <w:rPr>
        <w:sz w:val="16"/>
      </w:rPr>
    </w:pPr>
    <w:r>
      <w:rPr>
        <w:sz w:val="16"/>
      </w:rPr>
      <w:t>C/ Gasset, 28, A Pobra do Caramiñal. 15940 A Coruña. Tfno.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44027" w14:textId="77777777" w:rsidR="00915628" w:rsidRDefault="00915628">
      <w:r>
        <w:separator/>
      </w:r>
    </w:p>
  </w:footnote>
  <w:footnote w:type="continuationSeparator" w:id="0">
    <w:p w14:paraId="76BCA3B4" w14:textId="77777777" w:rsidR="00915628" w:rsidRDefault="00915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FA6A1" w14:textId="77777777" w:rsidR="00D82352" w:rsidRDefault="00617405">
    <w:pPr>
      <w:pStyle w:val="Header4"/>
      <w:rPr>
        <w:b/>
        <w:bCs/>
        <w:sz w:val="28"/>
        <w:szCs w:val="28"/>
      </w:rPr>
    </w:pPr>
    <w:r>
      <w:rPr>
        <w:noProof/>
      </w:rPr>
      <w:drawing>
        <wp:inline distT="0" distB="0" distL="0" distR="0" wp14:anchorId="20003112" wp14:editId="42673E12">
          <wp:extent cx="532130" cy="697230"/>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tretch>
                    <a:fillRect/>
                  </a:stretch>
                </pic:blipFill>
                <pic:spPr bwMode="auto">
                  <a:xfrm>
                    <a:off x="0" y="0"/>
                    <a:ext cx="532130" cy="697230"/>
                  </a:xfrm>
                  <a:prstGeom prst="rect">
                    <a:avLst/>
                  </a:prstGeom>
                </pic:spPr>
              </pic:pic>
            </a:graphicData>
          </a:graphic>
        </wp:inline>
      </w:drawing>
    </w:r>
    <w:r>
      <w:rPr>
        <w:rFonts w:eastAsia="Times New Roman"/>
      </w:rPr>
      <w:t xml:space="preserve"> </w:t>
    </w:r>
  </w:p>
  <w:p w14:paraId="3A484ED9" w14:textId="34C65B85" w:rsidR="00D82352" w:rsidRDefault="00617405">
    <w:pPr>
      <w:pStyle w:val="Header2"/>
      <w:pBdr>
        <w:bottom w:val="single" w:sz="4" w:space="5" w:color="000000"/>
      </w:pBdr>
      <w:jc w:val="center"/>
      <w:rPr>
        <w:b/>
        <w:bCs/>
        <w:sz w:val="28"/>
        <w:szCs w:val="28"/>
      </w:rPr>
    </w:pPr>
    <w:r>
      <w:rPr>
        <w:b/>
        <w:bCs/>
        <w:sz w:val="28"/>
        <w:szCs w:val="28"/>
      </w:rPr>
      <w:t>Concello d</w:t>
    </w:r>
    <w:r w:rsidR="00F9295A">
      <w:rPr>
        <w:b/>
        <w:bCs/>
        <w:sz w:val="28"/>
        <w:szCs w:val="28"/>
      </w:rPr>
      <w:t>a</w:t>
    </w:r>
    <w:r>
      <w:rPr>
        <w:b/>
        <w:bCs/>
        <w:sz w:val="28"/>
        <w:szCs w:val="28"/>
      </w:rPr>
      <w:t xml:space="preserve"> Pobra do Caramiñal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15064"/>
    <w:multiLevelType w:val="multilevel"/>
    <w:tmpl w:val="B3A8D7B8"/>
    <w:lvl w:ilvl="0">
      <w:start w:val="1"/>
      <w:numFmt w:val="lowerLetter"/>
      <w:lvlText w:val="%1)"/>
      <w:lvlJc w:val="left"/>
      <w:pPr>
        <w:ind w:left="720" w:hanging="360"/>
      </w:pPr>
      <w:rPr>
        <w:sz w:val="20"/>
        <w:szCs w:val="20"/>
      </w:rPr>
    </w:lvl>
    <w:lvl w:ilvl="1">
      <w:start w:val="1"/>
      <w:numFmt w:val="decimal"/>
      <w:lvlText w:val="%2."/>
      <w:lvlJc w:val="left"/>
      <w:pPr>
        <w:ind w:left="1080" w:hanging="360"/>
      </w:pPr>
      <w:rPr>
        <w:rFonts w:ascii="Arial" w:hAnsi="Arial" w:cs="Arial"/>
        <w:sz w:val="20"/>
        <w:szCs w:val="20"/>
      </w:rPr>
    </w:lvl>
    <w:lvl w:ilvl="2">
      <w:start w:val="1"/>
      <w:numFmt w:val="decimal"/>
      <w:lvlText w:val="%3."/>
      <w:lvlJc w:val="left"/>
      <w:pPr>
        <w:ind w:left="1440" w:hanging="360"/>
      </w:pPr>
      <w:rPr>
        <w:rFonts w:ascii="Arial" w:hAnsi="Arial" w:cs="Arial"/>
        <w:sz w:val="20"/>
        <w:szCs w:val="20"/>
      </w:rPr>
    </w:lvl>
    <w:lvl w:ilvl="3">
      <w:start w:val="1"/>
      <w:numFmt w:val="decimal"/>
      <w:lvlText w:val="%4."/>
      <w:lvlJc w:val="left"/>
      <w:pPr>
        <w:ind w:left="1800" w:hanging="360"/>
      </w:pPr>
      <w:rPr>
        <w:rFonts w:ascii="Arial" w:hAnsi="Arial" w:cs="Arial"/>
        <w:sz w:val="20"/>
        <w:szCs w:val="20"/>
      </w:rPr>
    </w:lvl>
    <w:lvl w:ilvl="4">
      <w:start w:val="1"/>
      <w:numFmt w:val="decimal"/>
      <w:lvlText w:val="%5."/>
      <w:lvlJc w:val="left"/>
      <w:pPr>
        <w:ind w:left="2160" w:hanging="360"/>
      </w:pPr>
      <w:rPr>
        <w:rFonts w:ascii="Arial" w:hAnsi="Arial" w:cs="Arial"/>
        <w:sz w:val="20"/>
        <w:szCs w:val="20"/>
      </w:rPr>
    </w:lvl>
    <w:lvl w:ilvl="5">
      <w:start w:val="1"/>
      <w:numFmt w:val="decimal"/>
      <w:lvlText w:val="%6."/>
      <w:lvlJc w:val="left"/>
      <w:pPr>
        <w:ind w:left="2520" w:hanging="360"/>
      </w:pPr>
      <w:rPr>
        <w:rFonts w:ascii="Arial" w:hAnsi="Arial" w:cs="Arial"/>
        <w:sz w:val="20"/>
        <w:szCs w:val="20"/>
      </w:rPr>
    </w:lvl>
    <w:lvl w:ilvl="6">
      <w:start w:val="1"/>
      <w:numFmt w:val="decimal"/>
      <w:lvlText w:val="%7."/>
      <w:lvlJc w:val="left"/>
      <w:pPr>
        <w:ind w:left="2880" w:hanging="360"/>
      </w:pPr>
      <w:rPr>
        <w:rFonts w:ascii="Arial" w:hAnsi="Arial" w:cs="Arial"/>
        <w:sz w:val="20"/>
        <w:szCs w:val="20"/>
      </w:rPr>
    </w:lvl>
    <w:lvl w:ilvl="7">
      <w:start w:val="1"/>
      <w:numFmt w:val="decimal"/>
      <w:lvlText w:val="%8."/>
      <w:lvlJc w:val="left"/>
      <w:pPr>
        <w:ind w:left="3240" w:hanging="360"/>
      </w:pPr>
      <w:rPr>
        <w:rFonts w:ascii="Arial" w:hAnsi="Arial" w:cs="Arial"/>
        <w:sz w:val="20"/>
        <w:szCs w:val="20"/>
      </w:rPr>
    </w:lvl>
    <w:lvl w:ilvl="8">
      <w:start w:val="1"/>
      <w:numFmt w:val="decimal"/>
      <w:lvlText w:val="%9."/>
      <w:lvlJc w:val="left"/>
      <w:pPr>
        <w:ind w:left="3600" w:hanging="360"/>
      </w:pPr>
      <w:rPr>
        <w:rFonts w:ascii="Arial" w:hAnsi="Arial" w:cs="Arial"/>
        <w:sz w:val="20"/>
        <w:szCs w:val="20"/>
      </w:rPr>
    </w:lvl>
  </w:abstractNum>
  <w:abstractNum w:abstractNumId="1" w15:restartNumberingAfterBreak="0">
    <w:nsid w:val="2A023F24"/>
    <w:multiLevelType w:val="multilevel"/>
    <w:tmpl w:val="1F5A008E"/>
    <w:styleLink w:val="WW8Num4"/>
    <w:lvl w:ilvl="0">
      <w:numFmt w:val="bullet"/>
      <w:lvlText w:val=""/>
      <w:lvlJc w:val="left"/>
      <w:pPr>
        <w:ind w:left="720" w:hanging="360"/>
      </w:pPr>
      <w:rPr>
        <w:rFonts w:ascii="Symbol" w:hAnsi="Symbol" w:cs="Symbol"/>
        <w:sz w:val="22"/>
        <w:szCs w:val="22"/>
        <w:lang w:val="gl-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067694"/>
    <w:multiLevelType w:val="multilevel"/>
    <w:tmpl w:val="9D0C3FB8"/>
    <w:styleLink w:val="WW8Num6"/>
    <w:lvl w:ilvl="0">
      <w:start w:val="1"/>
      <w:numFmt w:val="lowerLetter"/>
      <w:lvlText w:val="%1)"/>
      <w:lvlJc w:val="left"/>
      <w:pPr>
        <w:ind w:left="144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46B6749A"/>
    <w:multiLevelType w:val="hybridMultilevel"/>
    <w:tmpl w:val="35B49078"/>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 w15:restartNumberingAfterBreak="0">
    <w:nsid w:val="5AFB2A87"/>
    <w:multiLevelType w:val="multilevel"/>
    <w:tmpl w:val="745A0A64"/>
    <w:styleLink w:val="WW8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5B6D34A2"/>
    <w:multiLevelType w:val="multilevel"/>
    <w:tmpl w:val="B1E05A74"/>
    <w:styleLink w:val="WW8Num5"/>
    <w:lvl w:ilvl="0">
      <w:numFmt w:val="bullet"/>
      <w:lvlText w:val=""/>
      <w:lvlJc w:val="left"/>
      <w:pPr>
        <w:ind w:left="1440" w:hanging="360"/>
      </w:pPr>
      <w:rPr>
        <w:rFonts w:ascii="Symbol" w:hAnsi="Symbol" w:cs="Symbol"/>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5C3E7938"/>
    <w:multiLevelType w:val="multilevel"/>
    <w:tmpl w:val="455E98FE"/>
    <w:styleLink w:val="WW8Num1"/>
    <w:lvl w:ilvl="0">
      <w:start w:val="1"/>
      <w:numFmt w:val="decimal"/>
      <w:lvlText w:val="%1."/>
      <w:lvlJc w:val="left"/>
      <w:pPr>
        <w:ind w:left="720" w:hanging="360"/>
      </w:pPr>
      <w:rPr>
        <w:rFonts w:ascii="Arial" w:hAnsi="Arial" w:cs="Arial"/>
        <w:sz w:val="20"/>
        <w:szCs w:val="20"/>
      </w:rPr>
    </w:lvl>
    <w:lvl w:ilvl="1">
      <w:start w:val="1"/>
      <w:numFmt w:val="decimal"/>
      <w:lvlText w:val="%2."/>
      <w:lvlJc w:val="left"/>
      <w:pPr>
        <w:ind w:left="1080" w:hanging="360"/>
      </w:pPr>
      <w:rPr>
        <w:rFonts w:ascii="Arial" w:hAnsi="Arial" w:cs="Arial"/>
        <w:sz w:val="20"/>
        <w:szCs w:val="20"/>
      </w:rPr>
    </w:lvl>
    <w:lvl w:ilvl="2">
      <w:start w:val="1"/>
      <w:numFmt w:val="decimal"/>
      <w:lvlText w:val="%3."/>
      <w:lvlJc w:val="left"/>
      <w:pPr>
        <w:ind w:left="1440" w:hanging="360"/>
      </w:pPr>
      <w:rPr>
        <w:rFonts w:ascii="Arial" w:hAnsi="Arial" w:cs="Arial"/>
        <w:sz w:val="20"/>
        <w:szCs w:val="20"/>
      </w:rPr>
    </w:lvl>
    <w:lvl w:ilvl="3">
      <w:start w:val="1"/>
      <w:numFmt w:val="decimal"/>
      <w:lvlText w:val="%4."/>
      <w:lvlJc w:val="left"/>
      <w:pPr>
        <w:ind w:left="1800" w:hanging="360"/>
      </w:pPr>
      <w:rPr>
        <w:rFonts w:ascii="Arial" w:hAnsi="Arial" w:cs="Arial"/>
        <w:sz w:val="20"/>
        <w:szCs w:val="20"/>
      </w:rPr>
    </w:lvl>
    <w:lvl w:ilvl="4">
      <w:start w:val="1"/>
      <w:numFmt w:val="decimal"/>
      <w:lvlText w:val="%5."/>
      <w:lvlJc w:val="left"/>
      <w:pPr>
        <w:ind w:left="2160" w:hanging="360"/>
      </w:pPr>
      <w:rPr>
        <w:rFonts w:ascii="Arial" w:hAnsi="Arial" w:cs="Arial"/>
        <w:sz w:val="20"/>
        <w:szCs w:val="20"/>
      </w:rPr>
    </w:lvl>
    <w:lvl w:ilvl="5">
      <w:start w:val="1"/>
      <w:numFmt w:val="decimal"/>
      <w:lvlText w:val="%6."/>
      <w:lvlJc w:val="left"/>
      <w:pPr>
        <w:ind w:left="2520" w:hanging="360"/>
      </w:pPr>
      <w:rPr>
        <w:rFonts w:ascii="Arial" w:hAnsi="Arial" w:cs="Arial"/>
        <w:sz w:val="20"/>
        <w:szCs w:val="20"/>
      </w:rPr>
    </w:lvl>
    <w:lvl w:ilvl="6">
      <w:start w:val="1"/>
      <w:numFmt w:val="decimal"/>
      <w:lvlText w:val="%7."/>
      <w:lvlJc w:val="left"/>
      <w:pPr>
        <w:ind w:left="2880" w:hanging="360"/>
      </w:pPr>
      <w:rPr>
        <w:rFonts w:ascii="Arial" w:hAnsi="Arial" w:cs="Arial"/>
        <w:sz w:val="20"/>
        <w:szCs w:val="20"/>
      </w:rPr>
    </w:lvl>
    <w:lvl w:ilvl="7">
      <w:start w:val="1"/>
      <w:numFmt w:val="decimal"/>
      <w:lvlText w:val="%8."/>
      <w:lvlJc w:val="left"/>
      <w:pPr>
        <w:ind w:left="3240" w:hanging="360"/>
      </w:pPr>
      <w:rPr>
        <w:rFonts w:ascii="Arial" w:hAnsi="Arial" w:cs="Arial"/>
        <w:sz w:val="20"/>
        <w:szCs w:val="20"/>
      </w:rPr>
    </w:lvl>
    <w:lvl w:ilvl="8">
      <w:start w:val="1"/>
      <w:numFmt w:val="decimal"/>
      <w:lvlText w:val="%9."/>
      <w:lvlJc w:val="left"/>
      <w:pPr>
        <w:ind w:left="3600" w:hanging="360"/>
      </w:pPr>
      <w:rPr>
        <w:rFonts w:ascii="Arial" w:hAnsi="Arial" w:cs="Arial"/>
        <w:sz w:val="20"/>
        <w:szCs w:val="20"/>
      </w:rPr>
    </w:lvl>
  </w:abstractNum>
  <w:abstractNum w:abstractNumId="7" w15:restartNumberingAfterBreak="0">
    <w:nsid w:val="62437437"/>
    <w:multiLevelType w:val="multilevel"/>
    <w:tmpl w:val="63ECCBCA"/>
    <w:styleLink w:val="WW8Num7"/>
    <w:lvl w:ilvl="0">
      <w:start w:val="1"/>
      <w:numFmt w:val="decimal"/>
      <w:suff w:val="space"/>
      <w:lvlText w:val="(%1)"/>
      <w:lvlJc w:val="left"/>
      <w:pPr>
        <w:ind w:left="567" w:hanging="207"/>
      </w:pPr>
      <w:rPr>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E1549A5"/>
    <w:multiLevelType w:val="multilevel"/>
    <w:tmpl w:val="18B2DCBA"/>
    <w:styleLink w:val="WW8Num3"/>
    <w:lvl w:ilvl="0">
      <w:numFmt w:val="bullet"/>
      <w:lvlText w:val=""/>
      <w:lvlJc w:val="left"/>
      <w:pPr>
        <w:ind w:left="720" w:hanging="360"/>
      </w:pPr>
      <w:rPr>
        <w:rFonts w:ascii="Symbol" w:hAnsi="Symbol" w:cs="Symbol"/>
        <w:sz w:val="22"/>
        <w:szCs w:val="22"/>
        <w:lang w:val="gl-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7F9C6787"/>
    <w:multiLevelType w:val="multilevel"/>
    <w:tmpl w:val="E0B62032"/>
    <w:lvl w:ilvl="0">
      <w:start w:val="1"/>
      <w:numFmt w:val="decimal"/>
      <w:lvlText w:val="%1."/>
      <w:lvlJc w:val="left"/>
      <w:pPr>
        <w:ind w:left="774" w:hanging="207"/>
      </w:pPr>
      <w:rPr>
        <w:szCs w:val="20"/>
      </w:rPr>
    </w:lvl>
    <w:lvl w:ilvl="1">
      <w:start w:val="1"/>
      <w:numFmt w:val="decimal"/>
      <w:lvlText w:val="(%2)"/>
      <w:lvlJc w:val="left"/>
      <w:pPr>
        <w:ind w:left="1287" w:hanging="360"/>
      </w:pPr>
    </w:lvl>
    <w:lvl w:ilvl="2">
      <w:start w:val="1"/>
      <w:numFmt w:val="decimal"/>
      <w:lvlText w:val="(%3)"/>
      <w:lvlJc w:val="left"/>
      <w:pPr>
        <w:ind w:left="1647" w:hanging="360"/>
      </w:pPr>
    </w:lvl>
    <w:lvl w:ilvl="3">
      <w:start w:val="1"/>
      <w:numFmt w:val="decimal"/>
      <w:lvlText w:val="(%4)"/>
      <w:lvlJc w:val="left"/>
      <w:pPr>
        <w:ind w:left="2007" w:hanging="360"/>
      </w:pPr>
    </w:lvl>
    <w:lvl w:ilvl="4">
      <w:start w:val="1"/>
      <w:numFmt w:val="decimal"/>
      <w:lvlText w:val="(%5)"/>
      <w:lvlJc w:val="left"/>
      <w:pPr>
        <w:ind w:left="2367" w:hanging="360"/>
      </w:pPr>
    </w:lvl>
    <w:lvl w:ilvl="5">
      <w:start w:val="1"/>
      <w:numFmt w:val="decimal"/>
      <w:lvlText w:val="(%6)"/>
      <w:lvlJc w:val="left"/>
      <w:pPr>
        <w:ind w:left="2727" w:hanging="360"/>
      </w:pPr>
    </w:lvl>
    <w:lvl w:ilvl="6">
      <w:start w:val="1"/>
      <w:numFmt w:val="decimal"/>
      <w:lvlText w:val="(%7)"/>
      <w:lvlJc w:val="left"/>
      <w:pPr>
        <w:ind w:left="3087" w:hanging="360"/>
      </w:pPr>
    </w:lvl>
    <w:lvl w:ilvl="7">
      <w:start w:val="1"/>
      <w:numFmt w:val="decimal"/>
      <w:lvlText w:val="(%8)"/>
      <w:lvlJc w:val="left"/>
      <w:pPr>
        <w:ind w:left="3447" w:hanging="360"/>
      </w:pPr>
    </w:lvl>
    <w:lvl w:ilvl="8">
      <w:start w:val="1"/>
      <w:numFmt w:val="decimal"/>
      <w:lvlText w:val="(%9)"/>
      <w:lvlJc w:val="left"/>
      <w:pPr>
        <w:ind w:left="3807" w:hanging="360"/>
      </w:pPr>
    </w:lvl>
  </w:abstractNum>
  <w:num w:numId="1">
    <w:abstractNumId w:val="6"/>
  </w:num>
  <w:num w:numId="2">
    <w:abstractNumId w:val="4"/>
  </w:num>
  <w:num w:numId="3">
    <w:abstractNumId w:val="8"/>
  </w:num>
  <w:num w:numId="4">
    <w:abstractNumId w:val="1"/>
  </w:num>
  <w:num w:numId="5">
    <w:abstractNumId w:val="5"/>
  </w:num>
  <w:num w:numId="6">
    <w:abstractNumId w:val="2"/>
  </w:num>
  <w:num w:numId="7">
    <w:abstractNumId w:val="7"/>
  </w:num>
  <w:num w:numId="8">
    <w:abstractNumId w:val="6"/>
    <w:lvlOverride w:ilvl="0">
      <w:startOverride w:val="1"/>
    </w:lvlOverride>
  </w:num>
  <w:num w:numId="9">
    <w:abstractNumId w:val="8"/>
  </w:num>
  <w:num w:numId="10">
    <w:abstractNumId w:val="1"/>
  </w:num>
  <w:num w:numId="11">
    <w:abstractNumId w:val="7"/>
    <w:lvlOverride w:ilvl="0">
      <w:startOverride w:val="1"/>
    </w:lvlOverride>
  </w:num>
  <w:num w:numId="12">
    <w:abstractNumId w:val="5"/>
  </w:num>
  <w:num w:numId="13">
    <w:abstractNumId w:val="2"/>
    <w:lvlOverride w:ilvl="0">
      <w:startOverride w:val="1"/>
    </w:lvlOverride>
  </w:num>
  <w:num w:numId="14">
    <w:abstractNumId w:val="0"/>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0A1C88"/>
    <w:rsid w:val="000D523C"/>
    <w:rsid w:val="0012671C"/>
    <w:rsid w:val="001F6BD8"/>
    <w:rsid w:val="00271DAC"/>
    <w:rsid w:val="00442A8B"/>
    <w:rsid w:val="004A55B7"/>
    <w:rsid w:val="00583854"/>
    <w:rsid w:val="00601DFA"/>
    <w:rsid w:val="00617405"/>
    <w:rsid w:val="0074476E"/>
    <w:rsid w:val="008D43D0"/>
    <w:rsid w:val="00915628"/>
    <w:rsid w:val="00916F46"/>
    <w:rsid w:val="00935789"/>
    <w:rsid w:val="00B86877"/>
    <w:rsid w:val="00D82352"/>
    <w:rsid w:val="00F36CDE"/>
    <w:rsid w:val="00F929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60A38"/>
  <w15:docId w15:val="{D8E1ED0C-EC05-4BD2-9D46-7A616A57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lang w:val="gl-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16F46"/>
    <w:pPr>
      <w:spacing w:line="280" w:lineRule="exact"/>
      <w:jc w:val="center"/>
    </w:pPr>
    <w:rPr>
      <w:rFonts w:ascii="Arial" w:hAnsi="Arial" w:cs="Calibri"/>
      <w:b/>
      <w:sz w:val="20"/>
      <w:szCs w:val="20"/>
      <w:lang w:val="pt-PT"/>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16F46"/>
    <w:pPr>
      <w:ind w:left="851" w:firstLine="425"/>
    </w:pPr>
    <w:rPr>
      <w:i/>
      <w:sz w:val="18"/>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16F46"/>
    <w:pPr>
      <w:spacing w:after="240" w:line="280" w:lineRule="exact"/>
      <w:ind w:firstLine="709"/>
      <w:jc w:val="both"/>
    </w:pPr>
    <w:rPr>
      <w:rFonts w:ascii="Arial" w:hAnsi="Arial" w:cs="Calibri"/>
      <w:sz w:val="20"/>
      <w:szCs w:val="20"/>
      <w:lang w:val="pt-PT"/>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pPr>
      <w:numPr>
        <w:numId w:val="1"/>
      </w:numPr>
    </w:pPr>
  </w:style>
  <w:style w:type="numbering" w:customStyle="1" w:styleId="WW8Num2">
    <w:name w:val="WW8Num2"/>
    <w:qFormat/>
    <w:pPr>
      <w:numPr>
        <w:numId w:val="2"/>
      </w:numPr>
    </w:pPr>
  </w:style>
  <w:style w:type="numbering" w:customStyle="1" w:styleId="WW8Num3">
    <w:name w:val="WW8Num3"/>
    <w:qFormat/>
    <w:pPr>
      <w:numPr>
        <w:numId w:val="3"/>
      </w:numPr>
    </w:pPr>
  </w:style>
  <w:style w:type="paragraph" w:customStyle="1" w:styleId="Standard">
    <w:name w:val="Standard"/>
    <w:rsid w:val="000A1C88"/>
    <w:pPr>
      <w:suppressAutoHyphens/>
      <w:autoSpaceDN w:val="0"/>
      <w:spacing w:after="200" w:line="312" w:lineRule="auto"/>
      <w:ind w:firstLine="709"/>
      <w:textAlignment w:val="baseline"/>
    </w:pPr>
    <w:rPr>
      <w:rFonts w:ascii="Arial" w:eastAsia="Arial Unicode MS" w:hAnsi="Arial" w:cs="Mangal"/>
      <w:color w:val="00000A"/>
      <w:kern w:val="3"/>
      <w:lang w:val="gl-ES"/>
    </w:rPr>
  </w:style>
  <w:style w:type="character" w:customStyle="1" w:styleId="Internetlink">
    <w:name w:val="Internet link"/>
    <w:rsid w:val="000A1C88"/>
    <w:rPr>
      <w:color w:val="0000FF"/>
      <w:u w:val="single"/>
    </w:rPr>
  </w:style>
  <w:style w:type="numbering" w:customStyle="1" w:styleId="WW8Num4">
    <w:name w:val="WW8Num4"/>
    <w:basedOn w:val="Sinlista"/>
    <w:rsid w:val="000A1C88"/>
    <w:pPr>
      <w:numPr>
        <w:numId w:val="4"/>
      </w:numPr>
    </w:pPr>
  </w:style>
  <w:style w:type="numbering" w:customStyle="1" w:styleId="WW8Num5">
    <w:name w:val="WW8Num5"/>
    <w:basedOn w:val="Sinlista"/>
    <w:rsid w:val="000A1C88"/>
    <w:pPr>
      <w:numPr>
        <w:numId w:val="5"/>
      </w:numPr>
    </w:pPr>
  </w:style>
  <w:style w:type="numbering" w:customStyle="1" w:styleId="WW8Num6">
    <w:name w:val="WW8Num6"/>
    <w:basedOn w:val="Sinlista"/>
    <w:rsid w:val="000A1C88"/>
    <w:pPr>
      <w:numPr>
        <w:numId w:val="6"/>
      </w:numPr>
    </w:pPr>
  </w:style>
  <w:style w:type="numbering" w:customStyle="1" w:styleId="WW8Num7">
    <w:name w:val="WW8Num7"/>
    <w:basedOn w:val="Sinlista"/>
    <w:rsid w:val="000A1C88"/>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pobr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3087</Words>
  <Characters>16982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dc:description/>
  <cp:lastModifiedBy>Tino Villamor</cp:lastModifiedBy>
  <cp:revision>2</cp:revision>
  <cp:lastPrinted>2016-11-21T22:29:00Z</cp:lastPrinted>
  <dcterms:created xsi:type="dcterms:W3CDTF">2020-12-17T14:22:00Z</dcterms:created>
  <dcterms:modified xsi:type="dcterms:W3CDTF">2020-12-17T14:22:00Z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