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777" w:rsidRPr="008A638F" w:rsidRDefault="00E4650C" w:rsidP="00E4650C">
      <w:pPr>
        <w:pBdr>
          <w:bottom w:val="single" w:sz="12" w:space="1" w:color="auto"/>
        </w:pBdr>
        <w:jc w:val="center"/>
        <w:rPr>
          <w:rFonts w:cs="Poppins"/>
          <w:b/>
          <w:sz w:val="28"/>
          <w:szCs w:val="28"/>
        </w:rPr>
      </w:pPr>
      <w:bookmarkStart w:id="0" w:name="_GoBack"/>
      <w:bookmarkEnd w:id="0"/>
      <w:r w:rsidRPr="008A638F">
        <w:rPr>
          <w:rFonts w:cs="Poppins"/>
          <w:b/>
          <w:sz w:val="28"/>
          <w:szCs w:val="28"/>
        </w:rPr>
        <w:t>JUEGO QUIZ PAMPLONA</w:t>
      </w:r>
    </w:p>
    <w:p w:rsidR="005E4FA4" w:rsidRDefault="005E4FA4" w:rsidP="00076B82">
      <w:pPr>
        <w:jc w:val="both"/>
        <w:rPr>
          <w:rFonts w:cs="Poppins"/>
          <w:szCs w:val="20"/>
        </w:rPr>
      </w:pPr>
    </w:p>
    <w:p w:rsidR="00E83692" w:rsidRDefault="00076B82" w:rsidP="00076B82">
      <w:pPr>
        <w:jc w:val="both"/>
        <w:rPr>
          <w:rFonts w:cs="Poppins"/>
          <w:szCs w:val="20"/>
        </w:rPr>
      </w:pPr>
      <w:r>
        <w:rPr>
          <w:rFonts w:cs="Poppins"/>
          <w:szCs w:val="20"/>
        </w:rPr>
        <w:t xml:space="preserve">Primero. - </w:t>
      </w:r>
      <w:r w:rsidR="00E83692">
        <w:rPr>
          <w:rFonts w:cs="Poppins"/>
          <w:szCs w:val="20"/>
        </w:rPr>
        <w:t>OBJETO DEL CONCURSO</w:t>
      </w:r>
    </w:p>
    <w:p w:rsidR="00E4650C" w:rsidRDefault="00E4650C" w:rsidP="00E83692">
      <w:pPr>
        <w:jc w:val="both"/>
        <w:rPr>
          <w:szCs w:val="20"/>
        </w:rPr>
      </w:pPr>
      <w:r w:rsidRPr="00E4650C">
        <w:rPr>
          <w:rFonts w:cs="Poppins"/>
          <w:szCs w:val="20"/>
        </w:rPr>
        <w:t xml:space="preserve">El concurso de </w:t>
      </w:r>
      <w:r w:rsidRPr="00E4650C">
        <w:rPr>
          <w:szCs w:val="20"/>
        </w:rPr>
        <w:t xml:space="preserve">preguntas tipo “quiz” es un juego similar al popular juego de marca “Trivial”, en la que los concursantes cuentan con cinco categorías de preguntas. </w:t>
      </w:r>
      <w:r>
        <w:rPr>
          <w:szCs w:val="20"/>
        </w:rPr>
        <w:t xml:space="preserve">Un total de 65 preguntas que </w:t>
      </w:r>
      <w:r w:rsidRPr="00E4650C">
        <w:rPr>
          <w:szCs w:val="20"/>
        </w:rPr>
        <w:t>harán que los habitantes de la ciudad aprendan de una manera didáctica y divertida curiosidades sobre ella</w:t>
      </w:r>
      <w:r>
        <w:rPr>
          <w:szCs w:val="20"/>
        </w:rPr>
        <w:t>, sobre el turismo, utilizando la app Pamplona-Iruña y la página web de turismo de la ciudad</w:t>
      </w:r>
      <w:r w:rsidRPr="00E4650C">
        <w:rPr>
          <w:szCs w:val="20"/>
        </w:rPr>
        <w:t>. El jue</w:t>
      </w:r>
      <w:r>
        <w:rPr>
          <w:szCs w:val="20"/>
        </w:rPr>
        <w:t xml:space="preserve">go está destinado a personas de </w:t>
      </w:r>
      <w:r w:rsidRPr="00E4650C">
        <w:rPr>
          <w:szCs w:val="20"/>
        </w:rPr>
        <w:t>todas las edades</w:t>
      </w:r>
      <w:r>
        <w:rPr>
          <w:szCs w:val="20"/>
        </w:rPr>
        <w:t xml:space="preserve"> y </w:t>
      </w:r>
      <w:r w:rsidRPr="00E4650C">
        <w:rPr>
          <w:szCs w:val="20"/>
        </w:rPr>
        <w:t xml:space="preserve">especialmente pensado para jugar en familia o entre amigos. </w:t>
      </w:r>
    </w:p>
    <w:p w:rsidR="00076B82" w:rsidRDefault="00076B82" w:rsidP="00E4650C">
      <w:pPr>
        <w:rPr>
          <w:rFonts w:cs="Poppins"/>
          <w:szCs w:val="20"/>
        </w:rPr>
      </w:pPr>
    </w:p>
    <w:p w:rsidR="00076B82" w:rsidRDefault="003D4D75" w:rsidP="00E4650C">
      <w:pPr>
        <w:rPr>
          <w:rFonts w:cs="Poppins"/>
          <w:szCs w:val="20"/>
        </w:rPr>
      </w:pPr>
      <w:r>
        <w:rPr>
          <w:rFonts w:cs="Poppins"/>
          <w:szCs w:val="20"/>
        </w:rPr>
        <w:t>Segundo. – Dotación económica</w:t>
      </w:r>
    </w:p>
    <w:p w:rsidR="00076B82" w:rsidRDefault="00076B82" w:rsidP="00076B82">
      <w:pPr>
        <w:jc w:val="both"/>
      </w:pPr>
      <w:r w:rsidRPr="00076B82">
        <w:t xml:space="preserve">Se trata de un conjunto variado de </w:t>
      </w:r>
      <w:r>
        <w:t>1</w:t>
      </w:r>
      <w:r w:rsidR="003170C5">
        <w:t xml:space="preserve">32 </w:t>
      </w:r>
      <w:r w:rsidRPr="00076B82">
        <w:t>premios a distribuir entre los acertantes de todos los días de la campaña, relacionados con el sector turístico y la experiencia turística en la ciudad de Pamplona. Los premios se plantean de manera muy dividida y repartida entre diversas empresas del sector.</w:t>
      </w:r>
    </w:p>
    <w:p w:rsidR="003D4D75" w:rsidRPr="007B4121" w:rsidRDefault="003D4D75" w:rsidP="003D4D75">
      <w:pPr>
        <w:jc w:val="both"/>
        <w:rPr>
          <w:szCs w:val="20"/>
        </w:rPr>
      </w:pPr>
      <w:r w:rsidRPr="007B4121">
        <w:rPr>
          <w:szCs w:val="20"/>
        </w:rPr>
        <w:t>La presente convocatoria tendrá una consignación presupuestaria máxima de 16.478 euros repartida en 132 premios que se sortearán entre todas las personas que contesten bien al menos a 3 preguntas diarias, de las 5 formuladas.</w:t>
      </w:r>
    </w:p>
    <w:p w:rsidR="003D4D75" w:rsidRPr="007B4121" w:rsidRDefault="003D4D75" w:rsidP="003D4D75">
      <w:pPr>
        <w:jc w:val="both"/>
        <w:rPr>
          <w:szCs w:val="20"/>
        </w:rPr>
      </w:pPr>
      <w:r w:rsidRPr="007B4121">
        <w:rPr>
          <w:szCs w:val="20"/>
        </w:rPr>
        <w:t>Los premios consisten en:</w:t>
      </w:r>
    </w:p>
    <w:p w:rsidR="003D4D75" w:rsidRPr="007B4121" w:rsidRDefault="003D4D75" w:rsidP="003D4D75">
      <w:pPr>
        <w:numPr>
          <w:ilvl w:val="0"/>
          <w:numId w:val="28"/>
        </w:numPr>
        <w:jc w:val="both"/>
        <w:rPr>
          <w:szCs w:val="20"/>
        </w:rPr>
      </w:pPr>
      <w:r w:rsidRPr="007B4121">
        <w:rPr>
          <w:szCs w:val="20"/>
        </w:rPr>
        <w:t>70 comidas/cenas para dos personas de un menú valorado en 35€/persona. Siendo el total del premio de 70€ en los restaurantes pertenecientes a ANAPEH.</w:t>
      </w:r>
    </w:p>
    <w:p w:rsidR="003D4D75" w:rsidRPr="007B4121" w:rsidRDefault="003D4D75" w:rsidP="003D4D75">
      <w:pPr>
        <w:numPr>
          <w:ilvl w:val="0"/>
          <w:numId w:val="28"/>
        </w:numPr>
        <w:jc w:val="both"/>
        <w:rPr>
          <w:szCs w:val="20"/>
        </w:rPr>
      </w:pPr>
      <w:r w:rsidRPr="007B4121">
        <w:rPr>
          <w:szCs w:val="20"/>
        </w:rPr>
        <w:t>16 comidas/cenas para cuatro personas en los restaurantes unidos a la iniciativa ZALDICOOK, es decir, 2 regalos de comidas para cada uno de los 8 restaurantes ubicados en Pamplona. Cada uno de estos premios están valorados en 200€.</w:t>
      </w:r>
    </w:p>
    <w:p w:rsidR="003D4D75" w:rsidRPr="007B4121" w:rsidRDefault="00901CA9" w:rsidP="003D4D75">
      <w:pPr>
        <w:numPr>
          <w:ilvl w:val="0"/>
          <w:numId w:val="28"/>
        </w:numPr>
        <w:jc w:val="both"/>
        <w:rPr>
          <w:szCs w:val="20"/>
        </w:rPr>
      </w:pPr>
      <w:r w:rsidRPr="007B4121">
        <w:rPr>
          <w:szCs w:val="20"/>
        </w:rPr>
        <w:t>20 noches de hotel en habitación doble, es decir, dos regalos cada uno de ellos de una noche, para los 10 hoteles participantes en la campaña con el siguiente detalle y valoración económica:</w:t>
      </w:r>
    </w:p>
    <w:tbl>
      <w:tblPr>
        <w:tblW w:w="8874"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0"/>
        <w:gridCol w:w="5051"/>
        <w:gridCol w:w="1503"/>
      </w:tblGrid>
      <w:tr w:rsidR="00901CA9" w:rsidRPr="00901CA9" w:rsidTr="00901CA9">
        <w:trPr>
          <w:trHeight w:val="285"/>
        </w:trPr>
        <w:tc>
          <w:tcPr>
            <w:tcW w:w="2320" w:type="dxa"/>
            <w:shd w:val="clear" w:color="auto" w:fill="auto"/>
            <w:noWrap/>
            <w:vAlign w:val="center"/>
          </w:tcPr>
          <w:p w:rsidR="00901CA9" w:rsidRPr="00901CA9" w:rsidRDefault="00901CA9" w:rsidP="00901CA9">
            <w:pPr>
              <w:spacing w:after="0" w:line="240" w:lineRule="auto"/>
              <w:jc w:val="center"/>
              <w:rPr>
                <w:lang w:eastAsia="es-ES"/>
              </w:rPr>
            </w:pPr>
            <w:r>
              <w:rPr>
                <w:lang w:eastAsia="es-ES"/>
              </w:rPr>
              <w:t>Nombre del hotel</w:t>
            </w:r>
          </w:p>
        </w:tc>
        <w:tc>
          <w:tcPr>
            <w:tcW w:w="5051" w:type="dxa"/>
            <w:shd w:val="clear" w:color="auto" w:fill="auto"/>
            <w:noWrap/>
            <w:vAlign w:val="center"/>
          </w:tcPr>
          <w:p w:rsidR="00901CA9" w:rsidRPr="00901CA9" w:rsidRDefault="00901CA9" w:rsidP="00901CA9">
            <w:pPr>
              <w:spacing w:after="0" w:line="240" w:lineRule="auto"/>
              <w:jc w:val="center"/>
              <w:rPr>
                <w:lang w:eastAsia="es-ES"/>
              </w:rPr>
            </w:pPr>
            <w:r>
              <w:rPr>
                <w:lang w:eastAsia="es-ES"/>
              </w:rPr>
              <w:t>Descripción del premio</w:t>
            </w:r>
          </w:p>
        </w:tc>
        <w:tc>
          <w:tcPr>
            <w:tcW w:w="1503" w:type="dxa"/>
          </w:tcPr>
          <w:p w:rsidR="00901CA9" w:rsidRPr="00901CA9" w:rsidRDefault="00A80F09" w:rsidP="00901CA9">
            <w:pPr>
              <w:spacing w:after="0" w:line="240" w:lineRule="auto"/>
              <w:jc w:val="center"/>
              <w:rPr>
                <w:lang w:eastAsia="es-ES"/>
              </w:rPr>
            </w:pPr>
            <w:r>
              <w:rPr>
                <w:lang w:eastAsia="es-ES"/>
              </w:rPr>
              <w:t>€</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 xml:space="preserve">GRAN </w:t>
            </w:r>
            <w:r>
              <w:rPr>
                <w:lang w:eastAsia="es-ES"/>
              </w:rPr>
              <w:t>HOTEL LA PERLA</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Una noche en régimen de habitación doble con desayuno y masaje relax de 45 min en la habitación</w:t>
            </w:r>
          </w:p>
        </w:tc>
        <w:tc>
          <w:tcPr>
            <w:tcW w:w="1503" w:type="dxa"/>
            <w:tcBorders>
              <w:top w:val="single" w:sz="4" w:space="0" w:color="auto"/>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rPr>
                <w:lang w:eastAsia="es-ES"/>
              </w:rPr>
            </w:pPr>
            <w:r w:rsidRPr="00901CA9">
              <w:t>288</w:t>
            </w:r>
            <w:r>
              <w:t xml:space="preserve"> €</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CASTILLO DE GORRAIZ</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Una noche de alojamiento en habitación doble para dos personas + desayuno + circuito de spa (para dos personas)</w:t>
            </w:r>
          </w:p>
        </w:tc>
        <w:tc>
          <w:tcPr>
            <w:tcW w:w="1503" w:type="dxa"/>
            <w:tcBorders>
              <w:top w:val="nil"/>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pPr>
            <w:r w:rsidRPr="00901CA9">
              <w:t>160</w:t>
            </w:r>
            <w:r>
              <w:t xml:space="preserve"> €</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MAISONNAVE</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 xml:space="preserve">Una noche en régimen de habitación doble con desayuno + cena especial QUIZ </w:t>
            </w:r>
          </w:p>
        </w:tc>
        <w:tc>
          <w:tcPr>
            <w:tcW w:w="1503" w:type="dxa"/>
            <w:tcBorders>
              <w:top w:val="nil"/>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pPr>
            <w:r w:rsidRPr="00901CA9">
              <w:t>128</w:t>
            </w:r>
            <w:r>
              <w:t xml:space="preserve"> €</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PAMPLONA CATEDRAL</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Una noche en régimen de habitación doble con desayuno + cena + parking</w:t>
            </w:r>
          </w:p>
        </w:tc>
        <w:tc>
          <w:tcPr>
            <w:tcW w:w="1503" w:type="dxa"/>
            <w:tcBorders>
              <w:top w:val="nil"/>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pPr>
            <w:r w:rsidRPr="00901CA9">
              <w:t>120</w:t>
            </w:r>
            <w:r>
              <w:t xml:space="preserve"> €</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PAMPLONA EL TORO HOTEL &amp; SPA</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Una noche en régimen de habitación doble con desayuno + cena degustación</w:t>
            </w:r>
          </w:p>
        </w:tc>
        <w:tc>
          <w:tcPr>
            <w:tcW w:w="1503" w:type="dxa"/>
            <w:tcBorders>
              <w:top w:val="nil"/>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pPr>
            <w:r w:rsidRPr="00901CA9">
              <w:t>129</w:t>
            </w:r>
            <w:r>
              <w:t xml:space="preserve"> €</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lastRenderedPageBreak/>
              <w:t>TRES REYES</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Noche romántica: botella de cava, cena paras dos personas en la misma habitación, desayuno</w:t>
            </w:r>
          </w:p>
        </w:tc>
        <w:tc>
          <w:tcPr>
            <w:tcW w:w="1503" w:type="dxa"/>
            <w:tcBorders>
              <w:top w:val="nil"/>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pPr>
            <w:r w:rsidRPr="00901CA9">
              <w:t>139</w:t>
            </w:r>
            <w:r>
              <w:t xml:space="preserve"> €</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Pr>
                <w:lang w:eastAsia="es-ES"/>
              </w:rPr>
              <w:t>BLANCA DE NAVARRA</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Una noche en régimen de habitación doble con desayuno + cena</w:t>
            </w:r>
          </w:p>
        </w:tc>
        <w:tc>
          <w:tcPr>
            <w:tcW w:w="1503" w:type="dxa"/>
            <w:tcBorders>
              <w:top w:val="nil"/>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pPr>
            <w:r>
              <w:t>128 €</w:t>
            </w:r>
          </w:p>
        </w:tc>
      </w:tr>
      <w:tr w:rsidR="00901CA9" w:rsidRPr="00901CA9" w:rsidTr="006A7E1D">
        <w:trPr>
          <w:trHeight w:val="285"/>
        </w:trPr>
        <w:tc>
          <w:tcPr>
            <w:tcW w:w="2320" w:type="dxa"/>
            <w:shd w:val="clear" w:color="auto" w:fill="auto"/>
            <w:noWrap/>
            <w:vAlign w:val="bottom"/>
            <w:hideMark/>
          </w:tcPr>
          <w:p w:rsidR="00901CA9" w:rsidRPr="00901CA9" w:rsidRDefault="00901CA9" w:rsidP="00901CA9">
            <w:pPr>
              <w:spacing w:after="0" w:line="240" w:lineRule="auto"/>
              <w:rPr>
                <w:lang w:eastAsia="es-ES"/>
              </w:rPr>
            </w:pPr>
            <w:r>
              <w:rPr>
                <w:lang w:eastAsia="es-ES"/>
              </w:rPr>
              <w:t>BED4U Pamplon</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Una noche en régimen de habitación doble con desayuno + sesión relax en SPA ITAROA</w:t>
            </w:r>
          </w:p>
        </w:tc>
        <w:tc>
          <w:tcPr>
            <w:tcW w:w="1503" w:type="dxa"/>
            <w:tcBorders>
              <w:top w:val="nil"/>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pPr>
            <w:r w:rsidRPr="00901CA9">
              <w:t>78</w:t>
            </w:r>
            <w:r>
              <w:t xml:space="preserve"> €</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IRIGUIBEL</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Una noche de alojamiento + menú especial Cervecería Babylon para dos personas en tu habitación</w:t>
            </w:r>
          </w:p>
        </w:tc>
        <w:tc>
          <w:tcPr>
            <w:tcW w:w="1503" w:type="dxa"/>
            <w:tcBorders>
              <w:top w:val="nil"/>
              <w:left w:val="single" w:sz="4" w:space="0" w:color="auto"/>
              <w:bottom w:val="single" w:sz="4" w:space="0" w:color="auto"/>
              <w:right w:val="single" w:sz="4" w:space="0" w:color="auto"/>
            </w:tcBorders>
            <w:shd w:val="clear" w:color="auto" w:fill="auto"/>
            <w:vAlign w:val="bottom"/>
          </w:tcPr>
          <w:p w:rsidR="00901CA9" w:rsidRPr="00901CA9" w:rsidRDefault="00901CA9" w:rsidP="00901CA9">
            <w:pPr>
              <w:spacing w:after="0" w:line="240" w:lineRule="auto"/>
              <w:jc w:val="center"/>
            </w:pPr>
            <w:r w:rsidRPr="00901CA9">
              <w:t>85</w:t>
            </w:r>
            <w:r>
              <w:t xml:space="preserve"> €</w:t>
            </w:r>
          </w:p>
        </w:tc>
      </w:tr>
      <w:tr w:rsidR="00901CA9" w:rsidRPr="00901CA9" w:rsidTr="006A7E1D">
        <w:trPr>
          <w:trHeight w:val="285"/>
        </w:trPr>
        <w:tc>
          <w:tcPr>
            <w:tcW w:w="2320" w:type="dxa"/>
            <w:shd w:val="clear" w:color="auto" w:fill="auto"/>
            <w:noWrap/>
            <w:vAlign w:val="center"/>
            <w:hideMark/>
          </w:tcPr>
          <w:p w:rsidR="00901CA9" w:rsidRPr="00901CA9" w:rsidRDefault="00901CA9" w:rsidP="00901CA9">
            <w:pPr>
              <w:spacing w:after="0" w:line="240" w:lineRule="auto"/>
              <w:rPr>
                <w:lang w:eastAsia="es-ES"/>
              </w:rPr>
            </w:pPr>
            <w:r>
              <w:rPr>
                <w:lang w:eastAsia="es-ES"/>
              </w:rPr>
              <w:t>A PAMPLONA</w:t>
            </w:r>
          </w:p>
        </w:tc>
        <w:tc>
          <w:tcPr>
            <w:tcW w:w="5051" w:type="dxa"/>
            <w:shd w:val="clear" w:color="auto" w:fill="auto"/>
            <w:noWrap/>
            <w:vAlign w:val="center"/>
            <w:hideMark/>
          </w:tcPr>
          <w:p w:rsidR="00901CA9" w:rsidRPr="00901CA9" w:rsidRDefault="00901CA9" w:rsidP="00901CA9">
            <w:pPr>
              <w:spacing w:after="0" w:line="240" w:lineRule="auto"/>
              <w:rPr>
                <w:lang w:eastAsia="es-ES"/>
              </w:rPr>
            </w:pPr>
            <w:r w:rsidRPr="00901CA9">
              <w:rPr>
                <w:lang w:eastAsia="es-ES"/>
              </w:rPr>
              <w:t>Una noche en régimen de habitación doble con desayuno + cena</w:t>
            </w:r>
          </w:p>
        </w:tc>
        <w:tc>
          <w:tcPr>
            <w:tcW w:w="1503" w:type="dxa"/>
            <w:tcBorders>
              <w:top w:val="nil"/>
              <w:left w:val="single" w:sz="4" w:space="0" w:color="auto"/>
              <w:bottom w:val="nil"/>
              <w:right w:val="single" w:sz="4" w:space="0" w:color="auto"/>
            </w:tcBorders>
            <w:shd w:val="clear" w:color="auto" w:fill="auto"/>
            <w:vAlign w:val="bottom"/>
          </w:tcPr>
          <w:p w:rsidR="00901CA9" w:rsidRPr="00901CA9" w:rsidRDefault="00901CA9" w:rsidP="00901CA9">
            <w:pPr>
              <w:spacing w:after="0" w:line="240" w:lineRule="auto"/>
              <w:jc w:val="center"/>
            </w:pPr>
            <w:r w:rsidRPr="00901CA9">
              <w:t>98</w:t>
            </w:r>
            <w:r>
              <w:t xml:space="preserve"> €</w:t>
            </w:r>
          </w:p>
        </w:tc>
      </w:tr>
    </w:tbl>
    <w:p w:rsidR="00901CA9" w:rsidRPr="007B4121" w:rsidRDefault="00901CA9" w:rsidP="00901CA9">
      <w:pPr>
        <w:ind w:left="720"/>
        <w:jc w:val="both"/>
        <w:rPr>
          <w:szCs w:val="20"/>
        </w:rPr>
      </w:pPr>
    </w:p>
    <w:p w:rsidR="00901CA9" w:rsidRPr="007B4121" w:rsidRDefault="00901CA9" w:rsidP="00901CA9">
      <w:pPr>
        <w:numPr>
          <w:ilvl w:val="0"/>
          <w:numId w:val="28"/>
        </w:numPr>
        <w:jc w:val="both"/>
        <w:rPr>
          <w:szCs w:val="20"/>
        </w:rPr>
      </w:pPr>
      <w:r w:rsidRPr="007B4121">
        <w:rPr>
          <w:szCs w:val="20"/>
        </w:rPr>
        <w:t>20 premios</w:t>
      </w:r>
      <w:r w:rsidR="00A80F09" w:rsidRPr="007B4121">
        <w:rPr>
          <w:szCs w:val="20"/>
        </w:rPr>
        <w:t xml:space="preserve">, dos premios en cada uno de </w:t>
      </w:r>
      <w:r w:rsidRPr="007B4121">
        <w:rPr>
          <w:szCs w:val="20"/>
        </w:rPr>
        <w:t>los 10 Restaurantes del Reyno</w:t>
      </w:r>
      <w:r w:rsidR="00A80F09" w:rsidRPr="007B4121">
        <w:rPr>
          <w:szCs w:val="20"/>
        </w:rPr>
        <w:t xml:space="preserve"> consistente en </w:t>
      </w:r>
      <w:r w:rsidRPr="007B4121">
        <w:rPr>
          <w:szCs w:val="20"/>
        </w:rPr>
        <w:t>una comida/cena de menú degustación para dos personas, con la siguiente valoración económica:</w:t>
      </w:r>
    </w:p>
    <w:tbl>
      <w:tblPr>
        <w:tblW w:w="3948" w:type="dxa"/>
        <w:jc w:val="center"/>
        <w:tblCellMar>
          <w:left w:w="70" w:type="dxa"/>
          <w:right w:w="70" w:type="dxa"/>
        </w:tblCellMar>
        <w:tblLook w:val="04A0" w:firstRow="1" w:lastRow="0" w:firstColumn="1" w:lastColumn="0" w:noHBand="0" w:noVBand="1"/>
      </w:tblPr>
      <w:tblGrid>
        <w:gridCol w:w="3008"/>
        <w:gridCol w:w="940"/>
      </w:tblGrid>
      <w:tr w:rsidR="00901CA9" w:rsidRPr="00901CA9" w:rsidTr="00901CA9">
        <w:trPr>
          <w:trHeight w:val="285"/>
          <w:jc w:val="center"/>
        </w:trPr>
        <w:tc>
          <w:tcPr>
            <w:tcW w:w="30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1CA9" w:rsidRPr="00901CA9" w:rsidRDefault="00901CA9" w:rsidP="00901CA9">
            <w:pPr>
              <w:spacing w:after="0"/>
              <w:rPr>
                <w:lang w:eastAsia="es-ES"/>
              </w:rPr>
            </w:pPr>
            <w:r>
              <w:rPr>
                <w:lang w:eastAsia="es-ES"/>
              </w:rPr>
              <w:t>Nombre restaurantes</w:t>
            </w:r>
          </w:p>
        </w:tc>
        <w:tc>
          <w:tcPr>
            <w:tcW w:w="940" w:type="dxa"/>
            <w:tcBorders>
              <w:top w:val="single" w:sz="4" w:space="0" w:color="auto"/>
              <w:left w:val="nil"/>
              <w:bottom w:val="single" w:sz="4" w:space="0" w:color="auto"/>
              <w:right w:val="single" w:sz="4" w:space="0" w:color="auto"/>
            </w:tcBorders>
            <w:shd w:val="clear" w:color="auto" w:fill="auto"/>
            <w:noWrap/>
            <w:vAlign w:val="center"/>
          </w:tcPr>
          <w:p w:rsidR="00901CA9" w:rsidRDefault="00A80F09" w:rsidP="00901CA9">
            <w:pPr>
              <w:spacing w:after="0"/>
              <w:jc w:val="center"/>
              <w:rPr>
                <w:lang w:eastAsia="es-ES"/>
              </w:rPr>
            </w:pPr>
            <w:r>
              <w:rPr>
                <w:lang w:eastAsia="es-ES"/>
              </w:rPr>
              <w:t>€</w:t>
            </w:r>
          </w:p>
        </w:tc>
      </w:tr>
      <w:tr w:rsidR="00901CA9" w:rsidRPr="00901CA9" w:rsidTr="00901CA9">
        <w:trPr>
          <w:trHeight w:val="285"/>
          <w:jc w:val="center"/>
        </w:trPr>
        <w:tc>
          <w:tcPr>
            <w:tcW w:w="3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LA BIBLIOTECA</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220 €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ABACO</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150 €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ALHAMBRA</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150 €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ENEKORRI</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150 €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EUROPA</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150 €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RODERO</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2</w:t>
            </w:r>
            <w:r w:rsidRPr="00901CA9">
              <w:rPr>
                <w:lang w:eastAsia="es-ES"/>
              </w:rPr>
              <w:t>00</w:t>
            </w:r>
            <w:r>
              <w:rPr>
                <w:lang w:eastAsia="es-ES"/>
              </w:rPr>
              <w:t xml:space="preserve">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CASTILLO DE GORRAIZ</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120 €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MOLINO DE URDANIZ</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276 €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BETI JAI</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110 €</w:t>
            </w:r>
          </w:p>
        </w:tc>
      </w:tr>
      <w:tr w:rsidR="00901CA9" w:rsidRPr="00901CA9" w:rsidTr="00901CA9">
        <w:trPr>
          <w:trHeight w:val="285"/>
          <w:jc w:val="center"/>
        </w:trPr>
        <w:tc>
          <w:tcPr>
            <w:tcW w:w="3008" w:type="dxa"/>
            <w:tcBorders>
              <w:top w:val="nil"/>
              <w:left w:val="single" w:sz="4" w:space="0" w:color="auto"/>
              <w:bottom w:val="single" w:sz="4" w:space="0" w:color="auto"/>
              <w:right w:val="single" w:sz="4" w:space="0" w:color="auto"/>
            </w:tcBorders>
            <w:shd w:val="clear" w:color="auto" w:fill="auto"/>
            <w:noWrap/>
            <w:vAlign w:val="center"/>
            <w:hideMark/>
          </w:tcPr>
          <w:p w:rsidR="00901CA9" w:rsidRPr="00901CA9" w:rsidRDefault="00901CA9" w:rsidP="00901CA9">
            <w:pPr>
              <w:spacing w:after="0"/>
              <w:rPr>
                <w:lang w:eastAsia="es-ES"/>
              </w:rPr>
            </w:pPr>
            <w:r w:rsidRPr="00901CA9">
              <w:rPr>
                <w:lang w:eastAsia="es-ES"/>
              </w:rPr>
              <w:t>BIDEA2</w:t>
            </w:r>
          </w:p>
        </w:tc>
        <w:tc>
          <w:tcPr>
            <w:tcW w:w="940" w:type="dxa"/>
            <w:tcBorders>
              <w:top w:val="nil"/>
              <w:left w:val="nil"/>
              <w:bottom w:val="single" w:sz="4" w:space="0" w:color="auto"/>
              <w:right w:val="single" w:sz="4" w:space="0" w:color="auto"/>
            </w:tcBorders>
            <w:shd w:val="clear" w:color="auto" w:fill="auto"/>
            <w:noWrap/>
            <w:vAlign w:val="center"/>
            <w:hideMark/>
          </w:tcPr>
          <w:p w:rsidR="00901CA9" w:rsidRPr="00901CA9" w:rsidRDefault="00901CA9" w:rsidP="00901CA9">
            <w:pPr>
              <w:spacing w:after="0"/>
              <w:jc w:val="center"/>
              <w:rPr>
                <w:lang w:eastAsia="es-ES"/>
              </w:rPr>
            </w:pPr>
            <w:r>
              <w:rPr>
                <w:lang w:eastAsia="es-ES"/>
              </w:rPr>
              <w:t>180 €</w:t>
            </w:r>
          </w:p>
        </w:tc>
      </w:tr>
    </w:tbl>
    <w:p w:rsidR="00901CA9" w:rsidRPr="003D4D75" w:rsidRDefault="00901CA9" w:rsidP="00901CA9">
      <w:pPr>
        <w:jc w:val="both"/>
        <w:rPr>
          <w:szCs w:val="20"/>
        </w:rPr>
      </w:pPr>
    </w:p>
    <w:p w:rsidR="00A80F09" w:rsidRDefault="00A80F09" w:rsidP="00A80F09">
      <w:pPr>
        <w:numPr>
          <w:ilvl w:val="0"/>
          <w:numId w:val="28"/>
        </w:numPr>
        <w:rPr>
          <w:rFonts w:cs="Poppins"/>
          <w:szCs w:val="20"/>
        </w:rPr>
      </w:pPr>
      <w:r>
        <w:rPr>
          <w:rFonts w:cs="Poppins"/>
          <w:szCs w:val="20"/>
        </w:rPr>
        <w:t xml:space="preserve">6 excursiones a Navarra que se reparten de la siguiente forma: </w:t>
      </w:r>
    </w:p>
    <w:p w:rsidR="00076B82" w:rsidRPr="007B4121" w:rsidRDefault="00A80F09" w:rsidP="00A80F09">
      <w:pPr>
        <w:numPr>
          <w:ilvl w:val="1"/>
          <w:numId w:val="28"/>
        </w:numPr>
        <w:rPr>
          <w:rFonts w:cs="Poppins"/>
          <w:szCs w:val="20"/>
        </w:rPr>
      </w:pPr>
      <w:r w:rsidRPr="007B4121">
        <w:rPr>
          <w:rFonts w:cs="Poppins"/>
          <w:szCs w:val="20"/>
        </w:rPr>
        <w:t>2 premios de excursión al Parque Natural de Urbasa para 4 personas. El premio incluye transporte, degustación de queso, pacharan y comida en quesería, acompañado de un guía turístico de Navarra. Servicio ofrecido por la empresa Overtrails Incoming.</w:t>
      </w:r>
      <w:r w:rsidR="003170C5" w:rsidRPr="007B4121">
        <w:rPr>
          <w:rFonts w:cs="Poppins"/>
          <w:szCs w:val="20"/>
        </w:rPr>
        <w:t xml:space="preserve"> Premio valorado en 320€.</w:t>
      </w:r>
    </w:p>
    <w:p w:rsidR="00A80F09" w:rsidRPr="007B4121" w:rsidRDefault="00A80F09" w:rsidP="00A80F09">
      <w:pPr>
        <w:numPr>
          <w:ilvl w:val="1"/>
          <w:numId w:val="28"/>
        </w:numPr>
        <w:rPr>
          <w:rFonts w:cs="Poppins"/>
          <w:szCs w:val="20"/>
        </w:rPr>
      </w:pPr>
      <w:r w:rsidRPr="007B4121">
        <w:rPr>
          <w:rFonts w:cs="Poppins"/>
          <w:szCs w:val="20"/>
        </w:rPr>
        <w:t>2 premios de excursión a las Bardenas Reales en 4x4. El premio incluye transporte, comida y acompañamiento de guía turístico de Navarra. Servicio ofrecido por la empresa Destino Navarra.</w:t>
      </w:r>
      <w:r w:rsidR="003170C5" w:rsidRPr="007B4121">
        <w:rPr>
          <w:rFonts w:cs="Poppins"/>
          <w:szCs w:val="20"/>
        </w:rPr>
        <w:t xml:space="preserve"> Premio valorado en 370€.</w:t>
      </w:r>
    </w:p>
    <w:p w:rsidR="00A80F09" w:rsidRPr="007B4121" w:rsidRDefault="00A80F09" w:rsidP="00A80F09">
      <w:pPr>
        <w:numPr>
          <w:ilvl w:val="1"/>
          <w:numId w:val="28"/>
        </w:numPr>
        <w:rPr>
          <w:rFonts w:cs="Poppins"/>
          <w:szCs w:val="20"/>
        </w:rPr>
      </w:pPr>
      <w:r w:rsidRPr="007B4121">
        <w:rPr>
          <w:rFonts w:cs="Poppins"/>
          <w:szCs w:val="20"/>
        </w:rPr>
        <w:t xml:space="preserve">2 premios de excursión al Castillo de Olite y Ujué. El premio incluye </w:t>
      </w:r>
      <w:r w:rsidR="003170C5" w:rsidRPr="007B4121">
        <w:rPr>
          <w:rFonts w:cs="Poppins"/>
          <w:szCs w:val="20"/>
        </w:rPr>
        <w:t xml:space="preserve">desplazamiento, </w:t>
      </w:r>
      <w:r w:rsidRPr="007B4121">
        <w:rPr>
          <w:rFonts w:cs="Poppins"/>
          <w:szCs w:val="20"/>
        </w:rPr>
        <w:t>degustación de productos típicos, comida en Casa Urrutia, visita guiada al Castillo de Ujue con radioguía y acompañamiento de guía turístico de Navarra. Servicio ofrecido por la empresa Erreka.</w:t>
      </w:r>
      <w:r w:rsidR="003170C5" w:rsidRPr="007B4121">
        <w:rPr>
          <w:rFonts w:cs="Poppins"/>
          <w:szCs w:val="20"/>
        </w:rPr>
        <w:t xml:space="preserve"> Premio valorado en 440€.</w:t>
      </w:r>
    </w:p>
    <w:p w:rsidR="00076B82" w:rsidRDefault="00076B82" w:rsidP="00E4650C">
      <w:pPr>
        <w:rPr>
          <w:rFonts w:cs="Poppins"/>
          <w:szCs w:val="20"/>
        </w:rPr>
      </w:pPr>
      <w:r>
        <w:rPr>
          <w:rFonts w:cs="Poppins"/>
          <w:szCs w:val="20"/>
        </w:rPr>
        <w:t>Tercero. - Requisitos para participar en el juego</w:t>
      </w:r>
    </w:p>
    <w:p w:rsidR="00076B82" w:rsidRDefault="00076B82" w:rsidP="007F0C96">
      <w:pPr>
        <w:numPr>
          <w:ilvl w:val="0"/>
          <w:numId w:val="22"/>
        </w:numPr>
        <w:rPr>
          <w:rFonts w:cs="Poppins"/>
          <w:szCs w:val="20"/>
        </w:rPr>
      </w:pPr>
      <w:r>
        <w:rPr>
          <w:rFonts w:cs="Poppins"/>
          <w:szCs w:val="20"/>
        </w:rPr>
        <w:t>Podrán participar en el juego todas las personas mayores de 18 años que accedan al juego mediante cualquiera de las modalidades establecidas.</w:t>
      </w:r>
    </w:p>
    <w:p w:rsidR="007F0C96" w:rsidRDefault="007F0C96" w:rsidP="00BF25D9">
      <w:pPr>
        <w:numPr>
          <w:ilvl w:val="0"/>
          <w:numId w:val="22"/>
        </w:numPr>
        <w:jc w:val="both"/>
        <w:rPr>
          <w:rFonts w:cs="Poppins"/>
          <w:szCs w:val="20"/>
        </w:rPr>
      </w:pPr>
      <w:r w:rsidRPr="007F0C96">
        <w:rPr>
          <w:rFonts w:cs="Poppins"/>
          <w:szCs w:val="20"/>
        </w:rPr>
        <w:lastRenderedPageBreak/>
        <w:t>Para participar en el sorteo, tienes que acertar tres de las cinco preguntas que se enuncian</w:t>
      </w:r>
      <w:r>
        <w:rPr>
          <w:rFonts w:cs="Poppins"/>
          <w:szCs w:val="20"/>
        </w:rPr>
        <w:t xml:space="preserve"> cada día, siguiendo las reglas que se detallan a continuación en función de la modalidad de juego elegida por el concursante:</w:t>
      </w:r>
    </w:p>
    <w:p w:rsidR="007F0C96" w:rsidRDefault="007F0C96" w:rsidP="00BF25D9">
      <w:pPr>
        <w:numPr>
          <w:ilvl w:val="1"/>
          <w:numId w:val="22"/>
        </w:numPr>
        <w:jc w:val="both"/>
        <w:rPr>
          <w:rFonts w:cs="Poppins"/>
          <w:szCs w:val="20"/>
        </w:rPr>
      </w:pPr>
      <w:r w:rsidRPr="007F0C96">
        <w:rPr>
          <w:rFonts w:cs="Poppins"/>
          <w:szCs w:val="20"/>
        </w:rPr>
        <w:t xml:space="preserve">Modalidad de juego presencial: Todas las tarjetas diarias depositadas en las urnas de la oficina de turismo y el centro Ultreia que hayan acertado un mínimo de 3 preguntas se introducirán en la urna del sorteo. </w:t>
      </w:r>
    </w:p>
    <w:p w:rsidR="007F0C96" w:rsidRDefault="007F0C96" w:rsidP="00BF25D9">
      <w:pPr>
        <w:numPr>
          <w:ilvl w:val="1"/>
          <w:numId w:val="22"/>
        </w:numPr>
        <w:jc w:val="both"/>
        <w:rPr>
          <w:rFonts w:cs="Poppins"/>
          <w:szCs w:val="20"/>
        </w:rPr>
      </w:pPr>
      <w:r>
        <w:rPr>
          <w:rFonts w:cs="Poppins"/>
          <w:szCs w:val="20"/>
        </w:rPr>
        <w:t xml:space="preserve">Modalidad de juego con la App Pamplona-Iruña: </w:t>
      </w:r>
      <w:r w:rsidRPr="007F0C96">
        <w:rPr>
          <w:rFonts w:cs="Poppins"/>
          <w:szCs w:val="20"/>
        </w:rPr>
        <w:t>el número total de preguntas acertadas</w:t>
      </w:r>
      <w:r>
        <w:rPr>
          <w:rFonts w:cs="Poppins"/>
          <w:szCs w:val="20"/>
        </w:rPr>
        <w:t xml:space="preserve"> por un usuario</w:t>
      </w:r>
      <w:r w:rsidRPr="007F0C96">
        <w:rPr>
          <w:rFonts w:cs="Poppins"/>
          <w:szCs w:val="20"/>
        </w:rPr>
        <w:t xml:space="preserve"> tras la finalización del juego se dividirá entre 3. El número entero resultante de dicha división</w:t>
      </w:r>
      <w:r>
        <w:rPr>
          <w:rFonts w:cs="Poppins"/>
          <w:szCs w:val="20"/>
        </w:rPr>
        <w:t>,</w:t>
      </w:r>
      <w:r w:rsidRPr="007F0C96">
        <w:rPr>
          <w:rFonts w:cs="Poppins"/>
          <w:szCs w:val="20"/>
        </w:rPr>
        <w:t xml:space="preserve"> con un máximo de 13, será el número de tarjetas que se depositarán en la urna</w:t>
      </w:r>
      <w:r>
        <w:rPr>
          <w:rFonts w:cs="Poppins"/>
          <w:szCs w:val="20"/>
        </w:rPr>
        <w:t xml:space="preserve">. </w:t>
      </w:r>
    </w:p>
    <w:p w:rsidR="007F0C96" w:rsidRPr="007F0C96" w:rsidRDefault="007F0C96" w:rsidP="00BF25D9">
      <w:pPr>
        <w:numPr>
          <w:ilvl w:val="1"/>
          <w:numId w:val="22"/>
        </w:numPr>
        <w:jc w:val="both"/>
        <w:rPr>
          <w:rFonts w:cs="Poppins"/>
          <w:szCs w:val="20"/>
        </w:rPr>
      </w:pPr>
      <w:r>
        <w:rPr>
          <w:rFonts w:cs="Poppins"/>
          <w:szCs w:val="20"/>
        </w:rPr>
        <w:t xml:space="preserve">Modalidad de juego a través de la web: </w:t>
      </w:r>
      <w:r w:rsidRPr="007F0C96">
        <w:rPr>
          <w:rFonts w:cs="Poppins"/>
          <w:szCs w:val="20"/>
        </w:rPr>
        <w:t>la oficina de turismo creará una tarjeta para cada participante que tenga un mínimo de 3 pregunta</w:t>
      </w:r>
      <w:r>
        <w:rPr>
          <w:rFonts w:cs="Poppins"/>
          <w:szCs w:val="20"/>
        </w:rPr>
        <w:t>s acertadas que será depositada en la urna del sorteo.</w:t>
      </w:r>
    </w:p>
    <w:p w:rsidR="003D4D75" w:rsidRDefault="003D4D75" w:rsidP="00E4650C">
      <w:pPr>
        <w:rPr>
          <w:rFonts w:cs="Poppins"/>
          <w:szCs w:val="20"/>
        </w:rPr>
      </w:pPr>
    </w:p>
    <w:p w:rsidR="007F0C96" w:rsidRDefault="007F0C96" w:rsidP="00E4650C">
      <w:pPr>
        <w:rPr>
          <w:rFonts w:cs="Poppins"/>
          <w:szCs w:val="20"/>
        </w:rPr>
      </w:pPr>
      <w:r>
        <w:rPr>
          <w:rFonts w:cs="Poppins"/>
          <w:szCs w:val="20"/>
        </w:rPr>
        <w:t>Cuarto. - Fechas del concurso</w:t>
      </w:r>
    </w:p>
    <w:p w:rsidR="00374C7A" w:rsidRDefault="007F0C96" w:rsidP="00E4650C">
      <w:pPr>
        <w:jc w:val="both"/>
        <w:rPr>
          <w:rFonts w:cs="Poppins"/>
          <w:szCs w:val="20"/>
        </w:rPr>
      </w:pPr>
      <w:r>
        <w:rPr>
          <w:rFonts w:cs="Poppins"/>
          <w:szCs w:val="20"/>
        </w:rPr>
        <w:t>D</w:t>
      </w:r>
      <w:r w:rsidR="00B71950" w:rsidRPr="00BF6E98">
        <w:rPr>
          <w:rFonts w:cs="Poppins"/>
          <w:szCs w:val="20"/>
        </w:rPr>
        <w:t>esde el 24 de diciembre</w:t>
      </w:r>
      <w:r w:rsidR="00E45777" w:rsidRPr="00BF6E98">
        <w:rPr>
          <w:rFonts w:cs="Poppins"/>
          <w:szCs w:val="20"/>
        </w:rPr>
        <w:t xml:space="preserve"> de 2020</w:t>
      </w:r>
      <w:r w:rsidR="00B71950" w:rsidRPr="00BF6E98">
        <w:rPr>
          <w:rFonts w:cs="Poppins"/>
          <w:szCs w:val="20"/>
        </w:rPr>
        <w:t xml:space="preserve"> hasta el 5 de enero </w:t>
      </w:r>
      <w:r w:rsidR="00E45777" w:rsidRPr="00BF6E98">
        <w:rPr>
          <w:rFonts w:cs="Poppins"/>
          <w:szCs w:val="20"/>
        </w:rPr>
        <w:t>de 2021</w:t>
      </w:r>
      <w:r w:rsidR="00374C7A" w:rsidRPr="00BF6E98">
        <w:rPr>
          <w:rFonts w:cs="Poppins"/>
          <w:szCs w:val="20"/>
        </w:rPr>
        <w:t>. Se podrán entregar las preguntas hasta el día 10 de enero.</w:t>
      </w:r>
    </w:p>
    <w:p w:rsidR="007F0C96" w:rsidRDefault="007F0C96" w:rsidP="00E4650C">
      <w:pPr>
        <w:jc w:val="both"/>
        <w:rPr>
          <w:rFonts w:cs="Poppins"/>
          <w:szCs w:val="20"/>
        </w:rPr>
      </w:pPr>
    </w:p>
    <w:p w:rsidR="00E4650C" w:rsidRPr="00BF6E98" w:rsidRDefault="007F0C96" w:rsidP="007F0C96">
      <w:pPr>
        <w:jc w:val="both"/>
        <w:rPr>
          <w:rFonts w:cs="Poppins"/>
          <w:szCs w:val="20"/>
        </w:rPr>
      </w:pPr>
      <w:r>
        <w:rPr>
          <w:rFonts w:cs="Poppins"/>
          <w:szCs w:val="20"/>
        </w:rPr>
        <w:t xml:space="preserve">Quinto. – </w:t>
      </w:r>
      <w:r w:rsidR="00E4650C" w:rsidRPr="00BF6E98">
        <w:rPr>
          <w:rFonts w:cs="Poppins"/>
          <w:szCs w:val="20"/>
        </w:rPr>
        <w:t>Modalidades de juego</w:t>
      </w:r>
    </w:p>
    <w:p w:rsidR="00B92B17" w:rsidRDefault="007F0C96" w:rsidP="00076B82">
      <w:pPr>
        <w:rPr>
          <w:rFonts w:cs="Poppins"/>
          <w:szCs w:val="20"/>
        </w:rPr>
      </w:pPr>
      <w:r>
        <w:rPr>
          <w:rFonts w:cs="Poppins"/>
          <w:szCs w:val="20"/>
        </w:rPr>
        <w:t xml:space="preserve">5.1. </w:t>
      </w:r>
      <w:r w:rsidR="00076B82">
        <w:rPr>
          <w:rFonts w:cs="Poppins"/>
          <w:szCs w:val="20"/>
        </w:rPr>
        <w:t xml:space="preserve"> </w:t>
      </w:r>
      <w:r w:rsidR="00B92B17" w:rsidRPr="00BF6E98">
        <w:rPr>
          <w:rFonts w:cs="Poppins"/>
          <w:szCs w:val="20"/>
        </w:rPr>
        <w:t>APLICACIÓN ‘PAMPLONA-IRUÑA’</w:t>
      </w:r>
    </w:p>
    <w:p w:rsidR="007F0C96" w:rsidRPr="00BF6E98" w:rsidRDefault="007F0C96" w:rsidP="00076B82">
      <w:pPr>
        <w:rPr>
          <w:rFonts w:cs="Poppins"/>
          <w:szCs w:val="20"/>
        </w:rPr>
      </w:pPr>
      <w:r>
        <w:rPr>
          <w:rFonts w:cs="Poppins"/>
          <w:szCs w:val="20"/>
        </w:rPr>
        <w:t>Para jugar a través de la aplicación Pamplona-Iruña es necesario seguir los siguientes pasos:</w:t>
      </w:r>
    </w:p>
    <w:p w:rsidR="00FB478D" w:rsidRPr="007F0C96" w:rsidRDefault="00E4650C" w:rsidP="00BF25D9">
      <w:pPr>
        <w:numPr>
          <w:ilvl w:val="0"/>
          <w:numId w:val="23"/>
        </w:numPr>
        <w:rPr>
          <w:rFonts w:cs="Poppins"/>
          <w:szCs w:val="20"/>
        </w:rPr>
      </w:pPr>
      <w:r w:rsidRPr="007F0C96">
        <w:rPr>
          <w:rFonts w:cs="Poppins"/>
          <w:szCs w:val="20"/>
        </w:rPr>
        <w:t>Descargar</w:t>
      </w:r>
      <w:r w:rsidR="00B71950" w:rsidRPr="007F0C96">
        <w:rPr>
          <w:rFonts w:cs="Poppins"/>
          <w:szCs w:val="20"/>
        </w:rPr>
        <w:t xml:space="preserve"> la aplicación ‘Pamplona-Iruña’ </w:t>
      </w:r>
      <w:r w:rsidR="007F0C96" w:rsidRPr="007F0C96">
        <w:rPr>
          <w:rFonts w:cs="Poppins"/>
          <w:szCs w:val="20"/>
        </w:rPr>
        <w:t xml:space="preserve">en Apple Store o Play Store y </w:t>
      </w:r>
      <w:r w:rsidR="007F0C96">
        <w:rPr>
          <w:rFonts w:cs="Poppins"/>
          <w:szCs w:val="20"/>
        </w:rPr>
        <w:t>a</w:t>
      </w:r>
      <w:r w:rsidR="00FB478D" w:rsidRPr="007F0C96">
        <w:rPr>
          <w:rFonts w:cs="Poppins"/>
          <w:szCs w:val="20"/>
        </w:rPr>
        <w:t>ctiva</w:t>
      </w:r>
      <w:r w:rsidRPr="007F0C96">
        <w:rPr>
          <w:rFonts w:cs="Poppins"/>
          <w:szCs w:val="20"/>
        </w:rPr>
        <w:t>r</w:t>
      </w:r>
      <w:r w:rsidR="00FB478D" w:rsidRPr="007F0C96">
        <w:rPr>
          <w:rFonts w:cs="Poppins"/>
          <w:szCs w:val="20"/>
        </w:rPr>
        <w:t xml:space="preserve"> la localización (GPS) y el Bluetooth en </w:t>
      </w:r>
      <w:r w:rsidRPr="007F0C96">
        <w:rPr>
          <w:rFonts w:cs="Poppins"/>
          <w:szCs w:val="20"/>
        </w:rPr>
        <w:t>el</w:t>
      </w:r>
      <w:r w:rsidR="00FB478D" w:rsidRPr="007F0C96">
        <w:rPr>
          <w:rFonts w:cs="Poppins"/>
          <w:szCs w:val="20"/>
        </w:rPr>
        <w:t xml:space="preserve"> móvil.</w:t>
      </w:r>
    </w:p>
    <w:p w:rsidR="00FB478D" w:rsidRPr="00BF6E98" w:rsidRDefault="00FB478D" w:rsidP="007F0C96">
      <w:pPr>
        <w:numPr>
          <w:ilvl w:val="0"/>
          <w:numId w:val="23"/>
        </w:numPr>
        <w:rPr>
          <w:rFonts w:cs="Poppins"/>
          <w:szCs w:val="20"/>
        </w:rPr>
      </w:pPr>
      <w:r w:rsidRPr="00BF6E98">
        <w:rPr>
          <w:rFonts w:cs="Poppins"/>
          <w:szCs w:val="20"/>
        </w:rPr>
        <w:t xml:space="preserve">Cada día </w:t>
      </w:r>
      <w:r w:rsidR="00E4650C" w:rsidRPr="00BF6E98">
        <w:rPr>
          <w:rFonts w:cs="Poppins"/>
          <w:szCs w:val="20"/>
        </w:rPr>
        <w:t xml:space="preserve">el jugador recibirá </w:t>
      </w:r>
      <w:r w:rsidR="00AB73CE" w:rsidRPr="00BF6E98">
        <w:rPr>
          <w:rFonts w:cs="Poppins"/>
          <w:szCs w:val="20"/>
        </w:rPr>
        <w:t>5</w:t>
      </w:r>
      <w:r w:rsidRPr="00BF6E98">
        <w:rPr>
          <w:rFonts w:cs="Poppins"/>
          <w:szCs w:val="20"/>
        </w:rPr>
        <w:t xml:space="preserve"> avisos diferentes con el enunciado de la pregunta y las instrucciones para dirigirte a la baliza en la que podrás responder a esa pregunta.</w:t>
      </w:r>
    </w:p>
    <w:p w:rsidR="007F0C96" w:rsidRDefault="00E4650C" w:rsidP="007F0C96">
      <w:pPr>
        <w:numPr>
          <w:ilvl w:val="0"/>
          <w:numId w:val="23"/>
        </w:numPr>
        <w:rPr>
          <w:rFonts w:cs="Poppins"/>
          <w:szCs w:val="20"/>
        </w:rPr>
      </w:pPr>
      <w:r w:rsidRPr="00BF6E98">
        <w:rPr>
          <w:rFonts w:cs="Poppins"/>
          <w:szCs w:val="20"/>
        </w:rPr>
        <w:t>Una vez</w:t>
      </w:r>
      <w:r w:rsidR="00FB478D" w:rsidRPr="00BF6E98">
        <w:rPr>
          <w:rFonts w:cs="Poppins"/>
          <w:szCs w:val="20"/>
        </w:rPr>
        <w:t xml:space="preserve"> frente a la baliza, </w:t>
      </w:r>
      <w:r w:rsidRPr="00BF6E98">
        <w:rPr>
          <w:rFonts w:cs="Poppins"/>
          <w:szCs w:val="20"/>
        </w:rPr>
        <w:t>se deberá</w:t>
      </w:r>
      <w:r w:rsidR="00FB478D" w:rsidRPr="00BF6E98">
        <w:rPr>
          <w:rFonts w:cs="Poppins"/>
          <w:szCs w:val="20"/>
        </w:rPr>
        <w:t xml:space="preserve"> escanear el Código QR.</w:t>
      </w:r>
      <w:r w:rsidRPr="00BF6E98">
        <w:rPr>
          <w:rFonts w:cs="Poppins"/>
          <w:szCs w:val="20"/>
        </w:rPr>
        <w:t xml:space="preserve"> </w:t>
      </w:r>
    </w:p>
    <w:p w:rsidR="00FB478D" w:rsidRPr="00BF6E98" w:rsidRDefault="00E4650C" w:rsidP="007F0C96">
      <w:pPr>
        <w:numPr>
          <w:ilvl w:val="0"/>
          <w:numId w:val="23"/>
        </w:numPr>
        <w:rPr>
          <w:rFonts w:cs="Poppins"/>
          <w:szCs w:val="20"/>
        </w:rPr>
      </w:pPr>
      <w:r w:rsidRPr="00BF6E98">
        <w:rPr>
          <w:rFonts w:cs="Poppins"/>
          <w:szCs w:val="20"/>
        </w:rPr>
        <w:t xml:space="preserve">La primera vez </w:t>
      </w:r>
      <w:r w:rsidR="007F0C96">
        <w:rPr>
          <w:rFonts w:cs="Poppins"/>
          <w:szCs w:val="20"/>
        </w:rPr>
        <w:t>que el jugador desee participar en el juego,</w:t>
      </w:r>
      <w:r w:rsidRPr="00BF6E98">
        <w:rPr>
          <w:rFonts w:cs="Poppins"/>
          <w:szCs w:val="20"/>
        </w:rPr>
        <w:t xml:space="preserve"> </w:t>
      </w:r>
      <w:r w:rsidR="00B674AA" w:rsidRPr="00BF6E98">
        <w:rPr>
          <w:rFonts w:cs="Poppins"/>
          <w:szCs w:val="20"/>
        </w:rPr>
        <w:t>saldrá la opci</w:t>
      </w:r>
      <w:r w:rsidRPr="00BF6E98">
        <w:rPr>
          <w:rFonts w:cs="Poppins"/>
          <w:szCs w:val="20"/>
        </w:rPr>
        <w:t>ón de inscribirse. El jugador deberá</w:t>
      </w:r>
      <w:r w:rsidR="00B674AA" w:rsidRPr="00BF6E98">
        <w:rPr>
          <w:rFonts w:cs="Poppins"/>
          <w:szCs w:val="20"/>
        </w:rPr>
        <w:t xml:space="preserve"> </w:t>
      </w:r>
      <w:r w:rsidR="00B23B13" w:rsidRPr="00BF6E98">
        <w:rPr>
          <w:rFonts w:cs="Poppins"/>
          <w:szCs w:val="20"/>
        </w:rPr>
        <w:t>escribir un nombre o pseudónimo</w:t>
      </w:r>
      <w:r w:rsidR="00FB478D" w:rsidRPr="00BF6E98">
        <w:rPr>
          <w:rFonts w:cs="Poppins"/>
          <w:szCs w:val="20"/>
        </w:rPr>
        <w:t xml:space="preserve"> que todavía no esté registrado, y</w:t>
      </w:r>
      <w:r w:rsidR="00B23B13" w:rsidRPr="00BF6E98">
        <w:rPr>
          <w:rFonts w:cs="Poppins"/>
          <w:szCs w:val="20"/>
        </w:rPr>
        <w:t>a</w:t>
      </w:r>
      <w:r w:rsidR="00FB478D" w:rsidRPr="00BF6E98">
        <w:rPr>
          <w:rFonts w:cs="Poppins"/>
          <w:szCs w:val="20"/>
        </w:rPr>
        <w:t xml:space="preserve"> que será tu identificación durante todo el juego. Será</w:t>
      </w:r>
      <w:r w:rsidRPr="00BF6E98">
        <w:rPr>
          <w:rFonts w:cs="Poppins"/>
          <w:szCs w:val="20"/>
        </w:rPr>
        <w:t xml:space="preserve"> el nombre con el que aparecerá</w:t>
      </w:r>
      <w:r w:rsidR="00FB478D" w:rsidRPr="00BF6E98">
        <w:rPr>
          <w:rFonts w:cs="Poppins"/>
          <w:szCs w:val="20"/>
        </w:rPr>
        <w:t xml:space="preserve"> en el ranking.</w:t>
      </w:r>
    </w:p>
    <w:p w:rsidR="007F0C96" w:rsidRDefault="00FB478D" w:rsidP="007F0C96">
      <w:pPr>
        <w:numPr>
          <w:ilvl w:val="0"/>
          <w:numId w:val="23"/>
        </w:numPr>
        <w:rPr>
          <w:rFonts w:cs="Poppins"/>
          <w:szCs w:val="20"/>
        </w:rPr>
      </w:pPr>
      <w:r w:rsidRPr="00BF6E98">
        <w:rPr>
          <w:rFonts w:cs="Poppins"/>
          <w:szCs w:val="20"/>
        </w:rPr>
        <w:t>Una vez haya</w:t>
      </w:r>
      <w:r w:rsidR="007F0C96">
        <w:rPr>
          <w:rFonts w:cs="Poppins"/>
          <w:szCs w:val="20"/>
        </w:rPr>
        <w:t xml:space="preserve"> escaneado el QR es necesario </w:t>
      </w:r>
      <w:r w:rsidRPr="00BF6E98">
        <w:rPr>
          <w:rFonts w:cs="Poppins"/>
          <w:szCs w:val="20"/>
        </w:rPr>
        <w:t>buscar la pregunta entre las notificaciones, abrirla y pulsar</w:t>
      </w:r>
      <w:r w:rsidR="00B23B13" w:rsidRPr="00BF6E98">
        <w:rPr>
          <w:rFonts w:cs="Poppins"/>
          <w:szCs w:val="20"/>
        </w:rPr>
        <w:t>:</w:t>
      </w:r>
      <w:r w:rsidRPr="00BF6E98">
        <w:rPr>
          <w:rFonts w:cs="Poppins"/>
          <w:szCs w:val="20"/>
        </w:rPr>
        <w:t xml:space="preserve"> ¡A </w:t>
      </w:r>
      <w:r w:rsidR="007F0C96" w:rsidRPr="00BF6E98">
        <w:rPr>
          <w:rFonts w:cs="Poppins"/>
          <w:szCs w:val="20"/>
        </w:rPr>
        <w:t>jugar!</w:t>
      </w:r>
      <w:r w:rsidR="007F0C96">
        <w:rPr>
          <w:rFonts w:cs="Poppins"/>
          <w:szCs w:val="20"/>
        </w:rPr>
        <w:t xml:space="preserve"> L</w:t>
      </w:r>
      <w:r w:rsidRPr="007F0C96">
        <w:rPr>
          <w:rFonts w:cs="Poppins"/>
          <w:szCs w:val="20"/>
        </w:rPr>
        <w:t xml:space="preserve">a pregunta, </w:t>
      </w:r>
      <w:r w:rsidR="007F0C96">
        <w:rPr>
          <w:rFonts w:cs="Poppins"/>
          <w:szCs w:val="20"/>
        </w:rPr>
        <w:t xml:space="preserve">da a </w:t>
      </w:r>
      <w:r w:rsidRPr="007F0C96">
        <w:rPr>
          <w:rFonts w:cs="Poppins"/>
          <w:szCs w:val="20"/>
        </w:rPr>
        <w:t xml:space="preserve">elegir 3 respuestas posibles que aparecen. Solo </w:t>
      </w:r>
      <w:r w:rsidR="00D43D87" w:rsidRPr="007F0C96">
        <w:rPr>
          <w:rFonts w:cs="Poppins"/>
          <w:szCs w:val="20"/>
        </w:rPr>
        <w:t>una</w:t>
      </w:r>
      <w:r w:rsidRPr="007F0C96">
        <w:rPr>
          <w:rFonts w:cs="Poppins"/>
          <w:szCs w:val="20"/>
        </w:rPr>
        <w:t xml:space="preserve"> puede ser la correcta.</w:t>
      </w:r>
    </w:p>
    <w:p w:rsidR="007F0C96" w:rsidRDefault="00E4650C" w:rsidP="007F0C96">
      <w:pPr>
        <w:numPr>
          <w:ilvl w:val="0"/>
          <w:numId w:val="23"/>
        </w:numPr>
        <w:rPr>
          <w:rFonts w:cs="Poppins"/>
          <w:szCs w:val="20"/>
        </w:rPr>
      </w:pPr>
      <w:r w:rsidRPr="007F0C96">
        <w:rPr>
          <w:rFonts w:cs="Poppins"/>
          <w:szCs w:val="20"/>
        </w:rPr>
        <w:t>Deberá</w:t>
      </w:r>
      <w:r w:rsidR="006965F5" w:rsidRPr="007F0C96">
        <w:rPr>
          <w:rFonts w:cs="Poppins"/>
          <w:szCs w:val="20"/>
        </w:rPr>
        <w:t xml:space="preserve"> hacer lo mismo con las </w:t>
      </w:r>
      <w:r w:rsidR="00AB73CE" w:rsidRPr="007F0C96">
        <w:rPr>
          <w:rFonts w:cs="Poppins"/>
          <w:szCs w:val="20"/>
        </w:rPr>
        <w:t>5</w:t>
      </w:r>
      <w:r w:rsidR="006965F5" w:rsidRPr="007F0C96">
        <w:rPr>
          <w:rFonts w:cs="Poppins"/>
          <w:szCs w:val="20"/>
        </w:rPr>
        <w:t xml:space="preserve"> pregu</w:t>
      </w:r>
      <w:r w:rsidR="00560575" w:rsidRPr="007F0C96">
        <w:rPr>
          <w:rFonts w:cs="Poppins"/>
          <w:szCs w:val="20"/>
        </w:rPr>
        <w:t>ntas de cada día, durante los 13</w:t>
      </w:r>
      <w:r w:rsidR="006965F5" w:rsidRPr="007F0C96">
        <w:rPr>
          <w:rFonts w:cs="Poppins"/>
          <w:szCs w:val="20"/>
        </w:rPr>
        <w:t xml:space="preserve"> días que dura el concurso.</w:t>
      </w:r>
    </w:p>
    <w:p w:rsidR="007F0C96" w:rsidRDefault="005D3E17" w:rsidP="007F0C96">
      <w:pPr>
        <w:numPr>
          <w:ilvl w:val="0"/>
          <w:numId w:val="23"/>
        </w:numPr>
        <w:rPr>
          <w:rFonts w:cs="Poppins"/>
          <w:szCs w:val="20"/>
        </w:rPr>
      </w:pPr>
      <w:r w:rsidRPr="007F0C96">
        <w:rPr>
          <w:rFonts w:cs="Poppins"/>
          <w:szCs w:val="20"/>
        </w:rPr>
        <w:t xml:space="preserve">Ranking de participantes: Desde la primera pregunta </w:t>
      </w:r>
      <w:r w:rsidR="007F0C96">
        <w:rPr>
          <w:rFonts w:cs="Poppins"/>
          <w:szCs w:val="20"/>
        </w:rPr>
        <w:t>el concursante aparecerá</w:t>
      </w:r>
      <w:r w:rsidRPr="007F0C96">
        <w:rPr>
          <w:rFonts w:cs="Poppins"/>
          <w:szCs w:val="20"/>
        </w:rPr>
        <w:t xml:space="preserve"> en el ranking de participantes, donde podrá v</w:t>
      </w:r>
      <w:r w:rsidR="00FC10C9" w:rsidRPr="007F0C96">
        <w:rPr>
          <w:rFonts w:cs="Poppins"/>
          <w:szCs w:val="20"/>
        </w:rPr>
        <w:t xml:space="preserve">er en qué puesto </w:t>
      </w:r>
      <w:r w:rsidR="00E4650C" w:rsidRPr="007F0C96">
        <w:rPr>
          <w:rFonts w:cs="Poppins"/>
          <w:szCs w:val="20"/>
        </w:rPr>
        <w:t>s</w:t>
      </w:r>
      <w:r w:rsidR="00FC10C9" w:rsidRPr="007F0C96">
        <w:rPr>
          <w:rFonts w:cs="Poppins"/>
          <w:szCs w:val="20"/>
        </w:rPr>
        <w:t>e encuentra. E</w:t>
      </w:r>
      <w:r w:rsidRPr="007F0C96">
        <w:rPr>
          <w:rFonts w:cs="Poppins"/>
          <w:szCs w:val="20"/>
        </w:rPr>
        <w:t>l ranking se actu</w:t>
      </w:r>
      <w:r w:rsidR="00FB478D" w:rsidRPr="007F0C96">
        <w:rPr>
          <w:rFonts w:cs="Poppins"/>
          <w:szCs w:val="20"/>
        </w:rPr>
        <w:t xml:space="preserve">aliza constantemente. </w:t>
      </w:r>
      <w:r w:rsidR="00E4650C" w:rsidRPr="007F0C96">
        <w:rPr>
          <w:rFonts w:cs="Poppins"/>
          <w:szCs w:val="20"/>
        </w:rPr>
        <w:t>El nombre, con el cual s</w:t>
      </w:r>
      <w:r w:rsidR="00FB478D" w:rsidRPr="007F0C96">
        <w:rPr>
          <w:rFonts w:cs="Poppins"/>
          <w:szCs w:val="20"/>
        </w:rPr>
        <w:t xml:space="preserve">e haya registrado, </w:t>
      </w:r>
      <w:r w:rsidRPr="007F0C96">
        <w:rPr>
          <w:rFonts w:cs="Poppins"/>
          <w:szCs w:val="20"/>
        </w:rPr>
        <w:t>aparecerá sombreado.</w:t>
      </w:r>
    </w:p>
    <w:p w:rsidR="007F0C96" w:rsidRDefault="00E4650C" w:rsidP="007F0C96">
      <w:pPr>
        <w:numPr>
          <w:ilvl w:val="0"/>
          <w:numId w:val="23"/>
        </w:numPr>
        <w:rPr>
          <w:rFonts w:cs="Poppins"/>
          <w:szCs w:val="20"/>
        </w:rPr>
      </w:pPr>
      <w:r w:rsidRPr="007F0C96">
        <w:rPr>
          <w:rFonts w:cs="Poppins"/>
          <w:szCs w:val="20"/>
        </w:rPr>
        <w:t>El nombre de usuario será la</w:t>
      </w:r>
      <w:r w:rsidR="00683271" w:rsidRPr="007F0C96">
        <w:rPr>
          <w:rFonts w:cs="Poppins"/>
          <w:szCs w:val="20"/>
        </w:rPr>
        <w:t xml:space="preserve"> forma de identificación en el concurso. Una vez realizado el sorteo, recibirá una notificación de la aplicación con el nombre del usuario ganador</w:t>
      </w:r>
      <w:r w:rsidR="00D46035" w:rsidRPr="007F0C96">
        <w:rPr>
          <w:rFonts w:cs="Poppins"/>
          <w:szCs w:val="20"/>
        </w:rPr>
        <w:t>.</w:t>
      </w:r>
    </w:p>
    <w:p w:rsidR="00560575" w:rsidRPr="007F0C96" w:rsidRDefault="00B92B17" w:rsidP="007F0C96">
      <w:pPr>
        <w:numPr>
          <w:ilvl w:val="1"/>
          <w:numId w:val="24"/>
        </w:numPr>
        <w:rPr>
          <w:rFonts w:cs="Poppins"/>
          <w:szCs w:val="20"/>
        </w:rPr>
      </w:pPr>
      <w:r w:rsidRPr="007F0C96">
        <w:rPr>
          <w:rFonts w:cs="Poppins"/>
          <w:szCs w:val="20"/>
        </w:rPr>
        <w:lastRenderedPageBreak/>
        <w:t xml:space="preserve">MEDIANTE </w:t>
      </w:r>
      <w:r w:rsidR="00374C7A" w:rsidRPr="007F0C96">
        <w:rPr>
          <w:rFonts w:cs="Poppins"/>
          <w:szCs w:val="20"/>
        </w:rPr>
        <w:t>LA WEB</w:t>
      </w:r>
    </w:p>
    <w:p w:rsidR="00374C7A" w:rsidRPr="00BF6E98" w:rsidRDefault="00643EAD" w:rsidP="00374C7A">
      <w:pPr>
        <w:numPr>
          <w:ilvl w:val="0"/>
          <w:numId w:val="10"/>
        </w:numPr>
        <w:rPr>
          <w:rFonts w:cs="Poppins"/>
          <w:szCs w:val="20"/>
        </w:rPr>
      </w:pPr>
      <w:r>
        <w:rPr>
          <w:rFonts w:cs="Poppins"/>
          <w:szCs w:val="20"/>
        </w:rPr>
        <w:t xml:space="preserve">A través de la página web de turismo </w:t>
      </w:r>
      <w:hyperlink r:id="rId8" w:history="1">
        <w:r w:rsidRPr="00EB0FDA">
          <w:rPr>
            <w:rStyle w:val="Hipervnculo"/>
            <w:rFonts w:cs="Poppins"/>
            <w:szCs w:val="20"/>
          </w:rPr>
          <w:t>www.pamplona.es/turismo</w:t>
        </w:r>
      </w:hyperlink>
      <w:r>
        <w:rPr>
          <w:rFonts w:cs="Poppins"/>
          <w:szCs w:val="20"/>
        </w:rPr>
        <w:t>, es necesario r</w:t>
      </w:r>
      <w:r w:rsidR="00374C7A" w:rsidRPr="00BF6E98">
        <w:rPr>
          <w:rFonts w:cs="Poppins"/>
          <w:szCs w:val="20"/>
        </w:rPr>
        <w:t>ellen</w:t>
      </w:r>
      <w:r w:rsidR="00E4650C" w:rsidRPr="00BF6E98">
        <w:rPr>
          <w:rFonts w:cs="Poppins"/>
          <w:szCs w:val="20"/>
        </w:rPr>
        <w:t>ar</w:t>
      </w:r>
      <w:r w:rsidR="00374C7A" w:rsidRPr="00BF6E98">
        <w:rPr>
          <w:rFonts w:cs="Poppins"/>
          <w:szCs w:val="20"/>
        </w:rPr>
        <w:t xml:space="preserve"> el formulario que encontrará en la web </w:t>
      </w:r>
      <w:hyperlink r:id="rId9" w:history="1">
        <w:r w:rsidR="00374C7A" w:rsidRPr="00BF6E98">
          <w:rPr>
            <w:rStyle w:val="Hipervnculo"/>
            <w:rFonts w:cs="Poppins"/>
            <w:szCs w:val="20"/>
          </w:rPr>
          <w:t>www.pamplona.es/turismo/quiz</w:t>
        </w:r>
      </w:hyperlink>
      <w:r w:rsidR="00374C7A" w:rsidRPr="00BF6E98">
        <w:rPr>
          <w:rFonts w:cs="Poppins"/>
          <w:szCs w:val="20"/>
        </w:rPr>
        <w:t>/</w:t>
      </w:r>
    </w:p>
    <w:p w:rsidR="003D71FC" w:rsidRPr="00BF6E98" w:rsidRDefault="003D71FC" w:rsidP="00374C7A">
      <w:pPr>
        <w:numPr>
          <w:ilvl w:val="0"/>
          <w:numId w:val="10"/>
        </w:numPr>
        <w:rPr>
          <w:rFonts w:cs="Poppins"/>
          <w:szCs w:val="20"/>
        </w:rPr>
      </w:pPr>
      <w:r w:rsidRPr="00BF6E98">
        <w:rPr>
          <w:rFonts w:cs="Poppins"/>
          <w:szCs w:val="20"/>
        </w:rPr>
        <w:t>Si 3 o más respuestas son correctas, participará en el sorteo con una participación por cada día que hayas acertado el mínimo de respuestas.</w:t>
      </w:r>
    </w:p>
    <w:p w:rsidR="0010251C" w:rsidRPr="00E4650C" w:rsidRDefault="0010251C" w:rsidP="00026FCB">
      <w:pPr>
        <w:ind w:left="1070"/>
        <w:jc w:val="center"/>
        <w:rPr>
          <w:rFonts w:cs="Poppins"/>
          <w:b/>
          <w:szCs w:val="20"/>
        </w:rPr>
      </w:pPr>
    </w:p>
    <w:p w:rsidR="00B92B17" w:rsidRPr="00BF6E98" w:rsidRDefault="00B92B17" w:rsidP="00643EAD">
      <w:pPr>
        <w:numPr>
          <w:ilvl w:val="1"/>
          <w:numId w:val="24"/>
        </w:numPr>
        <w:rPr>
          <w:rFonts w:cs="Poppins"/>
          <w:szCs w:val="20"/>
        </w:rPr>
      </w:pPr>
      <w:r w:rsidRPr="00BF6E98">
        <w:rPr>
          <w:rFonts w:cs="Poppins"/>
          <w:szCs w:val="20"/>
        </w:rPr>
        <w:t>PRESE</w:t>
      </w:r>
      <w:r w:rsidR="00AB73CE" w:rsidRPr="00BF6E98">
        <w:rPr>
          <w:rFonts w:cs="Poppins"/>
          <w:szCs w:val="20"/>
        </w:rPr>
        <w:t>N</w:t>
      </w:r>
      <w:r w:rsidRPr="00BF6E98">
        <w:rPr>
          <w:rFonts w:cs="Poppins"/>
          <w:szCs w:val="20"/>
        </w:rPr>
        <w:t>CIAL-OFICINA DE TURISMO DE PAMPLONA</w:t>
      </w:r>
      <w:r w:rsidR="00FC10C9" w:rsidRPr="00BF6E98">
        <w:rPr>
          <w:rFonts w:cs="Poppins"/>
          <w:szCs w:val="20"/>
        </w:rPr>
        <w:t xml:space="preserve"> - ULTREIA</w:t>
      </w:r>
    </w:p>
    <w:p w:rsidR="00F46A8C" w:rsidRPr="00BF6E98" w:rsidRDefault="00E4650C" w:rsidP="00643EAD">
      <w:pPr>
        <w:numPr>
          <w:ilvl w:val="0"/>
          <w:numId w:val="25"/>
        </w:numPr>
        <w:jc w:val="both"/>
        <w:rPr>
          <w:rFonts w:cs="Poppins"/>
          <w:szCs w:val="20"/>
        </w:rPr>
      </w:pPr>
      <w:r w:rsidRPr="00BF6E98">
        <w:rPr>
          <w:rFonts w:cs="Poppins"/>
          <w:szCs w:val="20"/>
        </w:rPr>
        <w:t>El jugador deberá acudir a</w:t>
      </w:r>
      <w:r w:rsidR="00B92B17" w:rsidRPr="00BF6E98">
        <w:rPr>
          <w:rFonts w:cs="Poppins"/>
          <w:szCs w:val="20"/>
        </w:rPr>
        <w:t xml:space="preserve"> la Oficina</w:t>
      </w:r>
      <w:r w:rsidR="0010251C" w:rsidRPr="00BF6E98">
        <w:rPr>
          <w:rFonts w:cs="Poppins"/>
          <w:szCs w:val="20"/>
        </w:rPr>
        <w:t xml:space="preserve"> </w:t>
      </w:r>
      <w:r w:rsidR="00B92B17" w:rsidRPr="00BF6E98">
        <w:rPr>
          <w:rFonts w:cs="Poppins"/>
          <w:szCs w:val="20"/>
        </w:rPr>
        <w:t>de</w:t>
      </w:r>
      <w:r w:rsidR="0010251C" w:rsidRPr="00BF6E98">
        <w:rPr>
          <w:rFonts w:cs="Poppins"/>
          <w:szCs w:val="20"/>
        </w:rPr>
        <w:t xml:space="preserve"> Turismo </w:t>
      </w:r>
      <w:r w:rsidR="00F46A8C" w:rsidRPr="00BF6E98">
        <w:rPr>
          <w:rFonts w:cs="Poppins"/>
          <w:szCs w:val="20"/>
        </w:rPr>
        <w:t>o al Centro de Inter</w:t>
      </w:r>
      <w:r w:rsidR="007F550D" w:rsidRPr="00BF6E98">
        <w:rPr>
          <w:rFonts w:cs="Poppins"/>
          <w:szCs w:val="20"/>
        </w:rPr>
        <w:t xml:space="preserve">pretación del Camino de Santiago </w:t>
      </w:r>
      <w:r w:rsidR="00FC10C9" w:rsidRPr="00BF6E98">
        <w:rPr>
          <w:rFonts w:cs="Poppins"/>
          <w:szCs w:val="20"/>
        </w:rPr>
        <w:t>(</w:t>
      </w:r>
      <w:r w:rsidR="00F46A8C" w:rsidRPr="00BF6E98">
        <w:rPr>
          <w:rFonts w:cs="Poppins"/>
          <w:szCs w:val="20"/>
        </w:rPr>
        <w:t>Ultreia</w:t>
      </w:r>
      <w:r w:rsidR="00FC10C9" w:rsidRPr="00BF6E98">
        <w:rPr>
          <w:rFonts w:cs="Poppins"/>
          <w:szCs w:val="20"/>
        </w:rPr>
        <w:t>)</w:t>
      </w:r>
      <w:r w:rsidR="00F46A8C" w:rsidRPr="00BF6E98">
        <w:rPr>
          <w:rFonts w:cs="Poppins"/>
          <w:szCs w:val="20"/>
        </w:rPr>
        <w:t xml:space="preserve"> </w:t>
      </w:r>
      <w:r w:rsidR="0010251C" w:rsidRPr="00BF6E98">
        <w:rPr>
          <w:rFonts w:cs="Poppins"/>
          <w:szCs w:val="20"/>
        </w:rPr>
        <w:t xml:space="preserve">cada uno de los días del concurso </w:t>
      </w:r>
      <w:r w:rsidR="008077CA" w:rsidRPr="00BF6E98">
        <w:rPr>
          <w:rFonts w:cs="Poppins"/>
          <w:szCs w:val="20"/>
        </w:rPr>
        <w:t>par</w:t>
      </w:r>
      <w:r w:rsidR="00927042" w:rsidRPr="00BF6E98">
        <w:rPr>
          <w:rFonts w:cs="Poppins"/>
          <w:szCs w:val="20"/>
        </w:rPr>
        <w:t xml:space="preserve">a recoger la tarjeta de preguntas y devolverla rellenada. Además, también se podrán depositar en </w:t>
      </w:r>
      <w:r w:rsidR="00FC10C9" w:rsidRPr="00BF6E98">
        <w:rPr>
          <w:rFonts w:cs="Poppins"/>
          <w:szCs w:val="20"/>
        </w:rPr>
        <w:t xml:space="preserve">cada </w:t>
      </w:r>
      <w:r w:rsidR="00927042" w:rsidRPr="00BF6E98">
        <w:rPr>
          <w:rFonts w:cs="Poppins"/>
          <w:szCs w:val="20"/>
        </w:rPr>
        <w:t xml:space="preserve">oficina los recortables de los medios de comunicación, Diario de Navarra y Diario de Noticias, rellenados. </w:t>
      </w:r>
    </w:p>
    <w:p w:rsidR="00927042" w:rsidRPr="00BF6E98" w:rsidRDefault="00927042" w:rsidP="00643EAD">
      <w:pPr>
        <w:numPr>
          <w:ilvl w:val="0"/>
          <w:numId w:val="25"/>
        </w:numPr>
        <w:jc w:val="both"/>
        <w:rPr>
          <w:rFonts w:cs="Poppins"/>
          <w:szCs w:val="20"/>
        </w:rPr>
      </w:pPr>
      <w:r w:rsidRPr="00BF6E98">
        <w:rPr>
          <w:rFonts w:cs="Poppins"/>
          <w:szCs w:val="20"/>
        </w:rPr>
        <w:t xml:space="preserve">Puede contestar allí o llevarte </w:t>
      </w:r>
      <w:r w:rsidR="00560575" w:rsidRPr="00BF6E98">
        <w:rPr>
          <w:rFonts w:cs="Poppins"/>
          <w:szCs w:val="20"/>
        </w:rPr>
        <w:t>las tarjetas</w:t>
      </w:r>
      <w:r w:rsidRPr="00BF6E98">
        <w:rPr>
          <w:rFonts w:cs="Poppins"/>
          <w:szCs w:val="20"/>
        </w:rPr>
        <w:t xml:space="preserve"> a casa y traerlas en cualquier momento.</w:t>
      </w:r>
    </w:p>
    <w:p w:rsidR="00927042" w:rsidRPr="00BF6E98" w:rsidRDefault="00927042" w:rsidP="00643EAD">
      <w:pPr>
        <w:numPr>
          <w:ilvl w:val="0"/>
          <w:numId w:val="25"/>
        </w:numPr>
        <w:jc w:val="both"/>
        <w:rPr>
          <w:rFonts w:cs="Poppins"/>
          <w:szCs w:val="20"/>
        </w:rPr>
      </w:pPr>
      <w:r w:rsidRPr="00BF6E98">
        <w:rPr>
          <w:rFonts w:cs="Poppins"/>
          <w:szCs w:val="20"/>
        </w:rPr>
        <w:t>Al rellenar la tarjeta y entregarla en la Oficina, deberá indicar un número de teléfono y un nombre.</w:t>
      </w:r>
    </w:p>
    <w:p w:rsidR="00927042" w:rsidRPr="00BF6E98" w:rsidRDefault="00927042" w:rsidP="00643EAD">
      <w:pPr>
        <w:numPr>
          <w:ilvl w:val="0"/>
          <w:numId w:val="25"/>
        </w:numPr>
        <w:jc w:val="both"/>
        <w:rPr>
          <w:rFonts w:cs="Poppins"/>
          <w:szCs w:val="20"/>
        </w:rPr>
      </w:pPr>
      <w:r w:rsidRPr="00BF6E98">
        <w:rPr>
          <w:rFonts w:cs="Poppins"/>
          <w:szCs w:val="20"/>
        </w:rPr>
        <w:t>Deberá firm</w:t>
      </w:r>
      <w:r w:rsidR="00560575" w:rsidRPr="00BF6E98">
        <w:rPr>
          <w:rFonts w:cs="Poppins"/>
          <w:szCs w:val="20"/>
        </w:rPr>
        <w:t>ar la hoja de Protección de D</w:t>
      </w:r>
      <w:r w:rsidRPr="00BF6E98">
        <w:rPr>
          <w:rFonts w:cs="Poppins"/>
          <w:szCs w:val="20"/>
        </w:rPr>
        <w:t xml:space="preserve">atos del Ayuntamiento de Pamplona. </w:t>
      </w:r>
    </w:p>
    <w:p w:rsidR="00560575" w:rsidRPr="00BF6E98" w:rsidRDefault="003D71FC" w:rsidP="00643EAD">
      <w:pPr>
        <w:numPr>
          <w:ilvl w:val="0"/>
          <w:numId w:val="25"/>
        </w:numPr>
        <w:rPr>
          <w:rFonts w:cs="Poppins"/>
          <w:szCs w:val="20"/>
        </w:rPr>
      </w:pPr>
      <w:r w:rsidRPr="00BF6E98">
        <w:rPr>
          <w:rFonts w:cs="Poppins"/>
          <w:szCs w:val="20"/>
        </w:rPr>
        <w:t>Si 3 o más respuestas son correctas, participará en el sorteo con una participación por cada día que hayas acertado el mínimo de respuestas.</w:t>
      </w:r>
    </w:p>
    <w:p w:rsidR="00BF6E98" w:rsidRDefault="00BF6E98" w:rsidP="00E45777">
      <w:pPr>
        <w:rPr>
          <w:rFonts w:cs="Poppins"/>
          <w:b/>
          <w:szCs w:val="20"/>
        </w:rPr>
      </w:pPr>
    </w:p>
    <w:p w:rsidR="00BF6E98" w:rsidRDefault="008A638F" w:rsidP="00E45777">
      <w:pPr>
        <w:rPr>
          <w:rFonts w:cs="Poppins"/>
          <w:szCs w:val="20"/>
        </w:rPr>
      </w:pPr>
      <w:r>
        <w:rPr>
          <w:rFonts w:cs="Poppins"/>
          <w:szCs w:val="20"/>
        </w:rPr>
        <w:t>Sexto</w:t>
      </w:r>
      <w:r w:rsidR="00BF6E98" w:rsidRPr="00BF6E98">
        <w:rPr>
          <w:rFonts w:cs="Poppins"/>
          <w:szCs w:val="20"/>
        </w:rPr>
        <w:t>. – Los enunciados a las preguntas</w:t>
      </w:r>
      <w:r>
        <w:rPr>
          <w:rFonts w:cs="Poppins"/>
          <w:szCs w:val="20"/>
        </w:rPr>
        <w:t xml:space="preserve"> y soluciones</w:t>
      </w:r>
    </w:p>
    <w:p w:rsidR="00BF6E98" w:rsidRPr="00BF6E98" w:rsidRDefault="00BF6E98" w:rsidP="008A638F">
      <w:pPr>
        <w:numPr>
          <w:ilvl w:val="0"/>
          <w:numId w:val="13"/>
        </w:numPr>
        <w:jc w:val="both"/>
        <w:rPr>
          <w:rFonts w:cs="Poppins"/>
          <w:szCs w:val="20"/>
        </w:rPr>
      </w:pPr>
      <w:r>
        <w:rPr>
          <w:rFonts w:cs="Poppins"/>
          <w:szCs w:val="20"/>
        </w:rPr>
        <w:t>Los enunciados de las preguntas se encuentran en los espacios que se detallan a continuación:</w:t>
      </w:r>
    </w:p>
    <w:p w:rsidR="00E45777" w:rsidRPr="00BF6E98" w:rsidRDefault="00E45777" w:rsidP="008A638F">
      <w:pPr>
        <w:numPr>
          <w:ilvl w:val="0"/>
          <w:numId w:val="26"/>
        </w:numPr>
        <w:rPr>
          <w:rFonts w:cs="Poppins"/>
          <w:szCs w:val="20"/>
        </w:rPr>
      </w:pPr>
      <w:r w:rsidRPr="00BF6E98">
        <w:rPr>
          <w:rFonts w:cs="Poppins"/>
          <w:szCs w:val="20"/>
        </w:rPr>
        <w:t xml:space="preserve">Aplicación: Mediante la notificación diaria. </w:t>
      </w:r>
    </w:p>
    <w:p w:rsidR="00B92B17" w:rsidRPr="00BF6E98" w:rsidRDefault="00B92B17" w:rsidP="008A638F">
      <w:pPr>
        <w:numPr>
          <w:ilvl w:val="0"/>
          <w:numId w:val="26"/>
        </w:numPr>
        <w:rPr>
          <w:rFonts w:cs="Poppins"/>
          <w:szCs w:val="20"/>
        </w:rPr>
      </w:pPr>
      <w:r w:rsidRPr="00BF6E98">
        <w:rPr>
          <w:rFonts w:cs="Poppins"/>
          <w:szCs w:val="20"/>
        </w:rPr>
        <w:t>Oficina de Turismo</w:t>
      </w:r>
      <w:r w:rsidR="007F550D" w:rsidRPr="00BF6E98">
        <w:rPr>
          <w:rFonts w:cs="Poppins"/>
          <w:szCs w:val="20"/>
        </w:rPr>
        <w:t xml:space="preserve"> y Centro de Interpretación del Camino de Santiago</w:t>
      </w:r>
      <w:r w:rsidRPr="00BF6E98">
        <w:rPr>
          <w:rFonts w:cs="Poppins"/>
          <w:szCs w:val="20"/>
        </w:rPr>
        <w:t>: Mediante el reparto de tarjetas diarias presencialmente.</w:t>
      </w:r>
    </w:p>
    <w:p w:rsidR="007F550D" w:rsidRPr="00BF6E98" w:rsidRDefault="006965F5" w:rsidP="008A638F">
      <w:pPr>
        <w:numPr>
          <w:ilvl w:val="0"/>
          <w:numId w:val="26"/>
        </w:numPr>
        <w:rPr>
          <w:rFonts w:cs="Poppins"/>
          <w:szCs w:val="20"/>
        </w:rPr>
      </w:pPr>
      <w:r w:rsidRPr="00BF6E98">
        <w:rPr>
          <w:rFonts w:cs="Poppins"/>
          <w:szCs w:val="20"/>
        </w:rPr>
        <w:t xml:space="preserve">Medios de comunicación: </w:t>
      </w:r>
    </w:p>
    <w:p w:rsidR="008A638F" w:rsidRDefault="007F550D" w:rsidP="008A638F">
      <w:pPr>
        <w:numPr>
          <w:ilvl w:val="0"/>
          <w:numId w:val="26"/>
        </w:numPr>
        <w:rPr>
          <w:rFonts w:cs="Poppins"/>
          <w:szCs w:val="20"/>
        </w:rPr>
      </w:pPr>
      <w:r w:rsidRPr="00BF6E98">
        <w:rPr>
          <w:rFonts w:cs="Poppins"/>
          <w:szCs w:val="20"/>
        </w:rPr>
        <w:t>-Podrás encontrar los enunciados de las preguntas en un recortable que se publicará en Diario de Noticias y Diario de Navarra.</w:t>
      </w:r>
      <w:r w:rsidR="00BF6E98" w:rsidRPr="00BF6E98">
        <w:rPr>
          <w:rFonts w:cs="Poppins"/>
          <w:szCs w:val="20"/>
        </w:rPr>
        <w:t xml:space="preserve"> </w:t>
      </w:r>
      <w:r w:rsidRPr="00BF6E98">
        <w:rPr>
          <w:rFonts w:cs="Poppins"/>
          <w:szCs w:val="20"/>
        </w:rPr>
        <w:t>Navarra Televisión hará un micro-espacio en el que se enunciarán las preguntas.</w:t>
      </w:r>
    </w:p>
    <w:p w:rsidR="007F550D" w:rsidRPr="008A638F" w:rsidRDefault="006965F5" w:rsidP="008A638F">
      <w:pPr>
        <w:numPr>
          <w:ilvl w:val="0"/>
          <w:numId w:val="26"/>
        </w:numPr>
        <w:rPr>
          <w:rFonts w:cs="Poppins"/>
          <w:szCs w:val="20"/>
        </w:rPr>
      </w:pPr>
      <w:r w:rsidRPr="008A638F">
        <w:rPr>
          <w:rFonts w:cs="Poppins"/>
          <w:szCs w:val="20"/>
        </w:rPr>
        <w:t xml:space="preserve">Redes sociales: En las redes sociales también se publicarán los códigos QR de las preguntas, por si alguien se encuentra confinado o </w:t>
      </w:r>
      <w:r w:rsidR="004B6A1D" w:rsidRPr="008A638F">
        <w:rPr>
          <w:rFonts w:cs="Poppins"/>
          <w:szCs w:val="20"/>
        </w:rPr>
        <w:t xml:space="preserve">si </w:t>
      </w:r>
      <w:r w:rsidRPr="008A638F">
        <w:rPr>
          <w:rFonts w:cs="Poppins"/>
          <w:szCs w:val="20"/>
        </w:rPr>
        <w:t>por cualquier motivo no puede llegar hasta la baliza.</w:t>
      </w:r>
    </w:p>
    <w:p w:rsidR="003D4D75" w:rsidRDefault="00BF6E98" w:rsidP="00BF6E98">
      <w:pPr>
        <w:numPr>
          <w:ilvl w:val="0"/>
          <w:numId w:val="13"/>
        </w:numPr>
        <w:rPr>
          <w:rFonts w:cs="Poppins"/>
          <w:szCs w:val="20"/>
        </w:rPr>
      </w:pPr>
      <w:r w:rsidRPr="00BF6E98">
        <w:rPr>
          <w:rFonts w:cs="Poppins"/>
          <w:szCs w:val="20"/>
        </w:rPr>
        <w:t>Las soluciones se encuentran en la página web, tótems de información turístic</w:t>
      </w:r>
      <w:r w:rsidR="008A638F">
        <w:rPr>
          <w:rFonts w:cs="Poppins"/>
          <w:szCs w:val="20"/>
        </w:rPr>
        <w:t>a y aplicación Pamplona-Iruña y soportes tipo vídeos, que se utilizarán en las redes sociales.</w:t>
      </w:r>
    </w:p>
    <w:p w:rsidR="003D4D75" w:rsidRPr="003D4D75" w:rsidRDefault="003D4D75" w:rsidP="003D4D75">
      <w:pPr>
        <w:ind w:left="720"/>
        <w:rPr>
          <w:rFonts w:cs="Poppins"/>
          <w:szCs w:val="20"/>
        </w:rPr>
      </w:pPr>
    </w:p>
    <w:p w:rsidR="00837335" w:rsidRPr="007B4121" w:rsidRDefault="008A638F" w:rsidP="00BF6E98">
      <w:pPr>
        <w:rPr>
          <w:rFonts w:cs="Poppins"/>
          <w:szCs w:val="20"/>
        </w:rPr>
      </w:pPr>
      <w:r w:rsidRPr="007B4121">
        <w:rPr>
          <w:rFonts w:cs="Poppins"/>
          <w:szCs w:val="20"/>
        </w:rPr>
        <w:t>Séptimo</w:t>
      </w:r>
      <w:r w:rsidR="00BF6E98" w:rsidRPr="007B4121">
        <w:rPr>
          <w:rFonts w:cs="Poppins"/>
          <w:szCs w:val="20"/>
        </w:rPr>
        <w:t xml:space="preserve">. – </w:t>
      </w:r>
      <w:r w:rsidR="00837335" w:rsidRPr="007B4121">
        <w:rPr>
          <w:rFonts w:cs="Poppins"/>
          <w:szCs w:val="20"/>
        </w:rPr>
        <w:t>Distribución de los premios</w:t>
      </w:r>
    </w:p>
    <w:p w:rsidR="00837335" w:rsidRPr="007B4121" w:rsidRDefault="00837335" w:rsidP="00FF6B9A">
      <w:pPr>
        <w:jc w:val="both"/>
        <w:rPr>
          <w:rFonts w:cs="Poppins"/>
          <w:szCs w:val="20"/>
        </w:rPr>
      </w:pPr>
      <w:r w:rsidRPr="007B4121">
        <w:rPr>
          <w:rFonts w:cs="Poppins"/>
          <w:szCs w:val="20"/>
        </w:rPr>
        <w:lastRenderedPageBreak/>
        <w:t>Tras la finalización del concurso, se realizará un sorteo entre todas las tarjetas que contengan al menos 3 de las 5 preguntas acertadas. Todas las tarjetas participantes en el sorteo se depositarán en una única urna de la que posteriormente se extraerá las tarjetas.</w:t>
      </w:r>
    </w:p>
    <w:p w:rsidR="00837335" w:rsidRPr="007B4121" w:rsidRDefault="00837335" w:rsidP="00FF6B9A">
      <w:pPr>
        <w:jc w:val="both"/>
        <w:rPr>
          <w:rFonts w:cs="Poppins"/>
          <w:szCs w:val="20"/>
        </w:rPr>
      </w:pPr>
      <w:r w:rsidRPr="007B4121">
        <w:rPr>
          <w:rFonts w:cs="Poppins"/>
          <w:szCs w:val="20"/>
        </w:rPr>
        <w:t>Se otorgará un número</w:t>
      </w:r>
      <w:r w:rsidR="009D6759">
        <w:rPr>
          <w:rFonts w:cs="Poppins"/>
          <w:szCs w:val="20"/>
        </w:rPr>
        <w:t xml:space="preserve"> de premio a cada uno de los 132</w:t>
      </w:r>
      <w:r w:rsidRPr="007B4121">
        <w:rPr>
          <w:rFonts w:cs="Poppins"/>
          <w:szCs w:val="20"/>
        </w:rPr>
        <w:t xml:space="preserve"> premios otorgados y posteriormente se extraerá de uno en</w:t>
      </w:r>
      <w:r w:rsidR="009D6759">
        <w:rPr>
          <w:rFonts w:cs="Poppins"/>
          <w:szCs w:val="20"/>
        </w:rPr>
        <w:t xml:space="preserve"> uno, hasta cumplimentar los 132</w:t>
      </w:r>
      <w:r w:rsidRPr="007B4121">
        <w:rPr>
          <w:rFonts w:cs="Poppins"/>
          <w:szCs w:val="20"/>
        </w:rPr>
        <w:t xml:space="preserve"> premios las tarjetas ganadoras, otorgando en orden de salida, el número de premio. A la primera tarjeta extraída, se le otorgará el premio número 1, y así sucesivamente hasta completar el número de premios.</w:t>
      </w:r>
    </w:p>
    <w:p w:rsidR="00837335" w:rsidRPr="007B4121" w:rsidRDefault="00837335" w:rsidP="00FF6B9A">
      <w:pPr>
        <w:jc w:val="both"/>
        <w:rPr>
          <w:rFonts w:cs="Poppins"/>
          <w:szCs w:val="20"/>
        </w:rPr>
      </w:pPr>
      <w:r w:rsidRPr="007B4121">
        <w:rPr>
          <w:rFonts w:cs="Poppins"/>
          <w:szCs w:val="20"/>
        </w:rPr>
        <w:t xml:space="preserve">Para la realización del </w:t>
      </w:r>
      <w:r w:rsidR="00FF6B9A" w:rsidRPr="007B4121">
        <w:rPr>
          <w:rFonts w:cs="Poppins"/>
          <w:szCs w:val="20"/>
        </w:rPr>
        <w:t>sorteo, se llamará a 5 personas participantes en el juego con el fin de asegurar un mínimo de dos personas presentes en el momento de realización del sorteo.</w:t>
      </w:r>
    </w:p>
    <w:p w:rsidR="00FF6B9A" w:rsidRPr="007B4121" w:rsidRDefault="00FF6B9A" w:rsidP="00837335">
      <w:pPr>
        <w:jc w:val="both"/>
        <w:rPr>
          <w:rFonts w:cs="Poppins"/>
          <w:szCs w:val="20"/>
        </w:rPr>
      </w:pPr>
    </w:p>
    <w:p w:rsidR="00837335" w:rsidRPr="007B4121" w:rsidRDefault="00837335" w:rsidP="00837335">
      <w:r w:rsidRPr="007B4121">
        <w:t xml:space="preserve">Octavo. – Concesión de los premios </w:t>
      </w:r>
    </w:p>
    <w:p w:rsidR="00837335" w:rsidRPr="007B4121" w:rsidRDefault="00837335" w:rsidP="00837335">
      <w:r w:rsidRPr="007B4121">
        <w:rPr>
          <w:szCs w:val="20"/>
        </w:rPr>
        <w:t xml:space="preserve">La propuesta de concesión de los premios será elevada al órgano competente, Concejalía Delegada del área de Gobierno Estratégico, comercio y turismo, que resolverá la concesión de los premios. </w:t>
      </w:r>
    </w:p>
    <w:p w:rsidR="00837335" w:rsidRPr="007B4121" w:rsidRDefault="00837335" w:rsidP="00BF6E98">
      <w:pPr>
        <w:rPr>
          <w:rFonts w:cs="Poppins"/>
          <w:szCs w:val="20"/>
        </w:rPr>
      </w:pPr>
    </w:p>
    <w:p w:rsidR="005D3E17" w:rsidRPr="007B4121" w:rsidRDefault="00837335" w:rsidP="00BF6E98">
      <w:pPr>
        <w:rPr>
          <w:rFonts w:cs="Poppins"/>
          <w:szCs w:val="20"/>
        </w:rPr>
      </w:pPr>
      <w:r w:rsidRPr="007B4121">
        <w:rPr>
          <w:rFonts w:cs="Poppins"/>
          <w:szCs w:val="20"/>
        </w:rPr>
        <w:t xml:space="preserve">Noveno. - </w:t>
      </w:r>
      <w:r w:rsidR="005E4FA4" w:rsidRPr="007B4121">
        <w:rPr>
          <w:rFonts w:cs="Poppins"/>
          <w:szCs w:val="20"/>
        </w:rPr>
        <w:t>Comunicación de los premios</w:t>
      </w:r>
    </w:p>
    <w:p w:rsidR="00F14E29" w:rsidRPr="007B4121" w:rsidRDefault="00FF6B9A" w:rsidP="005E4FA4">
      <w:pPr>
        <w:jc w:val="both"/>
        <w:rPr>
          <w:rFonts w:cs="Poppins"/>
          <w:szCs w:val="20"/>
        </w:rPr>
      </w:pPr>
      <w:r w:rsidRPr="007B4121">
        <w:rPr>
          <w:rFonts w:cs="Poppins"/>
          <w:szCs w:val="20"/>
        </w:rPr>
        <w:t xml:space="preserve">La comunicación del ganador de los premios se comunicará vía e-mail a los ganadores, salvo para los usuarios de la aplicación turística Pamplona-Iruña, a los cuales se les enviará </w:t>
      </w:r>
      <w:r w:rsidR="00B90D39" w:rsidRPr="007B4121">
        <w:rPr>
          <w:rFonts w:cs="Poppins"/>
          <w:szCs w:val="20"/>
        </w:rPr>
        <w:t>un aviso</w:t>
      </w:r>
      <w:r w:rsidRPr="007B4121">
        <w:rPr>
          <w:rFonts w:cs="Poppins"/>
          <w:szCs w:val="20"/>
        </w:rPr>
        <w:t xml:space="preserve"> a través de dicha aplicación. Este aviso llega</w:t>
      </w:r>
      <w:r w:rsidR="00B90D39" w:rsidRPr="007B4121">
        <w:rPr>
          <w:rFonts w:cs="Poppins"/>
          <w:szCs w:val="20"/>
        </w:rPr>
        <w:t xml:space="preserve"> </w:t>
      </w:r>
      <w:r w:rsidR="005D3E17" w:rsidRPr="007B4121">
        <w:rPr>
          <w:rFonts w:cs="Poppins"/>
          <w:szCs w:val="20"/>
        </w:rPr>
        <w:t xml:space="preserve">a todos los usuarios con el nombre de </w:t>
      </w:r>
      <w:r w:rsidR="006965F5" w:rsidRPr="007B4121">
        <w:rPr>
          <w:rFonts w:cs="Poppins"/>
          <w:szCs w:val="20"/>
        </w:rPr>
        <w:t xml:space="preserve">la persona que haya resultado </w:t>
      </w:r>
      <w:r w:rsidR="005D3E17" w:rsidRPr="007B4121">
        <w:rPr>
          <w:rFonts w:cs="Poppins"/>
          <w:szCs w:val="20"/>
        </w:rPr>
        <w:t xml:space="preserve">ganadora para que se persone con su móvil en </w:t>
      </w:r>
      <w:r w:rsidR="008077CA" w:rsidRPr="007B4121">
        <w:rPr>
          <w:rFonts w:cs="Poppins"/>
          <w:szCs w:val="20"/>
        </w:rPr>
        <w:t xml:space="preserve">la Oficina de Turismo </w:t>
      </w:r>
      <w:r w:rsidR="005D3E17" w:rsidRPr="007B4121">
        <w:rPr>
          <w:rFonts w:cs="Poppins"/>
          <w:szCs w:val="20"/>
        </w:rPr>
        <w:t>y demuestre que es el ganador</w:t>
      </w:r>
      <w:r w:rsidR="00D46035" w:rsidRPr="007B4121">
        <w:rPr>
          <w:rFonts w:cs="Poppins"/>
          <w:szCs w:val="20"/>
        </w:rPr>
        <w:t>.</w:t>
      </w:r>
      <w:r w:rsidR="004F6716" w:rsidRPr="007B4121">
        <w:rPr>
          <w:rFonts w:cs="Poppins"/>
          <w:szCs w:val="20"/>
        </w:rPr>
        <w:t xml:space="preserve"> </w:t>
      </w:r>
    </w:p>
    <w:p w:rsidR="00FF6B9A" w:rsidRPr="007B4121" w:rsidRDefault="00FF6B9A" w:rsidP="005E4FA4">
      <w:pPr>
        <w:jc w:val="both"/>
        <w:rPr>
          <w:rFonts w:cs="Poppins"/>
          <w:szCs w:val="20"/>
        </w:rPr>
      </w:pPr>
      <w:r w:rsidRPr="007B4121">
        <w:rPr>
          <w:rFonts w:cs="Poppins"/>
          <w:szCs w:val="20"/>
        </w:rPr>
        <w:t>En el caso de que en el plazo de 15 días naturales no se hubiera personado los ganadores de los premios, se realizará un nuevo sorteo con los premios sobrantes. La urna estará custodiada en la oficina de turismo.</w:t>
      </w:r>
    </w:p>
    <w:p w:rsidR="00CC451A" w:rsidRPr="007B4121" w:rsidRDefault="00CC451A" w:rsidP="008A638F"/>
    <w:p w:rsidR="008A638F" w:rsidRDefault="00837335" w:rsidP="008A638F">
      <w:r w:rsidRPr="007B4121">
        <w:t>Décimo</w:t>
      </w:r>
      <w:r w:rsidR="00CC451A" w:rsidRPr="007B4121">
        <w:t>. - T</w:t>
      </w:r>
      <w:r w:rsidR="008A638F" w:rsidRPr="007B4121">
        <w:t>ratamiento de datos de</w:t>
      </w:r>
      <w:r w:rsidR="008A638F">
        <w:t xml:space="preserve"> carácter personal </w:t>
      </w:r>
    </w:p>
    <w:p w:rsidR="008A638F" w:rsidRDefault="008A638F" w:rsidP="005E4FA4">
      <w:pPr>
        <w:jc w:val="both"/>
      </w:pPr>
      <w:r>
        <w:t xml:space="preserve">El Ayuntamiento de Pamplona es el responsable de los datos de carácter personal que van a ser utilizados con la finalidad de realizar la gestión de la subvención y la entrega del premio en el ejercicio de los poderes públicos. No se cederán datos salvo obligación legal. Tiene derecho a acceder a los datos, rectificarlos en el caso de que no sean correctos y suprimirlos dirigiéndose al Registro General (C/Mayor 2, 31001 de Pamplona) o a la sede electrónica. Puede consultar el listado de tratamientos y la información adicional en www.pamplona.es </w:t>
      </w:r>
    </w:p>
    <w:p w:rsidR="008A638F" w:rsidRDefault="008A638F" w:rsidP="005E4FA4">
      <w:pPr>
        <w:jc w:val="both"/>
      </w:pPr>
      <w:r>
        <w:t>Las imágenes de la entrega de los premios pueden publicarse en la web corporativa del Ayuntamiento, redes sociales y puede ser difundido por distintos medios de comunicación.</w:t>
      </w:r>
    </w:p>
    <w:p w:rsidR="00BD6978" w:rsidRDefault="00BD6978" w:rsidP="005E4FA4">
      <w:pPr>
        <w:jc w:val="both"/>
      </w:pPr>
    </w:p>
    <w:p w:rsidR="00BD6978" w:rsidRPr="007B4121" w:rsidRDefault="00837335" w:rsidP="005E4FA4">
      <w:pPr>
        <w:jc w:val="both"/>
      </w:pPr>
      <w:r w:rsidRPr="007B4121">
        <w:t>Undécim</w:t>
      </w:r>
      <w:r w:rsidR="00BD6978" w:rsidRPr="007B4121">
        <w:t>o. – Régimen de recursos</w:t>
      </w:r>
    </w:p>
    <w:p w:rsidR="00BD6978" w:rsidRPr="007B4121" w:rsidRDefault="00BD6978" w:rsidP="00BD6978">
      <w:r w:rsidRPr="007B4121">
        <w:t xml:space="preserve">La participación en el concurso implicará la plena aceptación de sus bases y el sometimiento a las mismas de cuantas personas concurran con sus trabajos. </w:t>
      </w:r>
    </w:p>
    <w:p w:rsidR="00BD6978" w:rsidRPr="007B4121" w:rsidRDefault="00BD6978" w:rsidP="00BD6978">
      <w:r w:rsidRPr="007B4121">
        <w:lastRenderedPageBreak/>
        <w:t xml:space="preserve">Cuantas incidencias se deriven del desarrollo de este concurso y de la interpretación de estas bases serán resueltas por el órgano concedente. </w:t>
      </w:r>
    </w:p>
    <w:p w:rsidR="00BD6978" w:rsidRPr="007B4121" w:rsidRDefault="00BD6978" w:rsidP="00BD6978">
      <w:r w:rsidRPr="007B4121">
        <w:t xml:space="preserve">Contra la presente convocatoria, sus bases y las resoluciones administrativas que se adopten en ejecución de las mismas podrán interponerse, potestativamente, los siguientes recursos: </w:t>
      </w:r>
    </w:p>
    <w:p w:rsidR="00BD6978" w:rsidRPr="007B4121" w:rsidRDefault="00BD6978" w:rsidP="00253DDD">
      <w:pPr>
        <w:numPr>
          <w:ilvl w:val="0"/>
          <w:numId w:val="26"/>
        </w:numPr>
        <w:jc w:val="both"/>
      </w:pPr>
      <w:r w:rsidRPr="007B4121">
        <w:t xml:space="preserve">Recurso de Reposición ante el mismo órgano municipal autor del acto administrativo en el plazo de un mes a partir del día siguiente de la notificación o, en su caso, publicación del acto que se recurra. </w:t>
      </w:r>
    </w:p>
    <w:p w:rsidR="00253DDD" w:rsidRPr="007B4121" w:rsidRDefault="00BD6978" w:rsidP="00253DDD">
      <w:pPr>
        <w:numPr>
          <w:ilvl w:val="0"/>
          <w:numId w:val="26"/>
        </w:numPr>
      </w:pPr>
      <w:r w:rsidRPr="007B4121">
        <w:t>Recurso de Alzada ante el Tribunal Administrativo de Navarra en el plazo de un mes siguiente a la notificación o public</w:t>
      </w:r>
      <w:r w:rsidR="00253DDD" w:rsidRPr="007B4121">
        <w:t xml:space="preserve">ación del acto que se recurra. </w:t>
      </w:r>
    </w:p>
    <w:p w:rsidR="00BD6978" w:rsidRPr="007B4121" w:rsidRDefault="00BD6978" w:rsidP="00253DDD">
      <w:pPr>
        <w:numPr>
          <w:ilvl w:val="0"/>
          <w:numId w:val="26"/>
        </w:numPr>
      </w:pPr>
      <w:r w:rsidRPr="007B4121">
        <w:t xml:space="preserve">Recurso Contencioso-Administrativo ante el Juzgado de lo Contencioso-Administrativo de Pamplona en el plazo de dos meses. Este plazo se computará a partir del día siguiente a la notificación o publicación del acto que se recurra. </w:t>
      </w:r>
    </w:p>
    <w:p w:rsidR="00BD6978" w:rsidRPr="00E4650C" w:rsidRDefault="00BD6978" w:rsidP="00253DDD"/>
    <w:sectPr w:rsidR="00BD6978" w:rsidRPr="00E4650C" w:rsidSect="006965F5">
      <w:headerReference w:type="default" r:id="rId10"/>
      <w:footerReference w:type="default" r:id="rId11"/>
      <w:pgSz w:w="11906" w:h="16838"/>
      <w:pgMar w:top="2324" w:right="1134" w:bottom="1134" w:left="125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2F9" w:rsidRDefault="005042F9" w:rsidP="006965F5">
      <w:pPr>
        <w:spacing w:after="0" w:line="240" w:lineRule="auto"/>
      </w:pPr>
      <w:r>
        <w:separator/>
      </w:r>
    </w:p>
  </w:endnote>
  <w:endnote w:type="continuationSeparator" w:id="0">
    <w:p w:rsidR="005042F9" w:rsidRDefault="005042F9" w:rsidP="00696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5F5" w:rsidRDefault="006965F5" w:rsidP="006965F5">
    <w:pPr>
      <w:pStyle w:val="Piedepgina"/>
    </w:pPr>
    <w:bookmarkStart w:id="1" w:name="CodbarrasPie1"/>
    <w:bookmarkEnd w:id="1"/>
  </w:p>
  <w:p w:rsidR="006965F5" w:rsidRDefault="006965F5" w:rsidP="00DE0450">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bookmarkStart w:id="2" w:name="DirecPie"/>
    <w:bookmarkEnd w:id="2"/>
  </w:p>
  <w:p w:rsidR="006965F5" w:rsidRPr="002347D3" w:rsidRDefault="006965F5" w:rsidP="00DE0450">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r>
      <w:rPr>
        <w:rFonts w:ascii="Poppins" w:hAnsi="Poppins" w:cs="Poppins"/>
        <w:sz w:val="15"/>
        <w:szCs w:val="15"/>
        <w:lang w:val="es-ES_tradnl"/>
      </w:rPr>
      <w:t>Pza Consistorial s/n, 4º /</w:t>
    </w:r>
    <w:r w:rsidRPr="002347D3">
      <w:rPr>
        <w:rFonts w:ascii="Poppins" w:hAnsi="Poppins" w:cs="Poppins"/>
        <w:sz w:val="15"/>
        <w:szCs w:val="15"/>
        <w:lang w:val="es-ES_tradnl"/>
      </w:rPr>
      <w:t xml:space="preserve"> </w:t>
    </w:r>
    <w:r>
      <w:rPr>
        <w:rFonts w:ascii="Poppins" w:hAnsi="Poppins" w:cs="Poppins"/>
        <w:sz w:val="15"/>
        <w:szCs w:val="15"/>
        <w:lang w:val="es-ES_tradnl"/>
      </w:rPr>
      <w:t>Udaletxe Plaza z/g, 4. Sol.</w:t>
    </w:r>
  </w:p>
  <w:p w:rsidR="006965F5" w:rsidRPr="00D94DBC" w:rsidRDefault="006965F5" w:rsidP="00DE0450">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31001 Pamplona-Iruña</w:t>
    </w:r>
    <w:r w:rsidRPr="002347D3">
      <w:rPr>
        <w:rFonts w:ascii="Poppins" w:hAnsi="Poppins" w:cs="Poppins"/>
        <w:sz w:val="15"/>
        <w:szCs w:val="15"/>
        <w:lang w:val="es-ES_tradnl"/>
      </w:rPr>
      <w:t xml:space="preserve"> </w:t>
    </w:r>
    <w:r>
      <w:rPr>
        <w:rFonts w:ascii="Poppins" w:hAnsi="Poppins" w:cs="Poppins"/>
        <w:sz w:val="15"/>
        <w:szCs w:val="15"/>
        <w:lang w:val="es-ES_tradnl"/>
      </w:rPr>
      <w:t>T. 948 420734</w:t>
    </w:r>
    <w:r w:rsidRPr="002347D3">
      <w:rPr>
        <w:rFonts w:ascii="Poppins" w:hAnsi="Poppins" w:cs="Poppins"/>
        <w:sz w:val="15"/>
        <w:szCs w:val="15"/>
        <w:lang w:val="es-ES_tradnl"/>
      </w:rPr>
      <w:t xml:space="preserve"> </w:t>
    </w:r>
    <w:r>
      <w:rPr>
        <w:rFonts w:ascii="Poppins" w:hAnsi="Poppins" w:cs="Poppins"/>
        <w:sz w:val="15"/>
        <w:szCs w:val="15"/>
        <w:lang w:val="es-ES_tradnl"/>
      </w:rPr>
      <w:t>F. 948 420732</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6965F5" w:rsidRPr="006965F5" w:rsidRDefault="006965F5" w:rsidP="006965F5">
    <w:pPr>
      <w:pStyle w:val="Piedepgina"/>
    </w:pPr>
    <w:r w:rsidRPr="00C34DE9">
      <w:rPr>
        <w:rFonts w:cs="Poppins"/>
        <w:sz w:val="15"/>
        <w:szCs w:val="15"/>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2F9" w:rsidRDefault="005042F9" w:rsidP="006965F5">
      <w:pPr>
        <w:spacing w:after="0" w:line="240" w:lineRule="auto"/>
      </w:pPr>
      <w:r>
        <w:separator/>
      </w:r>
    </w:p>
  </w:footnote>
  <w:footnote w:type="continuationSeparator" w:id="0">
    <w:p w:rsidR="005042F9" w:rsidRDefault="005042F9" w:rsidP="00696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5F5" w:rsidRDefault="006965F5" w:rsidP="00DE0450">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6965F5" w:rsidTr="00DE0450">
      <w:tc>
        <w:tcPr>
          <w:tcW w:w="3402" w:type="dxa"/>
          <w:tcBorders>
            <w:right w:val="single" w:sz="8" w:space="0" w:color="auto"/>
          </w:tcBorders>
          <w:shd w:val="clear" w:color="auto" w:fill="auto"/>
        </w:tcPr>
        <w:p w:rsidR="006965F5" w:rsidRPr="00133AE6" w:rsidRDefault="006965F5" w:rsidP="00DE0450">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GOBIERNO ESTRATÉGICO, COMERCIO Y TURISMO</w:t>
          </w:r>
        </w:p>
      </w:tc>
      <w:tc>
        <w:tcPr>
          <w:tcW w:w="3291" w:type="dxa"/>
          <w:tcBorders>
            <w:left w:val="single" w:sz="8" w:space="0" w:color="auto"/>
          </w:tcBorders>
          <w:shd w:val="clear" w:color="auto" w:fill="auto"/>
        </w:tcPr>
        <w:p w:rsidR="006965F5" w:rsidRPr="00140765" w:rsidRDefault="006965F5" w:rsidP="00DE0450">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GOBERNU ESTRATEGIKO, MERKATARITZA ETA TURISMOKO ALORRA</w:t>
          </w:r>
        </w:p>
      </w:tc>
    </w:tr>
    <w:tr w:rsidR="006965F5" w:rsidTr="00DE0450">
      <w:tc>
        <w:tcPr>
          <w:tcW w:w="3402" w:type="dxa"/>
          <w:tcBorders>
            <w:right w:val="single" w:sz="8" w:space="0" w:color="auto"/>
          </w:tcBorders>
          <w:shd w:val="clear" w:color="auto" w:fill="auto"/>
        </w:tcPr>
        <w:p w:rsidR="006965F5" w:rsidRPr="00133AE6" w:rsidRDefault="006965F5" w:rsidP="00DE0450">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Turismo</w:t>
          </w:r>
        </w:p>
      </w:tc>
      <w:tc>
        <w:tcPr>
          <w:tcW w:w="3291" w:type="dxa"/>
          <w:tcBorders>
            <w:left w:val="single" w:sz="8" w:space="0" w:color="auto"/>
          </w:tcBorders>
          <w:shd w:val="clear" w:color="auto" w:fill="auto"/>
        </w:tcPr>
        <w:p w:rsidR="006965F5" w:rsidRPr="00DD205C" w:rsidRDefault="006965F5" w:rsidP="00DE0450">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Turismoa</w:t>
          </w:r>
        </w:p>
      </w:tc>
    </w:tr>
  </w:tbl>
  <w:p w:rsidR="006965F5" w:rsidRPr="00895437" w:rsidRDefault="006965F5" w:rsidP="00DE0450">
    <w:pPr>
      <w:pStyle w:val="estilolineasescudo"/>
      <w:framePr w:w="6804" w:h="1212" w:hRule="exact" w:wrap="around" w:x="4384" w:y="1050"/>
      <w:spacing w:line="190" w:lineRule="exact"/>
      <w:rPr>
        <w:sz w:val="2"/>
        <w:szCs w:val="2"/>
      </w:rPr>
    </w:pPr>
  </w:p>
  <w:p w:rsidR="006965F5" w:rsidRDefault="00EA4929" w:rsidP="00DE0450">
    <w:pPr>
      <w:framePr w:w="4026" w:h="1361" w:hRule="exact" w:wrap="around" w:vAnchor="page" w:hAnchor="page" w:x="228" w:y="341"/>
    </w:pPr>
    <w:r>
      <w:rPr>
        <w:noProof/>
        <w:lang w:eastAsia="es-ES"/>
      </w:rPr>
      <w:drawing>
        <wp:inline distT="0" distB="0" distL="0" distR="0">
          <wp:extent cx="2552065" cy="859790"/>
          <wp:effectExtent l="0" t="0" r="0"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859790"/>
                  </a:xfrm>
                  <a:prstGeom prst="rect">
                    <a:avLst/>
                  </a:prstGeom>
                  <a:noFill/>
                  <a:ln>
                    <a:noFill/>
                  </a:ln>
                </pic:spPr>
              </pic:pic>
            </a:graphicData>
          </a:graphic>
        </wp:inline>
      </w:drawing>
    </w:r>
  </w:p>
  <w:p w:rsidR="006965F5" w:rsidRDefault="006965F5">
    <w:pPr>
      <w:pStyle w:val="Encabezado"/>
    </w:pPr>
  </w:p>
  <w:p w:rsidR="006965F5" w:rsidRDefault="006965F5" w:rsidP="00DE0450">
    <w:pPr>
      <w:pStyle w:val="estilolineasescudo"/>
      <w:framePr w:w="1610" w:h="496" w:hRule="exact" w:wrap="around" w:x="1333" w:y="1609"/>
      <w:rPr>
        <w:sz w:val="2"/>
      </w:rPr>
    </w:pPr>
  </w:p>
  <w:p w:rsidR="006965F5" w:rsidRPr="000152FB" w:rsidRDefault="006965F5" w:rsidP="00DE0450">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6965F5" w:rsidRPr="000152FB" w:rsidRDefault="006965F5" w:rsidP="00DE0450">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6965F5" w:rsidRDefault="006965F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5218"/>
    <w:multiLevelType w:val="hybridMultilevel"/>
    <w:tmpl w:val="65B8A5F0"/>
    <w:lvl w:ilvl="0" w:tplc="0C0A0017">
      <w:start w:val="1"/>
      <w:numFmt w:val="lowerLetter"/>
      <w:lvlText w:val="%1)"/>
      <w:lvlJc w:val="left"/>
      <w:pPr>
        <w:ind w:left="644" w:hanging="360"/>
      </w:pPr>
      <w:rPr>
        <w:rFonts w:hint="default"/>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8BB2E52"/>
    <w:multiLevelType w:val="hybridMultilevel"/>
    <w:tmpl w:val="B4CED27A"/>
    <w:lvl w:ilvl="0" w:tplc="2398E872">
      <w:start w:val="1"/>
      <w:numFmt w:val="decimal"/>
      <w:lvlText w:val="%1."/>
      <w:lvlJc w:val="left"/>
      <w:pPr>
        <w:ind w:left="1430" w:hanging="360"/>
      </w:pPr>
      <w:rPr>
        <w:rFonts w:ascii="Calibri" w:eastAsia="Calibri" w:hAnsi="Calibri" w:cs="Times New Roman"/>
      </w:rPr>
    </w:lvl>
    <w:lvl w:ilvl="1" w:tplc="0C0A0019" w:tentative="1">
      <w:start w:val="1"/>
      <w:numFmt w:val="lowerLetter"/>
      <w:lvlText w:val="%2."/>
      <w:lvlJc w:val="left"/>
      <w:pPr>
        <w:ind w:left="2150" w:hanging="360"/>
      </w:pPr>
    </w:lvl>
    <w:lvl w:ilvl="2" w:tplc="0C0A001B" w:tentative="1">
      <w:start w:val="1"/>
      <w:numFmt w:val="lowerRoman"/>
      <w:lvlText w:val="%3."/>
      <w:lvlJc w:val="right"/>
      <w:pPr>
        <w:ind w:left="2870" w:hanging="180"/>
      </w:pPr>
    </w:lvl>
    <w:lvl w:ilvl="3" w:tplc="0C0A000F" w:tentative="1">
      <w:start w:val="1"/>
      <w:numFmt w:val="decimal"/>
      <w:lvlText w:val="%4."/>
      <w:lvlJc w:val="left"/>
      <w:pPr>
        <w:ind w:left="3590" w:hanging="360"/>
      </w:pPr>
    </w:lvl>
    <w:lvl w:ilvl="4" w:tplc="0C0A0019" w:tentative="1">
      <w:start w:val="1"/>
      <w:numFmt w:val="lowerLetter"/>
      <w:lvlText w:val="%5."/>
      <w:lvlJc w:val="left"/>
      <w:pPr>
        <w:ind w:left="4310" w:hanging="360"/>
      </w:pPr>
    </w:lvl>
    <w:lvl w:ilvl="5" w:tplc="0C0A001B" w:tentative="1">
      <w:start w:val="1"/>
      <w:numFmt w:val="lowerRoman"/>
      <w:lvlText w:val="%6."/>
      <w:lvlJc w:val="right"/>
      <w:pPr>
        <w:ind w:left="5030" w:hanging="180"/>
      </w:pPr>
    </w:lvl>
    <w:lvl w:ilvl="6" w:tplc="0C0A000F" w:tentative="1">
      <w:start w:val="1"/>
      <w:numFmt w:val="decimal"/>
      <w:lvlText w:val="%7."/>
      <w:lvlJc w:val="left"/>
      <w:pPr>
        <w:ind w:left="5750" w:hanging="360"/>
      </w:pPr>
    </w:lvl>
    <w:lvl w:ilvl="7" w:tplc="0C0A0019" w:tentative="1">
      <w:start w:val="1"/>
      <w:numFmt w:val="lowerLetter"/>
      <w:lvlText w:val="%8."/>
      <w:lvlJc w:val="left"/>
      <w:pPr>
        <w:ind w:left="6470" w:hanging="360"/>
      </w:pPr>
    </w:lvl>
    <w:lvl w:ilvl="8" w:tplc="0C0A001B" w:tentative="1">
      <w:start w:val="1"/>
      <w:numFmt w:val="lowerRoman"/>
      <w:lvlText w:val="%9."/>
      <w:lvlJc w:val="right"/>
      <w:pPr>
        <w:ind w:left="7190" w:hanging="180"/>
      </w:pPr>
    </w:lvl>
  </w:abstractNum>
  <w:abstractNum w:abstractNumId="2" w15:restartNumberingAfterBreak="0">
    <w:nsid w:val="097A31DC"/>
    <w:multiLevelType w:val="hybridMultilevel"/>
    <w:tmpl w:val="B21A1C6E"/>
    <w:lvl w:ilvl="0" w:tplc="B5783154">
      <w:start w:val="1"/>
      <w:numFmt w:val="decimal"/>
      <w:lvlText w:val="%1."/>
      <w:lvlJc w:val="left"/>
      <w:pPr>
        <w:ind w:left="1430" w:hanging="360"/>
      </w:pPr>
      <w:rPr>
        <w:rFonts w:hint="default"/>
      </w:rPr>
    </w:lvl>
    <w:lvl w:ilvl="1" w:tplc="0C0A0019" w:tentative="1">
      <w:start w:val="1"/>
      <w:numFmt w:val="lowerLetter"/>
      <w:lvlText w:val="%2."/>
      <w:lvlJc w:val="left"/>
      <w:pPr>
        <w:ind w:left="2150" w:hanging="360"/>
      </w:pPr>
    </w:lvl>
    <w:lvl w:ilvl="2" w:tplc="0C0A001B" w:tentative="1">
      <w:start w:val="1"/>
      <w:numFmt w:val="lowerRoman"/>
      <w:lvlText w:val="%3."/>
      <w:lvlJc w:val="right"/>
      <w:pPr>
        <w:ind w:left="2870" w:hanging="180"/>
      </w:pPr>
    </w:lvl>
    <w:lvl w:ilvl="3" w:tplc="0C0A000F" w:tentative="1">
      <w:start w:val="1"/>
      <w:numFmt w:val="decimal"/>
      <w:lvlText w:val="%4."/>
      <w:lvlJc w:val="left"/>
      <w:pPr>
        <w:ind w:left="3590" w:hanging="360"/>
      </w:pPr>
    </w:lvl>
    <w:lvl w:ilvl="4" w:tplc="0C0A0019" w:tentative="1">
      <w:start w:val="1"/>
      <w:numFmt w:val="lowerLetter"/>
      <w:lvlText w:val="%5."/>
      <w:lvlJc w:val="left"/>
      <w:pPr>
        <w:ind w:left="4310" w:hanging="360"/>
      </w:pPr>
    </w:lvl>
    <w:lvl w:ilvl="5" w:tplc="0C0A001B" w:tentative="1">
      <w:start w:val="1"/>
      <w:numFmt w:val="lowerRoman"/>
      <w:lvlText w:val="%6."/>
      <w:lvlJc w:val="right"/>
      <w:pPr>
        <w:ind w:left="5030" w:hanging="180"/>
      </w:pPr>
    </w:lvl>
    <w:lvl w:ilvl="6" w:tplc="0C0A000F" w:tentative="1">
      <w:start w:val="1"/>
      <w:numFmt w:val="decimal"/>
      <w:lvlText w:val="%7."/>
      <w:lvlJc w:val="left"/>
      <w:pPr>
        <w:ind w:left="5750" w:hanging="360"/>
      </w:pPr>
    </w:lvl>
    <w:lvl w:ilvl="7" w:tplc="0C0A0019" w:tentative="1">
      <w:start w:val="1"/>
      <w:numFmt w:val="lowerLetter"/>
      <w:lvlText w:val="%8."/>
      <w:lvlJc w:val="left"/>
      <w:pPr>
        <w:ind w:left="6470" w:hanging="360"/>
      </w:pPr>
    </w:lvl>
    <w:lvl w:ilvl="8" w:tplc="0C0A001B" w:tentative="1">
      <w:start w:val="1"/>
      <w:numFmt w:val="lowerRoman"/>
      <w:lvlText w:val="%9."/>
      <w:lvlJc w:val="right"/>
      <w:pPr>
        <w:ind w:left="7190" w:hanging="180"/>
      </w:pPr>
    </w:lvl>
  </w:abstractNum>
  <w:abstractNum w:abstractNumId="3" w15:restartNumberingAfterBreak="0">
    <w:nsid w:val="0E6A3598"/>
    <w:multiLevelType w:val="hybridMultilevel"/>
    <w:tmpl w:val="09D0B9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F50EF5"/>
    <w:multiLevelType w:val="hybridMultilevel"/>
    <w:tmpl w:val="EA58D54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7BE00F0"/>
    <w:multiLevelType w:val="hybridMultilevel"/>
    <w:tmpl w:val="D0D4F9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53234C"/>
    <w:multiLevelType w:val="hybridMultilevel"/>
    <w:tmpl w:val="AAE6E2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597A43"/>
    <w:multiLevelType w:val="hybridMultilevel"/>
    <w:tmpl w:val="47EA64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A584C"/>
    <w:multiLevelType w:val="multilevel"/>
    <w:tmpl w:val="59CC53C6"/>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781FA6"/>
    <w:multiLevelType w:val="hybridMultilevel"/>
    <w:tmpl w:val="46102448"/>
    <w:lvl w:ilvl="0" w:tplc="1F44ED62">
      <w:start w:val="1"/>
      <w:numFmt w:val="decimal"/>
      <w:lvlText w:val="%1."/>
      <w:lvlJc w:val="left"/>
      <w:pPr>
        <w:ind w:left="502"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7213CA"/>
    <w:multiLevelType w:val="hybridMultilevel"/>
    <w:tmpl w:val="281C08C8"/>
    <w:lvl w:ilvl="0" w:tplc="C5C229D4">
      <w:start w:val="1"/>
      <w:numFmt w:val="decimal"/>
      <w:lvlText w:val="%1."/>
      <w:lvlJc w:val="left"/>
      <w:pPr>
        <w:ind w:left="720" w:hanging="360"/>
      </w:pPr>
      <w:rPr>
        <w:rFonts w:cs="Poppin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7C517C"/>
    <w:multiLevelType w:val="hybridMultilevel"/>
    <w:tmpl w:val="79D454D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F14FDB"/>
    <w:multiLevelType w:val="multilevel"/>
    <w:tmpl w:val="1994A5CE"/>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356D5302"/>
    <w:multiLevelType w:val="hybridMultilevel"/>
    <w:tmpl w:val="4686DA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9B2336"/>
    <w:multiLevelType w:val="hybridMultilevel"/>
    <w:tmpl w:val="7200E3D8"/>
    <w:lvl w:ilvl="0" w:tplc="F8CE8986">
      <w:numFmt w:val="bullet"/>
      <w:lvlText w:val="-"/>
      <w:lvlJc w:val="left"/>
      <w:pPr>
        <w:ind w:left="720" w:hanging="360"/>
      </w:pPr>
      <w:rPr>
        <w:rFonts w:ascii="Poppins" w:eastAsia="Calibri" w:hAnsi="Poppins" w:cs="Poppin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1A17AB"/>
    <w:multiLevelType w:val="hybridMultilevel"/>
    <w:tmpl w:val="3D9CDA54"/>
    <w:lvl w:ilvl="0" w:tplc="5DA6469E">
      <w:start w:val="1"/>
      <w:numFmt w:val="bullet"/>
      <w:lvlText w:val="-"/>
      <w:lvlJc w:val="left"/>
      <w:pPr>
        <w:ind w:left="720" w:hanging="360"/>
      </w:pPr>
      <w:rPr>
        <w:rFonts w:ascii="Poppins" w:eastAsia="Calibri"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1D25609"/>
    <w:multiLevelType w:val="hybridMultilevel"/>
    <w:tmpl w:val="1DACC5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8C26DD9"/>
    <w:multiLevelType w:val="hybridMultilevel"/>
    <w:tmpl w:val="F8E4C5DC"/>
    <w:lvl w:ilvl="0" w:tplc="5DA6469E">
      <w:start w:val="1"/>
      <w:numFmt w:val="bullet"/>
      <w:lvlText w:val="-"/>
      <w:lvlJc w:val="left"/>
      <w:pPr>
        <w:ind w:left="720" w:hanging="360"/>
      </w:pPr>
      <w:rPr>
        <w:rFonts w:ascii="Poppins" w:eastAsia="Calibri" w:hAnsi="Poppins" w:cs="Poppin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CD415F0"/>
    <w:multiLevelType w:val="hybridMultilevel"/>
    <w:tmpl w:val="E40E7B4A"/>
    <w:lvl w:ilvl="0" w:tplc="1F2C2AA2">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9" w15:restartNumberingAfterBreak="0">
    <w:nsid w:val="50EA5920"/>
    <w:multiLevelType w:val="hybridMultilevel"/>
    <w:tmpl w:val="DA7A1A0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79B2028"/>
    <w:multiLevelType w:val="hybridMultilevel"/>
    <w:tmpl w:val="3034A4C0"/>
    <w:lvl w:ilvl="0" w:tplc="C37AC726">
      <w:start w:val="1"/>
      <w:numFmt w:val="decimal"/>
      <w:lvlText w:val="%1."/>
      <w:lvlJc w:val="left"/>
      <w:pPr>
        <w:ind w:left="1070" w:hanging="360"/>
      </w:pPr>
      <w:rPr>
        <w:rFonts w:hint="default"/>
        <w:b w:val="0"/>
        <w:color w:val="auto"/>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1" w15:restartNumberingAfterBreak="0">
    <w:nsid w:val="591C5CCD"/>
    <w:multiLevelType w:val="hybridMultilevel"/>
    <w:tmpl w:val="961C2ECA"/>
    <w:lvl w:ilvl="0" w:tplc="5DA6469E">
      <w:start w:val="1"/>
      <w:numFmt w:val="bullet"/>
      <w:lvlText w:val="-"/>
      <w:lvlJc w:val="left"/>
      <w:pPr>
        <w:ind w:left="720" w:hanging="360"/>
      </w:pPr>
      <w:rPr>
        <w:rFonts w:ascii="Poppins" w:eastAsia="Calibri"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9D92C86"/>
    <w:multiLevelType w:val="hybridMultilevel"/>
    <w:tmpl w:val="1994A5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47D5244"/>
    <w:multiLevelType w:val="hybridMultilevel"/>
    <w:tmpl w:val="A14A1C26"/>
    <w:lvl w:ilvl="0" w:tplc="0C0A0017">
      <w:start w:val="1"/>
      <w:numFmt w:val="lowerLetter"/>
      <w:lvlText w:val="%1)"/>
      <w:lvlJc w:val="left"/>
      <w:pPr>
        <w:ind w:left="502"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1368BF"/>
    <w:multiLevelType w:val="hybridMultilevel"/>
    <w:tmpl w:val="DAFEC7F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4344F74"/>
    <w:multiLevelType w:val="multilevel"/>
    <w:tmpl w:val="B3BE2B30"/>
    <w:lvl w:ilvl="0">
      <w:start w:val="5"/>
      <w:numFmt w:val="decimal"/>
      <w:lvlText w:val="%1."/>
      <w:lvlJc w:val="left"/>
      <w:pPr>
        <w:ind w:left="360" w:hanging="3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7CB50458"/>
    <w:multiLevelType w:val="multilevel"/>
    <w:tmpl w:val="59CC53C6"/>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CDD7D33"/>
    <w:multiLevelType w:val="hybridMultilevel"/>
    <w:tmpl w:val="8C30B902"/>
    <w:lvl w:ilvl="0" w:tplc="EA3EDF20">
      <w:start w:val="1"/>
      <w:numFmt w:val="decimal"/>
      <w:lvlText w:val="%1-"/>
      <w:lvlJc w:val="left"/>
      <w:pPr>
        <w:ind w:left="1430" w:hanging="360"/>
      </w:pPr>
      <w:rPr>
        <w:rFonts w:hint="default"/>
      </w:rPr>
    </w:lvl>
    <w:lvl w:ilvl="1" w:tplc="0C0A0019" w:tentative="1">
      <w:start w:val="1"/>
      <w:numFmt w:val="lowerLetter"/>
      <w:lvlText w:val="%2."/>
      <w:lvlJc w:val="left"/>
      <w:pPr>
        <w:ind w:left="2150" w:hanging="360"/>
      </w:pPr>
    </w:lvl>
    <w:lvl w:ilvl="2" w:tplc="0C0A001B" w:tentative="1">
      <w:start w:val="1"/>
      <w:numFmt w:val="lowerRoman"/>
      <w:lvlText w:val="%3."/>
      <w:lvlJc w:val="right"/>
      <w:pPr>
        <w:ind w:left="2870" w:hanging="180"/>
      </w:pPr>
    </w:lvl>
    <w:lvl w:ilvl="3" w:tplc="0C0A000F" w:tentative="1">
      <w:start w:val="1"/>
      <w:numFmt w:val="decimal"/>
      <w:lvlText w:val="%4."/>
      <w:lvlJc w:val="left"/>
      <w:pPr>
        <w:ind w:left="3590" w:hanging="360"/>
      </w:pPr>
    </w:lvl>
    <w:lvl w:ilvl="4" w:tplc="0C0A0019" w:tentative="1">
      <w:start w:val="1"/>
      <w:numFmt w:val="lowerLetter"/>
      <w:lvlText w:val="%5."/>
      <w:lvlJc w:val="left"/>
      <w:pPr>
        <w:ind w:left="4310" w:hanging="360"/>
      </w:pPr>
    </w:lvl>
    <w:lvl w:ilvl="5" w:tplc="0C0A001B" w:tentative="1">
      <w:start w:val="1"/>
      <w:numFmt w:val="lowerRoman"/>
      <w:lvlText w:val="%6."/>
      <w:lvlJc w:val="right"/>
      <w:pPr>
        <w:ind w:left="5030" w:hanging="180"/>
      </w:pPr>
    </w:lvl>
    <w:lvl w:ilvl="6" w:tplc="0C0A000F" w:tentative="1">
      <w:start w:val="1"/>
      <w:numFmt w:val="decimal"/>
      <w:lvlText w:val="%7."/>
      <w:lvlJc w:val="left"/>
      <w:pPr>
        <w:ind w:left="5750" w:hanging="360"/>
      </w:pPr>
    </w:lvl>
    <w:lvl w:ilvl="7" w:tplc="0C0A0019" w:tentative="1">
      <w:start w:val="1"/>
      <w:numFmt w:val="lowerLetter"/>
      <w:lvlText w:val="%8."/>
      <w:lvlJc w:val="left"/>
      <w:pPr>
        <w:ind w:left="6470" w:hanging="360"/>
      </w:pPr>
    </w:lvl>
    <w:lvl w:ilvl="8" w:tplc="0C0A001B" w:tentative="1">
      <w:start w:val="1"/>
      <w:numFmt w:val="lowerRoman"/>
      <w:lvlText w:val="%9."/>
      <w:lvlJc w:val="right"/>
      <w:pPr>
        <w:ind w:left="7190" w:hanging="180"/>
      </w:pPr>
    </w:lvl>
  </w:abstractNum>
  <w:num w:numId="1">
    <w:abstractNumId w:val="9"/>
  </w:num>
  <w:num w:numId="2">
    <w:abstractNumId w:val="13"/>
  </w:num>
  <w:num w:numId="3">
    <w:abstractNumId w:val="3"/>
  </w:num>
  <w:num w:numId="4">
    <w:abstractNumId w:val="18"/>
  </w:num>
  <w:num w:numId="5">
    <w:abstractNumId w:val="20"/>
  </w:num>
  <w:num w:numId="6">
    <w:abstractNumId w:val="27"/>
  </w:num>
  <w:num w:numId="7">
    <w:abstractNumId w:val="2"/>
  </w:num>
  <w:num w:numId="8">
    <w:abstractNumId w:val="16"/>
  </w:num>
  <w:num w:numId="9">
    <w:abstractNumId w:val="1"/>
  </w:num>
  <w:num w:numId="10">
    <w:abstractNumId w:val="0"/>
  </w:num>
  <w:num w:numId="11">
    <w:abstractNumId w:val="4"/>
  </w:num>
  <w:num w:numId="12">
    <w:abstractNumId w:val="5"/>
  </w:num>
  <w:num w:numId="13">
    <w:abstractNumId w:val="24"/>
  </w:num>
  <w:num w:numId="14">
    <w:abstractNumId w:val="21"/>
  </w:num>
  <w:num w:numId="15">
    <w:abstractNumId w:val="15"/>
  </w:num>
  <w:num w:numId="16">
    <w:abstractNumId w:val="10"/>
  </w:num>
  <w:num w:numId="17">
    <w:abstractNumId w:val="6"/>
  </w:num>
  <w:num w:numId="18">
    <w:abstractNumId w:val="8"/>
  </w:num>
  <w:num w:numId="19">
    <w:abstractNumId w:val="26"/>
  </w:num>
  <w:num w:numId="20">
    <w:abstractNumId w:val="22"/>
  </w:num>
  <w:num w:numId="21">
    <w:abstractNumId w:val="12"/>
  </w:num>
  <w:num w:numId="22">
    <w:abstractNumId w:val="19"/>
  </w:num>
  <w:num w:numId="23">
    <w:abstractNumId w:val="23"/>
  </w:num>
  <w:num w:numId="24">
    <w:abstractNumId w:val="25"/>
  </w:num>
  <w:num w:numId="25">
    <w:abstractNumId w:val="7"/>
  </w:num>
  <w:num w:numId="26">
    <w:abstractNumId w:val="17"/>
  </w:num>
  <w:num w:numId="27">
    <w:abstractNumId w:val="1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BF"/>
    <w:rsid w:val="00026FCB"/>
    <w:rsid w:val="00050828"/>
    <w:rsid w:val="00076B82"/>
    <w:rsid w:val="0010251C"/>
    <w:rsid w:val="001053C1"/>
    <w:rsid w:val="001552E7"/>
    <w:rsid w:val="00163936"/>
    <w:rsid w:val="001A7F83"/>
    <w:rsid w:val="00253DDD"/>
    <w:rsid w:val="002678F6"/>
    <w:rsid w:val="002F266C"/>
    <w:rsid w:val="003170C5"/>
    <w:rsid w:val="00374C7A"/>
    <w:rsid w:val="00376D6F"/>
    <w:rsid w:val="003C67C6"/>
    <w:rsid w:val="003D4D75"/>
    <w:rsid w:val="003D71FC"/>
    <w:rsid w:val="00436949"/>
    <w:rsid w:val="00482E41"/>
    <w:rsid w:val="004B6A1D"/>
    <w:rsid w:val="004C5230"/>
    <w:rsid w:val="004E03CF"/>
    <w:rsid w:val="004F6716"/>
    <w:rsid w:val="005042F9"/>
    <w:rsid w:val="00544935"/>
    <w:rsid w:val="00560575"/>
    <w:rsid w:val="00571F7D"/>
    <w:rsid w:val="005A4A0A"/>
    <w:rsid w:val="005D3E17"/>
    <w:rsid w:val="005E4FA4"/>
    <w:rsid w:val="005F00EA"/>
    <w:rsid w:val="00643EAD"/>
    <w:rsid w:val="00683271"/>
    <w:rsid w:val="006965F5"/>
    <w:rsid w:val="006A7E1D"/>
    <w:rsid w:val="006E3FD9"/>
    <w:rsid w:val="007B4121"/>
    <w:rsid w:val="007C5664"/>
    <w:rsid w:val="007F0C96"/>
    <w:rsid w:val="007F48D9"/>
    <w:rsid w:val="007F550D"/>
    <w:rsid w:val="008077CA"/>
    <w:rsid w:val="008315AE"/>
    <w:rsid w:val="0083730B"/>
    <w:rsid w:val="00837335"/>
    <w:rsid w:val="00872BDE"/>
    <w:rsid w:val="008A638F"/>
    <w:rsid w:val="008B4BBF"/>
    <w:rsid w:val="00901CA9"/>
    <w:rsid w:val="00927042"/>
    <w:rsid w:val="00935853"/>
    <w:rsid w:val="00937053"/>
    <w:rsid w:val="009412B5"/>
    <w:rsid w:val="0096667E"/>
    <w:rsid w:val="00977B4B"/>
    <w:rsid w:val="009D6759"/>
    <w:rsid w:val="00A80F09"/>
    <w:rsid w:val="00AB73CE"/>
    <w:rsid w:val="00B23B13"/>
    <w:rsid w:val="00B674AA"/>
    <w:rsid w:val="00B71950"/>
    <w:rsid w:val="00B81A22"/>
    <w:rsid w:val="00B90D39"/>
    <w:rsid w:val="00B92B17"/>
    <w:rsid w:val="00BD6978"/>
    <w:rsid w:val="00BF25D9"/>
    <w:rsid w:val="00BF6E98"/>
    <w:rsid w:val="00C60147"/>
    <w:rsid w:val="00CC451A"/>
    <w:rsid w:val="00CF0920"/>
    <w:rsid w:val="00D00A42"/>
    <w:rsid w:val="00D33548"/>
    <w:rsid w:val="00D43D87"/>
    <w:rsid w:val="00D46035"/>
    <w:rsid w:val="00D47970"/>
    <w:rsid w:val="00D94EC7"/>
    <w:rsid w:val="00DE0450"/>
    <w:rsid w:val="00E06E09"/>
    <w:rsid w:val="00E417F7"/>
    <w:rsid w:val="00E45777"/>
    <w:rsid w:val="00E4650C"/>
    <w:rsid w:val="00E83692"/>
    <w:rsid w:val="00EA4929"/>
    <w:rsid w:val="00EC0AEE"/>
    <w:rsid w:val="00EF09A7"/>
    <w:rsid w:val="00EF16C4"/>
    <w:rsid w:val="00F14E29"/>
    <w:rsid w:val="00F4294A"/>
    <w:rsid w:val="00F46A8C"/>
    <w:rsid w:val="00FB478D"/>
    <w:rsid w:val="00FC10C9"/>
    <w:rsid w:val="00FD3676"/>
    <w:rsid w:val="00FF6B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556A101-02D6-4928-8781-729F339A8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50C"/>
    <w:pPr>
      <w:spacing w:after="160" w:line="259" w:lineRule="auto"/>
    </w:pPr>
    <w:rPr>
      <w:rFonts w:ascii="Poppins" w:hAnsi="Poppins"/>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65F5"/>
    <w:pPr>
      <w:tabs>
        <w:tab w:val="center" w:pos="4252"/>
        <w:tab w:val="right" w:pos="8504"/>
      </w:tabs>
    </w:pPr>
  </w:style>
  <w:style w:type="character" w:customStyle="1" w:styleId="EncabezadoCar">
    <w:name w:val="Encabezado Car"/>
    <w:link w:val="Encabezado"/>
    <w:uiPriority w:val="99"/>
    <w:rsid w:val="006965F5"/>
    <w:rPr>
      <w:sz w:val="22"/>
      <w:szCs w:val="22"/>
      <w:lang w:eastAsia="en-US"/>
    </w:rPr>
  </w:style>
  <w:style w:type="paragraph" w:styleId="Piedepgina">
    <w:name w:val="footer"/>
    <w:basedOn w:val="Normal"/>
    <w:link w:val="PiedepginaCar"/>
    <w:unhideWhenUsed/>
    <w:rsid w:val="006965F5"/>
    <w:pPr>
      <w:tabs>
        <w:tab w:val="center" w:pos="4252"/>
        <w:tab w:val="right" w:pos="8504"/>
      </w:tabs>
    </w:pPr>
  </w:style>
  <w:style w:type="character" w:customStyle="1" w:styleId="PiedepginaCar">
    <w:name w:val="Pie de página Car"/>
    <w:link w:val="Piedepgina"/>
    <w:rsid w:val="006965F5"/>
    <w:rPr>
      <w:sz w:val="22"/>
      <w:szCs w:val="22"/>
      <w:lang w:eastAsia="en-US"/>
    </w:rPr>
  </w:style>
  <w:style w:type="paragraph" w:customStyle="1" w:styleId="estilolineasescudo">
    <w:name w:val="estilo_lineas_escudo"/>
    <w:basedOn w:val="Descripcin"/>
    <w:rsid w:val="006965F5"/>
    <w:pPr>
      <w:framePr w:w="2897" w:h="2081" w:hRule="exact" w:wrap="around" w:vAnchor="page" w:hAnchor="page" w:x="8205" w:y="1112"/>
      <w:overflowPunct w:val="0"/>
      <w:autoSpaceDE w:val="0"/>
      <w:autoSpaceDN w:val="0"/>
      <w:adjustRightInd w:val="0"/>
      <w:spacing w:after="0" w:line="240" w:lineRule="auto"/>
      <w:ind w:right="57"/>
      <w:textAlignment w:val="baseline"/>
    </w:pPr>
    <w:rPr>
      <w:rFonts w:ascii="Arial Narrow" w:eastAsia="Times New Roman" w:hAnsi="Arial Narrow"/>
      <w:sz w:val="18"/>
      <w:lang w:val="es-ES_tradnl" w:eastAsia="es-ES"/>
    </w:rPr>
  </w:style>
  <w:style w:type="paragraph" w:customStyle="1" w:styleId="estilolineasescudodetalle">
    <w:name w:val="estilo_lineas_escudo_detalle"/>
    <w:basedOn w:val="Normal"/>
    <w:rsid w:val="006965F5"/>
    <w:pPr>
      <w:framePr w:w="2897" w:h="2081" w:hRule="exact" w:wrap="around" w:vAnchor="page" w:hAnchor="page" w:x="8205" w:y="1112"/>
      <w:overflowPunct w:val="0"/>
      <w:autoSpaceDE w:val="0"/>
      <w:autoSpaceDN w:val="0"/>
      <w:adjustRightInd w:val="0"/>
      <w:spacing w:after="0" w:line="240" w:lineRule="auto"/>
      <w:ind w:right="57"/>
      <w:textAlignment w:val="baseline"/>
    </w:pPr>
    <w:rPr>
      <w:rFonts w:ascii="Arial Narrow" w:eastAsia="Times New Roman" w:hAnsi="Arial Narrow"/>
      <w:sz w:val="18"/>
      <w:szCs w:val="20"/>
      <w:lang w:val="es-ES_tradnl" w:eastAsia="es-ES"/>
    </w:rPr>
  </w:style>
  <w:style w:type="paragraph" w:styleId="Descripcin">
    <w:name w:val="caption"/>
    <w:basedOn w:val="Normal"/>
    <w:next w:val="Normal"/>
    <w:uiPriority w:val="35"/>
    <w:semiHidden/>
    <w:unhideWhenUsed/>
    <w:qFormat/>
    <w:rsid w:val="006965F5"/>
    <w:rPr>
      <w:b/>
      <w:bCs/>
      <w:szCs w:val="20"/>
    </w:rPr>
  </w:style>
  <w:style w:type="paragraph" w:customStyle="1" w:styleId="GenBasePiePagNoti">
    <w:name w:val="GenBasePiePagNoti"/>
    <w:rsid w:val="006965F5"/>
    <w:pPr>
      <w:tabs>
        <w:tab w:val="left" w:pos="0"/>
        <w:tab w:val="center" w:pos="4678"/>
      </w:tabs>
      <w:spacing w:line="190" w:lineRule="exact"/>
      <w:ind w:left="-1985"/>
      <w:jc w:val="both"/>
    </w:pPr>
    <w:rPr>
      <w:rFonts w:ascii="Arial Narrow" w:eastAsia="Times New Roman" w:hAnsi="Arial Narrow"/>
      <w:sz w:val="18"/>
    </w:rPr>
  </w:style>
  <w:style w:type="character" w:styleId="Hipervnculo">
    <w:name w:val="Hyperlink"/>
    <w:uiPriority w:val="99"/>
    <w:unhideWhenUsed/>
    <w:rsid w:val="00B92B17"/>
    <w:rPr>
      <w:color w:val="0563C1"/>
      <w:u w:val="single"/>
    </w:rPr>
  </w:style>
  <w:style w:type="paragraph" w:styleId="Prrafodelista">
    <w:name w:val="List Paragraph"/>
    <w:basedOn w:val="Normal"/>
    <w:uiPriority w:val="34"/>
    <w:qFormat/>
    <w:rsid w:val="008077CA"/>
    <w:pPr>
      <w:ind w:left="708"/>
    </w:pPr>
  </w:style>
  <w:style w:type="character" w:styleId="Textoennegrita">
    <w:name w:val="Strong"/>
    <w:uiPriority w:val="22"/>
    <w:qFormat/>
    <w:rsid w:val="00E4650C"/>
    <w:rPr>
      <w:b/>
      <w:bCs/>
    </w:rPr>
  </w:style>
  <w:style w:type="paragraph" w:customStyle="1" w:styleId="Default">
    <w:name w:val="Default"/>
    <w:rsid w:val="008A638F"/>
    <w:pPr>
      <w:autoSpaceDE w:val="0"/>
      <w:autoSpaceDN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61121">
      <w:bodyDiv w:val="1"/>
      <w:marLeft w:val="0"/>
      <w:marRight w:val="0"/>
      <w:marTop w:val="0"/>
      <w:marBottom w:val="0"/>
      <w:divBdr>
        <w:top w:val="none" w:sz="0" w:space="0" w:color="auto"/>
        <w:left w:val="none" w:sz="0" w:space="0" w:color="auto"/>
        <w:bottom w:val="none" w:sz="0" w:space="0" w:color="auto"/>
        <w:right w:val="none" w:sz="0" w:space="0" w:color="auto"/>
      </w:divBdr>
    </w:div>
    <w:div w:id="1409501378">
      <w:bodyDiv w:val="1"/>
      <w:marLeft w:val="0"/>
      <w:marRight w:val="0"/>
      <w:marTop w:val="0"/>
      <w:marBottom w:val="0"/>
      <w:divBdr>
        <w:top w:val="none" w:sz="0" w:space="0" w:color="auto"/>
        <w:left w:val="none" w:sz="0" w:space="0" w:color="auto"/>
        <w:bottom w:val="none" w:sz="0" w:space="0" w:color="auto"/>
        <w:right w:val="none" w:sz="0" w:space="0" w:color="auto"/>
      </w:divBdr>
    </w:div>
    <w:div w:id="196006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mplona.es/turism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mplona.es/turismo/qui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2A7E6-96F8-43A4-93C7-EF96C13EB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1934</Words>
  <Characters>10642</Characters>
  <Application>Microsoft Office Word</Application>
  <DocSecurity>4</DocSecurity>
  <Lines>88</Lines>
  <Paragraphs>25</Paragraphs>
  <ScaleCrop>false</ScaleCrop>
  <HeadingPairs>
    <vt:vector size="2" baseType="variant">
      <vt:variant>
        <vt:lpstr>Título</vt:lpstr>
      </vt:variant>
      <vt:variant>
        <vt:i4>1</vt:i4>
      </vt:variant>
    </vt:vector>
  </HeadingPairs>
  <TitlesOfParts>
    <vt:vector size="1" baseType="lpstr">
      <vt:lpstr>Reglas del juego-Trivial de Pamplona</vt:lpstr>
    </vt:vector>
  </TitlesOfParts>
  <Company>Ayuntamiento de Pamplona</Company>
  <LinksUpToDate>false</LinksUpToDate>
  <CharactersWithSpaces>12551</CharactersWithSpaces>
  <SharedDoc>false</SharedDoc>
  <HLinks>
    <vt:vector size="12" baseType="variant">
      <vt:variant>
        <vt:i4>7012398</vt:i4>
      </vt:variant>
      <vt:variant>
        <vt:i4>3</vt:i4>
      </vt:variant>
      <vt:variant>
        <vt:i4>0</vt:i4>
      </vt:variant>
      <vt:variant>
        <vt:i4>5</vt:i4>
      </vt:variant>
      <vt:variant>
        <vt:lpwstr>http://www.pamplona.es/turismo/quiz</vt:lpwstr>
      </vt:variant>
      <vt:variant>
        <vt:lpwstr/>
      </vt:variant>
      <vt:variant>
        <vt:i4>7536756</vt:i4>
      </vt:variant>
      <vt:variant>
        <vt:i4>0</vt:i4>
      </vt:variant>
      <vt:variant>
        <vt:i4>0</vt:i4>
      </vt:variant>
      <vt:variant>
        <vt:i4>5</vt:i4>
      </vt:variant>
      <vt:variant>
        <vt:lpwstr>http://www.pamplona.es/turismo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Reglas del juego-Trivial de Pamplona</dc:title>
  <dc:subject/>
  <dc:creator>Marques Lorente Claudia</dc:creator>
  <cp:keywords/>
  <dc:description/>
  <cp:lastModifiedBy>Urdaniz Villanueva Juan Jose</cp:lastModifiedBy>
  <cp:revision>2</cp:revision>
  <dcterms:created xsi:type="dcterms:W3CDTF">2020-12-29T10:47:00Z</dcterms:created>
  <dcterms:modified xsi:type="dcterms:W3CDTF">2020-12-29T10:47:00Z</dcterms:modified>
</cp:coreProperties>
</file>