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59A44" w14:textId="47E59879" w:rsidR="002514F1" w:rsidRDefault="008A04E1">
      <w:r>
        <w:rPr>
          <w:rFonts w:ascii="Helvetica" w:hAnsi="Helvetica"/>
          <w:color w:val="333333"/>
          <w:shd w:val="clear" w:color="auto" w:fill="F5F5F5"/>
        </w:rPr>
        <w:t>MINUTA DE CONVENIO DE SUBVENCIÓN NOMINATIVA EN FAVOR DE La ASOCIACIÓN PAISAJES VIVOS PREVISTA AL PRESUPUESTO MUNICIPAL 2019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proofErr w:type="spellStart"/>
      <w:r>
        <w:rPr>
          <w:rFonts w:ascii="Helvetica" w:hAnsi="Helvetica"/>
          <w:color w:val="333333"/>
          <w:shd w:val="clear" w:color="auto" w:fill="F5F5F5"/>
        </w:rPr>
        <w:t>Vandellòs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y l'Hospitalet de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l'Infant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>, </w:t>
      </w:r>
      <w:proofErr w:type="spellStart"/>
      <w:r w:rsidRPr="008A04E1">
        <w:rPr>
          <w:rFonts w:ascii="Helvetica" w:hAnsi="Helvetica"/>
          <w:color w:val="333333"/>
          <w:shd w:val="clear" w:color="auto" w:fill="F6F291"/>
        </w:rPr>
        <w:t>xxx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> de diciembre de 2020</w:t>
      </w:r>
      <w:r w:rsidRPr="008A04E1">
        <w:rPr>
          <w:rFonts w:ascii="Helvetica" w:hAnsi="Helvetica"/>
          <w:color w:val="333333"/>
        </w:rPr>
        <w:br/>
      </w:r>
      <w:r w:rsidRPr="008A04E1">
        <w:rPr>
          <w:rFonts w:ascii="Helvetica" w:hAnsi="Helvetica"/>
          <w:color w:val="333333"/>
          <w:shd w:val="clear" w:color="auto" w:fill="F5F5F5"/>
        </w:rPr>
        <w:t>REUNIDOS</w:t>
      </w:r>
      <w:r w:rsidRPr="008A04E1">
        <w:rPr>
          <w:rFonts w:ascii="Helvetica" w:hAnsi="Helvetica"/>
          <w:color w:val="333333"/>
        </w:rPr>
        <w:br/>
      </w:r>
      <w:r w:rsidRPr="008A04E1">
        <w:rPr>
          <w:rFonts w:ascii="Helvetica" w:hAnsi="Helvetica"/>
          <w:color w:val="333333"/>
          <w:shd w:val="clear" w:color="auto" w:fill="F5F5F5"/>
        </w:rPr>
        <w:t xml:space="preserve">De una parte el señor Alfons </w:t>
      </w:r>
      <w:proofErr w:type="spellStart"/>
      <w:r w:rsidRPr="008A04E1">
        <w:rPr>
          <w:rFonts w:ascii="Helvetica" w:hAnsi="Helvetica"/>
          <w:color w:val="333333"/>
          <w:shd w:val="clear" w:color="auto" w:fill="F5F5F5"/>
        </w:rPr>
        <w:t>Garcia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 xml:space="preserve"> Rodríguez, con NIF 40.914.565-A, en calidad de alcalde del Ayuntamiento de </w:t>
      </w:r>
      <w:proofErr w:type="spellStart"/>
      <w:r w:rsidRPr="008A04E1">
        <w:rPr>
          <w:rFonts w:ascii="Helvetica" w:hAnsi="Helvetica"/>
          <w:color w:val="333333"/>
          <w:shd w:val="clear" w:color="auto" w:fill="F5F5F5"/>
        </w:rPr>
        <w:t>Vandellòs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 xml:space="preserve"> y l'Hospitalet de </w:t>
      </w:r>
      <w:proofErr w:type="spellStart"/>
      <w:r w:rsidRPr="008A04E1">
        <w:rPr>
          <w:rFonts w:ascii="Helvetica" w:hAnsi="Helvetica"/>
          <w:color w:val="333333"/>
          <w:shd w:val="clear" w:color="auto" w:fill="F5F5F5"/>
        </w:rPr>
        <w:t>l'Infant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>, facultado expresamente por este acto por acuerdo de Junta de Gobierno Local de </w:t>
      </w:r>
      <w:proofErr w:type="spellStart"/>
      <w:r w:rsidRPr="008A04E1">
        <w:rPr>
          <w:rFonts w:ascii="Helvetica" w:hAnsi="Helvetica"/>
          <w:color w:val="333333"/>
          <w:shd w:val="clear" w:color="auto" w:fill="F6F291"/>
        </w:rPr>
        <w:t>xxxx</w:t>
      </w:r>
      <w:proofErr w:type="spellEnd"/>
      <w:r w:rsidRPr="008A04E1">
        <w:rPr>
          <w:rFonts w:ascii="Helvetica" w:hAnsi="Helvetica"/>
          <w:color w:val="333333"/>
          <w:shd w:val="clear" w:color="auto" w:fill="F5F5F5"/>
        </w:rPr>
        <w:t> de diciembre de 2020.</w:t>
      </w:r>
      <w:r w:rsidRPr="008A04E1">
        <w:rPr>
          <w:rFonts w:ascii="Helvetica" w:hAnsi="Helvetica"/>
          <w:color w:val="333333"/>
        </w:rPr>
        <w:br/>
      </w:r>
      <w:r w:rsidRPr="008A04E1">
        <w:rPr>
          <w:rFonts w:ascii="Helvetica" w:hAnsi="Helvetica"/>
          <w:color w:val="333333"/>
        </w:rPr>
        <w:br/>
      </w:r>
      <w:r w:rsidRPr="008A04E1">
        <w:rPr>
          <w:rFonts w:ascii="Helvetica" w:hAnsi="Helvetica"/>
          <w:color w:val="333333"/>
          <w:shd w:val="clear" w:color="auto" w:fill="F5F5F5"/>
        </w:rPr>
        <w:t>Y de la otra Guillamos Mas </w:t>
      </w:r>
      <w:r w:rsidRPr="008A04E1">
        <w:rPr>
          <w:rFonts w:ascii="Helvetica" w:hAnsi="Helvetica"/>
          <w:color w:val="333333"/>
          <w:shd w:val="clear" w:color="auto" w:fill="F6F291"/>
        </w:rPr>
        <w:t>Cornet</w:t>
      </w:r>
      <w:r w:rsidRPr="008A04E1">
        <w:rPr>
          <w:rFonts w:ascii="Helvetica" w:hAnsi="Helvetica"/>
          <w:color w:val="333333"/>
          <w:shd w:val="clear" w:color="auto" w:fill="F5F5F5"/>
        </w:rPr>
        <w:t>, mayor de edad, con DNI 33.948.285-D, con domicilio en Sant Bartomeu del Grau, calle Nueva, n.º 35, presidente de la Asociación Paisajes Vivos.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Ambas partes se reconocen mutuamente la capacidad legal y necesaria para contratar y obligarse en consecuencia, de mutuo acuerdo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MANIFIESTAN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1- Que el fomento y la administración de los intereses propios del municipio forman parte del núcleo competencial de los Ayuntamientos en virtud del que disponen los artículos 11 y 25 de la Ley 7/1985 de 2 de abril, reguladora de las bases de régimen local y el artículo 66 del Texto Refundido de la Ley municipal y de régimen local de Cataluña aprobado por Decreto Legislativo 2/2003, de 28 de abril.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2. Viste que según dispone el artículo 28 de la Ley general de subvenciones 38/2003, de 17 de noviembre, la resolución de la concesión y en su caso, los convenios a través del cual se canalicen estas subvenciones establecerán las condiciones y compromisos aplicables en conformidad con el que dispone la Ley.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3. Que los convenios constituyen el instrumento habitual para canalizar las subvenciones previstas en los presupuestos de las corporaciones locales, de acuerdo con el que disponen los artículos 22.2 a) y 28.1 de la Ley 38/2003, de 17 de noviembre, general de subvenciones, el artículo 65,3 del RD 887/2006, de 21 de julio, Reglamento de la ley.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 xml:space="preserve">4. Que el Ayuntamiento de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Vandellòs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y l'Hospitalet de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l'Infant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ha aprobado otorgar una subvención prevista nominativamente en el Presupuesto Municipal de 2020 a la Asociación Paisajes Vivos para la protección y la defensa de los ecosistemas, en particular el seguimiento del estado de la fauna y los hábitats de la laguna de la Cala </w:t>
      </w:r>
      <w:proofErr w:type="spellStart"/>
      <w:r>
        <w:rPr>
          <w:rFonts w:ascii="Helvetica" w:hAnsi="Helvetica"/>
          <w:color w:val="333333"/>
          <w:shd w:val="clear" w:color="auto" w:fill="F6F291"/>
        </w:rPr>
        <w:t>Justell</w:t>
      </w:r>
      <w:proofErr w:type="spellEnd"/>
      <w:r>
        <w:rPr>
          <w:rFonts w:ascii="Helvetica" w:hAnsi="Helvetica"/>
          <w:color w:val="333333"/>
          <w:shd w:val="clear" w:color="auto" w:fill="F5F5F5"/>
        </w:rPr>
        <w:t> por valor de 2.491,00€.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Por todo esto, ambas partes, de mutuo acuerdo formalizan este convenio con sujeción en las siguientes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CLÁUSULAS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Primera- El objeto de la subvención serán los gastos por el seguimiento del estado de la fauna y los hábitats de la laguna de la Cala </w:t>
      </w:r>
      <w:proofErr w:type="spellStart"/>
      <w:r>
        <w:rPr>
          <w:rFonts w:ascii="Helvetica" w:hAnsi="Helvetica"/>
          <w:color w:val="333333"/>
          <w:shd w:val="clear" w:color="auto" w:fill="F6F291"/>
        </w:rPr>
        <w:t>Justell</w:t>
      </w:r>
      <w:proofErr w:type="spellEnd"/>
      <w:r>
        <w:rPr>
          <w:rFonts w:ascii="Helvetica" w:hAnsi="Helvetica"/>
          <w:color w:val="333333"/>
          <w:shd w:val="clear" w:color="auto" w:fill="F5F5F5"/>
        </w:rPr>
        <w:t>, por un importe de 2.491,00€.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Segunda- Los gastos inherentes al otorgamiento de la subvención mencionada se imputarán a la aplicación presupuestaria 311 48001 1116, convenio Asociación Paisajes Vivos.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Tercera- Se entenderá aceptada la subvención desde el momento en que la parte beneficiaria firme la minuta del convenio.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 xml:space="preserve">Cuarta- La subvención va destinada a financiar los gastos derivados de la cláusula 1.ª que se produzcan durante el año 2020 y el primer trimestre de 2021, según el acuerdo séptimo del convenio, y que de manera indudable respondan a la naturaleza de la </w:t>
      </w:r>
      <w:r>
        <w:rPr>
          <w:rFonts w:ascii="Helvetica" w:hAnsi="Helvetica"/>
          <w:color w:val="333333"/>
          <w:shd w:val="clear" w:color="auto" w:fill="F5F5F5"/>
        </w:rPr>
        <w:lastRenderedPageBreak/>
        <w:t>actividad subvencionada.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Quinta- Se otorgará un anticipo del 100% del importe de la subvención prevista.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Sexta- El beneficiario tendrá que justificar la realización de la actividad subvencionada antes del 30 de abril de 2021, presentando en el Ayuntamiento factures con todos los requisitos legalmente establecidos o copia autenticada de estas, por los importes y conceptos correspondientes a los gastos efectivamente realizados en las actividades o programas subvencionados, junto con una descripción de las actividades que han motivado estos gastos.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La no justificación de las ayudas comportará al ente que lo ha recibido reintegrarla en su totalidad. Del mismo modo se procederá al reintegro, constatado el </w:t>
      </w:r>
      <w:proofErr w:type="spellStart"/>
      <w:r>
        <w:rPr>
          <w:rFonts w:ascii="Helvetica" w:hAnsi="Helvetica"/>
          <w:color w:val="333333"/>
          <w:shd w:val="clear" w:color="auto" w:fill="F6F291"/>
        </w:rPr>
        <w:t>escreix</w:t>
      </w:r>
      <w:proofErr w:type="spellEnd"/>
      <w:r>
        <w:rPr>
          <w:rFonts w:ascii="Helvetica" w:hAnsi="Helvetica"/>
          <w:color w:val="333333"/>
          <w:shd w:val="clear" w:color="auto" w:fill="F5F5F5"/>
        </w:rPr>
        <w:t> obtenido sobre el coste de la actividad subvencionada.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 xml:space="preserve">Séptima- Las subvenciones otorgadas son compatibles con </w:t>
      </w:r>
      <w:proofErr w:type="gramStart"/>
      <w:r>
        <w:rPr>
          <w:rFonts w:ascii="Helvetica" w:hAnsi="Helvetica"/>
          <w:color w:val="333333"/>
          <w:shd w:val="clear" w:color="auto" w:fill="F5F5F5"/>
        </w:rPr>
        <w:t>otro ayudas</w:t>
      </w:r>
      <w:proofErr w:type="gramEnd"/>
      <w:r>
        <w:rPr>
          <w:rFonts w:ascii="Helvetica" w:hAnsi="Helvetica"/>
          <w:color w:val="333333"/>
          <w:shd w:val="clear" w:color="auto" w:fill="F5F5F5"/>
        </w:rPr>
        <w:t xml:space="preserve"> de entidades públicas o privadas o de particulares pero en ningún caso estas más el importe de la subvención otorgada por el Ayuntamiento, pueden superar el coste de la actividad. Los beneficiarios de la subvención están obligados a posar en conocimiento del Ayuntamiento todas las ayudas que reciban de para las actividades subvencionadas.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Octava- En todo aquello no previsto en este convenio, se estará al que establece el RD 887/2006 de 21 de julio y la Ley 38/2003, de 17 de noviembre, general de subvenciones.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Y porque así conste, y a los efectos legales oportunos, ambas partes en prueba de conformidad firman este convenio por duplicado y en un solo efecto en el lugar y la fecha indicados encima.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>El Alcalde</w:t>
      </w:r>
      <w:r>
        <w:rPr>
          <w:rFonts w:ascii="Helvetica" w:hAnsi="Helvetica"/>
          <w:color w:val="333333"/>
          <w:shd w:val="clear" w:color="auto" w:fill="F5F5F5"/>
        </w:rPr>
        <w:t xml:space="preserve">                                          </w:t>
      </w:r>
      <w:r>
        <w:rPr>
          <w:rFonts w:ascii="Helvetica" w:hAnsi="Helvetica"/>
          <w:color w:val="333333"/>
          <w:shd w:val="clear" w:color="auto" w:fill="F5F5F5"/>
        </w:rPr>
        <w:t xml:space="preserve"> El presidente de la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Asociació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Paisa</w:t>
      </w:r>
      <w:r>
        <w:rPr>
          <w:rFonts w:ascii="Helvetica" w:hAnsi="Helvetica"/>
          <w:color w:val="333333"/>
          <w:shd w:val="clear" w:color="auto" w:fill="F5F5F5"/>
        </w:rPr>
        <w:t>tge</w:t>
      </w:r>
      <w:r>
        <w:rPr>
          <w:rFonts w:ascii="Helvetica" w:hAnsi="Helvetica"/>
          <w:color w:val="333333"/>
          <w:shd w:val="clear" w:color="auto" w:fill="F5F5F5"/>
        </w:rPr>
        <w:t>s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Vi</w:t>
      </w:r>
      <w:r>
        <w:rPr>
          <w:rFonts w:ascii="Helvetica" w:hAnsi="Helvetica"/>
          <w:color w:val="333333"/>
          <w:shd w:val="clear" w:color="auto" w:fill="F5F5F5"/>
        </w:rPr>
        <w:t>u</w:t>
      </w:r>
      <w:r>
        <w:rPr>
          <w:rFonts w:ascii="Helvetica" w:hAnsi="Helvetica"/>
          <w:color w:val="333333"/>
          <w:shd w:val="clear" w:color="auto" w:fill="F5F5F5"/>
        </w:rPr>
        <w:t>s</w:t>
      </w:r>
      <w:r>
        <w:rPr>
          <w:rFonts w:ascii="Helvetica" w:hAnsi="Helvetica"/>
          <w:color w:val="333333"/>
        </w:rPr>
        <w:br/>
      </w:r>
      <w:r>
        <w:rPr>
          <w:rFonts w:ascii="Helvetica" w:hAnsi="Helvetica"/>
          <w:color w:val="333333"/>
          <w:shd w:val="clear" w:color="auto" w:fill="F5F5F5"/>
        </w:rPr>
        <w:t xml:space="preserve">Alfons </w:t>
      </w:r>
      <w:proofErr w:type="spellStart"/>
      <w:r>
        <w:rPr>
          <w:rFonts w:ascii="Helvetica" w:hAnsi="Helvetica"/>
          <w:color w:val="333333"/>
          <w:shd w:val="clear" w:color="auto" w:fill="F5F5F5"/>
        </w:rPr>
        <w:t>Garcia</w:t>
      </w:r>
      <w:proofErr w:type="spellEnd"/>
      <w:r>
        <w:rPr>
          <w:rFonts w:ascii="Helvetica" w:hAnsi="Helvetica"/>
          <w:color w:val="333333"/>
          <w:shd w:val="clear" w:color="auto" w:fill="F5F5F5"/>
        </w:rPr>
        <w:t xml:space="preserve"> Rodríguez</w:t>
      </w:r>
      <w:r>
        <w:rPr>
          <w:rFonts w:ascii="Helvetica" w:hAnsi="Helvetica"/>
          <w:color w:val="333333"/>
          <w:shd w:val="clear" w:color="auto" w:fill="F5F5F5"/>
        </w:rPr>
        <w:t xml:space="preserve">                                              </w:t>
      </w:r>
      <w:r>
        <w:rPr>
          <w:rFonts w:ascii="Helvetica" w:hAnsi="Helvetica"/>
          <w:color w:val="333333"/>
          <w:shd w:val="clear" w:color="auto" w:fill="F5F5F5"/>
        </w:rPr>
        <w:t xml:space="preserve"> Guillem Mas </w:t>
      </w:r>
      <w:r>
        <w:rPr>
          <w:rFonts w:ascii="Helvetica" w:hAnsi="Helvetica"/>
          <w:color w:val="333333"/>
          <w:shd w:val="clear" w:color="auto" w:fill="F6F291"/>
        </w:rPr>
        <w:t>Cornet</w:t>
      </w:r>
    </w:p>
    <w:sectPr w:rsidR="002514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4E1"/>
    <w:rsid w:val="002514F1"/>
    <w:rsid w:val="008A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3D2A7"/>
  <w15:chartTrackingRefBased/>
  <w15:docId w15:val="{4E3BFD9A-972F-4C79-9F44-26328780C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4027</Characters>
  <Application>Microsoft Office Word</Application>
  <DocSecurity>0</DocSecurity>
  <Lines>33</Lines>
  <Paragraphs>9</Paragraphs>
  <ScaleCrop>false</ScaleCrop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Lledo Wolkowicz</dc:creator>
  <cp:keywords/>
  <dc:description/>
  <cp:lastModifiedBy>Maria Lledo Wolkowicz</cp:lastModifiedBy>
  <cp:revision>1</cp:revision>
  <dcterms:created xsi:type="dcterms:W3CDTF">2020-12-21T12:05:00Z</dcterms:created>
  <dcterms:modified xsi:type="dcterms:W3CDTF">2020-12-21T12:07:00Z</dcterms:modified>
</cp:coreProperties>
</file>