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067FE" w:rsidRDefault="009067FE">
      <w:pPr>
        <w:widowControl/>
        <w:suppressAutoHyphens w:val="0"/>
        <w:spacing w:after="200" w:line="276" w:lineRule="auto"/>
        <w:jc w:val="both"/>
        <w:rPr>
          <w:rFonts w:eastAsia="Calibri"/>
          <w:b/>
          <w:kern w:val="0"/>
          <w:szCs w:val="22"/>
          <w:u w:val="single"/>
          <w:lang w:eastAsia="en-US"/>
        </w:rPr>
      </w:pPr>
      <w:bookmarkStart w:id="0" w:name="_GoBack"/>
      <w:bookmarkEnd w:id="0"/>
    </w:p>
    <w:p w:rsidR="009067FE" w:rsidRDefault="00FB5AC4">
      <w:pPr>
        <w:jc w:val="center"/>
        <w:rPr>
          <w:b/>
          <w:sz w:val="40"/>
          <w:szCs w:val="40"/>
          <w:u w:val="single"/>
          <w:lang w:val="gl-ES" w:eastAsia="en-US"/>
        </w:rPr>
      </w:pPr>
      <w:r>
        <w:rPr>
          <w:b/>
          <w:sz w:val="40"/>
          <w:szCs w:val="40"/>
          <w:u w:val="single"/>
          <w:lang w:val="gl-ES" w:eastAsia="en-US"/>
        </w:rPr>
        <w:t>ANUNCIO</w:t>
      </w:r>
    </w:p>
    <w:p w:rsidR="009067FE" w:rsidRDefault="009067FE">
      <w:pPr>
        <w:jc w:val="both"/>
        <w:rPr>
          <w:b/>
          <w:sz w:val="40"/>
          <w:szCs w:val="22"/>
          <w:u w:val="single"/>
          <w:lang w:val="gl-ES" w:eastAsia="en-US"/>
        </w:rPr>
      </w:pPr>
    </w:p>
    <w:p w:rsidR="009067FE" w:rsidRDefault="00FB5AC4">
      <w:pPr>
        <w:widowControl/>
        <w:suppressAutoHyphens w:val="0"/>
        <w:spacing w:after="200" w:line="276" w:lineRule="auto"/>
        <w:jc w:val="both"/>
        <w:rPr>
          <w:rFonts w:eastAsia="Calibri"/>
          <w:b/>
          <w:kern w:val="0"/>
          <w:sz w:val="20"/>
          <w:szCs w:val="20"/>
          <w:u w:val="single"/>
          <w:lang w:eastAsia="en-US"/>
        </w:rPr>
      </w:pPr>
      <w:r>
        <w:rPr>
          <w:rFonts w:eastAsia="Calibri"/>
          <w:b/>
          <w:kern w:val="0"/>
          <w:sz w:val="20"/>
          <w:szCs w:val="20"/>
          <w:u w:val="single"/>
          <w:lang w:val="gl-ES" w:eastAsia="en-US"/>
        </w:rPr>
        <w:t xml:space="preserve">APROBACIÓN DE LAS BASES REGULADORAS PARA LA CONCESIÓN DE AYUDAS PARA ADQUISICIÓN DE EQUIPOS INFORMÁTICOS </w:t>
      </w:r>
      <w:r>
        <w:rPr>
          <w:b/>
          <w:sz w:val="20"/>
          <w:szCs w:val="20"/>
          <w:u w:val="single"/>
        </w:rPr>
        <w:t>VINCULADOS A LA ENSEÑANZA REGLADA ONLINE PARA LOS CURSOS 2019-2020 O 2020-2021. PROGRAMA REACTIVA PEREIRO</w:t>
      </w:r>
      <w:r>
        <w:rPr>
          <w:rFonts w:eastAsia="Calibri"/>
          <w:b/>
          <w:kern w:val="0"/>
          <w:sz w:val="20"/>
          <w:szCs w:val="20"/>
          <w:u w:val="single"/>
          <w:lang w:eastAsia="en-US"/>
        </w:rPr>
        <w:t xml:space="preserve">  </w:t>
      </w:r>
    </w:p>
    <w:p w:rsidR="009067FE" w:rsidRDefault="009067FE">
      <w:pPr>
        <w:jc w:val="both"/>
        <w:rPr>
          <w:rFonts w:eastAsia="Calibri"/>
          <w:b/>
          <w:kern w:val="0"/>
          <w:sz w:val="20"/>
          <w:szCs w:val="20"/>
          <w:u w:val="single"/>
          <w:lang w:val="gl-ES" w:eastAsia="en-US"/>
        </w:rPr>
      </w:pPr>
    </w:p>
    <w:p w:rsidR="009067FE" w:rsidRDefault="00FB5AC4">
      <w:pPr>
        <w:jc w:val="both"/>
      </w:pPr>
      <w:r>
        <w:rPr>
          <w:sz w:val="20"/>
          <w:szCs w:val="20"/>
          <w:lang w:val="gl-ES" w:eastAsia="en-US"/>
        </w:rPr>
        <w:t xml:space="preserve">De </w:t>
      </w:r>
      <w:proofErr w:type="spellStart"/>
      <w:r>
        <w:rPr>
          <w:sz w:val="20"/>
          <w:szCs w:val="20"/>
          <w:lang w:val="gl-ES" w:eastAsia="en-US"/>
        </w:rPr>
        <w:t>conformidad</w:t>
      </w:r>
      <w:proofErr w:type="spellEnd"/>
      <w:r>
        <w:rPr>
          <w:sz w:val="20"/>
          <w:szCs w:val="20"/>
          <w:lang w:val="gl-ES" w:eastAsia="en-US"/>
        </w:rPr>
        <w:t xml:space="preserve"> con lo previsto </w:t>
      </w:r>
      <w:r>
        <w:rPr>
          <w:sz w:val="20"/>
          <w:szCs w:val="20"/>
          <w:lang w:val="gl-ES" w:eastAsia="en-US"/>
        </w:rPr>
        <w:t xml:space="preserve">en los </w:t>
      </w:r>
      <w:proofErr w:type="spellStart"/>
      <w:r>
        <w:rPr>
          <w:sz w:val="20"/>
          <w:szCs w:val="20"/>
          <w:lang w:val="gl-ES" w:eastAsia="en-US"/>
        </w:rPr>
        <w:t>artículos</w:t>
      </w:r>
      <w:proofErr w:type="spellEnd"/>
      <w:r>
        <w:rPr>
          <w:sz w:val="20"/>
          <w:szCs w:val="20"/>
          <w:lang w:val="gl-ES" w:eastAsia="en-US"/>
        </w:rPr>
        <w:t xml:space="preserve"> 17.3. b y 20.8.a de la Lei 38/2003, de 17 de </w:t>
      </w:r>
      <w:proofErr w:type="spellStart"/>
      <w:r>
        <w:rPr>
          <w:sz w:val="20"/>
          <w:szCs w:val="20"/>
          <w:lang w:val="gl-ES" w:eastAsia="en-US"/>
        </w:rPr>
        <w:t>noviembre</w:t>
      </w:r>
      <w:proofErr w:type="spellEnd"/>
      <w:r>
        <w:rPr>
          <w:sz w:val="20"/>
          <w:szCs w:val="20"/>
          <w:lang w:val="gl-ES" w:eastAsia="en-US"/>
        </w:rPr>
        <w:t xml:space="preserve">, </w:t>
      </w:r>
      <w:proofErr w:type="spellStart"/>
      <w:r>
        <w:rPr>
          <w:sz w:val="20"/>
          <w:szCs w:val="20"/>
          <w:lang w:val="gl-ES" w:eastAsia="en-US"/>
        </w:rPr>
        <w:t>general</w:t>
      </w:r>
      <w:proofErr w:type="spellEnd"/>
      <w:r>
        <w:rPr>
          <w:sz w:val="20"/>
          <w:szCs w:val="20"/>
          <w:lang w:val="gl-ES" w:eastAsia="en-US"/>
        </w:rPr>
        <w:t xml:space="preserve"> de subvenciones, se publica el extracto de la convocatoria </w:t>
      </w:r>
      <w:proofErr w:type="spellStart"/>
      <w:r>
        <w:rPr>
          <w:sz w:val="20"/>
          <w:szCs w:val="20"/>
          <w:lang w:val="gl-ES" w:eastAsia="en-US"/>
        </w:rPr>
        <w:t>cuyo</w:t>
      </w:r>
      <w:proofErr w:type="spellEnd"/>
      <w:r>
        <w:rPr>
          <w:sz w:val="20"/>
          <w:szCs w:val="20"/>
          <w:lang w:val="gl-ES" w:eastAsia="en-US"/>
        </w:rPr>
        <w:t xml:space="preserve"> texto completo </w:t>
      </w:r>
      <w:proofErr w:type="spellStart"/>
      <w:r>
        <w:rPr>
          <w:sz w:val="20"/>
          <w:szCs w:val="20"/>
          <w:lang w:val="gl-ES" w:eastAsia="en-US"/>
        </w:rPr>
        <w:t>puede</w:t>
      </w:r>
      <w:proofErr w:type="spellEnd"/>
      <w:r>
        <w:rPr>
          <w:sz w:val="20"/>
          <w:szCs w:val="20"/>
          <w:lang w:val="gl-ES" w:eastAsia="en-US"/>
        </w:rPr>
        <w:t xml:space="preserve"> consultarse en la Base de Datos Nacional de Subvenciones (https://www.infosubvenciones.es/</w:t>
      </w:r>
      <w:r>
        <w:rPr>
          <w:sz w:val="20"/>
          <w:szCs w:val="20"/>
          <w:lang w:val="gl-ES" w:eastAsia="en-US"/>
        </w:rPr>
        <w:t>bdnstrans/GE/es/convocatoria/524174).</w:t>
      </w:r>
    </w:p>
    <w:p w:rsidR="009067FE" w:rsidRDefault="009067FE">
      <w:pPr>
        <w:jc w:val="both"/>
        <w:rPr>
          <w:sz w:val="20"/>
          <w:szCs w:val="20"/>
          <w:lang w:val="gl-ES" w:eastAsia="en-US"/>
        </w:rPr>
      </w:pPr>
    </w:p>
    <w:p w:rsidR="009067FE" w:rsidRDefault="00FB5AC4">
      <w:pPr>
        <w:jc w:val="both"/>
        <w:rPr>
          <w:sz w:val="20"/>
          <w:szCs w:val="20"/>
          <w:lang w:val="gl-ES" w:eastAsia="en-US"/>
        </w:rPr>
      </w:pPr>
      <w:r>
        <w:rPr>
          <w:sz w:val="20"/>
          <w:szCs w:val="20"/>
          <w:lang w:val="gl-ES" w:eastAsia="en-US"/>
        </w:rPr>
        <w:t xml:space="preserve">La </w:t>
      </w:r>
      <w:proofErr w:type="spellStart"/>
      <w:r>
        <w:rPr>
          <w:sz w:val="20"/>
          <w:szCs w:val="20"/>
          <w:lang w:val="gl-ES" w:eastAsia="en-US"/>
        </w:rPr>
        <w:t>Junta</w:t>
      </w:r>
      <w:proofErr w:type="spellEnd"/>
      <w:r>
        <w:rPr>
          <w:sz w:val="20"/>
          <w:szCs w:val="20"/>
          <w:lang w:val="gl-ES" w:eastAsia="en-US"/>
        </w:rPr>
        <w:t xml:space="preserve"> de </w:t>
      </w:r>
      <w:proofErr w:type="spellStart"/>
      <w:r>
        <w:rPr>
          <w:sz w:val="20"/>
          <w:szCs w:val="20"/>
          <w:lang w:val="gl-ES" w:eastAsia="en-US"/>
        </w:rPr>
        <w:t>Gobierno</w:t>
      </w:r>
      <w:proofErr w:type="spellEnd"/>
      <w:r>
        <w:rPr>
          <w:sz w:val="20"/>
          <w:szCs w:val="20"/>
          <w:lang w:val="gl-ES" w:eastAsia="en-US"/>
        </w:rPr>
        <w:t xml:space="preserve"> Local de este </w:t>
      </w:r>
      <w:proofErr w:type="spellStart"/>
      <w:r>
        <w:rPr>
          <w:sz w:val="20"/>
          <w:szCs w:val="20"/>
          <w:lang w:val="gl-ES" w:eastAsia="en-US"/>
        </w:rPr>
        <w:t>Ayuntamiento</w:t>
      </w:r>
      <w:proofErr w:type="spellEnd"/>
      <w:r>
        <w:rPr>
          <w:sz w:val="20"/>
          <w:szCs w:val="20"/>
          <w:lang w:val="gl-ES" w:eastAsia="en-US"/>
        </w:rPr>
        <w:t xml:space="preserve"> de O Pereiro de Aguiar </w:t>
      </w:r>
      <w:proofErr w:type="spellStart"/>
      <w:r>
        <w:rPr>
          <w:sz w:val="20"/>
          <w:szCs w:val="20"/>
          <w:lang w:val="gl-ES" w:eastAsia="en-US"/>
        </w:rPr>
        <w:t>acordó</w:t>
      </w:r>
      <w:proofErr w:type="spellEnd"/>
      <w:r>
        <w:rPr>
          <w:sz w:val="20"/>
          <w:szCs w:val="20"/>
          <w:lang w:val="gl-ES" w:eastAsia="en-US"/>
        </w:rPr>
        <w:t xml:space="preserve">, en la sesión extraordinaria que </w:t>
      </w:r>
      <w:proofErr w:type="spellStart"/>
      <w:r>
        <w:rPr>
          <w:sz w:val="20"/>
          <w:szCs w:val="20"/>
          <w:lang w:val="gl-ES" w:eastAsia="en-US"/>
        </w:rPr>
        <w:t>tuvo</w:t>
      </w:r>
      <w:proofErr w:type="spellEnd"/>
      <w:r>
        <w:rPr>
          <w:sz w:val="20"/>
          <w:szCs w:val="20"/>
          <w:lang w:val="gl-ES" w:eastAsia="en-US"/>
        </w:rPr>
        <w:t xml:space="preserve"> lugar el día 27 de </w:t>
      </w:r>
      <w:proofErr w:type="spellStart"/>
      <w:r>
        <w:rPr>
          <w:sz w:val="20"/>
          <w:szCs w:val="20"/>
          <w:lang w:val="gl-ES" w:eastAsia="en-US"/>
        </w:rPr>
        <w:t>noviembre</w:t>
      </w:r>
      <w:proofErr w:type="spellEnd"/>
      <w:r>
        <w:rPr>
          <w:sz w:val="20"/>
          <w:szCs w:val="20"/>
          <w:lang w:val="gl-ES" w:eastAsia="en-US"/>
        </w:rPr>
        <w:t xml:space="preserve"> de 2020, aprobar las </w:t>
      </w:r>
      <w:r>
        <w:rPr>
          <w:sz w:val="20"/>
          <w:szCs w:val="20"/>
          <w:lang w:val="gl-ES" w:eastAsia="en-US"/>
        </w:rPr>
        <w:t xml:space="preserve">bases reguladoras de la convocatoria de </w:t>
      </w:r>
      <w:proofErr w:type="spellStart"/>
      <w:r>
        <w:rPr>
          <w:sz w:val="20"/>
          <w:szCs w:val="20"/>
          <w:lang w:val="gl-ES" w:eastAsia="en-US"/>
        </w:rPr>
        <w:t>ayudas</w:t>
      </w:r>
      <w:proofErr w:type="spellEnd"/>
      <w:r>
        <w:rPr>
          <w:sz w:val="20"/>
          <w:szCs w:val="20"/>
          <w:lang w:val="gl-ES" w:eastAsia="en-US"/>
        </w:rPr>
        <w:t xml:space="preserve"> </w:t>
      </w:r>
      <w:r>
        <w:rPr>
          <w:rFonts w:eastAsia="Calibri"/>
          <w:kern w:val="0"/>
          <w:sz w:val="20"/>
          <w:szCs w:val="20"/>
          <w:lang w:val="gl-ES" w:eastAsia="en-US"/>
        </w:rPr>
        <w:t>dest</w:t>
      </w:r>
      <w:r>
        <w:rPr>
          <w:rFonts w:eastAsia="Calibri"/>
          <w:kern w:val="0"/>
          <w:sz w:val="20"/>
          <w:szCs w:val="20"/>
          <w:lang w:val="gl-ES" w:eastAsia="en-US"/>
        </w:rPr>
        <w:t xml:space="preserve">inadas a facilitar la compra de equipos informáticos vinculados a la </w:t>
      </w:r>
      <w:proofErr w:type="spellStart"/>
      <w:r>
        <w:rPr>
          <w:rFonts w:eastAsia="Calibri"/>
          <w:kern w:val="0"/>
          <w:sz w:val="20"/>
          <w:szCs w:val="20"/>
          <w:lang w:val="gl-ES" w:eastAsia="en-US"/>
        </w:rPr>
        <w:t>enseñanza</w:t>
      </w:r>
      <w:proofErr w:type="spellEnd"/>
      <w:r>
        <w:rPr>
          <w:rFonts w:eastAsia="Calibri"/>
          <w:kern w:val="0"/>
          <w:sz w:val="20"/>
          <w:szCs w:val="20"/>
          <w:lang w:val="gl-ES" w:eastAsia="en-US"/>
        </w:rPr>
        <w:t xml:space="preserve"> </w:t>
      </w:r>
      <w:proofErr w:type="spellStart"/>
      <w:r>
        <w:rPr>
          <w:rFonts w:eastAsia="Calibri"/>
          <w:kern w:val="0"/>
          <w:sz w:val="20"/>
          <w:szCs w:val="20"/>
          <w:lang w:val="gl-ES" w:eastAsia="en-US"/>
        </w:rPr>
        <w:t>reglada</w:t>
      </w:r>
      <w:proofErr w:type="spellEnd"/>
      <w:r>
        <w:rPr>
          <w:rFonts w:eastAsia="Calibri"/>
          <w:kern w:val="0"/>
          <w:sz w:val="20"/>
          <w:szCs w:val="20"/>
          <w:lang w:val="gl-ES" w:eastAsia="en-US"/>
        </w:rPr>
        <w:t xml:space="preserve"> online para los cursos 2019-2020 o 2020-2021- Programa Reactiva Pereiro</w:t>
      </w:r>
      <w:r>
        <w:rPr>
          <w:sz w:val="20"/>
          <w:szCs w:val="20"/>
          <w:lang w:val="gl-ES" w:eastAsia="en-US"/>
        </w:rPr>
        <w:t xml:space="preserve">, con el </w:t>
      </w:r>
      <w:proofErr w:type="spellStart"/>
      <w:r>
        <w:rPr>
          <w:sz w:val="20"/>
          <w:szCs w:val="20"/>
          <w:lang w:val="gl-ES" w:eastAsia="en-US"/>
        </w:rPr>
        <w:t>siguiente</w:t>
      </w:r>
      <w:proofErr w:type="spellEnd"/>
      <w:r>
        <w:rPr>
          <w:sz w:val="20"/>
          <w:szCs w:val="20"/>
          <w:lang w:val="gl-ES" w:eastAsia="en-US"/>
        </w:rPr>
        <w:t xml:space="preserve"> </w:t>
      </w:r>
      <w:proofErr w:type="spellStart"/>
      <w:r>
        <w:rPr>
          <w:sz w:val="20"/>
          <w:szCs w:val="20"/>
          <w:lang w:val="gl-ES" w:eastAsia="en-US"/>
        </w:rPr>
        <w:t>contenido</w:t>
      </w:r>
      <w:proofErr w:type="spellEnd"/>
      <w:r>
        <w:rPr>
          <w:sz w:val="20"/>
          <w:szCs w:val="20"/>
          <w:lang w:val="gl-ES" w:eastAsia="en-US"/>
        </w:rPr>
        <w:t xml:space="preserve">: </w:t>
      </w:r>
    </w:p>
    <w:p w:rsidR="009067FE" w:rsidRDefault="009067FE">
      <w:pPr>
        <w:jc w:val="both"/>
        <w:rPr>
          <w:sz w:val="20"/>
          <w:szCs w:val="20"/>
          <w:lang w:val="gl-ES" w:eastAsia="en-US"/>
        </w:rPr>
      </w:pPr>
    </w:p>
    <w:p w:rsidR="009067FE" w:rsidRDefault="00FB5AC4">
      <w:pPr>
        <w:widowControl/>
        <w:suppressAutoHyphens w:val="0"/>
        <w:spacing w:line="360" w:lineRule="auto"/>
        <w:jc w:val="both"/>
      </w:pPr>
      <w:r>
        <w:rPr>
          <w:rFonts w:eastAsia="Arial"/>
          <w:i/>
          <w:sz w:val="20"/>
          <w:szCs w:val="20"/>
          <w:u w:val="single"/>
          <w:lang w:eastAsia="en-US"/>
        </w:rPr>
        <w:t xml:space="preserve"> </w:t>
      </w:r>
      <w:r>
        <w:rPr>
          <w:i/>
          <w:sz w:val="20"/>
          <w:szCs w:val="20"/>
          <w:u w:val="single"/>
          <w:lang w:eastAsia="en-US"/>
        </w:rPr>
        <w:t>“ANTECEDENTES</w:t>
      </w:r>
    </w:p>
    <w:p w:rsidR="009067FE" w:rsidRDefault="009067FE">
      <w:pPr>
        <w:spacing w:line="360" w:lineRule="auto"/>
        <w:jc w:val="both"/>
        <w:rPr>
          <w:i/>
          <w:sz w:val="20"/>
          <w:szCs w:val="20"/>
          <w:u w:val="single"/>
          <w:lang w:eastAsia="en-US"/>
        </w:rPr>
      </w:pPr>
    </w:p>
    <w:p w:rsidR="009067FE" w:rsidRDefault="00FB5AC4">
      <w:pPr>
        <w:jc w:val="both"/>
        <w:rPr>
          <w:i/>
          <w:strike/>
          <w:sz w:val="20"/>
          <w:szCs w:val="20"/>
        </w:rPr>
      </w:pPr>
      <w:r>
        <w:rPr>
          <w:i/>
          <w:sz w:val="20"/>
          <w:szCs w:val="20"/>
        </w:rPr>
        <w:t xml:space="preserve">El brote de coronavirus COVID-19 generó </w:t>
      </w:r>
      <w:r>
        <w:rPr>
          <w:i/>
          <w:sz w:val="20"/>
          <w:szCs w:val="20"/>
        </w:rPr>
        <w:t>circunstancias extraordinarias y graves que provocan una crisis sanitaria de enorme magnitud, que afectó y sigue afectando a los ciudadanos y familias con consecuencias sanitarias, sociales y económicas excepcionales, que requieren la adopción de medidas e</w:t>
      </w:r>
      <w:r>
        <w:rPr>
          <w:i/>
          <w:sz w:val="20"/>
          <w:szCs w:val="20"/>
        </w:rPr>
        <w:t>xtraordinarias con el fin de ayudar a mitigarlas.</w:t>
      </w:r>
    </w:p>
    <w:p w:rsidR="009067FE" w:rsidRDefault="009067FE">
      <w:pPr>
        <w:jc w:val="both"/>
        <w:rPr>
          <w:i/>
          <w:strike/>
          <w:sz w:val="20"/>
          <w:szCs w:val="20"/>
        </w:rPr>
      </w:pPr>
    </w:p>
    <w:p w:rsidR="009067FE" w:rsidRDefault="00FB5AC4">
      <w:pPr>
        <w:jc w:val="both"/>
        <w:rPr>
          <w:i/>
          <w:sz w:val="20"/>
          <w:szCs w:val="20"/>
        </w:rPr>
      </w:pPr>
      <w:r>
        <w:rPr>
          <w:i/>
          <w:sz w:val="20"/>
          <w:szCs w:val="20"/>
        </w:rPr>
        <w:t xml:space="preserve">El papel de los ayuntamientos en la crisis económica y de empleo que estamos viviendo es </w:t>
      </w:r>
      <w:proofErr w:type="gramStart"/>
      <w:r>
        <w:rPr>
          <w:i/>
          <w:sz w:val="20"/>
          <w:szCs w:val="20"/>
        </w:rPr>
        <w:t>fundamental</w:t>
      </w:r>
      <w:proofErr w:type="gramEnd"/>
      <w:r>
        <w:rPr>
          <w:i/>
          <w:sz w:val="20"/>
          <w:szCs w:val="20"/>
        </w:rPr>
        <w:t>, ya que tanto las administraciones del Estado y de la autonomía proporcionan recursos de carácter más ge</w:t>
      </w:r>
      <w:r>
        <w:rPr>
          <w:i/>
          <w:sz w:val="20"/>
          <w:szCs w:val="20"/>
        </w:rPr>
        <w:t>neral, por lo que son los ayuntamientos quienes pueden ensamblar y adaptar a su realidad local particular, ejerciendo sus competencias en materia de desarrollo económico local y de empleo mediante el diseño de una estrategia de promoción económica capaz de</w:t>
      </w:r>
      <w:r>
        <w:rPr>
          <w:i/>
          <w:sz w:val="20"/>
          <w:szCs w:val="20"/>
        </w:rPr>
        <w:t xml:space="preserve"> identificar y valorizar los recursos y proceder a la adaptación de los diferentes  programas a las necesidades locales.</w:t>
      </w:r>
    </w:p>
    <w:p w:rsidR="009067FE" w:rsidRDefault="009067FE">
      <w:pPr>
        <w:jc w:val="both"/>
        <w:rPr>
          <w:i/>
          <w:sz w:val="20"/>
          <w:szCs w:val="20"/>
        </w:rPr>
      </w:pPr>
    </w:p>
    <w:p w:rsidR="009067FE" w:rsidRDefault="00FB5AC4">
      <w:pPr>
        <w:jc w:val="both"/>
        <w:rPr>
          <w:rFonts w:ascii="Calibri" w:hAnsi="Calibri" w:cs="Calibri"/>
          <w:i/>
          <w:sz w:val="20"/>
          <w:szCs w:val="20"/>
        </w:rPr>
      </w:pPr>
      <w:r>
        <w:rPr>
          <w:i/>
          <w:sz w:val="20"/>
          <w:szCs w:val="20"/>
        </w:rPr>
        <w:t>El papel que cumplen las entidades locales de apoyo al desarrollo local y al empleo, lejos de invadir competencias o producir duplicid</w:t>
      </w:r>
      <w:r>
        <w:rPr>
          <w:i/>
          <w:sz w:val="20"/>
          <w:szCs w:val="20"/>
        </w:rPr>
        <w:t>ad alguna, hacen posible también la efectividad de la dimensión local del mismo, como complementaria a la ejercida por otras administraciones, y que apunta tanto la Ley nacional de empleo (art. 4, R.D.L. 3/2015), como la Comisión Europea, que en su documen</w:t>
      </w:r>
      <w:r>
        <w:rPr>
          <w:i/>
          <w:sz w:val="20"/>
          <w:szCs w:val="20"/>
        </w:rPr>
        <w:t>to de Actuación local a favor del empleo para una estrategia europea del empleo;  define el ámbito local como aquel nivel que permite detectar las necesidades locales no satisfechas, por lo que, lejos de ser un ámbito en el que únicamente se pongan en prác</w:t>
      </w:r>
      <w:r>
        <w:rPr>
          <w:i/>
          <w:sz w:val="20"/>
          <w:szCs w:val="20"/>
        </w:rPr>
        <w:t>tica decisiones adoptadas en otros ámbitos, puede combinar diferentes instrumentos y desarrollar formas de dar valor añadido a las decisiones tomadas en niveles superiores, alcanzando un más adecuado nivel de precisión en cada territorio.</w:t>
      </w:r>
    </w:p>
    <w:p w:rsidR="009067FE" w:rsidRDefault="009067FE">
      <w:pPr>
        <w:widowControl/>
        <w:suppressAutoHyphens w:val="0"/>
        <w:spacing w:after="200" w:line="276" w:lineRule="auto"/>
        <w:jc w:val="both"/>
        <w:rPr>
          <w:rFonts w:ascii="Calibri" w:eastAsia="Calibri" w:hAnsi="Calibri"/>
          <w:b/>
          <w:i/>
          <w:kern w:val="0"/>
          <w:sz w:val="20"/>
          <w:szCs w:val="20"/>
          <w:lang w:eastAsia="en-US"/>
        </w:rPr>
      </w:pPr>
    </w:p>
    <w:p w:rsidR="009067FE" w:rsidRDefault="00FB5AC4">
      <w:pPr>
        <w:widowControl/>
        <w:suppressAutoHyphens w:val="0"/>
        <w:spacing w:after="200" w:line="276" w:lineRule="auto"/>
        <w:jc w:val="both"/>
        <w:rPr>
          <w:rFonts w:eastAsia="Calibri"/>
          <w:b/>
          <w:i/>
          <w:kern w:val="0"/>
          <w:sz w:val="20"/>
          <w:szCs w:val="20"/>
          <w:lang w:eastAsia="en-US"/>
        </w:rPr>
      </w:pPr>
      <w:r>
        <w:rPr>
          <w:rFonts w:eastAsia="Calibri"/>
          <w:b/>
          <w:i/>
          <w:kern w:val="0"/>
          <w:sz w:val="20"/>
          <w:szCs w:val="20"/>
          <w:lang w:eastAsia="en-US"/>
        </w:rPr>
        <w:t>Artículo 1- Obje</w:t>
      </w:r>
      <w:r>
        <w:rPr>
          <w:rFonts w:eastAsia="Calibri"/>
          <w:b/>
          <w:i/>
          <w:kern w:val="0"/>
          <w:sz w:val="20"/>
          <w:szCs w:val="20"/>
          <w:lang w:eastAsia="en-US"/>
        </w:rPr>
        <w:t>to</w:t>
      </w:r>
    </w:p>
    <w:p w:rsidR="009067FE" w:rsidRDefault="00FB5AC4">
      <w:pPr>
        <w:jc w:val="both"/>
        <w:rPr>
          <w:rFonts w:eastAsia="Calibri"/>
          <w:i/>
          <w:kern w:val="0"/>
          <w:sz w:val="20"/>
          <w:szCs w:val="20"/>
          <w:lang w:eastAsia="en-US"/>
        </w:rPr>
      </w:pPr>
      <w:r>
        <w:rPr>
          <w:rFonts w:eastAsia="Calibri"/>
          <w:i/>
          <w:kern w:val="0"/>
          <w:sz w:val="20"/>
          <w:szCs w:val="20"/>
          <w:lang w:eastAsia="en-US"/>
        </w:rPr>
        <w:t xml:space="preserve">Es objeto de estas bases la regulación de la concesión de ayudas destinadas a facilitar la compra de equipos informáticos vinculados a la enseñanza reglada online para los cursos 2019-2020 o 2020-2021- Programa Reactiva </w:t>
      </w:r>
      <w:proofErr w:type="spellStart"/>
      <w:r>
        <w:rPr>
          <w:rFonts w:eastAsia="Calibri"/>
          <w:i/>
          <w:kern w:val="0"/>
          <w:sz w:val="20"/>
          <w:szCs w:val="20"/>
          <w:lang w:eastAsia="en-US"/>
        </w:rPr>
        <w:t>Pereiro</w:t>
      </w:r>
      <w:proofErr w:type="spellEnd"/>
      <w:r>
        <w:rPr>
          <w:rFonts w:eastAsia="Calibri"/>
          <w:i/>
          <w:kern w:val="0"/>
          <w:sz w:val="20"/>
          <w:szCs w:val="20"/>
          <w:lang w:eastAsia="en-US"/>
        </w:rPr>
        <w:t>, destinadas a unidades de</w:t>
      </w:r>
      <w:r>
        <w:rPr>
          <w:rFonts w:eastAsia="Calibri"/>
          <w:i/>
          <w:kern w:val="0"/>
          <w:sz w:val="20"/>
          <w:szCs w:val="20"/>
          <w:lang w:eastAsia="en-US"/>
        </w:rPr>
        <w:t xml:space="preserve"> convivencia con menor poder adquisitivo del Ayuntamiento de O </w:t>
      </w:r>
      <w:proofErr w:type="spellStart"/>
      <w:r>
        <w:rPr>
          <w:rFonts w:eastAsia="Calibri"/>
          <w:i/>
          <w:kern w:val="0"/>
          <w:sz w:val="20"/>
          <w:szCs w:val="20"/>
          <w:lang w:eastAsia="en-US"/>
        </w:rPr>
        <w:t>Pereiro</w:t>
      </w:r>
      <w:proofErr w:type="spellEnd"/>
      <w:r>
        <w:rPr>
          <w:rFonts w:eastAsia="Calibri"/>
          <w:i/>
          <w:kern w:val="0"/>
          <w:sz w:val="20"/>
          <w:szCs w:val="20"/>
          <w:lang w:eastAsia="en-US"/>
        </w:rPr>
        <w:t xml:space="preserve"> de </w:t>
      </w:r>
      <w:proofErr w:type="spellStart"/>
      <w:r>
        <w:rPr>
          <w:rFonts w:eastAsia="Calibri"/>
          <w:i/>
          <w:kern w:val="0"/>
          <w:sz w:val="20"/>
          <w:szCs w:val="20"/>
          <w:lang w:eastAsia="en-US"/>
        </w:rPr>
        <w:t>Aguiar</w:t>
      </w:r>
      <w:proofErr w:type="spellEnd"/>
      <w:r>
        <w:rPr>
          <w:rFonts w:eastAsia="Calibri"/>
          <w:i/>
          <w:kern w:val="0"/>
          <w:sz w:val="20"/>
          <w:szCs w:val="20"/>
          <w:lang w:eastAsia="en-US"/>
        </w:rPr>
        <w:t xml:space="preserve">, </w:t>
      </w:r>
      <w:r>
        <w:rPr>
          <w:rFonts w:eastAsia="Calibri"/>
          <w:i/>
          <w:kern w:val="0"/>
          <w:sz w:val="20"/>
          <w:szCs w:val="20"/>
          <w:lang w:val="gl-ES" w:eastAsia="en-US"/>
        </w:rPr>
        <w:t xml:space="preserve">que </w:t>
      </w:r>
      <w:proofErr w:type="spellStart"/>
      <w:r>
        <w:rPr>
          <w:rFonts w:eastAsia="Calibri"/>
          <w:i/>
          <w:kern w:val="0"/>
          <w:sz w:val="20"/>
          <w:szCs w:val="20"/>
          <w:lang w:val="gl-ES" w:eastAsia="en-US"/>
        </w:rPr>
        <w:t>tengan</w:t>
      </w:r>
      <w:proofErr w:type="spellEnd"/>
      <w:r>
        <w:rPr>
          <w:rFonts w:eastAsia="Calibri"/>
          <w:i/>
          <w:kern w:val="0"/>
          <w:sz w:val="20"/>
          <w:szCs w:val="20"/>
          <w:lang w:val="gl-ES" w:eastAsia="en-US"/>
        </w:rPr>
        <w:t xml:space="preserve"> </w:t>
      </w:r>
      <w:proofErr w:type="spellStart"/>
      <w:r>
        <w:rPr>
          <w:rFonts w:eastAsia="Calibri"/>
          <w:i/>
          <w:kern w:val="0"/>
          <w:sz w:val="20"/>
          <w:szCs w:val="20"/>
          <w:lang w:val="gl-ES" w:eastAsia="en-US"/>
        </w:rPr>
        <w:t>hijos</w:t>
      </w:r>
      <w:proofErr w:type="spellEnd"/>
      <w:r>
        <w:rPr>
          <w:rFonts w:eastAsia="Calibri"/>
          <w:i/>
          <w:kern w:val="0"/>
          <w:sz w:val="20"/>
          <w:szCs w:val="20"/>
          <w:lang w:val="gl-ES" w:eastAsia="en-US"/>
        </w:rPr>
        <w:t xml:space="preserve">/as con </w:t>
      </w:r>
      <w:proofErr w:type="spellStart"/>
      <w:r>
        <w:rPr>
          <w:rFonts w:eastAsia="Calibri"/>
          <w:i/>
          <w:kern w:val="0"/>
          <w:sz w:val="20"/>
          <w:szCs w:val="20"/>
          <w:lang w:val="gl-ES" w:eastAsia="en-US"/>
        </w:rPr>
        <w:t>edades</w:t>
      </w:r>
      <w:proofErr w:type="spellEnd"/>
      <w:r>
        <w:rPr>
          <w:rFonts w:eastAsia="Calibri"/>
          <w:i/>
          <w:kern w:val="0"/>
          <w:sz w:val="20"/>
          <w:szCs w:val="20"/>
          <w:lang w:val="gl-ES" w:eastAsia="en-US"/>
        </w:rPr>
        <w:t xml:space="preserve"> </w:t>
      </w:r>
      <w:r>
        <w:rPr>
          <w:rFonts w:eastAsia="Calibri"/>
          <w:i/>
          <w:kern w:val="0"/>
          <w:sz w:val="20"/>
          <w:szCs w:val="20"/>
          <w:lang w:val="gl-ES" w:eastAsia="en-US"/>
        </w:rPr>
        <w:lastRenderedPageBreak/>
        <w:t xml:space="preserve">comprendidas entre 3 y 25 años </w:t>
      </w:r>
      <w:r>
        <w:rPr>
          <w:rFonts w:eastAsia="Calibri"/>
          <w:i/>
          <w:kern w:val="0"/>
          <w:sz w:val="20"/>
          <w:szCs w:val="20"/>
          <w:lang w:eastAsia="en-US"/>
        </w:rPr>
        <w:t>a su cargo matriculados/as en centros públicos o privados en tramos concertados o en centros universitarios o de</w:t>
      </w:r>
      <w:r>
        <w:rPr>
          <w:rFonts w:eastAsia="Calibri"/>
          <w:i/>
          <w:kern w:val="0"/>
          <w:sz w:val="20"/>
          <w:szCs w:val="20"/>
          <w:lang w:eastAsia="en-US"/>
        </w:rPr>
        <w:t xml:space="preserve"> Formación Profesional, </w:t>
      </w:r>
      <w:r>
        <w:rPr>
          <w:i/>
          <w:sz w:val="20"/>
          <w:szCs w:val="20"/>
        </w:rPr>
        <w:t>con la finalidad de disminuir la brecha digital y favorecer la enseñanza telemática, cada vez más habitual en el proceso de aprendizaje de esta nueva normalidad.</w:t>
      </w:r>
    </w:p>
    <w:p w:rsidR="009067FE" w:rsidRDefault="009067FE">
      <w:pPr>
        <w:widowControl/>
        <w:suppressAutoHyphens w:val="0"/>
        <w:spacing w:after="200" w:line="276" w:lineRule="auto"/>
        <w:jc w:val="both"/>
        <w:rPr>
          <w:rFonts w:eastAsia="Calibri"/>
          <w:i/>
          <w:kern w:val="0"/>
          <w:sz w:val="20"/>
          <w:szCs w:val="20"/>
          <w:lang w:eastAsia="en-US"/>
        </w:rPr>
      </w:pPr>
    </w:p>
    <w:p w:rsidR="009067FE" w:rsidRDefault="00FB5AC4">
      <w:pPr>
        <w:widowControl/>
        <w:suppressAutoHyphens w:val="0"/>
        <w:spacing w:after="200" w:line="276" w:lineRule="auto"/>
        <w:jc w:val="both"/>
        <w:rPr>
          <w:rFonts w:eastAsia="Calibri"/>
          <w:b/>
          <w:i/>
          <w:kern w:val="0"/>
          <w:sz w:val="20"/>
          <w:szCs w:val="20"/>
          <w:lang w:eastAsia="en-US"/>
        </w:rPr>
      </w:pPr>
      <w:r>
        <w:rPr>
          <w:rFonts w:eastAsia="Calibri"/>
          <w:b/>
          <w:i/>
          <w:kern w:val="0"/>
          <w:sz w:val="20"/>
          <w:szCs w:val="20"/>
          <w:lang w:eastAsia="en-US"/>
        </w:rPr>
        <w:t>Artículo 2- Naturaleza jurídica</w:t>
      </w: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Estas ayudas se hacen al amparo de la</w:t>
      </w:r>
      <w:r>
        <w:rPr>
          <w:rFonts w:eastAsia="Calibri"/>
          <w:i/>
          <w:kern w:val="0"/>
          <w:sz w:val="20"/>
          <w:szCs w:val="20"/>
          <w:lang w:eastAsia="en-US"/>
        </w:rPr>
        <w:t xml:space="preserve"> Ley 38/2003, de 17 de noviembre, general de subvenciones, y normativa que la desarrolla, es la Ley 9/2007, de subvenciones de Galicia.</w:t>
      </w:r>
    </w:p>
    <w:p w:rsidR="009067FE" w:rsidRDefault="00FB5AC4">
      <w:pPr>
        <w:widowControl/>
        <w:suppressAutoHyphens w:val="0"/>
        <w:spacing w:after="200" w:line="276" w:lineRule="auto"/>
        <w:jc w:val="both"/>
        <w:rPr>
          <w:rFonts w:eastAsia="Calibri"/>
          <w:b/>
          <w:i/>
          <w:kern w:val="0"/>
          <w:sz w:val="20"/>
          <w:szCs w:val="20"/>
          <w:lang w:eastAsia="en-US"/>
        </w:rPr>
      </w:pPr>
      <w:r>
        <w:rPr>
          <w:rFonts w:eastAsia="Calibri"/>
          <w:b/>
          <w:i/>
          <w:kern w:val="0"/>
          <w:sz w:val="20"/>
          <w:szCs w:val="20"/>
          <w:lang w:eastAsia="en-US"/>
        </w:rPr>
        <w:t>Artículo 3- Compatibilidad</w:t>
      </w: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 xml:space="preserve">Las ayudas serán incompatibles con cualquier otra ayuda que pudiera percibirse con la misma </w:t>
      </w:r>
      <w:r>
        <w:rPr>
          <w:rFonts w:eastAsia="Calibri"/>
          <w:i/>
          <w:kern w:val="0"/>
          <w:sz w:val="20"/>
          <w:szCs w:val="20"/>
          <w:lang w:eastAsia="en-US"/>
        </w:rPr>
        <w:t>finalidad de otras instituciones públicas o privadas.</w:t>
      </w:r>
    </w:p>
    <w:p w:rsidR="009067FE" w:rsidRDefault="00FB5AC4">
      <w:pPr>
        <w:widowControl/>
        <w:suppressAutoHyphens w:val="0"/>
        <w:spacing w:after="200" w:line="276" w:lineRule="auto"/>
        <w:jc w:val="both"/>
        <w:rPr>
          <w:rFonts w:eastAsia="Calibri"/>
          <w:b/>
          <w:i/>
          <w:kern w:val="0"/>
          <w:sz w:val="20"/>
          <w:szCs w:val="20"/>
          <w:lang w:eastAsia="en-US"/>
        </w:rPr>
      </w:pPr>
      <w:r>
        <w:rPr>
          <w:rFonts w:eastAsia="Calibri"/>
          <w:b/>
          <w:i/>
          <w:kern w:val="0"/>
          <w:sz w:val="20"/>
          <w:szCs w:val="20"/>
          <w:lang w:eastAsia="en-US"/>
        </w:rPr>
        <w:t>Artículo 4- Destinatarios</w:t>
      </w: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 xml:space="preserve">Las familias con menor poder adquisitivo del Ayuntamiento de O </w:t>
      </w:r>
      <w:proofErr w:type="spellStart"/>
      <w:r>
        <w:rPr>
          <w:rFonts w:eastAsia="Calibri"/>
          <w:i/>
          <w:kern w:val="0"/>
          <w:sz w:val="20"/>
          <w:szCs w:val="20"/>
          <w:lang w:eastAsia="en-US"/>
        </w:rPr>
        <w:t>Pereiro</w:t>
      </w:r>
      <w:proofErr w:type="spellEnd"/>
      <w:r>
        <w:rPr>
          <w:rFonts w:eastAsia="Calibri"/>
          <w:i/>
          <w:kern w:val="0"/>
          <w:sz w:val="20"/>
          <w:szCs w:val="20"/>
          <w:lang w:eastAsia="en-US"/>
        </w:rPr>
        <w:t xml:space="preserve"> de </w:t>
      </w:r>
      <w:proofErr w:type="spellStart"/>
      <w:r>
        <w:rPr>
          <w:rFonts w:eastAsia="Calibri"/>
          <w:i/>
          <w:kern w:val="0"/>
          <w:sz w:val="20"/>
          <w:szCs w:val="20"/>
          <w:lang w:eastAsia="en-US"/>
        </w:rPr>
        <w:t>Aguiar</w:t>
      </w:r>
      <w:proofErr w:type="spellEnd"/>
      <w:r>
        <w:rPr>
          <w:rFonts w:eastAsia="Calibri"/>
          <w:i/>
          <w:kern w:val="0"/>
          <w:sz w:val="20"/>
          <w:szCs w:val="20"/>
          <w:lang w:eastAsia="en-US"/>
        </w:rPr>
        <w:t xml:space="preserve"> que cumplan los siguientes requisitos:</w:t>
      </w:r>
    </w:p>
    <w:p w:rsidR="009067FE" w:rsidRDefault="00FB5AC4">
      <w:pPr>
        <w:widowControl/>
        <w:suppressAutoHyphens w:val="0"/>
        <w:spacing w:line="276" w:lineRule="auto"/>
        <w:ind w:left="284" w:hanging="284"/>
        <w:jc w:val="both"/>
        <w:rPr>
          <w:rFonts w:eastAsia="Calibri"/>
          <w:i/>
          <w:kern w:val="0"/>
          <w:sz w:val="20"/>
          <w:szCs w:val="20"/>
          <w:lang w:eastAsia="en-US"/>
        </w:rPr>
      </w:pPr>
      <w:r>
        <w:rPr>
          <w:rFonts w:eastAsia="Calibri"/>
          <w:i/>
          <w:kern w:val="0"/>
          <w:sz w:val="20"/>
          <w:szCs w:val="20"/>
          <w:lang w:eastAsia="en-US"/>
        </w:rPr>
        <w:t xml:space="preserve">a) Unidades familiares con hijos/as con edades </w:t>
      </w:r>
      <w:r>
        <w:rPr>
          <w:rFonts w:eastAsia="Calibri"/>
          <w:i/>
          <w:kern w:val="0"/>
          <w:sz w:val="20"/>
          <w:szCs w:val="20"/>
          <w:lang w:eastAsia="en-US"/>
        </w:rPr>
        <w:t>comprendidas entre 3 y 25 años a su cargo matriculados/as en centros públicos o privados en tramos concertados o en centros universitarios o de Formación Profesional, que hubieran adquirido algún tipo de equipo informático entre las fechas de septiembre de</w:t>
      </w:r>
      <w:r>
        <w:rPr>
          <w:rFonts w:eastAsia="Calibri"/>
          <w:i/>
          <w:kern w:val="0"/>
          <w:sz w:val="20"/>
          <w:szCs w:val="20"/>
          <w:lang w:eastAsia="en-US"/>
        </w:rPr>
        <w:t xml:space="preserve"> 2019 y el 13 de diciembre de 2020.</w:t>
      </w:r>
    </w:p>
    <w:p w:rsidR="009067FE" w:rsidRDefault="00FB5AC4">
      <w:pPr>
        <w:widowControl/>
        <w:suppressAutoHyphens w:val="0"/>
        <w:spacing w:line="276" w:lineRule="auto"/>
        <w:ind w:left="284" w:hanging="284"/>
        <w:contextualSpacing/>
        <w:jc w:val="both"/>
        <w:rPr>
          <w:rFonts w:eastAsia="Calibri"/>
          <w:i/>
          <w:kern w:val="0"/>
          <w:sz w:val="20"/>
          <w:szCs w:val="20"/>
          <w:lang w:eastAsia="en-US"/>
        </w:rPr>
      </w:pPr>
      <w:r>
        <w:rPr>
          <w:rFonts w:eastAsia="Calibri"/>
          <w:i/>
          <w:kern w:val="0"/>
          <w:sz w:val="20"/>
          <w:szCs w:val="20"/>
          <w:lang w:eastAsia="en-US"/>
        </w:rPr>
        <w:t xml:space="preserve">b) Estar todos los miembros de la unidad de convivencia empadronados en el Ayuntamiento de O </w:t>
      </w:r>
      <w:proofErr w:type="spellStart"/>
      <w:r>
        <w:rPr>
          <w:rFonts w:eastAsia="Calibri"/>
          <w:i/>
          <w:kern w:val="0"/>
          <w:sz w:val="20"/>
          <w:szCs w:val="20"/>
          <w:lang w:eastAsia="en-US"/>
        </w:rPr>
        <w:t>Pereiro</w:t>
      </w:r>
      <w:proofErr w:type="spellEnd"/>
      <w:r>
        <w:rPr>
          <w:rFonts w:eastAsia="Calibri"/>
          <w:i/>
          <w:kern w:val="0"/>
          <w:sz w:val="20"/>
          <w:szCs w:val="20"/>
          <w:lang w:eastAsia="en-US"/>
        </w:rPr>
        <w:t xml:space="preserve"> de </w:t>
      </w:r>
      <w:proofErr w:type="spellStart"/>
      <w:r>
        <w:rPr>
          <w:rFonts w:eastAsia="Calibri"/>
          <w:i/>
          <w:kern w:val="0"/>
          <w:sz w:val="20"/>
          <w:szCs w:val="20"/>
          <w:lang w:eastAsia="en-US"/>
        </w:rPr>
        <w:t>Aguiar</w:t>
      </w:r>
      <w:proofErr w:type="spellEnd"/>
      <w:r>
        <w:rPr>
          <w:rFonts w:eastAsia="Calibri"/>
          <w:i/>
          <w:kern w:val="0"/>
          <w:sz w:val="20"/>
          <w:szCs w:val="20"/>
          <w:lang w:eastAsia="en-US"/>
        </w:rPr>
        <w:t xml:space="preserve"> como mínimo desde el 1 de enero de 2020.</w:t>
      </w:r>
    </w:p>
    <w:p w:rsidR="009067FE" w:rsidRDefault="00FB5AC4">
      <w:pPr>
        <w:widowControl/>
        <w:suppressAutoHyphens w:val="0"/>
        <w:spacing w:line="276" w:lineRule="auto"/>
        <w:ind w:left="284" w:hanging="284"/>
        <w:contextualSpacing/>
        <w:jc w:val="both"/>
      </w:pPr>
      <w:r>
        <w:rPr>
          <w:rFonts w:eastAsia="Calibri"/>
          <w:i/>
          <w:kern w:val="0"/>
          <w:sz w:val="20"/>
          <w:szCs w:val="20"/>
          <w:lang w:eastAsia="en-US"/>
        </w:rPr>
        <w:t>c) No superar los 8.500,00 € de renta per cápita anual (Se computará</w:t>
      </w:r>
      <w:r>
        <w:rPr>
          <w:rFonts w:eastAsia="Calibri"/>
          <w:i/>
          <w:kern w:val="0"/>
          <w:sz w:val="20"/>
          <w:szCs w:val="20"/>
          <w:lang w:eastAsia="en-US"/>
        </w:rPr>
        <w:t xml:space="preserve"> un miembro más en el caso de presentar alguno de ellos una discapacidad igual o superior al 33%)</w:t>
      </w:r>
    </w:p>
    <w:p w:rsidR="009067FE" w:rsidRDefault="00FB5AC4">
      <w:pPr>
        <w:widowControl/>
        <w:suppressAutoHyphens w:val="0"/>
        <w:spacing w:line="276" w:lineRule="auto"/>
        <w:ind w:left="284" w:hanging="284"/>
        <w:contextualSpacing/>
        <w:jc w:val="both"/>
        <w:rPr>
          <w:rFonts w:eastAsia="Calibri"/>
          <w:i/>
          <w:kern w:val="0"/>
          <w:sz w:val="20"/>
          <w:szCs w:val="20"/>
          <w:lang w:eastAsia="en-US"/>
        </w:rPr>
      </w:pPr>
      <w:r>
        <w:rPr>
          <w:rFonts w:eastAsia="Calibri"/>
          <w:i/>
          <w:kern w:val="0"/>
          <w:sz w:val="20"/>
          <w:szCs w:val="20"/>
          <w:lang w:eastAsia="en-US"/>
        </w:rPr>
        <w:t>d) Estar al corriente en el pago de todos los tributos y tasas municipales</w:t>
      </w:r>
    </w:p>
    <w:p w:rsidR="009067FE" w:rsidRDefault="00FB5AC4">
      <w:pPr>
        <w:widowControl/>
        <w:suppressAutoHyphens w:val="0"/>
        <w:spacing w:line="276" w:lineRule="auto"/>
        <w:ind w:left="284" w:hanging="284"/>
        <w:contextualSpacing/>
        <w:jc w:val="both"/>
      </w:pPr>
      <w:r>
        <w:rPr>
          <w:rFonts w:eastAsia="Calibri"/>
          <w:i/>
          <w:kern w:val="0"/>
          <w:sz w:val="20"/>
          <w:szCs w:val="20"/>
          <w:lang w:eastAsia="en-US"/>
        </w:rPr>
        <w:t xml:space="preserve">e) No estar incurso en las prohibiciones para obtener la condición de beneficiario </w:t>
      </w:r>
      <w:r>
        <w:rPr>
          <w:rFonts w:eastAsia="Calibri"/>
          <w:i/>
          <w:kern w:val="0"/>
          <w:sz w:val="20"/>
          <w:szCs w:val="20"/>
          <w:lang w:eastAsia="en-US"/>
        </w:rPr>
        <w:t>según el artículo 10 de la Ley 9/2007, de 13 de junio, de subvenciones de Galicia.</w:t>
      </w:r>
    </w:p>
    <w:p w:rsidR="009067FE" w:rsidRDefault="009067FE">
      <w:pPr>
        <w:widowControl/>
        <w:suppressAutoHyphens w:val="0"/>
        <w:spacing w:line="276" w:lineRule="auto"/>
        <w:ind w:left="284"/>
        <w:contextualSpacing/>
        <w:jc w:val="both"/>
        <w:rPr>
          <w:rFonts w:eastAsia="Calibri"/>
          <w:i/>
          <w:kern w:val="0"/>
          <w:sz w:val="20"/>
          <w:szCs w:val="20"/>
          <w:lang w:eastAsia="en-US"/>
        </w:rPr>
      </w:pPr>
    </w:p>
    <w:p w:rsidR="009067FE" w:rsidRDefault="00FB5AC4">
      <w:pPr>
        <w:widowControl/>
        <w:suppressAutoHyphens w:val="0"/>
        <w:spacing w:line="276" w:lineRule="auto"/>
        <w:jc w:val="both"/>
        <w:rPr>
          <w:rFonts w:eastAsia="Calibri"/>
          <w:i/>
          <w:kern w:val="0"/>
          <w:sz w:val="20"/>
          <w:szCs w:val="20"/>
          <w:lang w:eastAsia="en-US"/>
        </w:rPr>
      </w:pPr>
      <w:r>
        <w:rPr>
          <w:rFonts w:eastAsia="Calibri"/>
          <w:i/>
          <w:kern w:val="0"/>
          <w:sz w:val="20"/>
          <w:szCs w:val="20"/>
          <w:lang w:eastAsia="en-US"/>
        </w:rPr>
        <w:t>A los efectos de estas bases se considera que forman la unidad de convivencia: los cónyuges, parejas de hecho, los hijos mayores y menores de edad, los ascendentes de cónyu</w:t>
      </w:r>
      <w:r>
        <w:rPr>
          <w:rFonts w:eastAsia="Calibri"/>
          <w:i/>
          <w:kern w:val="0"/>
          <w:sz w:val="20"/>
          <w:szCs w:val="20"/>
          <w:lang w:eastAsia="en-US"/>
        </w:rPr>
        <w:t>ges y tutores legales que conviven en el mismo domicilio, según el certificado de convivencia municipal.</w:t>
      </w:r>
    </w:p>
    <w:p w:rsidR="009067FE" w:rsidRDefault="009067FE">
      <w:pPr>
        <w:widowControl/>
        <w:suppressAutoHyphens w:val="0"/>
        <w:spacing w:line="276" w:lineRule="auto"/>
        <w:jc w:val="both"/>
        <w:rPr>
          <w:rFonts w:eastAsia="Calibri"/>
          <w:i/>
          <w:kern w:val="0"/>
          <w:sz w:val="20"/>
          <w:szCs w:val="20"/>
          <w:lang w:eastAsia="en-US"/>
        </w:rPr>
      </w:pP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 xml:space="preserve">En los casos de separación o divorcio se considerará al padre o a la madre que tenga la custodia de los menores por sentencia judicial. En el caso de </w:t>
      </w:r>
      <w:r>
        <w:rPr>
          <w:rFonts w:eastAsia="Calibri"/>
          <w:i/>
          <w:kern w:val="0"/>
          <w:sz w:val="20"/>
          <w:szCs w:val="20"/>
          <w:lang w:eastAsia="en-US"/>
        </w:rPr>
        <w:t>custodia compartida se considerarán a ambos progenitores.</w:t>
      </w: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La renta de la unidad familiar será el resultado de sumar las rentas de cada uno de los miembros computables de la familia que obtengan ingresos de cualquier naturaleza, de conformidad con la normat</w:t>
      </w:r>
      <w:r>
        <w:rPr>
          <w:rFonts w:eastAsia="Calibri"/>
          <w:i/>
          <w:kern w:val="0"/>
          <w:sz w:val="20"/>
          <w:szCs w:val="20"/>
          <w:lang w:eastAsia="en-US"/>
        </w:rPr>
        <w:t>iva reguladora del Impuesto sobre la renta de las personas físicas.</w:t>
      </w: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Cuando se presentase declaración del Impuesto sobre la renta de las personas físicas en el ejercicio fiscal 2019, se sumarán la base imponible general (recuadro 435) y la base imponible de</w:t>
      </w:r>
      <w:r>
        <w:rPr>
          <w:rFonts w:eastAsia="Calibri"/>
          <w:i/>
          <w:kern w:val="0"/>
          <w:sz w:val="20"/>
          <w:szCs w:val="20"/>
          <w:lang w:eastAsia="en-US"/>
        </w:rPr>
        <w:t xml:space="preserve"> ahorro (recuadro 460)</w:t>
      </w:r>
      <w:proofErr w:type="gramStart"/>
      <w:r>
        <w:rPr>
          <w:rFonts w:eastAsia="Calibri"/>
          <w:i/>
          <w:kern w:val="0"/>
          <w:sz w:val="20"/>
          <w:szCs w:val="20"/>
          <w:lang w:eastAsia="en-US"/>
        </w:rPr>
        <w:t>;  cuando</w:t>
      </w:r>
      <w:proofErr w:type="gramEnd"/>
      <w:r>
        <w:rPr>
          <w:rFonts w:eastAsia="Calibri"/>
          <w:i/>
          <w:kern w:val="0"/>
          <w:sz w:val="20"/>
          <w:szCs w:val="20"/>
          <w:lang w:eastAsia="en-US"/>
        </w:rPr>
        <w:t xml:space="preserve"> no se presentase, se sumarán los ingresos netos obtenidos durante el ejercicio 2019.</w:t>
      </w:r>
    </w:p>
    <w:p w:rsidR="009067FE" w:rsidRDefault="00FB5AC4">
      <w:pPr>
        <w:widowControl/>
        <w:suppressAutoHyphens w:val="0"/>
        <w:spacing w:after="200" w:line="276" w:lineRule="auto"/>
        <w:jc w:val="both"/>
        <w:rPr>
          <w:rFonts w:eastAsia="Calibri"/>
          <w:b/>
          <w:i/>
          <w:kern w:val="0"/>
          <w:sz w:val="20"/>
          <w:szCs w:val="20"/>
          <w:lang w:eastAsia="en-US"/>
        </w:rPr>
      </w:pPr>
      <w:r>
        <w:rPr>
          <w:rFonts w:eastAsia="Calibri"/>
          <w:b/>
          <w:i/>
          <w:kern w:val="0"/>
          <w:sz w:val="20"/>
          <w:szCs w:val="20"/>
          <w:lang w:eastAsia="en-US"/>
        </w:rPr>
        <w:t>Artículo 5- Lugar, plazo y forma de presentación de las solicitudes</w:t>
      </w: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 xml:space="preserve">El plazo de presentación finalizará el 13 de diciembre de 2020. </w:t>
      </w: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lastRenderedPageBreak/>
        <w:t>Las so</w:t>
      </w:r>
      <w:r>
        <w:rPr>
          <w:rFonts w:eastAsia="Calibri"/>
          <w:i/>
          <w:kern w:val="0"/>
          <w:sz w:val="20"/>
          <w:szCs w:val="20"/>
          <w:lang w:eastAsia="en-US"/>
        </w:rPr>
        <w:t xml:space="preserve">licitudes deberán presentarse, debidamente cumplimentadas, en el Registro General del Ayuntamiento de O </w:t>
      </w:r>
      <w:proofErr w:type="spellStart"/>
      <w:r>
        <w:rPr>
          <w:rFonts w:eastAsia="Calibri"/>
          <w:i/>
          <w:kern w:val="0"/>
          <w:sz w:val="20"/>
          <w:szCs w:val="20"/>
          <w:lang w:eastAsia="en-US"/>
        </w:rPr>
        <w:t>Pereiro</w:t>
      </w:r>
      <w:proofErr w:type="spellEnd"/>
      <w:r>
        <w:rPr>
          <w:rFonts w:eastAsia="Calibri"/>
          <w:i/>
          <w:kern w:val="0"/>
          <w:sz w:val="20"/>
          <w:szCs w:val="20"/>
          <w:lang w:eastAsia="en-US"/>
        </w:rPr>
        <w:t xml:space="preserve"> de </w:t>
      </w:r>
      <w:proofErr w:type="spellStart"/>
      <w:r>
        <w:rPr>
          <w:rFonts w:eastAsia="Calibri"/>
          <w:i/>
          <w:kern w:val="0"/>
          <w:sz w:val="20"/>
          <w:szCs w:val="20"/>
          <w:lang w:eastAsia="en-US"/>
        </w:rPr>
        <w:t>Aguiar</w:t>
      </w:r>
      <w:proofErr w:type="spellEnd"/>
      <w:r>
        <w:rPr>
          <w:rFonts w:eastAsia="Calibri"/>
          <w:i/>
          <w:kern w:val="0"/>
          <w:sz w:val="20"/>
          <w:szCs w:val="20"/>
          <w:lang w:eastAsia="en-US"/>
        </w:rPr>
        <w:t>, o por cualquier medio de los establecidos en el artículo 16.4 de la Ley 39/2015, de 1 de octubre, del procedimiento administrativo co</w:t>
      </w:r>
      <w:r>
        <w:rPr>
          <w:rFonts w:eastAsia="Calibri"/>
          <w:i/>
          <w:kern w:val="0"/>
          <w:sz w:val="20"/>
          <w:szCs w:val="20"/>
          <w:lang w:eastAsia="en-US"/>
        </w:rPr>
        <w:t xml:space="preserve">mún de las administraciones públicas. </w:t>
      </w:r>
    </w:p>
    <w:p w:rsidR="009067FE" w:rsidRDefault="00FB5AC4">
      <w:pPr>
        <w:widowControl/>
        <w:suppressAutoHyphens w:val="0"/>
        <w:spacing w:after="200" w:line="276" w:lineRule="auto"/>
        <w:jc w:val="both"/>
        <w:rPr>
          <w:rFonts w:eastAsia="Calibri"/>
          <w:b/>
          <w:i/>
          <w:kern w:val="0"/>
          <w:sz w:val="20"/>
          <w:szCs w:val="20"/>
          <w:lang w:eastAsia="en-US"/>
        </w:rPr>
      </w:pPr>
      <w:r>
        <w:rPr>
          <w:rFonts w:eastAsia="Calibri"/>
          <w:b/>
          <w:i/>
          <w:kern w:val="0"/>
          <w:sz w:val="20"/>
          <w:szCs w:val="20"/>
          <w:lang w:eastAsia="en-US"/>
        </w:rPr>
        <w:t>Artículo 6 – Documentación</w:t>
      </w: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La documentación preceptiva es la siguiente:</w:t>
      </w:r>
    </w:p>
    <w:p w:rsidR="009067FE" w:rsidRDefault="00FB5AC4">
      <w:pPr>
        <w:widowControl/>
        <w:numPr>
          <w:ilvl w:val="0"/>
          <w:numId w:val="8"/>
        </w:numPr>
        <w:suppressAutoHyphens w:val="0"/>
        <w:spacing w:after="200" w:line="276" w:lineRule="auto"/>
        <w:ind w:left="284" w:hanging="284"/>
        <w:contextualSpacing/>
        <w:jc w:val="both"/>
        <w:rPr>
          <w:rFonts w:eastAsia="Calibri"/>
          <w:i/>
          <w:kern w:val="0"/>
          <w:sz w:val="20"/>
          <w:szCs w:val="20"/>
          <w:lang w:eastAsia="en-US"/>
        </w:rPr>
      </w:pPr>
      <w:r>
        <w:rPr>
          <w:rFonts w:eastAsia="Calibri"/>
          <w:i/>
          <w:kern w:val="0"/>
          <w:sz w:val="20"/>
          <w:szCs w:val="20"/>
          <w:lang w:eastAsia="en-US"/>
        </w:rPr>
        <w:t>Anexo I de solicitud</w:t>
      </w:r>
    </w:p>
    <w:p w:rsidR="009067FE" w:rsidRDefault="00FB5AC4">
      <w:pPr>
        <w:widowControl/>
        <w:numPr>
          <w:ilvl w:val="0"/>
          <w:numId w:val="8"/>
        </w:numPr>
        <w:suppressAutoHyphens w:val="0"/>
        <w:spacing w:after="200" w:line="276" w:lineRule="auto"/>
        <w:ind w:left="284" w:hanging="284"/>
        <w:contextualSpacing/>
        <w:jc w:val="both"/>
        <w:rPr>
          <w:rFonts w:eastAsia="Calibri"/>
          <w:i/>
          <w:kern w:val="0"/>
          <w:sz w:val="20"/>
          <w:szCs w:val="20"/>
          <w:lang w:eastAsia="en-US"/>
        </w:rPr>
      </w:pPr>
      <w:r>
        <w:rPr>
          <w:rFonts w:eastAsia="Calibri"/>
          <w:i/>
          <w:kern w:val="0"/>
          <w:sz w:val="20"/>
          <w:szCs w:val="20"/>
          <w:lang w:eastAsia="en-US"/>
        </w:rPr>
        <w:t>Anexo II declaración responsable y autorización para obtención de datos</w:t>
      </w:r>
    </w:p>
    <w:p w:rsidR="009067FE" w:rsidRDefault="00FB5AC4">
      <w:pPr>
        <w:widowControl/>
        <w:numPr>
          <w:ilvl w:val="0"/>
          <w:numId w:val="8"/>
        </w:numPr>
        <w:suppressAutoHyphens w:val="0"/>
        <w:spacing w:after="200" w:line="276" w:lineRule="auto"/>
        <w:ind w:left="284" w:hanging="284"/>
        <w:contextualSpacing/>
        <w:jc w:val="both"/>
        <w:rPr>
          <w:rFonts w:eastAsia="Calibri"/>
          <w:i/>
          <w:kern w:val="0"/>
          <w:sz w:val="20"/>
          <w:szCs w:val="20"/>
          <w:lang w:eastAsia="en-US"/>
        </w:rPr>
      </w:pPr>
      <w:r>
        <w:rPr>
          <w:rFonts w:eastAsia="Calibri"/>
          <w:i/>
          <w:kern w:val="0"/>
          <w:sz w:val="20"/>
          <w:szCs w:val="20"/>
          <w:lang w:eastAsia="en-US"/>
        </w:rPr>
        <w:t xml:space="preserve">DNI/NIE/PASAPORTE (en vigor) de todos los miembros de la unidad de convivencia </w:t>
      </w:r>
    </w:p>
    <w:p w:rsidR="009067FE" w:rsidRDefault="00FB5AC4">
      <w:pPr>
        <w:widowControl/>
        <w:numPr>
          <w:ilvl w:val="0"/>
          <w:numId w:val="8"/>
        </w:numPr>
        <w:suppressAutoHyphens w:val="0"/>
        <w:spacing w:after="200" w:line="276" w:lineRule="auto"/>
        <w:ind w:left="284" w:hanging="284"/>
        <w:contextualSpacing/>
        <w:jc w:val="both"/>
        <w:rPr>
          <w:rFonts w:eastAsia="Calibri"/>
          <w:i/>
          <w:kern w:val="0"/>
          <w:sz w:val="20"/>
          <w:szCs w:val="20"/>
          <w:lang w:eastAsia="en-US"/>
        </w:rPr>
      </w:pPr>
      <w:r>
        <w:rPr>
          <w:rFonts w:eastAsia="Calibri"/>
          <w:i/>
          <w:kern w:val="0"/>
          <w:sz w:val="20"/>
          <w:szCs w:val="20"/>
          <w:lang w:eastAsia="en-US"/>
        </w:rPr>
        <w:t xml:space="preserve">Certificado del centro educativo en el que esté/n matriculado/as </w:t>
      </w:r>
    </w:p>
    <w:p w:rsidR="009067FE" w:rsidRDefault="00FB5AC4">
      <w:pPr>
        <w:widowControl/>
        <w:numPr>
          <w:ilvl w:val="0"/>
          <w:numId w:val="8"/>
        </w:numPr>
        <w:suppressAutoHyphens w:val="0"/>
        <w:spacing w:after="200" w:line="276" w:lineRule="auto"/>
        <w:ind w:left="284" w:hanging="284"/>
        <w:contextualSpacing/>
        <w:jc w:val="both"/>
        <w:rPr>
          <w:rFonts w:eastAsia="Calibri"/>
          <w:i/>
          <w:kern w:val="0"/>
          <w:sz w:val="20"/>
          <w:szCs w:val="20"/>
          <w:lang w:eastAsia="en-US"/>
        </w:rPr>
      </w:pPr>
      <w:r>
        <w:rPr>
          <w:rFonts w:eastAsia="Calibri"/>
          <w:i/>
          <w:kern w:val="0"/>
          <w:sz w:val="20"/>
          <w:szCs w:val="20"/>
          <w:lang w:eastAsia="en-US"/>
        </w:rPr>
        <w:t>Fotocopia de la declaración de IRPF del ejercicio 2019, de cada uno de los miembros computables de la unidad d</w:t>
      </w:r>
      <w:r>
        <w:rPr>
          <w:rFonts w:eastAsia="Calibri"/>
          <w:i/>
          <w:kern w:val="0"/>
          <w:sz w:val="20"/>
          <w:szCs w:val="20"/>
          <w:lang w:eastAsia="en-US"/>
        </w:rPr>
        <w:t>e convivencia.  En caso de no estar obligado a presentarla, deberá aportar certificado negativo de Hacienda, certificado de imputaciones de renta y justificantes de los ingresos obtenidos en el año 2019 (certificado empresa, certificado del SEPE, justifica</w:t>
      </w:r>
      <w:r>
        <w:rPr>
          <w:rFonts w:eastAsia="Calibri"/>
          <w:i/>
          <w:kern w:val="0"/>
          <w:sz w:val="20"/>
          <w:szCs w:val="20"/>
          <w:lang w:eastAsia="en-US"/>
        </w:rPr>
        <w:t>nte de pensión…)</w:t>
      </w:r>
    </w:p>
    <w:p w:rsidR="009067FE" w:rsidRDefault="00FB5AC4">
      <w:pPr>
        <w:widowControl/>
        <w:numPr>
          <w:ilvl w:val="0"/>
          <w:numId w:val="8"/>
        </w:numPr>
        <w:suppressAutoHyphens w:val="0"/>
        <w:spacing w:after="200" w:line="276" w:lineRule="auto"/>
        <w:ind w:left="284" w:hanging="284"/>
        <w:contextualSpacing/>
        <w:jc w:val="both"/>
        <w:rPr>
          <w:rFonts w:eastAsia="Calibri"/>
          <w:i/>
          <w:kern w:val="0"/>
          <w:sz w:val="20"/>
          <w:szCs w:val="20"/>
          <w:lang w:eastAsia="en-US"/>
        </w:rPr>
      </w:pPr>
      <w:r>
        <w:rPr>
          <w:rFonts w:eastAsia="Calibri"/>
          <w:i/>
          <w:kern w:val="0"/>
          <w:sz w:val="20"/>
          <w:szCs w:val="20"/>
          <w:lang w:eastAsia="en-US"/>
        </w:rPr>
        <w:t>En el caso de separación o divorcio legal, copia de la sentencia y del convenio regulador. En situaciones de impago de las aportaciones establecidas, copia de la solicitud de ejecución de sentencia presentada ante el juzgado o justificante</w:t>
      </w:r>
      <w:r>
        <w:rPr>
          <w:rFonts w:eastAsia="Calibri"/>
          <w:i/>
          <w:kern w:val="0"/>
          <w:sz w:val="20"/>
          <w:szCs w:val="20"/>
          <w:lang w:eastAsia="en-US"/>
        </w:rPr>
        <w:t xml:space="preserve"> de inicio de las actuaciones.</w:t>
      </w:r>
    </w:p>
    <w:p w:rsidR="009067FE" w:rsidRDefault="00FB5AC4">
      <w:pPr>
        <w:widowControl/>
        <w:numPr>
          <w:ilvl w:val="0"/>
          <w:numId w:val="8"/>
        </w:numPr>
        <w:suppressAutoHyphens w:val="0"/>
        <w:spacing w:after="200" w:line="276" w:lineRule="auto"/>
        <w:ind w:left="284" w:hanging="284"/>
        <w:contextualSpacing/>
        <w:jc w:val="both"/>
        <w:rPr>
          <w:rFonts w:eastAsia="Calibri"/>
          <w:i/>
          <w:kern w:val="0"/>
          <w:sz w:val="20"/>
          <w:szCs w:val="20"/>
          <w:lang w:eastAsia="en-US"/>
        </w:rPr>
      </w:pPr>
      <w:r>
        <w:rPr>
          <w:rFonts w:eastAsia="Calibri"/>
          <w:i/>
          <w:kern w:val="0"/>
          <w:sz w:val="20"/>
          <w:szCs w:val="20"/>
          <w:lang w:eastAsia="en-US"/>
        </w:rPr>
        <w:t>Se puede presentar ya en este momento la documentación acreditativa de la justificación de la subvención (factura original) con el fin de agilizar la tramitación del expediente.</w:t>
      </w:r>
    </w:p>
    <w:p w:rsidR="009067FE" w:rsidRDefault="009067FE">
      <w:pPr>
        <w:widowControl/>
        <w:suppressAutoHyphens w:val="0"/>
        <w:spacing w:after="200" w:line="276" w:lineRule="auto"/>
        <w:jc w:val="both"/>
        <w:rPr>
          <w:rFonts w:eastAsia="Calibri"/>
          <w:i/>
          <w:kern w:val="0"/>
          <w:sz w:val="20"/>
          <w:szCs w:val="20"/>
          <w:lang w:eastAsia="en-US"/>
        </w:rPr>
      </w:pPr>
    </w:p>
    <w:p w:rsidR="009067FE" w:rsidRDefault="00FB5AC4">
      <w:pPr>
        <w:widowControl/>
        <w:suppressAutoHyphens w:val="0"/>
        <w:spacing w:after="200" w:line="276" w:lineRule="auto"/>
        <w:jc w:val="both"/>
        <w:rPr>
          <w:rFonts w:eastAsia="Calibri"/>
          <w:b/>
          <w:i/>
          <w:kern w:val="0"/>
          <w:sz w:val="20"/>
          <w:szCs w:val="20"/>
          <w:lang w:eastAsia="en-US"/>
        </w:rPr>
      </w:pPr>
      <w:r>
        <w:rPr>
          <w:rFonts w:eastAsia="Calibri"/>
          <w:i/>
          <w:kern w:val="0"/>
          <w:sz w:val="20"/>
          <w:szCs w:val="20"/>
          <w:lang w:eastAsia="en-US"/>
        </w:rPr>
        <w:t>La convivencia de la unidad familiar y el pago</w:t>
      </w:r>
      <w:r>
        <w:rPr>
          <w:rFonts w:eastAsia="Calibri"/>
          <w:i/>
          <w:kern w:val="0"/>
          <w:sz w:val="20"/>
          <w:szCs w:val="20"/>
          <w:lang w:eastAsia="en-US"/>
        </w:rPr>
        <w:t xml:space="preserve"> de los tributos y tasas municipales, se comprobarán internamente.</w:t>
      </w:r>
    </w:p>
    <w:p w:rsidR="009067FE" w:rsidRDefault="00FB5AC4">
      <w:pPr>
        <w:widowControl/>
        <w:suppressAutoHyphens w:val="0"/>
        <w:spacing w:after="200" w:line="276" w:lineRule="auto"/>
        <w:jc w:val="both"/>
        <w:rPr>
          <w:rFonts w:eastAsia="Calibri"/>
          <w:b/>
          <w:i/>
          <w:kern w:val="0"/>
          <w:sz w:val="20"/>
          <w:szCs w:val="20"/>
          <w:lang w:eastAsia="en-US"/>
        </w:rPr>
      </w:pPr>
      <w:r>
        <w:rPr>
          <w:rFonts w:eastAsia="Calibri"/>
          <w:b/>
          <w:i/>
          <w:kern w:val="0"/>
          <w:sz w:val="20"/>
          <w:szCs w:val="20"/>
          <w:lang w:eastAsia="en-US"/>
        </w:rPr>
        <w:t>Artículo 7- Criterios y valoración y cuantía de las ayudas</w:t>
      </w: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Para la concesión de las ayudas convocadas se destina la cantidad de 10.000,00 euros, que se financiarán con cargo a la aplicación</w:t>
      </w:r>
      <w:r>
        <w:rPr>
          <w:rFonts w:eastAsia="Calibri"/>
          <w:i/>
          <w:kern w:val="0"/>
          <w:sz w:val="20"/>
          <w:szCs w:val="20"/>
          <w:lang w:eastAsia="en-US"/>
        </w:rPr>
        <w:t xml:space="preserve"> presupuestaria 231.48005 consignada en el Presupuesto Municipal vigente del ejercicio de 2020. </w:t>
      </w: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Este presupuesto podrá ser objeto de modificaciones como consecuencia de la asignación o de la redistribución de fondos para la financiación del programa.</w:t>
      </w:r>
    </w:p>
    <w:p w:rsidR="009067FE" w:rsidRDefault="00FB5AC4">
      <w:pPr>
        <w:widowControl/>
        <w:suppressAutoHyphens w:val="0"/>
        <w:spacing w:after="200" w:line="276" w:lineRule="auto"/>
        <w:jc w:val="both"/>
        <w:rPr>
          <w:rFonts w:eastAsia="Calibri"/>
          <w:b/>
          <w:i/>
          <w:kern w:val="0"/>
          <w:sz w:val="20"/>
          <w:szCs w:val="20"/>
          <w:lang w:eastAsia="en-US"/>
        </w:rPr>
      </w:pPr>
      <w:r>
        <w:rPr>
          <w:rFonts w:eastAsia="Calibri"/>
          <w:i/>
          <w:kern w:val="0"/>
          <w:sz w:val="20"/>
          <w:szCs w:val="20"/>
          <w:lang w:eastAsia="en-US"/>
        </w:rPr>
        <w:t>La c</w:t>
      </w:r>
      <w:r>
        <w:rPr>
          <w:rFonts w:eastAsia="Calibri"/>
          <w:i/>
          <w:kern w:val="0"/>
          <w:sz w:val="20"/>
          <w:szCs w:val="20"/>
          <w:lang w:eastAsia="en-US"/>
        </w:rPr>
        <w:t>uantía de las ayudas será como máximo de 250 euros por unidad familiar.</w:t>
      </w:r>
    </w:p>
    <w:p w:rsidR="009067FE" w:rsidRDefault="00FB5AC4">
      <w:pPr>
        <w:widowControl/>
        <w:suppressAutoHyphens w:val="0"/>
        <w:spacing w:after="200" w:line="276" w:lineRule="auto"/>
        <w:jc w:val="both"/>
        <w:rPr>
          <w:rFonts w:eastAsia="Calibri"/>
          <w:b/>
          <w:i/>
          <w:kern w:val="0"/>
          <w:sz w:val="20"/>
          <w:szCs w:val="20"/>
          <w:lang w:eastAsia="en-US"/>
        </w:rPr>
      </w:pPr>
      <w:r>
        <w:rPr>
          <w:rFonts w:eastAsia="Calibri"/>
          <w:b/>
          <w:i/>
          <w:kern w:val="0"/>
          <w:sz w:val="20"/>
          <w:szCs w:val="20"/>
          <w:lang w:eastAsia="en-US"/>
        </w:rPr>
        <w:t>Artículo 8- Tramitación y resolución de las solicitudes</w:t>
      </w:r>
    </w:p>
    <w:p w:rsidR="009067FE" w:rsidRDefault="00FB5AC4">
      <w:pPr>
        <w:widowControl/>
        <w:numPr>
          <w:ilvl w:val="0"/>
          <w:numId w:val="7"/>
        </w:numPr>
        <w:suppressAutoHyphens w:val="0"/>
        <w:spacing w:after="200" w:line="276" w:lineRule="auto"/>
        <w:ind w:left="0" w:firstLine="0"/>
        <w:contextualSpacing/>
        <w:jc w:val="both"/>
        <w:rPr>
          <w:rFonts w:eastAsia="Calibri"/>
          <w:i/>
          <w:kern w:val="0"/>
          <w:sz w:val="20"/>
          <w:szCs w:val="20"/>
          <w:lang w:eastAsia="en-US"/>
        </w:rPr>
      </w:pPr>
      <w:r>
        <w:rPr>
          <w:rFonts w:eastAsia="Calibri"/>
          <w:i/>
          <w:kern w:val="0"/>
          <w:sz w:val="20"/>
          <w:szCs w:val="20"/>
          <w:lang w:eastAsia="en-US"/>
        </w:rPr>
        <w:t>Las solicitudes se tramitarán de conformidad con la Ley 9/2007, de 13 de junio, de subvenciones de Galicia, y la Ley 38/2003, de</w:t>
      </w:r>
      <w:r>
        <w:rPr>
          <w:rFonts w:eastAsia="Calibri"/>
          <w:i/>
          <w:kern w:val="0"/>
          <w:sz w:val="20"/>
          <w:szCs w:val="20"/>
          <w:lang w:eastAsia="en-US"/>
        </w:rPr>
        <w:t xml:space="preserve"> 17 de noviembre, general de subvenciones, de acuerdo con su disposición final.</w:t>
      </w:r>
    </w:p>
    <w:p w:rsidR="009067FE" w:rsidRDefault="009067FE">
      <w:pPr>
        <w:widowControl/>
        <w:suppressAutoHyphens w:val="0"/>
        <w:spacing w:after="200" w:line="276" w:lineRule="auto"/>
        <w:contextualSpacing/>
        <w:jc w:val="both"/>
        <w:rPr>
          <w:rFonts w:eastAsia="Calibri"/>
          <w:i/>
          <w:kern w:val="0"/>
          <w:sz w:val="20"/>
          <w:szCs w:val="20"/>
          <w:lang w:eastAsia="en-US"/>
        </w:rPr>
      </w:pPr>
    </w:p>
    <w:p w:rsidR="009067FE" w:rsidRDefault="00FB5AC4">
      <w:pPr>
        <w:numPr>
          <w:ilvl w:val="0"/>
          <w:numId w:val="7"/>
        </w:numPr>
        <w:ind w:left="426" w:hanging="426"/>
        <w:jc w:val="both"/>
        <w:rPr>
          <w:i/>
          <w:sz w:val="20"/>
          <w:szCs w:val="20"/>
        </w:rPr>
      </w:pPr>
      <w:r>
        <w:rPr>
          <w:rFonts w:eastAsia="Arial"/>
          <w:i/>
          <w:sz w:val="20"/>
          <w:szCs w:val="20"/>
        </w:rPr>
        <w:t xml:space="preserve"> </w:t>
      </w:r>
      <w:r>
        <w:rPr>
          <w:i/>
          <w:sz w:val="20"/>
          <w:szCs w:val="20"/>
        </w:rPr>
        <w:t>Recibidas las solicitudes se procederá a su estudio, tramitándose en los siguientes términos:</w:t>
      </w:r>
    </w:p>
    <w:p w:rsidR="009067FE" w:rsidRDefault="009067FE">
      <w:pPr>
        <w:jc w:val="both"/>
        <w:rPr>
          <w:i/>
          <w:sz w:val="20"/>
          <w:szCs w:val="20"/>
        </w:rPr>
      </w:pPr>
    </w:p>
    <w:p w:rsidR="009067FE" w:rsidRDefault="00FB5AC4">
      <w:pPr>
        <w:widowControl/>
        <w:numPr>
          <w:ilvl w:val="0"/>
          <w:numId w:val="10"/>
        </w:numPr>
        <w:suppressAutoHyphens w:val="0"/>
        <w:spacing w:line="276" w:lineRule="auto"/>
        <w:contextualSpacing/>
        <w:jc w:val="both"/>
        <w:rPr>
          <w:rFonts w:eastAsia="Calibri"/>
          <w:i/>
          <w:sz w:val="20"/>
          <w:szCs w:val="20"/>
        </w:rPr>
      </w:pPr>
      <w:r>
        <w:rPr>
          <w:rFonts w:eastAsia="Calibri"/>
          <w:i/>
          <w:sz w:val="20"/>
          <w:szCs w:val="20"/>
        </w:rPr>
        <w:t>En el caso de que la documentación presentada estuviese incompleta, o cuando el</w:t>
      </w:r>
      <w:r>
        <w:rPr>
          <w:rFonts w:eastAsia="Calibri"/>
          <w:i/>
          <w:sz w:val="20"/>
          <w:szCs w:val="20"/>
        </w:rPr>
        <w:t xml:space="preserve"> interesado se opusiese expresamente a la consulta de sus datos en las plataformas de intermediación de datos de las administraciones públicas, el ayuntamiento les remitirá mediante notificación un requerimiento de enmienda de deficiencias, concediendo un </w:t>
      </w:r>
      <w:r>
        <w:rPr>
          <w:rFonts w:eastAsia="Calibri"/>
          <w:i/>
          <w:sz w:val="20"/>
          <w:szCs w:val="20"/>
        </w:rPr>
        <w:lastRenderedPageBreak/>
        <w:t>plazo de diez días hábiles para la presentación de la documentación o enmienda de errores que proceda.</w:t>
      </w:r>
    </w:p>
    <w:p w:rsidR="009067FE" w:rsidRDefault="00FB5AC4">
      <w:pPr>
        <w:widowControl/>
        <w:numPr>
          <w:ilvl w:val="0"/>
          <w:numId w:val="3"/>
        </w:numPr>
        <w:suppressAutoHyphens w:val="0"/>
        <w:spacing w:line="276" w:lineRule="auto"/>
        <w:contextualSpacing/>
        <w:jc w:val="both"/>
        <w:rPr>
          <w:rFonts w:eastAsia="Calibri"/>
          <w:i/>
          <w:sz w:val="20"/>
          <w:szCs w:val="20"/>
        </w:rPr>
      </w:pPr>
      <w:r>
        <w:rPr>
          <w:rFonts w:eastAsia="Calibri"/>
          <w:i/>
          <w:sz w:val="20"/>
          <w:szCs w:val="20"/>
        </w:rPr>
        <w:t>En el caso de que la documentación presentada estuviese completa, la Alcaldía resolverá concediendo la subvención en el caso de que cumpla los requisitos</w:t>
      </w:r>
      <w:r>
        <w:rPr>
          <w:rFonts w:eastAsia="Calibri"/>
          <w:i/>
          <w:sz w:val="20"/>
          <w:szCs w:val="20"/>
        </w:rPr>
        <w:t xml:space="preserve"> establecidos o denegándola en caso contrario.</w:t>
      </w:r>
    </w:p>
    <w:p w:rsidR="009067FE" w:rsidRDefault="009067FE">
      <w:pPr>
        <w:widowControl/>
        <w:suppressAutoHyphens w:val="0"/>
        <w:spacing w:after="200" w:line="276" w:lineRule="auto"/>
        <w:contextualSpacing/>
        <w:jc w:val="both"/>
        <w:rPr>
          <w:rFonts w:eastAsia="Calibri"/>
          <w:i/>
          <w:kern w:val="0"/>
          <w:sz w:val="20"/>
          <w:szCs w:val="20"/>
          <w:lang w:eastAsia="en-US"/>
        </w:rPr>
      </w:pPr>
    </w:p>
    <w:p w:rsidR="009067FE" w:rsidRDefault="00FB5AC4">
      <w:pPr>
        <w:widowControl/>
        <w:numPr>
          <w:ilvl w:val="0"/>
          <w:numId w:val="7"/>
        </w:numPr>
        <w:suppressAutoHyphens w:val="0"/>
        <w:spacing w:after="200" w:line="276" w:lineRule="auto"/>
        <w:ind w:left="0" w:firstLine="0"/>
        <w:contextualSpacing/>
        <w:jc w:val="both"/>
        <w:rPr>
          <w:rFonts w:eastAsia="Calibri"/>
          <w:i/>
          <w:kern w:val="0"/>
          <w:sz w:val="20"/>
          <w:szCs w:val="20"/>
          <w:lang w:eastAsia="en-US"/>
        </w:rPr>
      </w:pPr>
      <w:r>
        <w:rPr>
          <w:rFonts w:eastAsia="Calibri"/>
          <w:i/>
          <w:kern w:val="0"/>
          <w:sz w:val="20"/>
          <w:szCs w:val="20"/>
          <w:lang w:eastAsia="en-US"/>
        </w:rPr>
        <w:t xml:space="preserve">Toda publicación a que hagan referencia estas bases se realizará mediante publicación en la localización web y Tablón de Edictos del Ayuntamiento de O </w:t>
      </w:r>
      <w:proofErr w:type="spellStart"/>
      <w:r>
        <w:rPr>
          <w:rFonts w:eastAsia="Calibri"/>
          <w:i/>
          <w:kern w:val="0"/>
          <w:sz w:val="20"/>
          <w:szCs w:val="20"/>
          <w:lang w:eastAsia="en-US"/>
        </w:rPr>
        <w:t>Pereiro</w:t>
      </w:r>
      <w:proofErr w:type="spellEnd"/>
      <w:r>
        <w:rPr>
          <w:rFonts w:eastAsia="Calibri"/>
          <w:i/>
          <w:kern w:val="0"/>
          <w:sz w:val="20"/>
          <w:szCs w:val="20"/>
          <w:lang w:eastAsia="en-US"/>
        </w:rPr>
        <w:t xml:space="preserve"> de </w:t>
      </w:r>
      <w:proofErr w:type="spellStart"/>
      <w:r>
        <w:rPr>
          <w:rFonts w:eastAsia="Calibri"/>
          <w:i/>
          <w:kern w:val="0"/>
          <w:sz w:val="20"/>
          <w:szCs w:val="20"/>
          <w:lang w:eastAsia="en-US"/>
        </w:rPr>
        <w:t>Aguiar</w:t>
      </w:r>
      <w:proofErr w:type="spellEnd"/>
      <w:r>
        <w:rPr>
          <w:rFonts w:eastAsia="Calibri"/>
          <w:i/>
          <w:kern w:val="0"/>
          <w:sz w:val="20"/>
          <w:szCs w:val="20"/>
          <w:lang w:eastAsia="en-US"/>
        </w:rPr>
        <w:t>. La publicación sustituirá la notificac</w:t>
      </w:r>
      <w:r>
        <w:rPr>
          <w:rFonts w:eastAsia="Calibri"/>
          <w:i/>
          <w:kern w:val="0"/>
          <w:sz w:val="20"/>
          <w:szCs w:val="20"/>
          <w:lang w:eastAsia="en-US"/>
        </w:rPr>
        <w:t>ión personal y tendrá los mismos efectos, según el artículo 45 de la Ley 39/2015, de 1 de octubre, del procedimiento administrativo común de las administraciones públicas.</w:t>
      </w:r>
    </w:p>
    <w:p w:rsidR="009067FE" w:rsidRDefault="009067FE">
      <w:pPr>
        <w:widowControl/>
        <w:suppressAutoHyphens w:val="0"/>
        <w:spacing w:after="200" w:line="276" w:lineRule="auto"/>
        <w:contextualSpacing/>
        <w:jc w:val="both"/>
        <w:rPr>
          <w:rFonts w:eastAsia="Calibri"/>
          <w:i/>
          <w:kern w:val="0"/>
          <w:sz w:val="20"/>
          <w:szCs w:val="20"/>
          <w:lang w:eastAsia="en-US"/>
        </w:rPr>
      </w:pPr>
    </w:p>
    <w:p w:rsidR="009067FE" w:rsidRDefault="00FB5AC4">
      <w:pPr>
        <w:widowControl/>
        <w:suppressAutoHyphens w:val="0"/>
        <w:spacing w:after="200" w:line="276" w:lineRule="auto"/>
        <w:contextualSpacing/>
        <w:jc w:val="both"/>
      </w:pPr>
      <w:r>
        <w:rPr>
          <w:rFonts w:eastAsia="Calibri"/>
          <w:i/>
          <w:kern w:val="0"/>
          <w:sz w:val="20"/>
          <w:szCs w:val="20"/>
          <w:lang w:eastAsia="en-US"/>
        </w:rPr>
        <w:t>La resolución provisional de ayudas concedidas y denegadas se publicará en el Tabló</w:t>
      </w:r>
      <w:r>
        <w:rPr>
          <w:rFonts w:eastAsia="Calibri"/>
          <w:i/>
          <w:kern w:val="0"/>
          <w:sz w:val="20"/>
          <w:szCs w:val="20"/>
          <w:lang w:eastAsia="en-US"/>
        </w:rPr>
        <w:t>n de Edictos del Ayuntamiento, sito en la Plaza do Concello, y en la página web del Ayuntamiento (</w:t>
      </w:r>
      <w:hyperlink r:id="rId7">
        <w:r>
          <w:rPr>
            <w:rStyle w:val="Hipervnculo"/>
            <w:rFonts w:eastAsia="Calibri"/>
            <w:i/>
            <w:kern w:val="0"/>
            <w:sz w:val="20"/>
            <w:szCs w:val="20"/>
            <w:lang w:eastAsia="en-US"/>
          </w:rPr>
          <w:t>www.concellopereiro.com</w:t>
        </w:r>
      </w:hyperlink>
      <w:r>
        <w:rPr>
          <w:rFonts w:eastAsia="Calibri"/>
          <w:i/>
          <w:kern w:val="0"/>
          <w:sz w:val="20"/>
          <w:szCs w:val="20"/>
          <w:lang w:eastAsia="en-US"/>
        </w:rPr>
        <w:t>), y se concederá un plazo de 10 días para presentar alegaciones.</w:t>
      </w:r>
    </w:p>
    <w:p w:rsidR="009067FE" w:rsidRDefault="009067FE">
      <w:pPr>
        <w:widowControl/>
        <w:suppressAutoHyphens w:val="0"/>
        <w:spacing w:after="200" w:line="276" w:lineRule="auto"/>
        <w:jc w:val="both"/>
        <w:rPr>
          <w:rFonts w:eastAsia="Calibri"/>
          <w:b/>
          <w:i/>
          <w:kern w:val="0"/>
          <w:sz w:val="20"/>
          <w:szCs w:val="20"/>
          <w:lang w:eastAsia="en-US"/>
        </w:rPr>
      </w:pPr>
    </w:p>
    <w:p w:rsidR="009067FE" w:rsidRDefault="00FB5AC4">
      <w:pPr>
        <w:widowControl/>
        <w:suppressAutoHyphens w:val="0"/>
        <w:spacing w:after="200" w:line="276" w:lineRule="auto"/>
        <w:jc w:val="both"/>
        <w:rPr>
          <w:rFonts w:eastAsia="Calibri"/>
          <w:b/>
          <w:i/>
          <w:kern w:val="0"/>
          <w:sz w:val="20"/>
          <w:szCs w:val="20"/>
          <w:lang w:eastAsia="en-US"/>
        </w:rPr>
      </w:pPr>
      <w:r>
        <w:rPr>
          <w:rFonts w:eastAsia="Calibri"/>
          <w:b/>
          <w:i/>
          <w:kern w:val="0"/>
          <w:sz w:val="20"/>
          <w:szCs w:val="20"/>
          <w:lang w:eastAsia="en-US"/>
        </w:rPr>
        <w:t>Artículo 9- Justi</w:t>
      </w:r>
      <w:r>
        <w:rPr>
          <w:rFonts w:eastAsia="Calibri"/>
          <w:b/>
          <w:i/>
          <w:kern w:val="0"/>
          <w:sz w:val="20"/>
          <w:szCs w:val="20"/>
          <w:lang w:eastAsia="en-US"/>
        </w:rPr>
        <w:t>ficación y pago</w:t>
      </w: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El plazo de justificación de la ayuda finalizará en un plazo de tres meses contados desde el día siguiente al de la publicación en el tablón de anuncios de la Resolución de concesión.</w:t>
      </w: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Se procederá al pago de la ayuda una vez que los benefic</w:t>
      </w:r>
      <w:r>
        <w:rPr>
          <w:rFonts w:eastAsia="Calibri"/>
          <w:i/>
          <w:kern w:val="0"/>
          <w:sz w:val="20"/>
          <w:szCs w:val="20"/>
          <w:lang w:eastAsia="en-US"/>
        </w:rPr>
        <w:t>iarios justifiquen debidamente el importe de la subvención concedida mediante:</w:t>
      </w:r>
    </w:p>
    <w:p w:rsidR="009067FE" w:rsidRDefault="00FB5AC4">
      <w:pPr>
        <w:widowControl/>
        <w:numPr>
          <w:ilvl w:val="0"/>
          <w:numId w:val="5"/>
        </w:numPr>
        <w:suppressAutoHyphens w:val="0"/>
        <w:spacing w:after="200" w:line="276" w:lineRule="auto"/>
        <w:ind w:left="284" w:hanging="284"/>
        <w:contextualSpacing/>
        <w:jc w:val="both"/>
        <w:rPr>
          <w:rFonts w:eastAsia="Calibri"/>
          <w:i/>
          <w:kern w:val="0"/>
          <w:sz w:val="20"/>
          <w:szCs w:val="20"/>
          <w:lang w:eastAsia="en-US"/>
        </w:rPr>
      </w:pPr>
      <w:r>
        <w:rPr>
          <w:rFonts w:eastAsia="Calibri"/>
          <w:i/>
          <w:kern w:val="0"/>
          <w:sz w:val="20"/>
          <w:szCs w:val="20"/>
          <w:lang w:eastAsia="en-US"/>
        </w:rPr>
        <w:t>Factura, pagada, original o copia cotejada del gasto realizado.</w:t>
      </w:r>
    </w:p>
    <w:p w:rsidR="009067FE" w:rsidRDefault="00FB5AC4">
      <w:pPr>
        <w:widowControl/>
        <w:numPr>
          <w:ilvl w:val="0"/>
          <w:numId w:val="5"/>
        </w:numPr>
        <w:suppressAutoHyphens w:val="0"/>
        <w:spacing w:after="200" w:line="276" w:lineRule="auto"/>
        <w:ind w:left="284" w:hanging="284"/>
        <w:contextualSpacing/>
        <w:jc w:val="both"/>
        <w:rPr>
          <w:rFonts w:eastAsia="Calibri"/>
          <w:i/>
          <w:kern w:val="0"/>
          <w:sz w:val="20"/>
          <w:szCs w:val="20"/>
          <w:lang w:eastAsia="en-US"/>
        </w:rPr>
      </w:pPr>
      <w:r>
        <w:rPr>
          <w:rFonts w:eastAsia="Calibri"/>
          <w:i/>
          <w:kern w:val="0"/>
          <w:sz w:val="20"/>
          <w:szCs w:val="20"/>
          <w:lang w:eastAsia="en-US"/>
        </w:rPr>
        <w:t>Declaración responsable de todas las ayudas, solicitadas o no, y concedidas o no, para la misma finalidad de otra</w:t>
      </w:r>
      <w:r>
        <w:rPr>
          <w:rFonts w:eastAsia="Calibri"/>
          <w:i/>
          <w:kern w:val="0"/>
          <w:sz w:val="20"/>
          <w:szCs w:val="20"/>
          <w:lang w:eastAsia="en-US"/>
        </w:rPr>
        <w:t>s administraciones públicas o privadas.</w:t>
      </w:r>
    </w:p>
    <w:p w:rsidR="009067FE" w:rsidRDefault="009067FE">
      <w:pPr>
        <w:widowControl/>
        <w:suppressAutoHyphens w:val="0"/>
        <w:spacing w:after="200" w:line="276" w:lineRule="auto"/>
        <w:jc w:val="both"/>
        <w:rPr>
          <w:rFonts w:eastAsia="Calibri"/>
          <w:i/>
          <w:kern w:val="0"/>
          <w:sz w:val="20"/>
          <w:szCs w:val="20"/>
          <w:lang w:eastAsia="en-US"/>
        </w:rPr>
      </w:pPr>
    </w:p>
    <w:p w:rsidR="009067FE" w:rsidRDefault="00FB5AC4">
      <w:pPr>
        <w:jc w:val="both"/>
        <w:rPr>
          <w:b/>
          <w:i/>
          <w:sz w:val="20"/>
          <w:szCs w:val="20"/>
        </w:rPr>
      </w:pPr>
      <w:r>
        <w:rPr>
          <w:b/>
          <w:i/>
          <w:sz w:val="20"/>
          <w:szCs w:val="20"/>
        </w:rPr>
        <w:t>Artículo 10.- Normativa supletoria</w:t>
      </w:r>
    </w:p>
    <w:p w:rsidR="009067FE" w:rsidRDefault="009067FE">
      <w:pPr>
        <w:jc w:val="both"/>
        <w:rPr>
          <w:b/>
          <w:i/>
          <w:sz w:val="20"/>
          <w:szCs w:val="20"/>
          <w:u w:val="single"/>
        </w:rPr>
      </w:pPr>
    </w:p>
    <w:p w:rsidR="009067FE" w:rsidRDefault="00FB5AC4">
      <w:pPr>
        <w:spacing w:line="276" w:lineRule="auto"/>
        <w:jc w:val="both"/>
        <w:rPr>
          <w:i/>
          <w:sz w:val="20"/>
          <w:szCs w:val="20"/>
        </w:rPr>
      </w:pPr>
      <w:r>
        <w:rPr>
          <w:i/>
          <w:sz w:val="20"/>
          <w:szCs w:val="20"/>
        </w:rPr>
        <w:t xml:space="preserve">En todo lo no dispuesto en estas bases le será de aplicación a la convocatoria y a las subvenciones que se conceden a su amparo, lo dispuesto en la Ley 38/2003 general de </w:t>
      </w:r>
      <w:r>
        <w:rPr>
          <w:i/>
          <w:sz w:val="20"/>
          <w:szCs w:val="20"/>
        </w:rPr>
        <w:t>subvenciones y la Ley 9/2007, de subvenciones de Galicia, sus reglamentos de desarrollo en el que sea de aplicación a la administración local, así como la legislación aplicable en materia de régimen jurídico de las administraciones públicas y del procedimi</w:t>
      </w:r>
      <w:r>
        <w:rPr>
          <w:i/>
          <w:sz w:val="20"/>
          <w:szCs w:val="20"/>
        </w:rPr>
        <w:t>ento administrativo.</w:t>
      </w:r>
    </w:p>
    <w:p w:rsidR="009067FE" w:rsidRDefault="009067FE">
      <w:pPr>
        <w:spacing w:line="276" w:lineRule="auto"/>
        <w:jc w:val="both"/>
        <w:rPr>
          <w:i/>
          <w:sz w:val="20"/>
          <w:szCs w:val="20"/>
        </w:rPr>
      </w:pPr>
    </w:p>
    <w:p w:rsidR="009067FE" w:rsidRDefault="00FB5AC4">
      <w:pPr>
        <w:jc w:val="both"/>
        <w:rPr>
          <w:b/>
          <w:i/>
          <w:sz w:val="20"/>
          <w:szCs w:val="20"/>
        </w:rPr>
      </w:pPr>
      <w:r>
        <w:rPr>
          <w:b/>
          <w:i/>
          <w:sz w:val="20"/>
          <w:szCs w:val="20"/>
        </w:rPr>
        <w:t>Artículo 11.- Régimen de protección de los datos aportados con la solicitud.</w:t>
      </w:r>
    </w:p>
    <w:p w:rsidR="009067FE" w:rsidRDefault="009067FE">
      <w:pPr>
        <w:jc w:val="both"/>
        <w:rPr>
          <w:b/>
          <w:i/>
          <w:sz w:val="20"/>
          <w:szCs w:val="20"/>
          <w:u w:val="single"/>
        </w:rPr>
      </w:pPr>
    </w:p>
    <w:p w:rsidR="009067FE" w:rsidRDefault="00FB5AC4">
      <w:pPr>
        <w:spacing w:line="276" w:lineRule="auto"/>
        <w:jc w:val="both"/>
        <w:rPr>
          <w:i/>
          <w:sz w:val="20"/>
          <w:szCs w:val="20"/>
        </w:rPr>
      </w:pPr>
      <w:r>
        <w:rPr>
          <w:i/>
          <w:sz w:val="20"/>
          <w:szCs w:val="20"/>
        </w:rPr>
        <w:t>1.- El tratamiento por el ayuntamiento de los datos personales aportados por los solicitantes se funda en lo dispuesto en los apartados c) y e) del artículo</w:t>
      </w:r>
      <w:r>
        <w:rPr>
          <w:i/>
          <w:sz w:val="20"/>
          <w:szCs w:val="20"/>
        </w:rPr>
        <w:t xml:space="preserve"> 6 del Reglamento UE 2016/679 del Parlamento Europeo y del Consejo, de 27 de abril de 2016, relativo  a la protección de las personas físicas en lo que respecta al tratamiento de los datos personales y a la libre circulación de estos datos, así como en el </w:t>
      </w:r>
      <w:r>
        <w:rPr>
          <w:i/>
          <w:sz w:val="20"/>
          <w:szCs w:val="20"/>
        </w:rPr>
        <w:t>artículo 6.2 de la Ley orgánica 3/2018, de 5 de diciembre, de protección de los datos de carácter personal, al ser la aportación de los datos e informaciones exigida en las presentes bases necesaria para el cumplimiento de lo dispuesto en la legislación ge</w:t>
      </w:r>
      <w:r>
        <w:rPr>
          <w:i/>
          <w:sz w:val="20"/>
          <w:szCs w:val="20"/>
        </w:rPr>
        <w:t>neral de subvenciones, así como para la comprobación del cumplimiento de los requisitos y valoración de las solicitudes conforme a lo indicado en las propias bases.</w:t>
      </w:r>
    </w:p>
    <w:p w:rsidR="009067FE" w:rsidRDefault="009067FE">
      <w:pPr>
        <w:spacing w:line="276" w:lineRule="auto"/>
        <w:jc w:val="both"/>
        <w:rPr>
          <w:i/>
          <w:sz w:val="20"/>
          <w:szCs w:val="20"/>
        </w:rPr>
      </w:pPr>
    </w:p>
    <w:p w:rsidR="009067FE" w:rsidRDefault="00FB5AC4">
      <w:pPr>
        <w:spacing w:line="276" w:lineRule="auto"/>
        <w:jc w:val="both"/>
        <w:rPr>
          <w:i/>
          <w:sz w:val="20"/>
          <w:szCs w:val="20"/>
        </w:rPr>
      </w:pPr>
      <w:r>
        <w:rPr>
          <w:i/>
          <w:sz w:val="20"/>
          <w:szCs w:val="20"/>
        </w:rPr>
        <w:t>En consecuencia, la negativa a facilitar estos datos al ayuntamiento determinará la exclus</w:t>
      </w:r>
      <w:r>
        <w:rPr>
          <w:i/>
          <w:sz w:val="20"/>
          <w:szCs w:val="20"/>
        </w:rPr>
        <w:t xml:space="preserve">ión de </w:t>
      </w:r>
      <w:r>
        <w:rPr>
          <w:i/>
          <w:sz w:val="20"/>
          <w:szCs w:val="20"/>
        </w:rPr>
        <w:lastRenderedPageBreak/>
        <w:t>la persona interesada del procedimiento.</w:t>
      </w:r>
    </w:p>
    <w:p w:rsidR="009067FE" w:rsidRDefault="009067FE">
      <w:pPr>
        <w:spacing w:line="276" w:lineRule="auto"/>
        <w:jc w:val="both"/>
        <w:rPr>
          <w:i/>
          <w:sz w:val="20"/>
          <w:szCs w:val="20"/>
        </w:rPr>
      </w:pPr>
    </w:p>
    <w:p w:rsidR="009067FE" w:rsidRDefault="00FB5AC4">
      <w:pPr>
        <w:spacing w:line="276" w:lineRule="auto"/>
        <w:jc w:val="both"/>
        <w:rPr>
          <w:i/>
          <w:sz w:val="20"/>
          <w:szCs w:val="20"/>
        </w:rPr>
      </w:pPr>
      <w:r>
        <w:rPr>
          <w:i/>
          <w:sz w:val="20"/>
          <w:szCs w:val="20"/>
        </w:rPr>
        <w:t>2.- En cumplimiento de lo establecido en el artículo 13 del Reglamento UE 2016/679 del Parlamento Europeo y del Consejo, de 27 de abril de 2016, relativo a la protección de las personas físicas en lo que res</w:t>
      </w:r>
      <w:r>
        <w:rPr>
          <w:i/>
          <w:sz w:val="20"/>
          <w:szCs w:val="20"/>
        </w:rPr>
        <w:t>pecta al tratamiento de los datos personales y a la libre circulación de estos datos, se informa a los interesados del siguiente:</w:t>
      </w:r>
    </w:p>
    <w:p w:rsidR="009067FE" w:rsidRDefault="009067FE">
      <w:pPr>
        <w:spacing w:line="276" w:lineRule="auto"/>
        <w:jc w:val="both"/>
        <w:rPr>
          <w:i/>
          <w:sz w:val="20"/>
          <w:szCs w:val="20"/>
        </w:rPr>
      </w:pPr>
    </w:p>
    <w:p w:rsidR="009067FE" w:rsidRDefault="00FB5AC4">
      <w:pPr>
        <w:widowControl/>
        <w:numPr>
          <w:ilvl w:val="0"/>
          <w:numId w:val="11"/>
        </w:numPr>
        <w:suppressAutoHyphens w:val="0"/>
        <w:spacing w:after="200" w:line="276" w:lineRule="auto"/>
        <w:contextualSpacing/>
        <w:jc w:val="both"/>
        <w:rPr>
          <w:rFonts w:ascii="Calibri" w:eastAsia="Calibri" w:hAnsi="Calibri" w:cs="Calibri"/>
          <w:i/>
          <w:sz w:val="20"/>
          <w:szCs w:val="20"/>
          <w:lang w:eastAsia="en-US"/>
        </w:rPr>
      </w:pPr>
      <w:r>
        <w:rPr>
          <w:rFonts w:eastAsia="Calibri"/>
          <w:i/>
          <w:sz w:val="20"/>
          <w:szCs w:val="20"/>
          <w:lang w:eastAsia="en-US"/>
        </w:rPr>
        <w:t xml:space="preserve">La responsabilidad del tratamiento de los datos es del Ayuntamiento de O </w:t>
      </w:r>
      <w:proofErr w:type="spellStart"/>
      <w:r>
        <w:rPr>
          <w:rFonts w:eastAsia="Calibri"/>
          <w:i/>
          <w:sz w:val="20"/>
          <w:szCs w:val="20"/>
          <w:lang w:eastAsia="en-US"/>
        </w:rPr>
        <w:t>Pereiro</w:t>
      </w:r>
      <w:proofErr w:type="spellEnd"/>
      <w:r>
        <w:rPr>
          <w:rFonts w:eastAsia="Calibri"/>
          <w:i/>
          <w:sz w:val="20"/>
          <w:szCs w:val="20"/>
          <w:lang w:eastAsia="en-US"/>
        </w:rPr>
        <w:t xml:space="preserve"> de </w:t>
      </w:r>
      <w:proofErr w:type="spellStart"/>
      <w:r>
        <w:rPr>
          <w:rFonts w:eastAsia="Calibri"/>
          <w:i/>
          <w:sz w:val="20"/>
          <w:szCs w:val="20"/>
          <w:lang w:eastAsia="en-US"/>
        </w:rPr>
        <w:t>Aguiar</w:t>
      </w:r>
      <w:proofErr w:type="spellEnd"/>
      <w:r>
        <w:rPr>
          <w:rFonts w:eastAsia="Calibri"/>
          <w:i/>
          <w:sz w:val="20"/>
          <w:szCs w:val="20"/>
          <w:lang w:eastAsia="en-US"/>
        </w:rPr>
        <w:t>, cuyo representante legal es su al</w:t>
      </w:r>
      <w:r>
        <w:rPr>
          <w:rFonts w:eastAsia="Calibri"/>
          <w:i/>
          <w:sz w:val="20"/>
          <w:szCs w:val="20"/>
          <w:lang w:eastAsia="en-US"/>
        </w:rPr>
        <w:t>calde, don Luis Menor Pérez, con domicilio a efectos de notificaciones en la plaza del Ayuntamiento, n</w:t>
      </w:r>
      <w:proofErr w:type="gramStart"/>
      <w:r>
        <w:rPr>
          <w:rFonts w:eastAsia="Calibri"/>
          <w:i/>
          <w:sz w:val="20"/>
          <w:szCs w:val="20"/>
          <w:lang w:eastAsia="en-US"/>
        </w:rPr>
        <w:t>.º</w:t>
      </w:r>
      <w:proofErr w:type="gramEnd"/>
      <w:r>
        <w:rPr>
          <w:rFonts w:eastAsia="Calibri"/>
          <w:i/>
          <w:sz w:val="20"/>
          <w:szCs w:val="20"/>
          <w:lang w:eastAsia="en-US"/>
        </w:rPr>
        <w:t xml:space="preserve"> 1, 32710, O </w:t>
      </w:r>
      <w:proofErr w:type="spellStart"/>
      <w:r>
        <w:rPr>
          <w:rFonts w:eastAsia="Calibri"/>
          <w:i/>
          <w:sz w:val="20"/>
          <w:szCs w:val="20"/>
          <w:lang w:eastAsia="en-US"/>
        </w:rPr>
        <w:t>Pereiro</w:t>
      </w:r>
      <w:proofErr w:type="spellEnd"/>
      <w:r>
        <w:rPr>
          <w:rFonts w:eastAsia="Calibri"/>
          <w:i/>
          <w:sz w:val="20"/>
          <w:szCs w:val="20"/>
          <w:lang w:eastAsia="en-US"/>
        </w:rPr>
        <w:t xml:space="preserve"> de </w:t>
      </w:r>
      <w:proofErr w:type="spellStart"/>
      <w:r>
        <w:rPr>
          <w:rFonts w:eastAsia="Calibri"/>
          <w:i/>
          <w:sz w:val="20"/>
          <w:szCs w:val="20"/>
          <w:lang w:eastAsia="en-US"/>
        </w:rPr>
        <w:t>Aguiar</w:t>
      </w:r>
      <w:proofErr w:type="spellEnd"/>
      <w:r>
        <w:rPr>
          <w:rFonts w:eastAsia="Calibri"/>
          <w:i/>
          <w:sz w:val="20"/>
          <w:szCs w:val="20"/>
          <w:lang w:eastAsia="en-US"/>
        </w:rPr>
        <w:t xml:space="preserve"> (Ourense), teléfono de contacto 988259385 y correo electrónico: </w:t>
      </w:r>
      <w:hyperlink r:id="rId8">
        <w:r>
          <w:rPr>
            <w:rStyle w:val="Hipervnculo"/>
            <w:rFonts w:eastAsia="Calibri"/>
            <w:i/>
            <w:sz w:val="20"/>
            <w:szCs w:val="20"/>
            <w:shd w:val="clear" w:color="auto" w:fill="FFFFFF"/>
            <w:lang w:eastAsia="en-US"/>
          </w:rPr>
          <w:t>info@c</w:t>
        </w:r>
        <w:r>
          <w:rPr>
            <w:rStyle w:val="Hipervnculo"/>
            <w:rFonts w:eastAsia="Calibri"/>
            <w:i/>
            <w:sz w:val="20"/>
            <w:szCs w:val="20"/>
            <w:shd w:val="clear" w:color="auto" w:fill="FFFFFF"/>
            <w:lang w:eastAsia="en-US"/>
          </w:rPr>
          <w:t>oncellopereiro.com</w:t>
        </w:r>
      </w:hyperlink>
      <w:r>
        <w:rPr>
          <w:rFonts w:eastAsia="Calibri"/>
          <w:bCs/>
          <w:i/>
          <w:color w:val="2E2E2E"/>
          <w:sz w:val="20"/>
          <w:szCs w:val="20"/>
          <w:shd w:val="clear" w:color="auto" w:fill="FFFFFF"/>
          <w:lang w:eastAsia="en-US"/>
        </w:rPr>
        <w:t>.</w:t>
      </w:r>
    </w:p>
    <w:p w:rsidR="009067FE" w:rsidRDefault="009067FE">
      <w:pPr>
        <w:widowControl/>
        <w:suppressAutoHyphens w:val="0"/>
        <w:ind w:left="720"/>
        <w:contextualSpacing/>
        <w:jc w:val="both"/>
        <w:rPr>
          <w:rFonts w:ascii="Calibri" w:eastAsia="Calibri" w:hAnsi="Calibri" w:cs="Calibri"/>
          <w:i/>
          <w:sz w:val="20"/>
          <w:szCs w:val="20"/>
          <w:lang w:eastAsia="en-US"/>
        </w:rPr>
      </w:pPr>
    </w:p>
    <w:p w:rsidR="009067FE" w:rsidRDefault="00FB5AC4">
      <w:pPr>
        <w:widowControl/>
        <w:numPr>
          <w:ilvl w:val="0"/>
          <w:numId w:val="2"/>
        </w:numPr>
        <w:suppressAutoHyphens w:val="0"/>
        <w:spacing w:after="200" w:line="276" w:lineRule="auto"/>
        <w:contextualSpacing/>
        <w:jc w:val="both"/>
      </w:pPr>
      <w:r>
        <w:rPr>
          <w:rFonts w:eastAsia="Calibri"/>
          <w:i/>
          <w:sz w:val="20"/>
          <w:szCs w:val="20"/>
          <w:lang w:eastAsia="en-US"/>
        </w:rPr>
        <w:t xml:space="preserve">El delegado de protección de datos es Servicios de Adaptación Continua en Protección de Datos RB, S.L. con el que podrá contactar en </w:t>
      </w:r>
      <w:hyperlink r:id="rId9">
        <w:r>
          <w:rPr>
            <w:rStyle w:val="Hipervnculo"/>
            <w:rFonts w:eastAsia="Calibri"/>
            <w:i/>
            <w:sz w:val="20"/>
            <w:szCs w:val="20"/>
            <w:lang w:eastAsia="en-US"/>
          </w:rPr>
          <w:t>concello.pereirodeaguiar@eidolocal.es</w:t>
        </w:r>
      </w:hyperlink>
      <w:r>
        <w:rPr>
          <w:rFonts w:eastAsia="Calibri"/>
          <w:i/>
          <w:sz w:val="20"/>
          <w:szCs w:val="20"/>
          <w:lang w:eastAsia="en-US"/>
        </w:rPr>
        <w:t>.</w:t>
      </w:r>
      <w:r>
        <w:rPr>
          <w:rFonts w:eastAsia="Calibri"/>
          <w:i/>
          <w:sz w:val="20"/>
          <w:szCs w:val="20"/>
          <w:lang w:eastAsia="en-US"/>
        </w:rPr>
        <w:t xml:space="preserve"> </w:t>
      </w:r>
    </w:p>
    <w:p w:rsidR="009067FE" w:rsidRDefault="009067FE">
      <w:pPr>
        <w:widowControl/>
        <w:suppressAutoHyphens w:val="0"/>
        <w:spacing w:after="200" w:line="276" w:lineRule="auto"/>
        <w:ind w:left="720"/>
        <w:contextualSpacing/>
        <w:jc w:val="both"/>
        <w:rPr>
          <w:rFonts w:eastAsia="Calibri"/>
          <w:i/>
          <w:sz w:val="20"/>
          <w:szCs w:val="20"/>
          <w:lang w:eastAsia="en-US"/>
        </w:rPr>
      </w:pPr>
    </w:p>
    <w:p w:rsidR="009067FE" w:rsidRDefault="00FB5AC4">
      <w:pPr>
        <w:widowControl/>
        <w:numPr>
          <w:ilvl w:val="0"/>
          <w:numId w:val="2"/>
        </w:numPr>
        <w:suppressAutoHyphens w:val="0"/>
        <w:spacing w:after="200" w:line="276" w:lineRule="auto"/>
        <w:contextualSpacing/>
        <w:jc w:val="both"/>
        <w:rPr>
          <w:rFonts w:eastAsia="Calibri"/>
          <w:i/>
          <w:sz w:val="20"/>
          <w:szCs w:val="20"/>
          <w:lang w:eastAsia="en-US"/>
        </w:rPr>
      </w:pPr>
      <w:r>
        <w:rPr>
          <w:rFonts w:eastAsia="Calibri"/>
          <w:i/>
          <w:sz w:val="20"/>
          <w:szCs w:val="20"/>
          <w:lang w:eastAsia="en-US"/>
        </w:rPr>
        <w:t xml:space="preserve">Los datos suministrados con la solicitud se destinan únicamente a garantizar el cumplimiento de lo establecido en la legislación general de subvenciones, a comprobar que la persona solicitante reúne los requisitos establecidos para poder ser </w:t>
      </w:r>
      <w:r>
        <w:rPr>
          <w:rFonts w:eastAsia="Calibri"/>
          <w:i/>
          <w:sz w:val="20"/>
          <w:szCs w:val="20"/>
          <w:lang w:eastAsia="en-US"/>
        </w:rPr>
        <w:t>beneficiaria.</w:t>
      </w:r>
    </w:p>
    <w:p w:rsidR="009067FE" w:rsidRDefault="009067FE">
      <w:pPr>
        <w:spacing w:line="276" w:lineRule="auto"/>
        <w:jc w:val="both"/>
        <w:rPr>
          <w:rFonts w:eastAsia="Calibri"/>
          <w:i/>
          <w:sz w:val="20"/>
          <w:szCs w:val="20"/>
          <w:lang w:eastAsia="en-US"/>
        </w:rPr>
      </w:pPr>
    </w:p>
    <w:p w:rsidR="009067FE" w:rsidRDefault="00FB5AC4">
      <w:pPr>
        <w:spacing w:line="276" w:lineRule="auto"/>
        <w:ind w:left="708"/>
        <w:jc w:val="both"/>
        <w:rPr>
          <w:i/>
          <w:sz w:val="20"/>
          <w:szCs w:val="20"/>
        </w:rPr>
      </w:pPr>
      <w:r>
        <w:rPr>
          <w:i/>
          <w:sz w:val="20"/>
          <w:szCs w:val="20"/>
        </w:rPr>
        <w:t>En cumplimiento de lo establecido en los artículos 20 de la Ley 38/2003 general de subvenciones y 8.1.c) de la Ley 19/2013, de 9 de diciembre, de transparencia y buen gobierno, la información relativa a las subvenciones concedidas será objet</w:t>
      </w:r>
      <w:r>
        <w:rPr>
          <w:i/>
          <w:sz w:val="20"/>
          <w:szCs w:val="20"/>
        </w:rPr>
        <w:t xml:space="preserve">o de publicación según se prevé en la normativa de aplicación en la Base de Datos Nacional de Subvenciones y en el portal de transparencia del Ayuntamiento de </w:t>
      </w:r>
      <w:proofErr w:type="spellStart"/>
      <w:r>
        <w:rPr>
          <w:i/>
          <w:sz w:val="20"/>
          <w:szCs w:val="20"/>
        </w:rPr>
        <w:t>Pereiro</w:t>
      </w:r>
      <w:proofErr w:type="spellEnd"/>
      <w:r>
        <w:rPr>
          <w:i/>
          <w:sz w:val="20"/>
          <w:szCs w:val="20"/>
        </w:rPr>
        <w:t>.</w:t>
      </w:r>
    </w:p>
    <w:p w:rsidR="009067FE" w:rsidRDefault="009067FE">
      <w:pPr>
        <w:spacing w:line="276" w:lineRule="auto"/>
        <w:ind w:left="708"/>
        <w:jc w:val="both"/>
        <w:rPr>
          <w:i/>
          <w:sz w:val="20"/>
          <w:szCs w:val="20"/>
        </w:rPr>
      </w:pPr>
    </w:p>
    <w:p w:rsidR="009067FE" w:rsidRDefault="00FB5AC4">
      <w:pPr>
        <w:spacing w:line="276" w:lineRule="auto"/>
        <w:ind w:left="708"/>
        <w:jc w:val="both"/>
        <w:rPr>
          <w:i/>
          <w:sz w:val="20"/>
          <w:szCs w:val="20"/>
        </w:rPr>
      </w:pPr>
      <w:r>
        <w:rPr>
          <w:i/>
          <w:sz w:val="20"/>
          <w:szCs w:val="20"/>
        </w:rPr>
        <w:t xml:space="preserve">No obstante lo anterior, y de conformidad con lo establecido en el artículo 20.8.b) de </w:t>
      </w:r>
      <w:r>
        <w:rPr>
          <w:i/>
          <w:sz w:val="20"/>
          <w:szCs w:val="20"/>
        </w:rPr>
        <w:t>la Ley general de subvenciones, no serán objeto de publicación los datos personales de los beneficiarios, que únicamente se cederán a terceros en los supuestos previstos en el apartado e) de esta base, si es necesario para la satisfacción del interés legít</w:t>
      </w:r>
      <w:r>
        <w:rPr>
          <w:i/>
          <w:sz w:val="20"/>
          <w:szCs w:val="20"/>
        </w:rPr>
        <w:t>imo seguido por el responsable del tratamiento o por el tercero al que se comuniquen los datos, siempre que no prevalezca el derecho del interesado de acuerdo con la normativa de protección de datos.</w:t>
      </w:r>
    </w:p>
    <w:p w:rsidR="009067FE" w:rsidRDefault="009067FE">
      <w:pPr>
        <w:ind w:left="708"/>
        <w:jc w:val="both"/>
        <w:rPr>
          <w:i/>
          <w:sz w:val="20"/>
          <w:szCs w:val="20"/>
        </w:rPr>
      </w:pPr>
    </w:p>
    <w:p w:rsidR="009067FE" w:rsidRDefault="00FB5AC4">
      <w:pPr>
        <w:spacing w:line="276" w:lineRule="auto"/>
        <w:ind w:left="708"/>
        <w:jc w:val="both"/>
        <w:rPr>
          <w:i/>
          <w:sz w:val="20"/>
          <w:szCs w:val="20"/>
        </w:rPr>
      </w:pPr>
      <w:r>
        <w:rPr>
          <w:i/>
          <w:sz w:val="20"/>
          <w:szCs w:val="20"/>
        </w:rPr>
        <w:t>A estos efectos, en la publicación cada subvención conc</w:t>
      </w:r>
      <w:r>
        <w:rPr>
          <w:i/>
          <w:sz w:val="20"/>
          <w:szCs w:val="20"/>
        </w:rPr>
        <w:t>edida se identificará exclusivamente por el número de registro de entrada de la solicitud correspondiente. Las publicaciones referidas se mantendrán durante un plazo mínimo de cuatro años desde la realización de la publicación, pudiendo, a partir de ese pl</w:t>
      </w:r>
      <w:r>
        <w:rPr>
          <w:i/>
          <w:sz w:val="20"/>
          <w:szCs w:val="20"/>
        </w:rPr>
        <w:t>azo, ser suprimida de manera motivada la publicación de oficio por el ayuntamiento o bien la solicitud de las personas interesadas, dirigida al responsable del tratamiento.</w:t>
      </w:r>
    </w:p>
    <w:p w:rsidR="009067FE" w:rsidRDefault="009067FE">
      <w:pPr>
        <w:spacing w:line="276" w:lineRule="auto"/>
        <w:jc w:val="both"/>
        <w:rPr>
          <w:i/>
          <w:sz w:val="20"/>
          <w:szCs w:val="20"/>
        </w:rPr>
      </w:pPr>
    </w:p>
    <w:p w:rsidR="009067FE" w:rsidRDefault="00FB5AC4">
      <w:pPr>
        <w:widowControl/>
        <w:numPr>
          <w:ilvl w:val="0"/>
          <w:numId w:val="2"/>
        </w:numPr>
        <w:suppressAutoHyphens w:val="0"/>
        <w:spacing w:after="200" w:line="276" w:lineRule="auto"/>
        <w:contextualSpacing/>
        <w:jc w:val="both"/>
        <w:rPr>
          <w:rFonts w:eastAsia="Calibri"/>
          <w:i/>
          <w:sz w:val="20"/>
          <w:szCs w:val="20"/>
          <w:lang w:eastAsia="en-US"/>
        </w:rPr>
      </w:pPr>
      <w:r>
        <w:rPr>
          <w:rFonts w:eastAsia="Calibri"/>
          <w:i/>
          <w:sz w:val="20"/>
          <w:szCs w:val="20"/>
          <w:lang w:eastAsia="en-US"/>
        </w:rPr>
        <w:t>La base jurídica del tratamiento de los datos aportados con la solicitud es la nec</w:t>
      </w:r>
      <w:r>
        <w:rPr>
          <w:rFonts w:eastAsia="Calibri"/>
          <w:i/>
          <w:sz w:val="20"/>
          <w:szCs w:val="20"/>
          <w:lang w:eastAsia="en-US"/>
        </w:rPr>
        <w:t xml:space="preserve">esidad de esos datos para el cumplimiento de las obligaciones legales que impone la legislación general de subvenciones, en tanto que Administración pública concedente (artigo 6.1.c) del Reglamento UE 2016/679) y, en el caso de los datos para acreditación </w:t>
      </w:r>
      <w:r>
        <w:rPr>
          <w:rFonts w:eastAsia="Calibri"/>
          <w:i/>
          <w:sz w:val="20"/>
          <w:szCs w:val="20"/>
          <w:lang w:eastAsia="en-US"/>
        </w:rPr>
        <w:t>del cumplimiento de los requisitos específicos de la convocatoria y valoración de solicitudes, la necesidad de esos datos para dar satisfacción a la finalidad de interés público perseguida con la presente convocatoria (artículo 6.1.e) del Reglamento UE 201</w:t>
      </w:r>
      <w:r>
        <w:rPr>
          <w:rFonts w:eastAsia="Calibri"/>
          <w:i/>
          <w:sz w:val="20"/>
          <w:szCs w:val="20"/>
          <w:lang w:eastAsia="en-US"/>
        </w:rPr>
        <w:t>6/679).</w:t>
      </w:r>
    </w:p>
    <w:p w:rsidR="009067FE" w:rsidRDefault="009067FE">
      <w:pPr>
        <w:jc w:val="both"/>
        <w:rPr>
          <w:rFonts w:eastAsia="Calibri"/>
          <w:i/>
          <w:sz w:val="20"/>
          <w:szCs w:val="20"/>
          <w:lang w:eastAsia="en-US"/>
        </w:rPr>
      </w:pPr>
    </w:p>
    <w:p w:rsidR="009067FE" w:rsidRDefault="00FB5AC4">
      <w:pPr>
        <w:widowControl/>
        <w:numPr>
          <w:ilvl w:val="0"/>
          <w:numId w:val="2"/>
        </w:numPr>
        <w:suppressAutoHyphens w:val="0"/>
        <w:spacing w:after="200" w:line="276" w:lineRule="auto"/>
        <w:contextualSpacing/>
        <w:jc w:val="both"/>
        <w:rPr>
          <w:rFonts w:eastAsia="Calibri"/>
          <w:i/>
          <w:sz w:val="20"/>
          <w:szCs w:val="20"/>
          <w:lang w:eastAsia="en-US"/>
        </w:rPr>
      </w:pPr>
      <w:r>
        <w:rPr>
          <w:rFonts w:eastAsia="Calibri"/>
          <w:i/>
          <w:sz w:val="20"/>
          <w:szCs w:val="20"/>
          <w:lang w:eastAsia="en-US"/>
        </w:rPr>
        <w:lastRenderedPageBreak/>
        <w:t>Los datos suministrados al Ayuntamiento serán tratados por el personal autorizado para la tramitación de la solicitud, sujetos a deber de reserva.</w:t>
      </w:r>
    </w:p>
    <w:p w:rsidR="009067FE" w:rsidRDefault="009067FE">
      <w:pPr>
        <w:jc w:val="both"/>
        <w:rPr>
          <w:rFonts w:eastAsia="Calibri"/>
          <w:i/>
          <w:sz w:val="20"/>
          <w:szCs w:val="20"/>
          <w:lang w:eastAsia="en-US"/>
        </w:rPr>
      </w:pPr>
    </w:p>
    <w:p w:rsidR="009067FE" w:rsidRDefault="00FB5AC4">
      <w:pPr>
        <w:spacing w:line="276" w:lineRule="auto"/>
        <w:ind w:left="708"/>
        <w:jc w:val="both"/>
        <w:rPr>
          <w:i/>
          <w:sz w:val="20"/>
          <w:szCs w:val="20"/>
        </w:rPr>
      </w:pPr>
      <w:r>
        <w:rPr>
          <w:i/>
          <w:sz w:val="20"/>
          <w:szCs w:val="20"/>
        </w:rPr>
        <w:t>Sin perjuicio de lo anterior, los datos suministrados por el solicitante podrán ser cedidos a terce</w:t>
      </w:r>
      <w:r>
        <w:rPr>
          <w:i/>
          <w:sz w:val="20"/>
          <w:szCs w:val="20"/>
        </w:rPr>
        <w:t>ras personas en los siguientes casos:</w:t>
      </w:r>
    </w:p>
    <w:p w:rsidR="009067FE" w:rsidRDefault="009067FE">
      <w:pPr>
        <w:ind w:left="708"/>
        <w:jc w:val="both"/>
        <w:rPr>
          <w:i/>
          <w:sz w:val="20"/>
          <w:szCs w:val="20"/>
        </w:rPr>
      </w:pPr>
    </w:p>
    <w:p w:rsidR="009067FE" w:rsidRDefault="00FB5AC4">
      <w:pPr>
        <w:widowControl/>
        <w:numPr>
          <w:ilvl w:val="0"/>
          <w:numId w:val="12"/>
        </w:numPr>
        <w:suppressAutoHyphens w:val="0"/>
        <w:spacing w:after="200" w:line="276" w:lineRule="auto"/>
        <w:ind w:left="1428"/>
        <w:contextualSpacing/>
        <w:jc w:val="both"/>
        <w:rPr>
          <w:rFonts w:eastAsia="Calibri"/>
          <w:i/>
          <w:sz w:val="20"/>
          <w:szCs w:val="20"/>
          <w:lang w:eastAsia="en-US"/>
        </w:rPr>
      </w:pPr>
      <w:r>
        <w:rPr>
          <w:rFonts w:eastAsia="Calibri"/>
          <w:i/>
          <w:sz w:val="20"/>
          <w:szCs w:val="20"/>
          <w:lang w:eastAsia="en-US"/>
        </w:rPr>
        <w:t>A miembros da Corporación que lo soliciten, a los juzgados y tribunales, a los efectos de la resolución de los recursos judiciales que puedan interponerse contra la decisión de adjudicación, así como al Ministerio Fis</w:t>
      </w:r>
      <w:r>
        <w:rPr>
          <w:rFonts w:eastAsia="Calibri"/>
          <w:i/>
          <w:sz w:val="20"/>
          <w:szCs w:val="20"/>
          <w:lang w:eastAsia="en-US"/>
        </w:rPr>
        <w:t xml:space="preserve">cal, Valedor do Pobo, Defensor del Pueblo, Tribunal de Cuentas y </w:t>
      </w:r>
      <w:proofErr w:type="spellStart"/>
      <w:r>
        <w:rPr>
          <w:rFonts w:eastAsia="Calibri"/>
          <w:i/>
          <w:sz w:val="20"/>
          <w:szCs w:val="20"/>
          <w:lang w:eastAsia="en-US"/>
        </w:rPr>
        <w:t>Consello</w:t>
      </w:r>
      <w:proofErr w:type="spellEnd"/>
      <w:r>
        <w:rPr>
          <w:rFonts w:eastAsia="Calibri"/>
          <w:i/>
          <w:sz w:val="20"/>
          <w:szCs w:val="20"/>
          <w:lang w:eastAsia="en-US"/>
        </w:rPr>
        <w:t xml:space="preserve"> de </w:t>
      </w:r>
      <w:proofErr w:type="spellStart"/>
      <w:r>
        <w:rPr>
          <w:rFonts w:eastAsia="Calibri"/>
          <w:i/>
          <w:sz w:val="20"/>
          <w:szCs w:val="20"/>
          <w:lang w:eastAsia="en-US"/>
        </w:rPr>
        <w:t>Contas</w:t>
      </w:r>
      <w:proofErr w:type="spellEnd"/>
      <w:r>
        <w:rPr>
          <w:rFonts w:eastAsia="Calibri"/>
          <w:i/>
          <w:sz w:val="20"/>
          <w:szCs w:val="20"/>
          <w:lang w:eastAsia="en-US"/>
        </w:rPr>
        <w:t>, en la medida en que sea necesario para el ejercicio de las funciones de estas autoridades públicas.</w:t>
      </w:r>
    </w:p>
    <w:p w:rsidR="009067FE" w:rsidRDefault="00FB5AC4">
      <w:pPr>
        <w:widowControl/>
        <w:numPr>
          <w:ilvl w:val="0"/>
          <w:numId w:val="1"/>
        </w:numPr>
        <w:suppressAutoHyphens w:val="0"/>
        <w:spacing w:after="200" w:line="276" w:lineRule="auto"/>
        <w:ind w:left="1428"/>
        <w:contextualSpacing/>
        <w:jc w:val="both"/>
        <w:rPr>
          <w:rFonts w:eastAsia="Calibri"/>
          <w:i/>
          <w:sz w:val="20"/>
          <w:szCs w:val="20"/>
          <w:lang w:eastAsia="en-US"/>
        </w:rPr>
      </w:pPr>
      <w:r>
        <w:rPr>
          <w:rFonts w:eastAsia="Calibri"/>
          <w:i/>
          <w:sz w:val="20"/>
          <w:szCs w:val="20"/>
          <w:lang w:eastAsia="en-US"/>
        </w:rPr>
        <w:t>A las personas que lo soliciten al amparo de lo dispuesto en la Ley 19/</w:t>
      </w:r>
      <w:r>
        <w:rPr>
          <w:rFonts w:eastAsia="Calibri"/>
          <w:i/>
          <w:sz w:val="20"/>
          <w:szCs w:val="20"/>
          <w:lang w:eastAsia="en-US"/>
        </w:rPr>
        <w:t>2013, de 9 de diciembre, de transparencia y buen gobierno, previo expediente contradictorio con audiencia del/la interesado/a titular de los datos y en los términos previstos en dicha ley.</w:t>
      </w:r>
    </w:p>
    <w:p w:rsidR="009067FE" w:rsidRDefault="009067FE">
      <w:pPr>
        <w:jc w:val="both"/>
        <w:rPr>
          <w:rFonts w:eastAsia="Calibri"/>
          <w:i/>
          <w:sz w:val="20"/>
          <w:szCs w:val="20"/>
          <w:lang w:eastAsia="en-US"/>
        </w:rPr>
      </w:pPr>
    </w:p>
    <w:p w:rsidR="009067FE" w:rsidRDefault="00FB5AC4">
      <w:pPr>
        <w:widowControl/>
        <w:numPr>
          <w:ilvl w:val="0"/>
          <w:numId w:val="2"/>
        </w:numPr>
        <w:suppressAutoHyphens w:val="0"/>
        <w:spacing w:after="200" w:line="276" w:lineRule="auto"/>
        <w:contextualSpacing/>
        <w:jc w:val="both"/>
        <w:rPr>
          <w:rFonts w:eastAsia="Calibri"/>
          <w:i/>
          <w:sz w:val="20"/>
          <w:szCs w:val="20"/>
          <w:lang w:eastAsia="en-US"/>
        </w:rPr>
      </w:pPr>
      <w:r>
        <w:rPr>
          <w:rFonts w:eastAsia="Calibri"/>
          <w:i/>
          <w:sz w:val="20"/>
          <w:szCs w:val="20"/>
          <w:lang w:eastAsia="en-US"/>
        </w:rPr>
        <w:t>En ningún caso se transferirán sus datos personales a un tercer pa</w:t>
      </w:r>
      <w:r>
        <w:rPr>
          <w:rFonts w:eastAsia="Calibri"/>
          <w:i/>
          <w:sz w:val="20"/>
          <w:szCs w:val="20"/>
          <w:lang w:eastAsia="en-US"/>
        </w:rPr>
        <w:t>ís ni a una organización internacional.</w:t>
      </w:r>
    </w:p>
    <w:p w:rsidR="009067FE" w:rsidRDefault="009067FE">
      <w:pPr>
        <w:widowControl/>
        <w:suppressAutoHyphens w:val="0"/>
        <w:ind w:left="720"/>
        <w:contextualSpacing/>
        <w:jc w:val="both"/>
        <w:rPr>
          <w:rFonts w:eastAsia="Calibri"/>
          <w:i/>
          <w:sz w:val="20"/>
          <w:szCs w:val="20"/>
          <w:lang w:eastAsia="en-US"/>
        </w:rPr>
      </w:pPr>
    </w:p>
    <w:p w:rsidR="009067FE" w:rsidRDefault="00FB5AC4">
      <w:pPr>
        <w:widowControl/>
        <w:numPr>
          <w:ilvl w:val="0"/>
          <w:numId w:val="2"/>
        </w:numPr>
        <w:suppressAutoHyphens w:val="0"/>
        <w:spacing w:after="200" w:line="276" w:lineRule="auto"/>
        <w:contextualSpacing/>
        <w:jc w:val="both"/>
        <w:rPr>
          <w:rFonts w:eastAsia="Calibri"/>
          <w:i/>
          <w:sz w:val="20"/>
          <w:szCs w:val="20"/>
          <w:lang w:eastAsia="en-US"/>
        </w:rPr>
      </w:pPr>
      <w:r>
        <w:rPr>
          <w:rFonts w:eastAsia="Calibri"/>
          <w:i/>
          <w:sz w:val="20"/>
          <w:szCs w:val="20"/>
          <w:lang w:eastAsia="en-US"/>
        </w:rPr>
        <w:t>Los datos suministrados se conservarán en los archivos del ayuntamiento de forma indefinida, a los únicos efectos de su conservación conforme a lo dispuesto en la legislación sobre archivos del sector público y en l</w:t>
      </w:r>
      <w:r>
        <w:rPr>
          <w:rFonts w:eastAsia="Calibri"/>
          <w:i/>
          <w:sz w:val="20"/>
          <w:szCs w:val="20"/>
          <w:lang w:eastAsia="en-US"/>
        </w:rPr>
        <w:t>a legislación sobre patrimonio documental cultural.</w:t>
      </w:r>
    </w:p>
    <w:p w:rsidR="009067FE" w:rsidRDefault="009067FE">
      <w:pPr>
        <w:jc w:val="both"/>
        <w:rPr>
          <w:rFonts w:eastAsia="Calibri"/>
          <w:i/>
          <w:sz w:val="20"/>
          <w:szCs w:val="20"/>
          <w:lang w:eastAsia="en-US"/>
        </w:rPr>
      </w:pPr>
    </w:p>
    <w:p w:rsidR="009067FE" w:rsidRDefault="00FB5AC4">
      <w:pPr>
        <w:widowControl/>
        <w:numPr>
          <w:ilvl w:val="0"/>
          <w:numId w:val="2"/>
        </w:numPr>
        <w:suppressAutoHyphens w:val="0"/>
        <w:spacing w:after="200" w:line="276" w:lineRule="auto"/>
        <w:contextualSpacing/>
        <w:jc w:val="both"/>
        <w:rPr>
          <w:rFonts w:eastAsia="Calibri"/>
          <w:i/>
          <w:sz w:val="20"/>
          <w:szCs w:val="20"/>
          <w:lang w:eastAsia="en-US"/>
        </w:rPr>
      </w:pPr>
      <w:r>
        <w:rPr>
          <w:rFonts w:eastAsia="Calibri"/>
          <w:i/>
          <w:sz w:val="20"/>
          <w:szCs w:val="20"/>
          <w:lang w:eastAsia="en-US"/>
        </w:rPr>
        <w:t xml:space="preserve">Las personas interesadas podrán solicitar en todo momento de la Alcaldía del ayuntamiento el acceso a sus datos, así como a su rectificación, en su caso. Podrá solicitarse la limitación del tratamiento </w:t>
      </w:r>
      <w:r>
        <w:rPr>
          <w:rFonts w:eastAsia="Calibri"/>
          <w:i/>
          <w:sz w:val="20"/>
          <w:szCs w:val="20"/>
          <w:lang w:eastAsia="en-US"/>
        </w:rPr>
        <w:t>de dichos datos, referida a su publicación, una vez transcurrido el plazo de cuatro años previsto en las presentes bases. Podrá formularse igualmente la oposición al tratamiento de los datos, motivada por la situación particular del interesado, en los térm</w:t>
      </w:r>
      <w:r>
        <w:rPr>
          <w:rFonts w:eastAsia="Calibri"/>
          <w:i/>
          <w:sz w:val="20"/>
          <w:szCs w:val="20"/>
          <w:lang w:eastAsia="en-US"/>
        </w:rPr>
        <w:t>inos previstos en el artículo 21 del Reglamento UE 2016/679.</w:t>
      </w:r>
    </w:p>
    <w:p w:rsidR="009067FE" w:rsidRDefault="009067FE">
      <w:pPr>
        <w:ind w:left="708"/>
        <w:jc w:val="both"/>
        <w:rPr>
          <w:rFonts w:eastAsia="Calibri"/>
          <w:i/>
          <w:sz w:val="20"/>
          <w:szCs w:val="20"/>
          <w:lang w:eastAsia="en-US"/>
        </w:rPr>
      </w:pPr>
    </w:p>
    <w:p w:rsidR="009067FE" w:rsidRDefault="00FB5AC4">
      <w:pPr>
        <w:spacing w:line="276" w:lineRule="auto"/>
        <w:ind w:left="708"/>
        <w:jc w:val="both"/>
        <w:rPr>
          <w:i/>
          <w:sz w:val="20"/>
          <w:szCs w:val="20"/>
        </w:rPr>
      </w:pPr>
      <w:r>
        <w:rPr>
          <w:i/>
          <w:sz w:val="20"/>
          <w:szCs w:val="20"/>
        </w:rPr>
        <w:t>Los derechos señalados en este apartado podrán ejercerse mediante escrito dirigido a la Alcaldía del ayuntamiento. De conformidad con lo dispuesto en el artículo 20.3 del Reglamento UE 2016/679,</w:t>
      </w:r>
      <w:r>
        <w:rPr>
          <w:i/>
          <w:sz w:val="20"/>
          <w:szCs w:val="20"/>
        </w:rPr>
        <w:t xml:space="preserve"> no será de aplicación el derecho a la portabilidad de los datos suministrados al ayuntamiento en este procedimiento.</w:t>
      </w:r>
    </w:p>
    <w:p w:rsidR="009067FE" w:rsidRDefault="009067FE">
      <w:pPr>
        <w:spacing w:line="276" w:lineRule="auto"/>
        <w:jc w:val="both"/>
        <w:rPr>
          <w:i/>
          <w:sz w:val="20"/>
          <w:szCs w:val="20"/>
        </w:rPr>
      </w:pPr>
    </w:p>
    <w:p w:rsidR="009067FE" w:rsidRDefault="00FB5AC4">
      <w:pPr>
        <w:widowControl/>
        <w:numPr>
          <w:ilvl w:val="0"/>
          <w:numId w:val="2"/>
        </w:numPr>
        <w:suppressAutoHyphens w:val="0"/>
        <w:spacing w:after="200" w:line="276" w:lineRule="auto"/>
        <w:contextualSpacing/>
        <w:jc w:val="both"/>
        <w:rPr>
          <w:rFonts w:eastAsia="Calibri"/>
          <w:i/>
          <w:sz w:val="20"/>
          <w:szCs w:val="20"/>
          <w:lang w:eastAsia="en-US"/>
        </w:rPr>
      </w:pPr>
      <w:r>
        <w:rPr>
          <w:rFonts w:eastAsia="Calibri"/>
          <w:i/>
          <w:sz w:val="20"/>
          <w:szCs w:val="20"/>
          <w:lang w:eastAsia="en-US"/>
        </w:rPr>
        <w:t>En todo caso, las/os interesadas/os podrán formular las reclamaciones que considere oportunas en relación con el tratamiento de sus datos</w:t>
      </w:r>
      <w:r>
        <w:rPr>
          <w:rFonts w:eastAsia="Calibri"/>
          <w:i/>
          <w:sz w:val="20"/>
          <w:szCs w:val="20"/>
          <w:lang w:eastAsia="en-US"/>
        </w:rPr>
        <w:t xml:space="preserve"> personales ante la Agencia Española de Protección de Datos.</w:t>
      </w:r>
    </w:p>
    <w:p w:rsidR="009067FE" w:rsidRDefault="009067FE">
      <w:pPr>
        <w:jc w:val="both"/>
        <w:rPr>
          <w:rFonts w:eastAsia="Calibri"/>
          <w:i/>
          <w:sz w:val="20"/>
          <w:szCs w:val="20"/>
          <w:lang w:eastAsia="en-US"/>
        </w:rPr>
      </w:pPr>
    </w:p>
    <w:p w:rsidR="009067FE" w:rsidRDefault="00FB5AC4">
      <w:pPr>
        <w:widowControl/>
        <w:numPr>
          <w:ilvl w:val="0"/>
          <w:numId w:val="2"/>
        </w:numPr>
        <w:suppressAutoHyphens w:val="0"/>
        <w:spacing w:after="200" w:line="276" w:lineRule="auto"/>
        <w:contextualSpacing/>
        <w:jc w:val="both"/>
        <w:rPr>
          <w:rFonts w:eastAsia="Calibri"/>
          <w:i/>
          <w:sz w:val="20"/>
          <w:szCs w:val="20"/>
          <w:lang w:eastAsia="en-US"/>
        </w:rPr>
      </w:pPr>
      <w:r>
        <w:rPr>
          <w:rFonts w:eastAsia="Calibri"/>
          <w:i/>
          <w:sz w:val="20"/>
          <w:szCs w:val="20"/>
          <w:lang w:eastAsia="en-US"/>
        </w:rPr>
        <w:t>En ningún caso se procederá a la adopción de decisiones automatizadas ni a la elaboración de perfiles personales con los datos suministrados, que no serán objeto de tratamientos diferentes a los</w:t>
      </w:r>
      <w:r>
        <w:rPr>
          <w:rFonts w:eastAsia="Calibri"/>
          <w:i/>
          <w:sz w:val="20"/>
          <w:szCs w:val="20"/>
          <w:lang w:eastAsia="en-US"/>
        </w:rPr>
        <w:t xml:space="preserve"> expresamente previstos en esta cláusula.</w:t>
      </w:r>
    </w:p>
    <w:p w:rsidR="009067FE" w:rsidRDefault="009067FE">
      <w:pPr>
        <w:widowControl/>
        <w:suppressAutoHyphens w:val="0"/>
        <w:spacing w:after="200" w:line="276" w:lineRule="auto"/>
        <w:jc w:val="both"/>
        <w:rPr>
          <w:rFonts w:eastAsia="Calibri"/>
          <w:i/>
          <w:kern w:val="0"/>
          <w:sz w:val="20"/>
          <w:szCs w:val="20"/>
          <w:lang w:eastAsia="en-US"/>
        </w:rPr>
      </w:pP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 xml:space="preserve">O </w:t>
      </w:r>
      <w:proofErr w:type="spellStart"/>
      <w:r>
        <w:rPr>
          <w:rFonts w:eastAsia="Calibri"/>
          <w:i/>
          <w:kern w:val="0"/>
          <w:sz w:val="20"/>
          <w:szCs w:val="20"/>
          <w:lang w:eastAsia="en-US"/>
        </w:rPr>
        <w:t>Pereiro</w:t>
      </w:r>
      <w:proofErr w:type="spellEnd"/>
      <w:r>
        <w:rPr>
          <w:rFonts w:eastAsia="Calibri"/>
          <w:i/>
          <w:kern w:val="0"/>
          <w:sz w:val="20"/>
          <w:szCs w:val="20"/>
          <w:lang w:eastAsia="en-US"/>
        </w:rPr>
        <w:t xml:space="preserve"> de </w:t>
      </w:r>
      <w:proofErr w:type="spellStart"/>
      <w:r>
        <w:rPr>
          <w:rFonts w:eastAsia="Calibri"/>
          <w:i/>
          <w:kern w:val="0"/>
          <w:sz w:val="20"/>
          <w:szCs w:val="20"/>
          <w:lang w:eastAsia="en-US"/>
        </w:rPr>
        <w:t>Aguiar</w:t>
      </w:r>
      <w:proofErr w:type="spellEnd"/>
      <w:r>
        <w:rPr>
          <w:rFonts w:eastAsia="Calibri"/>
          <w:i/>
          <w:kern w:val="0"/>
          <w:sz w:val="20"/>
          <w:szCs w:val="20"/>
          <w:lang w:eastAsia="en-US"/>
        </w:rPr>
        <w:t xml:space="preserve">, noviembre de 2020. </w:t>
      </w: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 xml:space="preserve">El alcalde. </w:t>
      </w:r>
    </w:p>
    <w:p w:rsidR="009067FE" w:rsidRDefault="00FB5AC4">
      <w:pPr>
        <w:widowControl/>
        <w:suppressAutoHyphens w:val="0"/>
        <w:spacing w:after="200" w:line="276" w:lineRule="auto"/>
        <w:jc w:val="both"/>
        <w:rPr>
          <w:rFonts w:eastAsia="Calibri"/>
          <w:i/>
          <w:kern w:val="0"/>
          <w:sz w:val="20"/>
          <w:szCs w:val="20"/>
          <w:lang w:eastAsia="en-US"/>
        </w:rPr>
      </w:pPr>
      <w:r>
        <w:rPr>
          <w:rFonts w:eastAsia="Calibri"/>
          <w:i/>
          <w:kern w:val="0"/>
          <w:sz w:val="20"/>
          <w:szCs w:val="20"/>
          <w:lang w:eastAsia="en-US"/>
        </w:rPr>
        <w:t>Luís Menor Pérez</w:t>
      </w:r>
    </w:p>
    <w:p w:rsidR="009067FE" w:rsidRDefault="009067FE">
      <w:pPr>
        <w:widowControl/>
        <w:suppressAutoHyphens w:val="0"/>
        <w:spacing w:after="200" w:line="276" w:lineRule="auto"/>
        <w:jc w:val="center"/>
        <w:rPr>
          <w:rFonts w:eastAsia="Calibri"/>
          <w:b/>
          <w:i/>
          <w:kern w:val="0"/>
          <w:sz w:val="20"/>
          <w:szCs w:val="22"/>
          <w:lang w:eastAsia="en-US"/>
        </w:rPr>
      </w:pPr>
    </w:p>
    <w:p w:rsidR="009067FE" w:rsidRDefault="009067FE">
      <w:pPr>
        <w:widowControl/>
        <w:suppressAutoHyphens w:val="0"/>
        <w:spacing w:after="200" w:line="276" w:lineRule="auto"/>
        <w:jc w:val="center"/>
        <w:rPr>
          <w:rFonts w:eastAsia="Calibri"/>
          <w:b/>
          <w:i/>
          <w:kern w:val="0"/>
          <w:szCs w:val="22"/>
          <w:lang w:eastAsia="en-US"/>
        </w:rPr>
      </w:pPr>
    </w:p>
    <w:p w:rsidR="009067FE" w:rsidRDefault="009067FE">
      <w:pPr>
        <w:widowControl/>
        <w:suppressAutoHyphens w:val="0"/>
        <w:spacing w:after="200" w:line="276" w:lineRule="auto"/>
        <w:jc w:val="center"/>
        <w:rPr>
          <w:rFonts w:eastAsia="Calibri"/>
          <w:b/>
          <w:i/>
          <w:kern w:val="0"/>
          <w:szCs w:val="22"/>
          <w:lang w:eastAsia="en-US"/>
        </w:rPr>
      </w:pPr>
    </w:p>
    <w:p w:rsidR="009067FE" w:rsidRDefault="009067FE">
      <w:pPr>
        <w:widowControl/>
        <w:suppressAutoHyphens w:val="0"/>
        <w:spacing w:after="200" w:line="276" w:lineRule="auto"/>
        <w:jc w:val="center"/>
        <w:rPr>
          <w:rFonts w:eastAsia="Calibri"/>
          <w:b/>
          <w:i/>
          <w:kern w:val="0"/>
          <w:szCs w:val="22"/>
          <w:lang w:eastAsia="en-US"/>
        </w:rPr>
      </w:pPr>
    </w:p>
    <w:p w:rsidR="009067FE" w:rsidRDefault="00FB5AC4">
      <w:pPr>
        <w:widowControl/>
        <w:suppressAutoHyphens w:val="0"/>
        <w:spacing w:after="200" w:line="276" w:lineRule="auto"/>
        <w:jc w:val="center"/>
        <w:rPr>
          <w:rFonts w:eastAsia="Calibri"/>
          <w:b/>
          <w:i/>
          <w:kern w:val="0"/>
          <w:szCs w:val="22"/>
          <w:lang w:eastAsia="en-US"/>
        </w:rPr>
      </w:pPr>
      <w:r>
        <w:br w:type="page"/>
      </w:r>
    </w:p>
    <w:p w:rsidR="009067FE" w:rsidRDefault="009067FE">
      <w:pPr>
        <w:widowControl/>
        <w:suppressAutoHyphens w:val="0"/>
        <w:spacing w:after="200" w:line="276" w:lineRule="auto"/>
        <w:jc w:val="center"/>
        <w:rPr>
          <w:rFonts w:eastAsia="Calibri"/>
          <w:b/>
          <w:i/>
          <w:kern w:val="0"/>
          <w:szCs w:val="22"/>
          <w:lang w:eastAsia="en-US"/>
        </w:rPr>
      </w:pPr>
    </w:p>
    <w:p w:rsidR="009067FE" w:rsidRDefault="009067FE">
      <w:pPr>
        <w:widowControl/>
        <w:suppressAutoHyphens w:val="0"/>
        <w:spacing w:after="200" w:line="276" w:lineRule="auto"/>
        <w:rPr>
          <w:rFonts w:eastAsia="Calibri"/>
          <w:b/>
          <w:i/>
          <w:kern w:val="0"/>
          <w:szCs w:val="22"/>
          <w:lang w:eastAsia="en-US"/>
        </w:rPr>
      </w:pPr>
    </w:p>
    <w:p w:rsidR="009067FE" w:rsidRDefault="00FB5AC4">
      <w:pPr>
        <w:widowControl/>
        <w:suppressAutoHyphens w:val="0"/>
        <w:spacing w:after="200" w:line="276" w:lineRule="auto"/>
        <w:jc w:val="center"/>
      </w:pPr>
      <w:r>
        <w:t>ANEXO I</w:t>
      </w:r>
    </w:p>
    <w:tbl>
      <w:tblPr>
        <w:tblW w:w="8730" w:type="dxa"/>
        <w:tblInd w:w="-118" w:type="dxa"/>
        <w:tblLayout w:type="fixed"/>
        <w:tblLook w:val="0000" w:firstRow="0" w:lastRow="0" w:firstColumn="0" w:lastColumn="0" w:noHBand="0" w:noVBand="0"/>
      </w:tblPr>
      <w:tblGrid>
        <w:gridCol w:w="8730"/>
      </w:tblGrid>
      <w:tr w:rsidR="009067FE">
        <w:tc>
          <w:tcPr>
            <w:tcW w:w="8730"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center"/>
              <w:rPr>
                <w:rFonts w:eastAsia="Calibri"/>
                <w:b/>
                <w:i/>
                <w:kern w:val="0"/>
                <w:sz w:val="18"/>
                <w:szCs w:val="18"/>
                <w:lang w:eastAsia="en-US"/>
              </w:rPr>
            </w:pPr>
            <w:r>
              <w:rPr>
                <w:rFonts w:eastAsia="Calibri"/>
                <w:b/>
                <w:i/>
                <w:kern w:val="0"/>
                <w:sz w:val="18"/>
                <w:szCs w:val="18"/>
                <w:lang w:eastAsia="en-US"/>
              </w:rPr>
              <w:t>SOLICITUD DE AYUDAS PARA LA COMPRA DE EQUIPOS INFORMÁTICOS PARA LOS CURSOS 2019/2020 O 2020/2021</w:t>
            </w:r>
          </w:p>
        </w:tc>
      </w:tr>
    </w:tbl>
    <w:p w:rsidR="009067FE" w:rsidRDefault="009067FE">
      <w:pPr>
        <w:widowControl/>
        <w:suppressAutoHyphens w:val="0"/>
        <w:spacing w:after="200" w:line="276" w:lineRule="auto"/>
        <w:jc w:val="center"/>
        <w:rPr>
          <w:rFonts w:eastAsia="Calibri"/>
          <w:b/>
          <w:i/>
          <w:kern w:val="0"/>
          <w:sz w:val="18"/>
          <w:szCs w:val="18"/>
          <w:lang w:eastAsia="en-US"/>
        </w:rPr>
      </w:pPr>
    </w:p>
    <w:tbl>
      <w:tblPr>
        <w:tblW w:w="8730" w:type="dxa"/>
        <w:tblInd w:w="-118" w:type="dxa"/>
        <w:tblLayout w:type="fixed"/>
        <w:tblLook w:val="0000" w:firstRow="0" w:lastRow="0" w:firstColumn="0" w:lastColumn="0" w:noHBand="0" w:noVBand="0"/>
      </w:tblPr>
      <w:tblGrid>
        <w:gridCol w:w="6484"/>
        <w:gridCol w:w="2246"/>
      </w:tblGrid>
      <w:tr w:rsidR="009067FE">
        <w:tc>
          <w:tcPr>
            <w:tcW w:w="8730" w:type="dxa"/>
            <w:gridSpan w:val="2"/>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rPr>
                <w:rFonts w:eastAsia="Calibri"/>
                <w:b/>
                <w:i/>
                <w:kern w:val="0"/>
                <w:sz w:val="18"/>
                <w:szCs w:val="18"/>
                <w:lang w:eastAsia="en-US"/>
              </w:rPr>
            </w:pPr>
            <w:r>
              <w:rPr>
                <w:rFonts w:eastAsia="Calibri"/>
                <w:b/>
                <w:i/>
                <w:kern w:val="0"/>
                <w:sz w:val="18"/>
                <w:szCs w:val="18"/>
                <w:lang w:eastAsia="en-US"/>
              </w:rPr>
              <w:t xml:space="preserve">DATOS DEL/LA SOLICITANTE </w:t>
            </w:r>
            <w:r>
              <w:rPr>
                <w:rFonts w:eastAsia="Calibri"/>
                <w:b/>
                <w:i/>
                <w:kern w:val="0"/>
                <w:sz w:val="18"/>
                <w:szCs w:val="18"/>
                <w:lang w:eastAsia="en-US"/>
              </w:rPr>
              <w:t>(Padre/madre/tutor/a)</w:t>
            </w:r>
          </w:p>
        </w:tc>
      </w:tr>
      <w:tr w:rsidR="009067FE">
        <w:tc>
          <w:tcPr>
            <w:tcW w:w="6484"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rPr>
                <w:rFonts w:eastAsia="Calibri"/>
                <w:b/>
                <w:i/>
                <w:kern w:val="0"/>
                <w:sz w:val="18"/>
                <w:szCs w:val="18"/>
                <w:lang w:eastAsia="en-US"/>
              </w:rPr>
            </w:pPr>
            <w:r>
              <w:rPr>
                <w:rFonts w:eastAsia="Calibri"/>
                <w:b/>
                <w:i/>
                <w:kern w:val="0"/>
                <w:sz w:val="18"/>
                <w:szCs w:val="18"/>
                <w:lang w:eastAsia="en-US"/>
              </w:rPr>
              <w:t>Nombre y apellidos</w:t>
            </w:r>
          </w:p>
        </w:tc>
        <w:tc>
          <w:tcPr>
            <w:tcW w:w="2246"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rPr>
                <w:rFonts w:eastAsia="Calibri"/>
                <w:b/>
                <w:i/>
                <w:kern w:val="0"/>
                <w:sz w:val="18"/>
                <w:szCs w:val="18"/>
                <w:lang w:eastAsia="en-US"/>
              </w:rPr>
            </w:pPr>
            <w:r>
              <w:rPr>
                <w:rFonts w:eastAsia="Calibri"/>
                <w:b/>
                <w:i/>
                <w:kern w:val="0"/>
                <w:sz w:val="18"/>
                <w:szCs w:val="18"/>
                <w:lang w:eastAsia="en-US"/>
              </w:rPr>
              <w:t>DNI</w:t>
            </w:r>
          </w:p>
          <w:p w:rsidR="009067FE" w:rsidRDefault="009067FE">
            <w:pPr>
              <w:widowControl/>
              <w:suppressAutoHyphens w:val="0"/>
              <w:rPr>
                <w:rFonts w:eastAsia="Calibri"/>
                <w:b/>
                <w:i/>
                <w:kern w:val="0"/>
                <w:sz w:val="18"/>
                <w:szCs w:val="18"/>
                <w:lang w:eastAsia="en-US"/>
              </w:rPr>
            </w:pPr>
          </w:p>
          <w:p w:rsidR="009067FE" w:rsidRDefault="009067FE">
            <w:pPr>
              <w:widowControl/>
              <w:suppressAutoHyphens w:val="0"/>
              <w:rPr>
                <w:rFonts w:eastAsia="Calibri"/>
                <w:b/>
                <w:i/>
                <w:kern w:val="0"/>
                <w:sz w:val="18"/>
                <w:szCs w:val="18"/>
                <w:lang w:eastAsia="en-US"/>
              </w:rPr>
            </w:pPr>
          </w:p>
        </w:tc>
      </w:tr>
      <w:tr w:rsidR="009067FE">
        <w:tc>
          <w:tcPr>
            <w:tcW w:w="6484"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rPr>
                <w:rFonts w:eastAsia="Calibri"/>
                <w:b/>
                <w:i/>
                <w:kern w:val="0"/>
                <w:sz w:val="18"/>
                <w:szCs w:val="18"/>
                <w:lang w:eastAsia="en-US"/>
              </w:rPr>
            </w:pPr>
            <w:r>
              <w:rPr>
                <w:rFonts w:eastAsia="Calibri"/>
                <w:b/>
                <w:i/>
                <w:kern w:val="0"/>
                <w:sz w:val="18"/>
                <w:szCs w:val="18"/>
                <w:lang w:eastAsia="en-US"/>
              </w:rPr>
              <w:t>Domicilio</w:t>
            </w:r>
          </w:p>
        </w:tc>
        <w:tc>
          <w:tcPr>
            <w:tcW w:w="2246"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rPr>
                <w:rFonts w:eastAsia="Calibri"/>
                <w:b/>
                <w:i/>
                <w:kern w:val="0"/>
                <w:sz w:val="18"/>
                <w:szCs w:val="18"/>
                <w:lang w:eastAsia="en-US"/>
              </w:rPr>
            </w:pPr>
            <w:r>
              <w:rPr>
                <w:rFonts w:eastAsia="Calibri"/>
                <w:b/>
                <w:i/>
                <w:kern w:val="0"/>
                <w:sz w:val="18"/>
                <w:szCs w:val="18"/>
                <w:lang w:eastAsia="en-US"/>
              </w:rPr>
              <w:t>TELÉFONO/S</w:t>
            </w:r>
          </w:p>
          <w:p w:rsidR="009067FE" w:rsidRDefault="009067FE">
            <w:pPr>
              <w:widowControl/>
              <w:suppressAutoHyphens w:val="0"/>
              <w:rPr>
                <w:rFonts w:eastAsia="Calibri"/>
                <w:b/>
                <w:i/>
                <w:kern w:val="0"/>
                <w:sz w:val="18"/>
                <w:szCs w:val="18"/>
                <w:lang w:eastAsia="en-US"/>
              </w:rPr>
            </w:pPr>
          </w:p>
          <w:p w:rsidR="009067FE" w:rsidRDefault="009067FE">
            <w:pPr>
              <w:widowControl/>
              <w:suppressAutoHyphens w:val="0"/>
              <w:rPr>
                <w:rFonts w:eastAsia="Calibri"/>
                <w:b/>
                <w:i/>
                <w:kern w:val="0"/>
                <w:sz w:val="18"/>
                <w:szCs w:val="18"/>
                <w:lang w:eastAsia="en-US"/>
              </w:rPr>
            </w:pPr>
          </w:p>
        </w:tc>
      </w:tr>
    </w:tbl>
    <w:p w:rsidR="009067FE" w:rsidRDefault="009067FE">
      <w:pPr>
        <w:widowControl/>
        <w:suppressAutoHyphens w:val="0"/>
        <w:spacing w:after="200" w:line="276" w:lineRule="auto"/>
        <w:jc w:val="both"/>
        <w:rPr>
          <w:rFonts w:eastAsia="Calibri"/>
          <w:b/>
          <w:i/>
          <w:kern w:val="0"/>
          <w:sz w:val="18"/>
          <w:szCs w:val="18"/>
          <w:lang w:eastAsia="en-US"/>
        </w:rPr>
      </w:pPr>
    </w:p>
    <w:tbl>
      <w:tblPr>
        <w:tblW w:w="8730" w:type="dxa"/>
        <w:tblInd w:w="-118" w:type="dxa"/>
        <w:tblLayout w:type="fixed"/>
        <w:tblLook w:val="0000" w:firstRow="0" w:lastRow="0" w:firstColumn="0" w:lastColumn="0" w:noHBand="0" w:noVBand="0"/>
      </w:tblPr>
      <w:tblGrid>
        <w:gridCol w:w="6531"/>
        <w:gridCol w:w="2199"/>
      </w:tblGrid>
      <w:tr w:rsidR="009067FE">
        <w:tc>
          <w:tcPr>
            <w:tcW w:w="8730" w:type="dxa"/>
            <w:gridSpan w:val="2"/>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DATOS DEL/LA OTRO/A PROGENITOR/A</w:t>
            </w:r>
          </w:p>
        </w:tc>
      </w:tr>
      <w:tr w:rsidR="009067FE">
        <w:tc>
          <w:tcPr>
            <w:tcW w:w="6531"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Nombre y apellidos</w:t>
            </w:r>
          </w:p>
        </w:tc>
        <w:tc>
          <w:tcPr>
            <w:tcW w:w="2199"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DNI</w:t>
            </w:r>
          </w:p>
          <w:p w:rsidR="009067FE" w:rsidRDefault="009067FE">
            <w:pPr>
              <w:widowControl/>
              <w:suppressAutoHyphens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tc>
      </w:tr>
    </w:tbl>
    <w:p w:rsidR="009067FE" w:rsidRDefault="009067FE">
      <w:pPr>
        <w:widowControl/>
        <w:suppressAutoHyphens w:val="0"/>
        <w:spacing w:after="200" w:line="276" w:lineRule="auto"/>
        <w:jc w:val="both"/>
        <w:rPr>
          <w:rFonts w:eastAsia="Calibri"/>
          <w:b/>
          <w:i/>
          <w:kern w:val="0"/>
          <w:sz w:val="18"/>
          <w:szCs w:val="18"/>
          <w:lang w:eastAsia="en-US"/>
        </w:rPr>
      </w:pPr>
    </w:p>
    <w:tbl>
      <w:tblPr>
        <w:tblW w:w="8730" w:type="dxa"/>
        <w:tblInd w:w="-118" w:type="dxa"/>
        <w:tblLayout w:type="fixed"/>
        <w:tblLook w:val="0000" w:firstRow="0" w:lastRow="0" w:firstColumn="0" w:lastColumn="0" w:noHBand="0" w:noVBand="0"/>
      </w:tblPr>
      <w:tblGrid>
        <w:gridCol w:w="5162"/>
        <w:gridCol w:w="1789"/>
        <w:gridCol w:w="1779"/>
      </w:tblGrid>
      <w:tr w:rsidR="009067FE">
        <w:tc>
          <w:tcPr>
            <w:tcW w:w="8730" w:type="dxa"/>
            <w:gridSpan w:val="3"/>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DATOS DEL/DE LA HIJO/A PARA QUIEN SOLICITA LA AYUDA</w:t>
            </w:r>
          </w:p>
        </w:tc>
      </w:tr>
      <w:tr w:rsidR="009067FE">
        <w:tc>
          <w:tcPr>
            <w:tcW w:w="5162"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Nombre y apellidos</w:t>
            </w:r>
          </w:p>
        </w:tc>
        <w:tc>
          <w:tcPr>
            <w:tcW w:w="1789"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Curso</w:t>
            </w:r>
          </w:p>
        </w:tc>
        <w:tc>
          <w:tcPr>
            <w:tcW w:w="1779"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Centro escolar</w:t>
            </w:r>
          </w:p>
        </w:tc>
      </w:tr>
      <w:tr w:rsidR="009067FE">
        <w:tc>
          <w:tcPr>
            <w:tcW w:w="5162"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rPr>
            </w:pPr>
            <w:r>
              <w:rPr>
                <w:rFonts w:eastAsia="Arial"/>
                <w:b/>
                <w:i/>
                <w:kern w:val="0"/>
                <w:sz w:val="18"/>
                <w:szCs w:val="18"/>
                <w:lang w:eastAsia="en-US"/>
              </w:rPr>
              <w:t xml:space="preserve"> </w:t>
            </w:r>
          </w:p>
          <w:p w:rsidR="009067FE" w:rsidRDefault="009067FE">
            <w:pPr>
              <w:widowControl/>
              <w:suppressAutoHyphens w:val="0"/>
              <w:jc w:val="both"/>
              <w:rPr>
                <w:rFonts w:eastAsia="Calibri"/>
                <w:b/>
                <w:i/>
                <w:kern w:val="0"/>
                <w:sz w:val="18"/>
                <w:szCs w:val="18"/>
                <w:lang w:eastAsia="en-US"/>
              </w:rPr>
            </w:pPr>
          </w:p>
        </w:tc>
        <w:tc>
          <w:tcPr>
            <w:tcW w:w="1789"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1779"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r>
      <w:tr w:rsidR="009067FE">
        <w:tc>
          <w:tcPr>
            <w:tcW w:w="5162"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tc>
        <w:tc>
          <w:tcPr>
            <w:tcW w:w="1789"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1779"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r>
      <w:tr w:rsidR="009067FE">
        <w:tc>
          <w:tcPr>
            <w:tcW w:w="5162"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tc>
        <w:tc>
          <w:tcPr>
            <w:tcW w:w="1789"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1779"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r>
    </w:tbl>
    <w:p w:rsidR="009067FE" w:rsidRDefault="009067FE">
      <w:pPr>
        <w:widowControl/>
        <w:suppressAutoHyphens w:val="0"/>
        <w:spacing w:after="200" w:line="276" w:lineRule="auto"/>
        <w:jc w:val="both"/>
        <w:rPr>
          <w:rFonts w:eastAsia="Calibri"/>
          <w:b/>
          <w:i/>
          <w:kern w:val="0"/>
          <w:sz w:val="18"/>
          <w:szCs w:val="18"/>
          <w:lang w:eastAsia="en-US"/>
        </w:rPr>
      </w:pPr>
    </w:p>
    <w:tbl>
      <w:tblPr>
        <w:tblW w:w="8730" w:type="dxa"/>
        <w:tblInd w:w="-118" w:type="dxa"/>
        <w:tblLayout w:type="fixed"/>
        <w:tblLook w:val="0000" w:firstRow="0" w:lastRow="0" w:firstColumn="0" w:lastColumn="0" w:noHBand="0" w:noVBand="0"/>
      </w:tblPr>
      <w:tblGrid>
        <w:gridCol w:w="5183"/>
        <w:gridCol w:w="1743"/>
        <w:gridCol w:w="1804"/>
      </w:tblGrid>
      <w:tr w:rsidR="009067FE">
        <w:tc>
          <w:tcPr>
            <w:tcW w:w="8730" w:type="dxa"/>
            <w:gridSpan w:val="3"/>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 xml:space="preserve">OTROS </w:t>
            </w:r>
            <w:r>
              <w:rPr>
                <w:rFonts w:eastAsia="Calibri"/>
                <w:b/>
                <w:i/>
                <w:kern w:val="0"/>
                <w:sz w:val="18"/>
                <w:szCs w:val="18"/>
                <w:lang w:eastAsia="en-US"/>
              </w:rPr>
              <w:t>MIEMBROS DE LA UNIDAD FAMILIAR</w:t>
            </w:r>
          </w:p>
        </w:tc>
      </w:tr>
      <w:tr w:rsidR="009067FE">
        <w:tc>
          <w:tcPr>
            <w:tcW w:w="5183"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Nombre y apellidos</w:t>
            </w:r>
          </w:p>
        </w:tc>
        <w:tc>
          <w:tcPr>
            <w:tcW w:w="1743"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DNI</w:t>
            </w:r>
          </w:p>
        </w:tc>
        <w:tc>
          <w:tcPr>
            <w:tcW w:w="1804"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Parentesco</w:t>
            </w:r>
          </w:p>
        </w:tc>
      </w:tr>
      <w:tr w:rsidR="009067FE">
        <w:tc>
          <w:tcPr>
            <w:tcW w:w="5183"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tc>
        <w:tc>
          <w:tcPr>
            <w:tcW w:w="1743"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1804"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r>
      <w:tr w:rsidR="009067FE">
        <w:tc>
          <w:tcPr>
            <w:tcW w:w="5183"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tc>
        <w:tc>
          <w:tcPr>
            <w:tcW w:w="1743"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1804"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r>
      <w:tr w:rsidR="009067FE">
        <w:tc>
          <w:tcPr>
            <w:tcW w:w="5183"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tc>
        <w:tc>
          <w:tcPr>
            <w:tcW w:w="1743"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1804"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r>
    </w:tbl>
    <w:p w:rsidR="009067FE" w:rsidRDefault="009067FE">
      <w:pPr>
        <w:widowControl/>
        <w:suppressAutoHyphens w:val="0"/>
        <w:spacing w:after="200" w:line="276" w:lineRule="auto"/>
        <w:jc w:val="both"/>
        <w:rPr>
          <w:rFonts w:eastAsia="Calibri"/>
          <w:b/>
          <w:i/>
          <w:kern w:val="0"/>
          <w:sz w:val="18"/>
          <w:szCs w:val="18"/>
          <w:lang w:eastAsia="en-US"/>
        </w:rPr>
      </w:pPr>
    </w:p>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SOLICITA:</w:t>
      </w:r>
    </w:p>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 xml:space="preserve">Ayuda para la compra de equipos informáticos </w:t>
      </w:r>
    </w:p>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 xml:space="preserve">O </w:t>
      </w:r>
      <w:proofErr w:type="spellStart"/>
      <w:r>
        <w:rPr>
          <w:rFonts w:eastAsia="Calibri"/>
          <w:b/>
          <w:i/>
          <w:kern w:val="0"/>
          <w:sz w:val="18"/>
          <w:szCs w:val="18"/>
          <w:lang w:eastAsia="en-US"/>
        </w:rPr>
        <w:t>Pereiro</w:t>
      </w:r>
      <w:proofErr w:type="spellEnd"/>
      <w:r>
        <w:rPr>
          <w:rFonts w:eastAsia="Calibri"/>
          <w:b/>
          <w:i/>
          <w:kern w:val="0"/>
          <w:sz w:val="18"/>
          <w:szCs w:val="18"/>
          <w:lang w:eastAsia="en-US"/>
        </w:rPr>
        <w:t xml:space="preserve"> de </w:t>
      </w:r>
      <w:proofErr w:type="spellStart"/>
      <w:r>
        <w:rPr>
          <w:rFonts w:eastAsia="Calibri"/>
          <w:b/>
          <w:i/>
          <w:kern w:val="0"/>
          <w:sz w:val="18"/>
          <w:szCs w:val="18"/>
          <w:lang w:eastAsia="en-US"/>
        </w:rPr>
        <w:t>Aguiar</w:t>
      </w:r>
      <w:proofErr w:type="spellEnd"/>
      <w:r>
        <w:rPr>
          <w:rFonts w:eastAsia="Calibri"/>
          <w:b/>
          <w:i/>
          <w:kern w:val="0"/>
          <w:sz w:val="18"/>
          <w:szCs w:val="18"/>
          <w:lang w:eastAsia="en-US"/>
        </w:rPr>
        <w:t xml:space="preserve">, a _____ de ______________ </w:t>
      </w:r>
      <w:proofErr w:type="spellStart"/>
      <w:r>
        <w:rPr>
          <w:rFonts w:eastAsia="Calibri"/>
          <w:b/>
          <w:i/>
          <w:kern w:val="0"/>
          <w:sz w:val="18"/>
          <w:szCs w:val="18"/>
          <w:lang w:eastAsia="en-US"/>
        </w:rPr>
        <w:t>de</w:t>
      </w:r>
      <w:proofErr w:type="spellEnd"/>
      <w:r>
        <w:rPr>
          <w:rFonts w:eastAsia="Calibri"/>
          <w:b/>
          <w:i/>
          <w:kern w:val="0"/>
          <w:sz w:val="18"/>
          <w:szCs w:val="18"/>
          <w:lang w:eastAsia="en-US"/>
        </w:rPr>
        <w:t xml:space="preserve"> 20___.</w:t>
      </w:r>
    </w:p>
    <w:tbl>
      <w:tblPr>
        <w:tblW w:w="8730" w:type="dxa"/>
        <w:tblInd w:w="-118" w:type="dxa"/>
        <w:tblLayout w:type="fixed"/>
        <w:tblLook w:val="0000" w:firstRow="0" w:lastRow="0" w:firstColumn="0" w:lastColumn="0" w:noHBand="0" w:noVBand="0"/>
      </w:tblPr>
      <w:tblGrid>
        <w:gridCol w:w="8730"/>
      </w:tblGrid>
      <w:tr w:rsidR="009067FE">
        <w:tc>
          <w:tcPr>
            <w:tcW w:w="8730"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FIRMA DEL/LA SOLICITANTE</w:t>
            </w:r>
          </w:p>
          <w:p w:rsidR="009067FE" w:rsidRDefault="009067FE">
            <w:pPr>
              <w:widowControl/>
              <w:suppressAutoHyphens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tc>
      </w:tr>
    </w:tbl>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 xml:space="preserve">Sr. ALCALDE DO CONCELLO DO </w:t>
      </w:r>
      <w:r>
        <w:rPr>
          <w:rFonts w:eastAsia="Calibri"/>
          <w:b/>
          <w:i/>
          <w:kern w:val="0"/>
          <w:sz w:val="18"/>
          <w:szCs w:val="18"/>
          <w:lang w:eastAsia="en-US"/>
        </w:rPr>
        <w:t>PEREIRO DE AGUIAR</w:t>
      </w:r>
    </w:p>
    <w:p w:rsidR="009067FE" w:rsidRDefault="009067FE">
      <w:pPr>
        <w:widowControl/>
        <w:suppressAutoHyphens w:val="0"/>
        <w:spacing w:after="200" w:line="276" w:lineRule="auto"/>
        <w:jc w:val="center"/>
        <w:rPr>
          <w:rFonts w:eastAsia="Calibri"/>
          <w:b/>
          <w:i/>
          <w:kern w:val="0"/>
          <w:sz w:val="24"/>
          <w:szCs w:val="18"/>
          <w:lang w:eastAsia="en-US"/>
        </w:rPr>
      </w:pPr>
    </w:p>
    <w:p w:rsidR="009067FE" w:rsidRDefault="009067FE">
      <w:pPr>
        <w:jc w:val="center"/>
        <w:rPr>
          <w:rFonts w:eastAsia="Calibri"/>
          <w:b/>
          <w:i/>
          <w:kern w:val="0"/>
          <w:sz w:val="18"/>
          <w:szCs w:val="18"/>
          <w:u w:val="single"/>
          <w:lang w:eastAsia="en-US"/>
        </w:rPr>
      </w:pPr>
    </w:p>
    <w:p w:rsidR="009067FE" w:rsidRDefault="009067FE">
      <w:pPr>
        <w:jc w:val="center"/>
        <w:rPr>
          <w:rFonts w:eastAsia="Calibri"/>
          <w:b/>
          <w:i/>
          <w:kern w:val="0"/>
          <w:sz w:val="18"/>
          <w:szCs w:val="18"/>
          <w:u w:val="single"/>
          <w:lang w:eastAsia="en-US"/>
        </w:rPr>
      </w:pPr>
    </w:p>
    <w:p w:rsidR="009067FE" w:rsidRDefault="009067FE">
      <w:pPr>
        <w:jc w:val="center"/>
        <w:rPr>
          <w:rFonts w:eastAsia="Calibri"/>
          <w:b/>
          <w:i/>
          <w:kern w:val="0"/>
          <w:sz w:val="18"/>
          <w:szCs w:val="18"/>
          <w:u w:val="single"/>
          <w:lang w:eastAsia="en-US"/>
        </w:rPr>
      </w:pPr>
    </w:p>
    <w:p w:rsidR="009067FE" w:rsidRDefault="00FB5AC4">
      <w:pPr>
        <w:jc w:val="center"/>
        <w:rPr>
          <w:rFonts w:eastAsia="Calibri"/>
          <w:b/>
          <w:i/>
          <w:kern w:val="0"/>
          <w:sz w:val="18"/>
          <w:szCs w:val="18"/>
          <w:u w:val="single"/>
          <w:lang w:eastAsia="en-US"/>
        </w:rPr>
      </w:pPr>
      <w:r>
        <w:rPr>
          <w:rFonts w:eastAsia="Calibri"/>
          <w:b/>
          <w:i/>
          <w:kern w:val="0"/>
          <w:sz w:val="18"/>
          <w:szCs w:val="18"/>
          <w:u w:val="single"/>
          <w:lang w:eastAsia="en-US"/>
        </w:rPr>
        <w:t>Información sobre protección de datos</w:t>
      </w:r>
    </w:p>
    <w:p w:rsidR="009067FE" w:rsidRDefault="009067FE">
      <w:pPr>
        <w:widowControl/>
        <w:suppressAutoHyphens w:val="0"/>
        <w:spacing w:after="200" w:line="276" w:lineRule="auto"/>
        <w:jc w:val="both"/>
        <w:rPr>
          <w:rFonts w:eastAsia="Calibri"/>
          <w:b/>
          <w:i/>
          <w:kern w:val="0"/>
          <w:sz w:val="18"/>
          <w:szCs w:val="18"/>
          <w:u w:val="single"/>
          <w:lang w:eastAsia="en-US"/>
        </w:rPr>
      </w:pPr>
    </w:p>
    <w:p w:rsidR="009067FE" w:rsidRDefault="00FB5AC4">
      <w:pPr>
        <w:widowControl/>
        <w:suppressAutoHyphens w:val="0"/>
        <w:spacing w:after="200" w:line="276" w:lineRule="auto"/>
        <w:jc w:val="both"/>
      </w:pPr>
      <w:r>
        <w:rPr>
          <w:rFonts w:eastAsia="Calibri"/>
          <w:i/>
          <w:kern w:val="0"/>
          <w:sz w:val="18"/>
          <w:szCs w:val="18"/>
          <w:lang w:eastAsia="en-US"/>
        </w:rPr>
        <w:t xml:space="preserve">De acuerdo con lo establecido por la normativa vigente en materia de protección de datos, le informamos de que el responsable de tratamiento de sus datos personales es el Ayuntamiento de O </w:t>
      </w:r>
      <w:proofErr w:type="spellStart"/>
      <w:r>
        <w:rPr>
          <w:rFonts w:eastAsia="Calibri"/>
          <w:i/>
          <w:kern w:val="0"/>
          <w:sz w:val="18"/>
          <w:szCs w:val="18"/>
          <w:lang w:eastAsia="en-US"/>
        </w:rPr>
        <w:t>Pereiro</w:t>
      </w:r>
      <w:proofErr w:type="spellEnd"/>
      <w:r>
        <w:rPr>
          <w:rFonts w:eastAsia="Calibri"/>
          <w:i/>
          <w:kern w:val="0"/>
          <w:sz w:val="18"/>
          <w:szCs w:val="18"/>
          <w:lang w:eastAsia="en-US"/>
        </w:rPr>
        <w:t xml:space="preserve"> de </w:t>
      </w:r>
      <w:proofErr w:type="spellStart"/>
      <w:r>
        <w:rPr>
          <w:rFonts w:eastAsia="Calibri"/>
          <w:i/>
          <w:kern w:val="0"/>
          <w:sz w:val="18"/>
          <w:szCs w:val="18"/>
          <w:lang w:eastAsia="en-US"/>
        </w:rPr>
        <w:t>Aguiar</w:t>
      </w:r>
      <w:proofErr w:type="spellEnd"/>
      <w:r>
        <w:rPr>
          <w:rFonts w:eastAsia="Calibri"/>
          <w:i/>
          <w:kern w:val="0"/>
          <w:sz w:val="18"/>
          <w:szCs w:val="18"/>
          <w:lang w:eastAsia="en-US"/>
        </w:rPr>
        <w:t>, con dirección en Plaza del Ayuntamiento, 1, 3271</w:t>
      </w:r>
      <w:r>
        <w:rPr>
          <w:rFonts w:eastAsia="Calibri"/>
          <w:i/>
          <w:kern w:val="0"/>
          <w:sz w:val="18"/>
          <w:szCs w:val="18"/>
          <w:lang w:eastAsia="en-US"/>
        </w:rPr>
        <w:t xml:space="preserve">0 O </w:t>
      </w:r>
      <w:proofErr w:type="spellStart"/>
      <w:r>
        <w:rPr>
          <w:rFonts w:eastAsia="Calibri"/>
          <w:i/>
          <w:kern w:val="0"/>
          <w:sz w:val="18"/>
          <w:szCs w:val="18"/>
          <w:lang w:eastAsia="en-US"/>
        </w:rPr>
        <w:t>Pereiro</w:t>
      </w:r>
      <w:proofErr w:type="spellEnd"/>
      <w:r>
        <w:rPr>
          <w:rFonts w:eastAsia="Calibri"/>
          <w:i/>
          <w:kern w:val="0"/>
          <w:sz w:val="18"/>
          <w:szCs w:val="18"/>
          <w:lang w:eastAsia="en-US"/>
        </w:rPr>
        <w:t xml:space="preserve"> de </w:t>
      </w:r>
      <w:proofErr w:type="spellStart"/>
      <w:r>
        <w:rPr>
          <w:rFonts w:eastAsia="Calibri"/>
          <w:i/>
          <w:kern w:val="0"/>
          <w:sz w:val="18"/>
          <w:szCs w:val="18"/>
          <w:lang w:eastAsia="en-US"/>
        </w:rPr>
        <w:t>Aguiar</w:t>
      </w:r>
      <w:proofErr w:type="spellEnd"/>
      <w:r>
        <w:rPr>
          <w:rFonts w:eastAsia="Calibri"/>
          <w:i/>
          <w:kern w:val="0"/>
          <w:sz w:val="18"/>
          <w:szCs w:val="18"/>
          <w:lang w:eastAsia="en-US"/>
        </w:rPr>
        <w:t xml:space="preserve"> (Ourense), </w:t>
      </w:r>
      <w:hyperlink r:id="rId10">
        <w:r>
          <w:rPr>
            <w:rStyle w:val="Hipervnculo"/>
            <w:rFonts w:eastAsia="Calibri"/>
            <w:i/>
            <w:kern w:val="0"/>
            <w:sz w:val="18"/>
            <w:szCs w:val="18"/>
            <w:lang w:eastAsia="en-US"/>
          </w:rPr>
          <w:t>concello.pereirodeaguiar@eidolocal.es</w:t>
        </w:r>
      </w:hyperlink>
      <w:r>
        <w:rPr>
          <w:rFonts w:eastAsia="Calibri"/>
          <w:i/>
          <w:kern w:val="0"/>
          <w:sz w:val="18"/>
          <w:szCs w:val="18"/>
          <w:lang w:eastAsia="en-US"/>
        </w:rPr>
        <w:t>.</w:t>
      </w:r>
    </w:p>
    <w:p w:rsidR="009067FE" w:rsidRDefault="00FB5AC4">
      <w:pPr>
        <w:widowControl/>
        <w:suppressAutoHyphens w:val="0"/>
        <w:spacing w:after="200" w:line="276" w:lineRule="auto"/>
        <w:jc w:val="both"/>
      </w:pPr>
      <w:r>
        <w:rPr>
          <w:rFonts w:eastAsia="Calibri"/>
          <w:i/>
          <w:kern w:val="0"/>
          <w:sz w:val="18"/>
          <w:szCs w:val="18"/>
          <w:lang w:eastAsia="en-US"/>
        </w:rPr>
        <w:t xml:space="preserve">1.- </w:t>
      </w:r>
      <w:proofErr w:type="spellStart"/>
      <w:r>
        <w:rPr>
          <w:rFonts w:eastAsia="Calibri"/>
          <w:i/>
          <w:kern w:val="0"/>
          <w:sz w:val="18"/>
          <w:szCs w:val="18"/>
          <w:lang w:eastAsia="en-US"/>
        </w:rPr>
        <w:t>Dpo</w:t>
      </w:r>
      <w:proofErr w:type="spellEnd"/>
      <w:r>
        <w:rPr>
          <w:rFonts w:eastAsia="Calibri"/>
          <w:i/>
          <w:kern w:val="0"/>
          <w:sz w:val="18"/>
          <w:szCs w:val="18"/>
          <w:lang w:eastAsia="en-US"/>
        </w:rPr>
        <w:t xml:space="preserve">: El delegado de Protección de datos del Ayuntamiento de O </w:t>
      </w:r>
      <w:proofErr w:type="spellStart"/>
      <w:r>
        <w:rPr>
          <w:rFonts w:eastAsia="Calibri"/>
          <w:i/>
          <w:kern w:val="0"/>
          <w:sz w:val="18"/>
          <w:szCs w:val="18"/>
          <w:lang w:eastAsia="en-US"/>
        </w:rPr>
        <w:t>Pereiro</w:t>
      </w:r>
      <w:proofErr w:type="spellEnd"/>
      <w:r>
        <w:rPr>
          <w:rFonts w:eastAsia="Calibri"/>
          <w:i/>
          <w:kern w:val="0"/>
          <w:sz w:val="18"/>
          <w:szCs w:val="18"/>
          <w:lang w:eastAsia="en-US"/>
        </w:rPr>
        <w:t xml:space="preserve"> de </w:t>
      </w:r>
      <w:proofErr w:type="spellStart"/>
      <w:r>
        <w:rPr>
          <w:rFonts w:eastAsia="Calibri"/>
          <w:i/>
          <w:kern w:val="0"/>
          <w:sz w:val="18"/>
          <w:szCs w:val="18"/>
          <w:lang w:eastAsia="en-US"/>
        </w:rPr>
        <w:t>Aguiar</w:t>
      </w:r>
      <w:proofErr w:type="spellEnd"/>
      <w:r>
        <w:rPr>
          <w:rFonts w:eastAsia="Calibri"/>
          <w:i/>
          <w:kern w:val="0"/>
          <w:sz w:val="18"/>
          <w:szCs w:val="18"/>
          <w:lang w:eastAsia="en-US"/>
        </w:rPr>
        <w:t xml:space="preserve"> es Servicios de Adaptación Continua </w:t>
      </w:r>
      <w:r>
        <w:rPr>
          <w:rFonts w:eastAsia="Calibri"/>
          <w:i/>
          <w:kern w:val="0"/>
          <w:sz w:val="18"/>
          <w:szCs w:val="18"/>
          <w:lang w:eastAsia="en-US"/>
        </w:rPr>
        <w:t xml:space="preserve">en Protección de Datos RB, S.L., con el que podrá contactar en </w:t>
      </w:r>
      <w:hyperlink r:id="rId11">
        <w:r>
          <w:rPr>
            <w:rStyle w:val="Hipervnculo"/>
            <w:rFonts w:eastAsia="Calibri"/>
            <w:i/>
            <w:kern w:val="0"/>
            <w:sz w:val="18"/>
            <w:szCs w:val="18"/>
            <w:lang w:eastAsia="en-US"/>
          </w:rPr>
          <w:t>concello.pereirodeaguiar@eidolocal.es</w:t>
        </w:r>
      </w:hyperlink>
      <w:r>
        <w:rPr>
          <w:rFonts w:eastAsia="Calibri"/>
          <w:i/>
          <w:kern w:val="0"/>
          <w:sz w:val="18"/>
          <w:szCs w:val="18"/>
          <w:lang w:eastAsia="en-US"/>
        </w:rPr>
        <w:t>.</w:t>
      </w:r>
    </w:p>
    <w:p w:rsidR="009067FE" w:rsidRDefault="00FB5AC4">
      <w:pPr>
        <w:widowControl/>
        <w:suppressAutoHyphens w:val="0"/>
        <w:spacing w:line="276" w:lineRule="auto"/>
        <w:jc w:val="both"/>
        <w:rPr>
          <w:rFonts w:eastAsia="Calibri"/>
          <w:i/>
          <w:kern w:val="0"/>
          <w:sz w:val="18"/>
          <w:szCs w:val="18"/>
          <w:lang w:eastAsia="en-US"/>
        </w:rPr>
      </w:pPr>
      <w:r>
        <w:rPr>
          <w:rFonts w:eastAsia="Calibri"/>
          <w:i/>
          <w:kern w:val="0"/>
          <w:sz w:val="18"/>
          <w:szCs w:val="18"/>
          <w:lang w:eastAsia="en-US"/>
        </w:rPr>
        <w:t>2.- Finalidad del tratamiento: Los datos serán utilizados para prestarle el servicio solic</w:t>
      </w:r>
      <w:r>
        <w:rPr>
          <w:rFonts w:eastAsia="Calibri"/>
          <w:i/>
          <w:kern w:val="0"/>
          <w:sz w:val="18"/>
          <w:szCs w:val="18"/>
          <w:lang w:eastAsia="en-US"/>
        </w:rPr>
        <w:t>itado en la presente instancia.</w:t>
      </w:r>
    </w:p>
    <w:p w:rsidR="009067FE" w:rsidRDefault="00FB5AC4">
      <w:pPr>
        <w:widowControl/>
        <w:suppressAutoHyphens w:val="0"/>
        <w:spacing w:line="276" w:lineRule="auto"/>
        <w:jc w:val="both"/>
        <w:rPr>
          <w:rFonts w:eastAsia="Calibri"/>
          <w:i/>
          <w:kern w:val="0"/>
          <w:sz w:val="18"/>
          <w:szCs w:val="18"/>
          <w:lang w:eastAsia="en-US"/>
        </w:rPr>
      </w:pPr>
      <w:r>
        <w:rPr>
          <w:rFonts w:eastAsia="Calibri"/>
          <w:i/>
          <w:kern w:val="0"/>
          <w:sz w:val="18"/>
          <w:szCs w:val="18"/>
          <w:lang w:eastAsia="en-US"/>
        </w:rPr>
        <w:t>El hecho de que no nos facilite parte de la información solicitada podrá suponer la imposibilidad de prestarle el servicio solicitado.</w:t>
      </w:r>
    </w:p>
    <w:p w:rsidR="009067FE" w:rsidRDefault="00FB5AC4">
      <w:pPr>
        <w:widowControl/>
        <w:suppressAutoHyphens w:val="0"/>
        <w:spacing w:after="200" w:line="276" w:lineRule="auto"/>
        <w:jc w:val="both"/>
        <w:rPr>
          <w:rFonts w:eastAsia="Calibri"/>
          <w:i/>
          <w:kern w:val="0"/>
          <w:sz w:val="18"/>
          <w:szCs w:val="18"/>
          <w:lang w:eastAsia="en-US"/>
        </w:rPr>
      </w:pPr>
      <w:r>
        <w:rPr>
          <w:rFonts w:eastAsia="Calibri"/>
          <w:i/>
          <w:kern w:val="0"/>
          <w:sz w:val="18"/>
          <w:szCs w:val="18"/>
          <w:lang w:eastAsia="en-US"/>
        </w:rPr>
        <w:t>Plazo de conservación: los datos facilitados se conservarán durante el tiempo necesario p</w:t>
      </w:r>
      <w:r>
        <w:rPr>
          <w:rFonts w:eastAsia="Calibri"/>
          <w:i/>
          <w:kern w:val="0"/>
          <w:sz w:val="18"/>
          <w:szCs w:val="18"/>
          <w:lang w:eastAsia="en-US"/>
        </w:rPr>
        <w:t>ara poder atender su solicitud, así como para dar cumplimiento legal a las gestiones administrativas derivadas de la prestación del servicio.</w:t>
      </w:r>
    </w:p>
    <w:p w:rsidR="009067FE" w:rsidRDefault="00FB5AC4">
      <w:pPr>
        <w:widowControl/>
        <w:suppressAutoHyphens w:val="0"/>
        <w:spacing w:after="200" w:line="276" w:lineRule="auto"/>
        <w:jc w:val="both"/>
        <w:rPr>
          <w:rFonts w:eastAsia="Calibri"/>
          <w:i/>
          <w:kern w:val="0"/>
          <w:sz w:val="18"/>
          <w:szCs w:val="18"/>
          <w:lang w:eastAsia="en-US"/>
        </w:rPr>
      </w:pPr>
      <w:r>
        <w:rPr>
          <w:rFonts w:eastAsia="Calibri"/>
          <w:i/>
          <w:kern w:val="0"/>
          <w:sz w:val="18"/>
          <w:szCs w:val="18"/>
          <w:lang w:eastAsia="en-US"/>
        </w:rPr>
        <w:t>3.- Legitimación: Este tratamiento de datos personales está legitimado por el consentimiento que nos otorga al rea</w:t>
      </w:r>
      <w:r>
        <w:rPr>
          <w:rFonts w:eastAsia="Calibri"/>
          <w:i/>
          <w:kern w:val="0"/>
          <w:sz w:val="18"/>
          <w:szCs w:val="18"/>
          <w:lang w:eastAsia="en-US"/>
        </w:rPr>
        <w:t>lizar la solicitud de prestación del servicio.</w:t>
      </w:r>
    </w:p>
    <w:p w:rsidR="009067FE" w:rsidRDefault="00FB5AC4">
      <w:pPr>
        <w:widowControl/>
        <w:suppressAutoHyphens w:val="0"/>
        <w:spacing w:after="200" w:line="276" w:lineRule="auto"/>
        <w:jc w:val="both"/>
        <w:rPr>
          <w:rFonts w:eastAsia="Calibri"/>
          <w:i/>
          <w:kern w:val="0"/>
          <w:sz w:val="18"/>
          <w:szCs w:val="18"/>
          <w:lang w:eastAsia="en-US"/>
        </w:rPr>
      </w:pPr>
      <w:r>
        <w:rPr>
          <w:rFonts w:eastAsia="Calibri"/>
          <w:i/>
          <w:kern w:val="0"/>
          <w:sz w:val="18"/>
          <w:szCs w:val="18"/>
          <w:lang w:eastAsia="en-US"/>
        </w:rPr>
        <w:t xml:space="preserve">4.- Destinatarios de cesiones: El Ayuntamiento de O </w:t>
      </w:r>
      <w:proofErr w:type="spellStart"/>
      <w:r>
        <w:rPr>
          <w:rFonts w:eastAsia="Calibri"/>
          <w:i/>
          <w:kern w:val="0"/>
          <w:sz w:val="18"/>
          <w:szCs w:val="18"/>
          <w:lang w:eastAsia="en-US"/>
        </w:rPr>
        <w:t>Pereiro</w:t>
      </w:r>
      <w:proofErr w:type="spellEnd"/>
      <w:r>
        <w:rPr>
          <w:rFonts w:eastAsia="Calibri"/>
          <w:i/>
          <w:kern w:val="0"/>
          <w:sz w:val="18"/>
          <w:szCs w:val="18"/>
          <w:lang w:eastAsia="en-US"/>
        </w:rPr>
        <w:t xml:space="preserve"> de </w:t>
      </w:r>
      <w:proofErr w:type="spellStart"/>
      <w:r>
        <w:rPr>
          <w:rFonts w:eastAsia="Calibri"/>
          <w:i/>
          <w:kern w:val="0"/>
          <w:sz w:val="18"/>
          <w:szCs w:val="18"/>
          <w:lang w:eastAsia="en-US"/>
        </w:rPr>
        <w:t>Aguiar</w:t>
      </w:r>
      <w:proofErr w:type="spellEnd"/>
      <w:r>
        <w:rPr>
          <w:rFonts w:eastAsia="Calibri"/>
          <w:i/>
          <w:kern w:val="0"/>
          <w:sz w:val="18"/>
          <w:szCs w:val="18"/>
          <w:lang w:eastAsia="en-US"/>
        </w:rPr>
        <w:t xml:space="preserve"> no cederá sus datos de carácter personal.</w:t>
      </w:r>
    </w:p>
    <w:p w:rsidR="009067FE" w:rsidRDefault="00FB5AC4">
      <w:pPr>
        <w:widowControl/>
        <w:suppressAutoHyphens w:val="0"/>
        <w:spacing w:after="200" w:line="276" w:lineRule="auto"/>
        <w:jc w:val="both"/>
        <w:rPr>
          <w:rFonts w:eastAsia="Calibri"/>
          <w:i/>
          <w:kern w:val="0"/>
          <w:sz w:val="18"/>
          <w:szCs w:val="18"/>
          <w:lang w:eastAsia="en-US"/>
        </w:rPr>
      </w:pPr>
      <w:r>
        <w:rPr>
          <w:rFonts w:eastAsia="Calibri"/>
          <w:i/>
          <w:kern w:val="0"/>
          <w:sz w:val="18"/>
          <w:szCs w:val="18"/>
          <w:lang w:eastAsia="en-US"/>
        </w:rPr>
        <w:t>5.- Derechos: Tiene derecho a acceder, rectificar o suprimir los datos erróneos, solicitar la lim</w:t>
      </w:r>
      <w:r>
        <w:rPr>
          <w:rFonts w:eastAsia="Calibri"/>
          <w:i/>
          <w:kern w:val="0"/>
          <w:sz w:val="18"/>
          <w:szCs w:val="18"/>
          <w:lang w:eastAsia="en-US"/>
        </w:rPr>
        <w:t>itación del tratamiento de sus datos, así como oponerse o retirar el consentimiento en cualquier momento y solicitar la portabilidad de los mismos.</w:t>
      </w:r>
    </w:p>
    <w:p w:rsidR="009067FE" w:rsidRDefault="00FB5AC4">
      <w:pPr>
        <w:widowControl/>
        <w:suppressAutoHyphens w:val="0"/>
        <w:spacing w:after="200" w:line="276" w:lineRule="auto"/>
        <w:jc w:val="both"/>
      </w:pPr>
      <w:r>
        <w:rPr>
          <w:rFonts w:eastAsia="Calibri"/>
          <w:i/>
          <w:kern w:val="0"/>
          <w:sz w:val="18"/>
          <w:szCs w:val="18"/>
          <w:lang w:eastAsia="en-US"/>
        </w:rPr>
        <w:t xml:space="preserve">El Ayuntamiento de O </w:t>
      </w:r>
      <w:proofErr w:type="spellStart"/>
      <w:r>
        <w:rPr>
          <w:rFonts w:eastAsia="Calibri"/>
          <w:i/>
          <w:kern w:val="0"/>
          <w:sz w:val="18"/>
          <w:szCs w:val="18"/>
          <w:lang w:eastAsia="en-US"/>
        </w:rPr>
        <w:t>Pereiro</w:t>
      </w:r>
      <w:proofErr w:type="spellEnd"/>
      <w:r>
        <w:rPr>
          <w:rFonts w:eastAsia="Calibri"/>
          <w:i/>
          <w:kern w:val="0"/>
          <w:sz w:val="18"/>
          <w:szCs w:val="18"/>
          <w:lang w:eastAsia="en-US"/>
        </w:rPr>
        <w:t xml:space="preserve"> de </w:t>
      </w:r>
      <w:proofErr w:type="spellStart"/>
      <w:r>
        <w:rPr>
          <w:rFonts w:eastAsia="Calibri"/>
          <w:i/>
          <w:kern w:val="0"/>
          <w:sz w:val="18"/>
          <w:szCs w:val="18"/>
          <w:lang w:eastAsia="en-US"/>
        </w:rPr>
        <w:t>Aguiar</w:t>
      </w:r>
      <w:proofErr w:type="spellEnd"/>
      <w:r>
        <w:rPr>
          <w:rFonts w:eastAsia="Calibri"/>
          <w:i/>
          <w:kern w:val="0"/>
          <w:sz w:val="18"/>
          <w:szCs w:val="18"/>
          <w:lang w:eastAsia="en-US"/>
        </w:rPr>
        <w:t xml:space="preserve"> dispone de formularios específicos para facilitarle el ejercicio de s</w:t>
      </w:r>
      <w:r>
        <w:rPr>
          <w:rFonts w:eastAsia="Calibri"/>
          <w:i/>
          <w:kern w:val="0"/>
          <w:sz w:val="18"/>
          <w:szCs w:val="18"/>
          <w:lang w:eastAsia="en-US"/>
        </w:rPr>
        <w:t xml:space="preserve">us derechos. Puede presentar su propia solicitud o solicitar nuestros formularios en nuestras instalaciones o por correo electrónico en </w:t>
      </w:r>
      <w:hyperlink r:id="rId12">
        <w:r>
          <w:rPr>
            <w:rStyle w:val="Hipervnculo"/>
            <w:rFonts w:eastAsia="Calibri"/>
            <w:i/>
            <w:kern w:val="0"/>
            <w:sz w:val="18"/>
            <w:szCs w:val="18"/>
            <w:lang w:eastAsia="en-US"/>
          </w:rPr>
          <w:t>concello.pereirodeaguiar@eidolocal.es</w:t>
        </w:r>
      </w:hyperlink>
      <w:r>
        <w:rPr>
          <w:rFonts w:eastAsia="Calibri"/>
          <w:i/>
          <w:kern w:val="0"/>
          <w:sz w:val="18"/>
          <w:szCs w:val="18"/>
          <w:lang w:eastAsia="en-US"/>
        </w:rPr>
        <w:t>, siempre acompañad</w:t>
      </w:r>
      <w:r>
        <w:rPr>
          <w:rFonts w:eastAsia="Calibri"/>
          <w:i/>
          <w:kern w:val="0"/>
          <w:sz w:val="18"/>
          <w:szCs w:val="18"/>
          <w:lang w:eastAsia="en-US"/>
        </w:rPr>
        <w:t>os de una copia de su DNI para acreditar su identidad.</w:t>
      </w:r>
    </w:p>
    <w:p w:rsidR="009067FE" w:rsidRDefault="00FB5AC4">
      <w:pPr>
        <w:widowControl/>
        <w:suppressAutoHyphens w:val="0"/>
        <w:spacing w:after="200" w:line="276" w:lineRule="auto"/>
        <w:jc w:val="both"/>
        <w:rPr>
          <w:rFonts w:eastAsia="Calibri"/>
          <w:i/>
          <w:kern w:val="0"/>
          <w:sz w:val="18"/>
          <w:szCs w:val="18"/>
          <w:lang w:eastAsia="en-US"/>
        </w:rPr>
      </w:pPr>
      <w:r>
        <w:rPr>
          <w:rFonts w:eastAsia="Calibri"/>
          <w:i/>
          <w:kern w:val="0"/>
          <w:sz w:val="18"/>
          <w:szCs w:val="18"/>
          <w:lang w:eastAsia="en-US"/>
        </w:rPr>
        <w:t xml:space="preserve">La presente comunicación correctamente formalizada producirá efectos desde la fecha de su presentación en el Registro o cualquier medio válido, según el artículo 16 de la Ley 39/2015, de 1 de octubre, </w:t>
      </w:r>
      <w:r>
        <w:rPr>
          <w:rFonts w:eastAsia="Calibri"/>
          <w:i/>
          <w:kern w:val="0"/>
          <w:sz w:val="18"/>
          <w:szCs w:val="18"/>
          <w:lang w:eastAsia="en-US"/>
        </w:rPr>
        <w:t xml:space="preserve">de procedimiento administrativo común de las administraciones públicas. </w:t>
      </w:r>
    </w:p>
    <w:p w:rsidR="009067FE" w:rsidRDefault="00FB5AC4">
      <w:pPr>
        <w:widowControl/>
        <w:suppressAutoHyphens w:val="0"/>
        <w:spacing w:after="200" w:line="276" w:lineRule="auto"/>
        <w:jc w:val="both"/>
      </w:pPr>
      <w:r>
        <w:rPr>
          <w:rFonts w:eastAsia="Calibri"/>
          <w:i/>
          <w:kern w:val="0"/>
          <w:sz w:val="18"/>
          <w:szCs w:val="18"/>
          <w:lang w:eastAsia="en-US"/>
        </w:rPr>
        <w:t xml:space="preserve">En O </w:t>
      </w:r>
      <w:proofErr w:type="spellStart"/>
      <w:r>
        <w:rPr>
          <w:rFonts w:eastAsia="Calibri"/>
          <w:i/>
          <w:kern w:val="0"/>
          <w:sz w:val="18"/>
          <w:szCs w:val="18"/>
          <w:lang w:eastAsia="en-US"/>
        </w:rPr>
        <w:t>Pereiro</w:t>
      </w:r>
      <w:proofErr w:type="spellEnd"/>
      <w:r>
        <w:rPr>
          <w:rFonts w:eastAsia="Calibri"/>
          <w:i/>
          <w:kern w:val="0"/>
          <w:sz w:val="18"/>
          <w:szCs w:val="18"/>
          <w:lang w:eastAsia="en-US"/>
        </w:rPr>
        <w:t xml:space="preserve"> de </w:t>
      </w:r>
      <w:proofErr w:type="spellStart"/>
      <w:r>
        <w:rPr>
          <w:rFonts w:eastAsia="Calibri"/>
          <w:i/>
          <w:kern w:val="0"/>
          <w:sz w:val="18"/>
          <w:szCs w:val="18"/>
          <w:lang w:eastAsia="en-US"/>
        </w:rPr>
        <w:t>Aguiar</w:t>
      </w:r>
      <w:proofErr w:type="spellEnd"/>
      <w:r>
        <w:rPr>
          <w:rFonts w:eastAsia="Calibri"/>
          <w:i/>
          <w:kern w:val="0"/>
          <w:sz w:val="18"/>
          <w:szCs w:val="18"/>
          <w:lang w:eastAsia="en-US"/>
        </w:rPr>
        <w:t xml:space="preserve">, a ____ de _______________ </w:t>
      </w:r>
      <w:proofErr w:type="spellStart"/>
      <w:r>
        <w:rPr>
          <w:rFonts w:eastAsia="Calibri"/>
          <w:i/>
          <w:kern w:val="0"/>
          <w:sz w:val="18"/>
          <w:szCs w:val="18"/>
          <w:lang w:eastAsia="en-US"/>
        </w:rPr>
        <w:t>de</w:t>
      </w:r>
      <w:proofErr w:type="spellEnd"/>
      <w:r>
        <w:rPr>
          <w:rFonts w:eastAsia="Calibri"/>
          <w:i/>
          <w:kern w:val="0"/>
          <w:sz w:val="18"/>
          <w:szCs w:val="18"/>
          <w:lang w:eastAsia="en-US"/>
        </w:rPr>
        <w:t xml:space="preserve"> 20___. </w:t>
      </w:r>
    </w:p>
    <w:p w:rsidR="009067FE" w:rsidRDefault="00FB5AC4">
      <w:pPr>
        <w:widowControl/>
        <w:suppressAutoHyphens w:val="0"/>
        <w:spacing w:after="200" w:line="276" w:lineRule="auto"/>
        <w:jc w:val="both"/>
        <w:rPr>
          <w:rFonts w:eastAsia="Calibri"/>
          <w:i/>
          <w:kern w:val="0"/>
          <w:sz w:val="18"/>
          <w:szCs w:val="18"/>
          <w:lang w:eastAsia="en-US"/>
        </w:rPr>
      </w:pPr>
      <w:r>
        <w:rPr>
          <w:rFonts w:eastAsia="Calibri"/>
          <w:i/>
          <w:kern w:val="0"/>
          <w:sz w:val="18"/>
          <w:szCs w:val="18"/>
          <w:lang w:eastAsia="en-US"/>
        </w:rPr>
        <w:t>Firma del/la solicitante</w:t>
      </w:r>
      <w:r>
        <w:br w:type="page"/>
      </w:r>
    </w:p>
    <w:p w:rsidR="009067FE" w:rsidRDefault="009067FE">
      <w:pPr>
        <w:widowControl/>
        <w:suppressAutoHyphens w:val="0"/>
        <w:spacing w:after="200" w:line="276" w:lineRule="auto"/>
        <w:rPr>
          <w:rFonts w:eastAsia="Calibri"/>
          <w:i/>
          <w:kern w:val="0"/>
          <w:sz w:val="16"/>
          <w:szCs w:val="16"/>
          <w:lang w:eastAsia="en-US"/>
        </w:rPr>
      </w:pPr>
    </w:p>
    <w:p w:rsidR="009067FE" w:rsidRDefault="00FB5AC4">
      <w:pPr>
        <w:widowControl/>
        <w:suppressAutoHyphens w:val="0"/>
        <w:spacing w:after="200" w:line="276" w:lineRule="auto"/>
        <w:jc w:val="center"/>
      </w:pPr>
      <w:r>
        <w:t>ANEXO II</w:t>
      </w:r>
    </w:p>
    <w:tbl>
      <w:tblPr>
        <w:tblW w:w="8730" w:type="dxa"/>
        <w:tblInd w:w="-118" w:type="dxa"/>
        <w:tblLayout w:type="fixed"/>
        <w:tblLook w:val="0000" w:firstRow="0" w:lastRow="0" w:firstColumn="0" w:lastColumn="0" w:noHBand="0" w:noVBand="0"/>
      </w:tblPr>
      <w:tblGrid>
        <w:gridCol w:w="8730"/>
      </w:tblGrid>
      <w:tr w:rsidR="009067FE">
        <w:tc>
          <w:tcPr>
            <w:tcW w:w="8730" w:type="dxa"/>
            <w:tcBorders>
              <w:top w:val="single" w:sz="4" w:space="0" w:color="000000"/>
              <w:left w:val="single" w:sz="4" w:space="0" w:color="000000"/>
              <w:bottom w:val="single" w:sz="4" w:space="0" w:color="000000"/>
              <w:right w:val="single" w:sz="4" w:space="0" w:color="000000"/>
            </w:tcBorders>
            <w:vAlign w:val="bottom"/>
          </w:tcPr>
          <w:p w:rsidR="009067FE" w:rsidRDefault="00FB5AC4">
            <w:pPr>
              <w:widowControl/>
              <w:suppressAutoHyphens w:val="0"/>
              <w:jc w:val="center"/>
              <w:rPr>
                <w:rFonts w:eastAsia="Calibri"/>
                <w:b/>
                <w:i/>
                <w:kern w:val="0"/>
                <w:sz w:val="18"/>
                <w:szCs w:val="18"/>
                <w:lang w:eastAsia="en-US"/>
              </w:rPr>
            </w:pPr>
            <w:r>
              <w:rPr>
                <w:rFonts w:eastAsia="Calibri"/>
                <w:b/>
                <w:i/>
                <w:kern w:val="0"/>
                <w:sz w:val="18"/>
                <w:szCs w:val="18"/>
                <w:lang w:eastAsia="en-US"/>
              </w:rPr>
              <w:t>DECLARACIÓN RESPONSABLE DEL/LA SOLICITANTE</w:t>
            </w:r>
          </w:p>
          <w:p w:rsidR="009067FE" w:rsidRDefault="009067FE">
            <w:pPr>
              <w:widowControl/>
              <w:suppressAutoHyphens w:val="0"/>
              <w:jc w:val="center"/>
              <w:rPr>
                <w:rFonts w:eastAsia="Calibri"/>
                <w:b/>
                <w:i/>
                <w:kern w:val="0"/>
                <w:sz w:val="18"/>
                <w:szCs w:val="18"/>
                <w:lang w:eastAsia="en-US"/>
              </w:rPr>
            </w:pPr>
          </w:p>
        </w:tc>
      </w:tr>
    </w:tbl>
    <w:p w:rsidR="009067FE" w:rsidRDefault="009067FE">
      <w:pPr>
        <w:widowControl/>
        <w:suppressAutoHyphens w:val="0"/>
        <w:spacing w:after="200" w:line="276" w:lineRule="auto"/>
        <w:jc w:val="center"/>
        <w:rPr>
          <w:rFonts w:eastAsia="Calibri"/>
          <w:b/>
          <w:i/>
          <w:kern w:val="0"/>
          <w:sz w:val="18"/>
          <w:szCs w:val="18"/>
          <w:lang w:eastAsia="en-US"/>
        </w:rPr>
      </w:pPr>
    </w:p>
    <w:p w:rsidR="009067FE" w:rsidRDefault="00FB5AC4">
      <w:pPr>
        <w:widowControl/>
        <w:suppressAutoHyphens w:val="0"/>
        <w:spacing w:after="200" w:line="276" w:lineRule="auto"/>
        <w:jc w:val="both"/>
        <w:rPr>
          <w:rFonts w:eastAsia="Calibri"/>
          <w:b/>
          <w:i/>
          <w:kern w:val="0"/>
          <w:sz w:val="18"/>
          <w:szCs w:val="18"/>
          <w:lang w:eastAsia="en-US"/>
        </w:rPr>
      </w:pPr>
      <w:proofErr w:type="gramStart"/>
      <w:r>
        <w:rPr>
          <w:rFonts w:eastAsia="Calibri"/>
          <w:b/>
          <w:i/>
          <w:kern w:val="0"/>
          <w:sz w:val="18"/>
          <w:szCs w:val="18"/>
          <w:lang w:eastAsia="en-US"/>
        </w:rPr>
        <w:t>D./</w:t>
      </w:r>
      <w:proofErr w:type="gramEnd"/>
      <w:r>
        <w:rPr>
          <w:rFonts w:eastAsia="Calibri"/>
          <w:b/>
          <w:i/>
          <w:kern w:val="0"/>
          <w:sz w:val="18"/>
          <w:szCs w:val="18"/>
          <w:lang w:eastAsia="en-US"/>
        </w:rPr>
        <w:t xml:space="preserve">Dª.________________________________________________________________________, con DNI __________________, </w:t>
      </w:r>
    </w:p>
    <w:p w:rsidR="009067FE" w:rsidRDefault="00FB5AC4">
      <w:pPr>
        <w:widowControl/>
        <w:suppressAutoHyphens w:val="0"/>
        <w:spacing w:after="200" w:line="276" w:lineRule="auto"/>
        <w:jc w:val="both"/>
        <w:rPr>
          <w:rFonts w:eastAsia="Calibri"/>
          <w:b/>
          <w:i/>
          <w:kern w:val="0"/>
          <w:sz w:val="18"/>
          <w:szCs w:val="18"/>
          <w:lang w:eastAsia="en-US"/>
        </w:rPr>
      </w:pPr>
      <w:proofErr w:type="gramStart"/>
      <w:r>
        <w:rPr>
          <w:rFonts w:eastAsia="Calibri"/>
          <w:b/>
          <w:i/>
          <w:kern w:val="0"/>
          <w:sz w:val="18"/>
          <w:szCs w:val="18"/>
          <w:lang w:eastAsia="en-US"/>
        </w:rPr>
        <w:t>en</w:t>
      </w:r>
      <w:proofErr w:type="gramEnd"/>
      <w:r>
        <w:rPr>
          <w:rFonts w:eastAsia="Calibri"/>
          <w:b/>
          <w:i/>
          <w:kern w:val="0"/>
          <w:sz w:val="18"/>
          <w:szCs w:val="18"/>
          <w:lang w:eastAsia="en-US"/>
        </w:rPr>
        <w:t xml:space="preserve"> calidad de padre/madre, tutor/a :</w:t>
      </w:r>
    </w:p>
    <w:p w:rsidR="009067FE" w:rsidRDefault="00FB5AC4">
      <w:pPr>
        <w:widowControl/>
        <w:suppressAutoHyphens w:val="0"/>
        <w:spacing w:after="200" w:line="276" w:lineRule="auto"/>
        <w:jc w:val="both"/>
      </w:pPr>
      <w:r>
        <w:rPr>
          <w:rFonts w:eastAsia="Calibri"/>
          <w:b/>
          <w:i/>
          <w:kern w:val="0"/>
          <w:sz w:val="18"/>
          <w:szCs w:val="18"/>
          <w:lang w:eastAsia="en-US"/>
        </w:rPr>
        <w:t>-  _______________________________________________________________</w:t>
      </w:r>
    </w:p>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  ________________________________________</w:t>
      </w:r>
      <w:r>
        <w:rPr>
          <w:rFonts w:eastAsia="Calibri"/>
          <w:b/>
          <w:i/>
          <w:kern w:val="0"/>
          <w:sz w:val="18"/>
          <w:szCs w:val="18"/>
          <w:lang w:eastAsia="en-US"/>
        </w:rPr>
        <w:t>_______________________</w:t>
      </w:r>
    </w:p>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  _______________________________________________________________</w:t>
      </w:r>
    </w:p>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  _______________________________________________________________</w:t>
      </w:r>
    </w:p>
    <w:p w:rsidR="009067FE" w:rsidRDefault="009067FE">
      <w:pPr>
        <w:widowControl/>
        <w:suppressAutoHyphens w:val="0"/>
        <w:spacing w:after="200" w:line="276" w:lineRule="auto"/>
        <w:jc w:val="both"/>
        <w:rPr>
          <w:rFonts w:eastAsia="Calibri"/>
          <w:b/>
          <w:i/>
          <w:kern w:val="0"/>
          <w:sz w:val="18"/>
          <w:szCs w:val="18"/>
          <w:lang w:eastAsia="en-US"/>
        </w:rPr>
      </w:pPr>
    </w:p>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DECLARO BAJO MI RESPONSABILIDAD:</w:t>
      </w:r>
    </w:p>
    <w:p w:rsidR="009067FE" w:rsidRDefault="00FB5AC4">
      <w:pPr>
        <w:widowControl/>
        <w:numPr>
          <w:ilvl w:val="0"/>
          <w:numId w:val="4"/>
        </w:numPr>
        <w:suppressAutoHyphens w:val="0"/>
        <w:spacing w:after="200" w:line="276" w:lineRule="auto"/>
        <w:ind w:left="284" w:hanging="284"/>
        <w:contextualSpacing/>
        <w:jc w:val="both"/>
        <w:rPr>
          <w:rFonts w:eastAsia="Calibri"/>
          <w:b/>
          <w:i/>
          <w:kern w:val="0"/>
          <w:sz w:val="18"/>
          <w:szCs w:val="18"/>
          <w:lang w:eastAsia="en-US"/>
        </w:rPr>
      </w:pPr>
      <w:r>
        <w:rPr>
          <w:rFonts w:eastAsia="Calibri"/>
          <w:b/>
          <w:i/>
          <w:kern w:val="0"/>
          <w:sz w:val="18"/>
          <w:szCs w:val="18"/>
          <w:lang w:eastAsia="en-US"/>
        </w:rPr>
        <w:t xml:space="preserve">Que conozco y acepto las bases para la concesión de ayudas para </w:t>
      </w:r>
      <w:r>
        <w:rPr>
          <w:rFonts w:eastAsia="Calibri"/>
          <w:b/>
          <w:i/>
          <w:kern w:val="0"/>
          <w:sz w:val="18"/>
          <w:szCs w:val="18"/>
          <w:lang w:eastAsia="en-US"/>
        </w:rPr>
        <w:t>la compra de equipos informáticos para os cursos 2019-2020 o 2020-2021</w:t>
      </w:r>
    </w:p>
    <w:p w:rsidR="009067FE" w:rsidRDefault="009067FE">
      <w:pPr>
        <w:widowControl/>
        <w:suppressAutoHyphens w:val="0"/>
        <w:spacing w:after="200" w:line="276" w:lineRule="auto"/>
        <w:ind w:left="284"/>
        <w:contextualSpacing/>
        <w:jc w:val="both"/>
        <w:rPr>
          <w:rFonts w:eastAsia="Calibri"/>
          <w:b/>
          <w:i/>
          <w:kern w:val="0"/>
          <w:sz w:val="18"/>
          <w:szCs w:val="18"/>
          <w:lang w:eastAsia="en-US"/>
        </w:rPr>
      </w:pPr>
    </w:p>
    <w:p w:rsidR="009067FE" w:rsidRDefault="00FB5AC4">
      <w:pPr>
        <w:widowControl/>
        <w:numPr>
          <w:ilvl w:val="0"/>
          <w:numId w:val="4"/>
        </w:numPr>
        <w:suppressAutoHyphens w:val="0"/>
        <w:spacing w:after="200" w:line="276" w:lineRule="auto"/>
        <w:ind w:left="284" w:hanging="284"/>
        <w:contextualSpacing/>
        <w:jc w:val="both"/>
        <w:rPr>
          <w:rFonts w:eastAsia="Calibri"/>
          <w:b/>
          <w:i/>
          <w:kern w:val="0"/>
          <w:sz w:val="18"/>
          <w:szCs w:val="18"/>
          <w:lang w:eastAsia="en-US"/>
        </w:rPr>
      </w:pPr>
      <w:r>
        <w:rPr>
          <w:rFonts w:eastAsia="Calibri"/>
          <w:b/>
          <w:i/>
          <w:kern w:val="0"/>
          <w:sz w:val="18"/>
          <w:szCs w:val="18"/>
          <w:lang w:eastAsia="en-US"/>
        </w:rPr>
        <w:t>Que son ciertos cuantos datos figuran en la solicitud de ayudas para la compra de equipos informáticos para os cursos 2019-2020 o  2020-2021</w:t>
      </w:r>
    </w:p>
    <w:p w:rsidR="009067FE" w:rsidRDefault="009067FE">
      <w:pPr>
        <w:widowControl/>
        <w:suppressAutoHyphens w:val="0"/>
        <w:spacing w:after="200" w:line="276" w:lineRule="auto"/>
        <w:ind w:left="720"/>
        <w:contextualSpacing/>
        <w:rPr>
          <w:rFonts w:eastAsia="Calibri"/>
          <w:b/>
          <w:i/>
          <w:kern w:val="0"/>
          <w:sz w:val="18"/>
          <w:szCs w:val="18"/>
          <w:lang w:eastAsia="en-US"/>
        </w:rPr>
      </w:pPr>
    </w:p>
    <w:p w:rsidR="009067FE" w:rsidRDefault="00FB5AC4">
      <w:pPr>
        <w:widowControl/>
        <w:numPr>
          <w:ilvl w:val="0"/>
          <w:numId w:val="4"/>
        </w:numPr>
        <w:suppressAutoHyphens w:val="0"/>
        <w:spacing w:after="200" w:line="276" w:lineRule="auto"/>
        <w:ind w:left="284" w:hanging="284"/>
        <w:contextualSpacing/>
        <w:jc w:val="both"/>
        <w:rPr>
          <w:rFonts w:eastAsia="Calibri"/>
          <w:b/>
          <w:i/>
          <w:kern w:val="0"/>
          <w:sz w:val="18"/>
          <w:szCs w:val="18"/>
          <w:lang w:eastAsia="en-US"/>
        </w:rPr>
      </w:pPr>
      <w:r>
        <w:rPr>
          <w:rFonts w:eastAsia="Calibri"/>
          <w:b/>
          <w:i/>
          <w:kern w:val="0"/>
          <w:sz w:val="18"/>
          <w:szCs w:val="18"/>
          <w:lang w:eastAsia="en-US"/>
        </w:rPr>
        <w:t xml:space="preserve">Que _____ (sí/no) le fue concedida ni </w:t>
      </w:r>
      <w:r>
        <w:rPr>
          <w:rFonts w:eastAsia="Calibri"/>
          <w:b/>
          <w:i/>
          <w:kern w:val="0"/>
          <w:sz w:val="18"/>
          <w:szCs w:val="18"/>
          <w:lang w:eastAsia="en-US"/>
        </w:rPr>
        <w:t>solicitó ninguna otra ayuda para la misma finalidad.</w:t>
      </w:r>
    </w:p>
    <w:p w:rsidR="009067FE" w:rsidRDefault="009067FE">
      <w:pPr>
        <w:widowControl/>
        <w:suppressAutoHyphens w:val="0"/>
        <w:spacing w:after="200" w:line="276" w:lineRule="auto"/>
        <w:ind w:left="720"/>
        <w:contextualSpacing/>
        <w:rPr>
          <w:rFonts w:eastAsia="Calibri"/>
          <w:b/>
          <w:i/>
          <w:kern w:val="0"/>
          <w:sz w:val="18"/>
          <w:szCs w:val="18"/>
          <w:lang w:eastAsia="en-US"/>
        </w:rPr>
      </w:pPr>
    </w:p>
    <w:p w:rsidR="009067FE" w:rsidRDefault="00FB5AC4">
      <w:pPr>
        <w:widowControl/>
        <w:numPr>
          <w:ilvl w:val="0"/>
          <w:numId w:val="4"/>
        </w:numPr>
        <w:suppressAutoHyphens w:val="0"/>
        <w:spacing w:after="200" w:line="276" w:lineRule="auto"/>
        <w:ind w:left="284" w:hanging="284"/>
        <w:contextualSpacing/>
        <w:jc w:val="both"/>
        <w:rPr>
          <w:rFonts w:eastAsia="Calibri"/>
          <w:b/>
          <w:i/>
          <w:kern w:val="0"/>
          <w:sz w:val="18"/>
          <w:szCs w:val="18"/>
          <w:lang w:eastAsia="en-US"/>
        </w:rPr>
      </w:pPr>
      <w:r>
        <w:rPr>
          <w:rFonts w:eastAsia="Calibri"/>
          <w:b/>
          <w:i/>
          <w:kern w:val="0"/>
          <w:sz w:val="18"/>
          <w:szCs w:val="18"/>
          <w:lang w:eastAsia="en-US"/>
        </w:rPr>
        <w:t>Que no concurre en ninguna circunstancia que suponga la prohibición de percepción de subvención o ayuda pública (art. 10.1 y 2 de la Ley 9/2007, de 13 de junio, de subvenciones de Galicia)</w:t>
      </w:r>
    </w:p>
    <w:p w:rsidR="009067FE" w:rsidRDefault="009067FE">
      <w:pPr>
        <w:widowControl/>
        <w:suppressAutoHyphens w:val="0"/>
        <w:spacing w:after="200" w:line="276" w:lineRule="auto"/>
        <w:ind w:left="284"/>
        <w:contextualSpacing/>
        <w:jc w:val="both"/>
        <w:rPr>
          <w:rFonts w:eastAsia="Calibri"/>
          <w:b/>
          <w:i/>
          <w:kern w:val="0"/>
          <w:sz w:val="18"/>
          <w:szCs w:val="18"/>
          <w:lang w:eastAsia="en-US"/>
        </w:rPr>
      </w:pPr>
    </w:p>
    <w:p w:rsidR="009067FE" w:rsidRDefault="00FB5AC4">
      <w:pPr>
        <w:widowControl/>
        <w:numPr>
          <w:ilvl w:val="0"/>
          <w:numId w:val="4"/>
        </w:numPr>
        <w:suppressAutoHyphens w:val="0"/>
        <w:spacing w:after="200" w:line="276" w:lineRule="auto"/>
        <w:ind w:left="284" w:hanging="284"/>
        <w:contextualSpacing/>
        <w:jc w:val="both"/>
        <w:rPr>
          <w:rFonts w:eastAsia="Calibri"/>
          <w:b/>
          <w:i/>
          <w:kern w:val="0"/>
          <w:sz w:val="18"/>
          <w:szCs w:val="18"/>
          <w:lang w:eastAsia="en-US"/>
        </w:rPr>
      </w:pPr>
      <w:r>
        <w:rPr>
          <w:rFonts w:eastAsia="Calibri"/>
          <w:b/>
          <w:i/>
          <w:kern w:val="0"/>
          <w:sz w:val="18"/>
          <w:szCs w:val="18"/>
          <w:lang w:eastAsia="en-US"/>
        </w:rPr>
        <w:t>Que se compr</w:t>
      </w:r>
      <w:r>
        <w:rPr>
          <w:rFonts w:eastAsia="Calibri"/>
          <w:b/>
          <w:i/>
          <w:kern w:val="0"/>
          <w:sz w:val="18"/>
          <w:szCs w:val="18"/>
          <w:lang w:eastAsia="en-US"/>
        </w:rPr>
        <w:t xml:space="preserve">omete a aportar cuantos datos y documentos sean precisos, en el caso de resultar beneficiario/a, en el plazo que se indique por el órgano competente del Ayuntamiento de O </w:t>
      </w:r>
      <w:proofErr w:type="spellStart"/>
      <w:r>
        <w:rPr>
          <w:rFonts w:eastAsia="Calibri"/>
          <w:b/>
          <w:i/>
          <w:kern w:val="0"/>
          <w:sz w:val="18"/>
          <w:szCs w:val="18"/>
          <w:lang w:eastAsia="en-US"/>
        </w:rPr>
        <w:t>Pereiro</w:t>
      </w:r>
      <w:proofErr w:type="spellEnd"/>
      <w:r>
        <w:rPr>
          <w:rFonts w:eastAsia="Calibri"/>
          <w:b/>
          <w:i/>
          <w:kern w:val="0"/>
          <w:sz w:val="18"/>
          <w:szCs w:val="18"/>
          <w:lang w:eastAsia="en-US"/>
        </w:rPr>
        <w:t xml:space="preserve"> de </w:t>
      </w:r>
      <w:proofErr w:type="spellStart"/>
      <w:r>
        <w:rPr>
          <w:rFonts w:eastAsia="Calibri"/>
          <w:b/>
          <w:i/>
          <w:kern w:val="0"/>
          <w:sz w:val="18"/>
          <w:szCs w:val="18"/>
          <w:lang w:eastAsia="en-US"/>
        </w:rPr>
        <w:t>Aguiar</w:t>
      </w:r>
      <w:proofErr w:type="spellEnd"/>
      <w:r>
        <w:rPr>
          <w:rFonts w:eastAsia="Calibri"/>
          <w:b/>
          <w:i/>
          <w:kern w:val="0"/>
          <w:sz w:val="18"/>
          <w:szCs w:val="18"/>
          <w:lang w:eastAsia="en-US"/>
        </w:rPr>
        <w:t>, a los efectos del cumplimiento y justificación de las presentes ay</w:t>
      </w:r>
      <w:r>
        <w:rPr>
          <w:rFonts w:eastAsia="Calibri"/>
          <w:b/>
          <w:i/>
          <w:kern w:val="0"/>
          <w:sz w:val="18"/>
          <w:szCs w:val="18"/>
          <w:lang w:eastAsia="en-US"/>
        </w:rPr>
        <w:t>udas.</w:t>
      </w:r>
    </w:p>
    <w:p w:rsidR="009067FE" w:rsidRDefault="009067FE">
      <w:pPr>
        <w:widowControl/>
        <w:suppressAutoHyphens w:val="0"/>
        <w:spacing w:after="200" w:line="276" w:lineRule="auto"/>
        <w:jc w:val="both"/>
        <w:rPr>
          <w:rFonts w:eastAsia="Calibri"/>
          <w:b/>
          <w:i/>
          <w:kern w:val="0"/>
          <w:sz w:val="18"/>
          <w:szCs w:val="18"/>
          <w:lang w:eastAsia="en-US"/>
        </w:rPr>
      </w:pPr>
    </w:p>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 xml:space="preserve">O </w:t>
      </w:r>
      <w:proofErr w:type="spellStart"/>
      <w:r>
        <w:rPr>
          <w:rFonts w:eastAsia="Calibri"/>
          <w:b/>
          <w:i/>
          <w:kern w:val="0"/>
          <w:sz w:val="18"/>
          <w:szCs w:val="18"/>
          <w:lang w:eastAsia="en-US"/>
        </w:rPr>
        <w:t>Pereiro</w:t>
      </w:r>
      <w:proofErr w:type="spellEnd"/>
      <w:r>
        <w:rPr>
          <w:rFonts w:eastAsia="Calibri"/>
          <w:b/>
          <w:i/>
          <w:kern w:val="0"/>
          <w:sz w:val="18"/>
          <w:szCs w:val="18"/>
          <w:lang w:eastAsia="en-US"/>
        </w:rPr>
        <w:t xml:space="preserve"> de </w:t>
      </w:r>
      <w:proofErr w:type="spellStart"/>
      <w:r>
        <w:rPr>
          <w:rFonts w:eastAsia="Calibri"/>
          <w:b/>
          <w:i/>
          <w:kern w:val="0"/>
          <w:sz w:val="18"/>
          <w:szCs w:val="18"/>
          <w:lang w:eastAsia="en-US"/>
        </w:rPr>
        <w:t>Aguiar</w:t>
      </w:r>
      <w:proofErr w:type="spellEnd"/>
      <w:r>
        <w:rPr>
          <w:rFonts w:eastAsia="Calibri"/>
          <w:b/>
          <w:i/>
          <w:kern w:val="0"/>
          <w:sz w:val="18"/>
          <w:szCs w:val="18"/>
          <w:lang w:eastAsia="en-US"/>
        </w:rPr>
        <w:t xml:space="preserve">, _____ de ________________ </w:t>
      </w:r>
      <w:proofErr w:type="spellStart"/>
      <w:r>
        <w:rPr>
          <w:rFonts w:eastAsia="Calibri"/>
          <w:b/>
          <w:i/>
          <w:kern w:val="0"/>
          <w:sz w:val="18"/>
          <w:szCs w:val="18"/>
          <w:lang w:eastAsia="en-US"/>
        </w:rPr>
        <w:t>de</w:t>
      </w:r>
      <w:proofErr w:type="spellEnd"/>
      <w:r>
        <w:rPr>
          <w:rFonts w:eastAsia="Calibri"/>
          <w:b/>
          <w:i/>
          <w:kern w:val="0"/>
          <w:sz w:val="18"/>
          <w:szCs w:val="18"/>
          <w:lang w:eastAsia="en-US"/>
        </w:rPr>
        <w:t xml:space="preserve"> 20___.</w:t>
      </w:r>
    </w:p>
    <w:p w:rsidR="009067FE" w:rsidRDefault="009067FE">
      <w:pPr>
        <w:widowControl/>
        <w:suppressAutoHyphens w:val="0"/>
        <w:spacing w:after="200" w:line="276" w:lineRule="auto"/>
        <w:jc w:val="both"/>
        <w:rPr>
          <w:rFonts w:eastAsia="Calibri"/>
          <w:b/>
          <w:i/>
          <w:kern w:val="0"/>
          <w:sz w:val="18"/>
          <w:szCs w:val="18"/>
          <w:lang w:eastAsia="en-US"/>
        </w:rPr>
      </w:pPr>
    </w:p>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Firma del/la solicitante</w:t>
      </w:r>
      <w:r>
        <w:br w:type="page"/>
      </w:r>
    </w:p>
    <w:p w:rsidR="009067FE" w:rsidRDefault="009067FE">
      <w:pPr>
        <w:rPr>
          <w:rFonts w:eastAsia="Calibri"/>
          <w:b/>
          <w:i/>
          <w:kern w:val="0"/>
          <w:sz w:val="24"/>
          <w:szCs w:val="18"/>
          <w:lang w:eastAsia="en-US"/>
        </w:rPr>
      </w:pPr>
    </w:p>
    <w:p w:rsidR="009067FE" w:rsidRDefault="00FB5AC4">
      <w:pPr>
        <w:widowControl/>
        <w:suppressAutoHyphens w:val="0"/>
        <w:spacing w:after="200" w:line="276" w:lineRule="auto"/>
        <w:jc w:val="center"/>
      </w:pPr>
      <w:r>
        <w:t>ANEXO III</w:t>
      </w:r>
    </w:p>
    <w:tbl>
      <w:tblPr>
        <w:tblW w:w="8730" w:type="dxa"/>
        <w:tblInd w:w="-118" w:type="dxa"/>
        <w:tblLayout w:type="fixed"/>
        <w:tblLook w:val="0000" w:firstRow="0" w:lastRow="0" w:firstColumn="0" w:lastColumn="0" w:noHBand="0" w:noVBand="0"/>
      </w:tblPr>
      <w:tblGrid>
        <w:gridCol w:w="8730"/>
      </w:tblGrid>
      <w:tr w:rsidR="009067FE">
        <w:tc>
          <w:tcPr>
            <w:tcW w:w="8730"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center"/>
              <w:rPr>
                <w:rFonts w:eastAsia="Calibri"/>
                <w:b/>
                <w:i/>
                <w:kern w:val="0"/>
                <w:szCs w:val="22"/>
                <w:lang w:eastAsia="en-US"/>
              </w:rPr>
            </w:pPr>
            <w:r>
              <w:rPr>
                <w:rFonts w:eastAsia="Calibri"/>
                <w:b/>
                <w:i/>
                <w:kern w:val="0"/>
                <w:szCs w:val="22"/>
                <w:lang w:eastAsia="en-US"/>
              </w:rPr>
              <w:t>AUTORIZACIÓN</w:t>
            </w:r>
          </w:p>
          <w:p w:rsidR="009067FE" w:rsidRDefault="009067FE">
            <w:pPr>
              <w:widowControl/>
              <w:suppressAutoHyphens w:val="0"/>
              <w:jc w:val="center"/>
              <w:rPr>
                <w:rFonts w:eastAsia="Calibri"/>
                <w:b/>
                <w:i/>
                <w:kern w:val="0"/>
                <w:szCs w:val="22"/>
                <w:lang w:eastAsia="en-US"/>
              </w:rPr>
            </w:pPr>
          </w:p>
        </w:tc>
      </w:tr>
    </w:tbl>
    <w:p w:rsidR="009067FE" w:rsidRDefault="009067FE">
      <w:pPr>
        <w:widowControl/>
        <w:suppressAutoHyphens w:val="0"/>
        <w:spacing w:after="200" w:line="276" w:lineRule="auto"/>
        <w:jc w:val="center"/>
        <w:rPr>
          <w:rFonts w:eastAsia="Calibri"/>
          <w:b/>
          <w:i/>
          <w:kern w:val="0"/>
          <w:szCs w:val="22"/>
          <w:lang w:eastAsia="en-US"/>
        </w:rPr>
      </w:pPr>
    </w:p>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 xml:space="preserve">A cubrir por la persona solicitante, así como los miembros de la unidad familiar mayores de 18 años de la solicitud de ayudas para la </w:t>
      </w:r>
      <w:r>
        <w:rPr>
          <w:rFonts w:eastAsia="Calibri"/>
          <w:b/>
          <w:i/>
          <w:kern w:val="0"/>
          <w:sz w:val="18"/>
          <w:szCs w:val="18"/>
          <w:lang w:eastAsia="en-US"/>
        </w:rPr>
        <w:t>compra de equipos informáticos para los cursos 2019-2020 o 2020-2021.</w:t>
      </w:r>
    </w:p>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 xml:space="preserve">A.- Datos de los/as progenitores/as </w:t>
      </w:r>
    </w:p>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 xml:space="preserve">La/s persona/s que firman a continuación autorizan expresamente al Ayuntamiento de O </w:t>
      </w:r>
      <w:proofErr w:type="spellStart"/>
      <w:r>
        <w:rPr>
          <w:rFonts w:eastAsia="Calibri"/>
          <w:b/>
          <w:i/>
          <w:kern w:val="0"/>
          <w:sz w:val="18"/>
          <w:szCs w:val="18"/>
          <w:lang w:eastAsia="en-US"/>
        </w:rPr>
        <w:t>Pereiro</w:t>
      </w:r>
      <w:proofErr w:type="spellEnd"/>
      <w:r>
        <w:rPr>
          <w:rFonts w:eastAsia="Calibri"/>
          <w:b/>
          <w:i/>
          <w:kern w:val="0"/>
          <w:sz w:val="18"/>
          <w:szCs w:val="18"/>
          <w:lang w:eastAsia="en-US"/>
        </w:rPr>
        <w:t xml:space="preserve"> de </w:t>
      </w:r>
      <w:proofErr w:type="spellStart"/>
      <w:r>
        <w:rPr>
          <w:rFonts w:eastAsia="Calibri"/>
          <w:b/>
          <w:i/>
          <w:kern w:val="0"/>
          <w:sz w:val="18"/>
          <w:szCs w:val="18"/>
          <w:lang w:eastAsia="en-US"/>
        </w:rPr>
        <w:t>Aguiar</w:t>
      </w:r>
      <w:proofErr w:type="spellEnd"/>
      <w:r>
        <w:rPr>
          <w:rFonts w:eastAsia="Calibri"/>
          <w:b/>
          <w:i/>
          <w:kern w:val="0"/>
          <w:sz w:val="18"/>
          <w:szCs w:val="18"/>
          <w:lang w:eastAsia="en-US"/>
        </w:rPr>
        <w:t xml:space="preserve"> a: </w:t>
      </w:r>
    </w:p>
    <w:p w:rsidR="009067FE" w:rsidRDefault="00FB5AC4">
      <w:pPr>
        <w:widowControl/>
        <w:numPr>
          <w:ilvl w:val="0"/>
          <w:numId w:val="6"/>
        </w:numPr>
        <w:suppressAutoHyphens w:val="0"/>
        <w:spacing w:after="200" w:line="276" w:lineRule="auto"/>
        <w:ind w:left="284" w:hanging="284"/>
        <w:contextualSpacing/>
        <w:jc w:val="both"/>
        <w:rPr>
          <w:rFonts w:eastAsia="Calibri"/>
          <w:b/>
          <w:i/>
          <w:kern w:val="0"/>
          <w:sz w:val="18"/>
          <w:szCs w:val="18"/>
          <w:lang w:eastAsia="en-US"/>
        </w:rPr>
      </w:pPr>
      <w:r>
        <w:rPr>
          <w:rFonts w:eastAsia="Calibri"/>
          <w:b/>
          <w:i/>
          <w:kern w:val="0"/>
          <w:sz w:val="18"/>
          <w:szCs w:val="18"/>
          <w:lang w:eastAsia="en-US"/>
        </w:rPr>
        <w:t xml:space="preserve">Que se solicite de oficio datos de no ter </w:t>
      </w:r>
      <w:r>
        <w:rPr>
          <w:rFonts w:eastAsia="Calibri"/>
          <w:b/>
          <w:i/>
          <w:kern w:val="0"/>
          <w:sz w:val="18"/>
          <w:szCs w:val="18"/>
          <w:lang w:eastAsia="en-US"/>
        </w:rPr>
        <w:t>deudas con Hacienda de este ayuntamiento del/la solicitante y del/la otro/a progenitor/a (en el caso de separación o divorcio sólo será del/la que tenga la custodia)</w:t>
      </w:r>
    </w:p>
    <w:p w:rsidR="009067FE" w:rsidRDefault="009067FE">
      <w:pPr>
        <w:widowControl/>
        <w:suppressAutoHyphens w:val="0"/>
        <w:spacing w:after="200" w:line="276" w:lineRule="auto"/>
        <w:ind w:left="284"/>
        <w:contextualSpacing/>
        <w:jc w:val="both"/>
        <w:rPr>
          <w:rFonts w:eastAsia="Calibri"/>
          <w:b/>
          <w:i/>
          <w:kern w:val="0"/>
          <w:sz w:val="18"/>
          <w:szCs w:val="18"/>
          <w:lang w:eastAsia="en-US"/>
        </w:rPr>
      </w:pPr>
    </w:p>
    <w:p w:rsidR="009067FE" w:rsidRDefault="00FB5AC4">
      <w:pPr>
        <w:widowControl/>
        <w:numPr>
          <w:ilvl w:val="0"/>
          <w:numId w:val="6"/>
        </w:numPr>
        <w:suppressAutoHyphens w:val="0"/>
        <w:spacing w:after="200" w:line="276" w:lineRule="auto"/>
        <w:ind w:left="284" w:hanging="284"/>
        <w:contextualSpacing/>
        <w:jc w:val="both"/>
        <w:rPr>
          <w:rFonts w:eastAsia="Calibri"/>
          <w:b/>
          <w:i/>
          <w:kern w:val="0"/>
          <w:sz w:val="18"/>
          <w:szCs w:val="18"/>
          <w:lang w:eastAsia="en-US"/>
        </w:rPr>
      </w:pPr>
      <w:r>
        <w:rPr>
          <w:rFonts w:eastAsia="Calibri"/>
          <w:b/>
          <w:i/>
          <w:kern w:val="0"/>
          <w:sz w:val="18"/>
          <w:szCs w:val="18"/>
          <w:lang w:eastAsia="en-US"/>
        </w:rPr>
        <w:t>Que sus datos queden archivados para dicho procedimiento.</w:t>
      </w:r>
    </w:p>
    <w:p w:rsidR="009067FE" w:rsidRDefault="009067FE">
      <w:pPr>
        <w:ind w:left="708"/>
        <w:rPr>
          <w:rFonts w:eastAsia="Calibri"/>
          <w:b/>
          <w:i/>
          <w:kern w:val="0"/>
          <w:sz w:val="18"/>
          <w:szCs w:val="18"/>
          <w:lang w:eastAsia="en-US"/>
        </w:rPr>
      </w:pPr>
    </w:p>
    <w:p w:rsidR="009067FE" w:rsidRDefault="009067FE">
      <w:pPr>
        <w:widowControl/>
        <w:suppressAutoHyphens w:val="0"/>
        <w:spacing w:after="200" w:line="276" w:lineRule="auto"/>
        <w:ind w:left="284"/>
        <w:contextualSpacing/>
        <w:jc w:val="both"/>
        <w:rPr>
          <w:rFonts w:eastAsia="Calibri"/>
          <w:b/>
          <w:i/>
          <w:kern w:val="0"/>
          <w:sz w:val="18"/>
          <w:szCs w:val="18"/>
          <w:lang w:eastAsia="en-US"/>
        </w:rPr>
      </w:pPr>
    </w:p>
    <w:tbl>
      <w:tblPr>
        <w:tblW w:w="8730" w:type="dxa"/>
        <w:tblInd w:w="-113" w:type="dxa"/>
        <w:tblLayout w:type="fixed"/>
        <w:tblLook w:val="0000" w:firstRow="0" w:lastRow="0" w:firstColumn="0" w:lastColumn="0" w:noHBand="0" w:noVBand="0"/>
      </w:tblPr>
      <w:tblGrid>
        <w:gridCol w:w="1607"/>
        <w:gridCol w:w="3247"/>
        <w:gridCol w:w="1714"/>
        <w:gridCol w:w="2162"/>
      </w:tblGrid>
      <w:tr w:rsidR="009067FE">
        <w:tc>
          <w:tcPr>
            <w:tcW w:w="1607" w:type="dxa"/>
            <w:tcBorders>
              <w:bottom w:val="single" w:sz="4" w:space="0" w:color="000000"/>
              <w:right w:val="single" w:sz="4" w:space="0" w:color="000000"/>
            </w:tcBorders>
          </w:tcPr>
          <w:p w:rsidR="009067FE" w:rsidRDefault="009067FE">
            <w:pPr>
              <w:widowControl/>
              <w:suppressAutoHyphens w:val="0"/>
              <w:snapToGrid w:val="0"/>
              <w:jc w:val="both"/>
              <w:rPr>
                <w:rFonts w:eastAsia="Calibri"/>
                <w:b/>
                <w:i/>
                <w:kern w:val="0"/>
                <w:szCs w:val="22"/>
                <w:lang w:eastAsia="en-US"/>
              </w:rPr>
            </w:pPr>
          </w:p>
        </w:tc>
        <w:tc>
          <w:tcPr>
            <w:tcW w:w="3247"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Nombre y apellidos</w:t>
            </w:r>
          </w:p>
        </w:tc>
        <w:tc>
          <w:tcPr>
            <w:tcW w:w="1714"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DNI</w:t>
            </w:r>
          </w:p>
        </w:tc>
        <w:tc>
          <w:tcPr>
            <w:tcW w:w="2162"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Firma</w:t>
            </w:r>
          </w:p>
        </w:tc>
      </w:tr>
      <w:tr w:rsidR="009067FE">
        <w:tc>
          <w:tcPr>
            <w:tcW w:w="1607"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SOLICITANTE</w:t>
            </w:r>
          </w:p>
          <w:p w:rsidR="009067FE" w:rsidRDefault="009067FE">
            <w:pPr>
              <w:widowControl/>
              <w:suppressAutoHyphens w:val="0"/>
              <w:jc w:val="both"/>
              <w:rPr>
                <w:rFonts w:eastAsia="Calibri"/>
                <w:b/>
                <w:i/>
                <w:kern w:val="0"/>
                <w:sz w:val="18"/>
                <w:szCs w:val="18"/>
                <w:lang w:eastAsia="en-US"/>
              </w:rPr>
            </w:pPr>
          </w:p>
        </w:tc>
        <w:tc>
          <w:tcPr>
            <w:tcW w:w="3247"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1714"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2162"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r>
      <w:tr w:rsidR="009067FE">
        <w:tc>
          <w:tcPr>
            <w:tcW w:w="1607"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OTRO/A PROGENITOR/A</w:t>
            </w:r>
          </w:p>
        </w:tc>
        <w:tc>
          <w:tcPr>
            <w:tcW w:w="3247"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1714"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2162"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r>
    </w:tbl>
    <w:p w:rsidR="009067FE" w:rsidRDefault="009067FE">
      <w:pPr>
        <w:widowControl/>
        <w:suppressAutoHyphens w:val="0"/>
        <w:spacing w:after="200" w:line="276" w:lineRule="auto"/>
        <w:jc w:val="both"/>
        <w:rPr>
          <w:rFonts w:eastAsia="Calibri"/>
          <w:b/>
          <w:i/>
          <w:kern w:val="0"/>
          <w:sz w:val="18"/>
          <w:szCs w:val="18"/>
          <w:lang w:eastAsia="en-US"/>
        </w:rPr>
      </w:pPr>
    </w:p>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B.- Datos de las personas que conviven con el/la solicitante</w:t>
      </w:r>
    </w:p>
    <w:p w:rsidR="009067FE" w:rsidRDefault="00FB5AC4">
      <w:pPr>
        <w:widowControl/>
        <w:suppressAutoHyphens w:val="0"/>
        <w:spacing w:after="200" w:line="276" w:lineRule="auto"/>
        <w:jc w:val="both"/>
        <w:rPr>
          <w:rFonts w:eastAsia="Calibri"/>
          <w:b/>
          <w:i/>
          <w:kern w:val="0"/>
          <w:sz w:val="18"/>
          <w:szCs w:val="18"/>
          <w:lang w:eastAsia="en-US"/>
        </w:rPr>
      </w:pPr>
      <w:r>
        <w:rPr>
          <w:rFonts w:eastAsia="Calibri"/>
          <w:b/>
          <w:i/>
          <w:kern w:val="0"/>
          <w:sz w:val="18"/>
          <w:szCs w:val="18"/>
          <w:lang w:eastAsia="en-US"/>
        </w:rPr>
        <w:t xml:space="preserve">Las personas que firman a continuación autorizan expresamente que sus datos queden archivados con el fin de justificar los requisitos de dicho </w:t>
      </w:r>
      <w:r>
        <w:rPr>
          <w:rFonts w:eastAsia="Calibri"/>
          <w:b/>
          <w:i/>
          <w:kern w:val="0"/>
          <w:sz w:val="18"/>
          <w:szCs w:val="18"/>
          <w:lang w:eastAsia="en-US"/>
        </w:rPr>
        <w:t>procedimiento.</w:t>
      </w:r>
    </w:p>
    <w:tbl>
      <w:tblPr>
        <w:tblW w:w="8730" w:type="dxa"/>
        <w:tblInd w:w="-118" w:type="dxa"/>
        <w:tblLayout w:type="fixed"/>
        <w:tblLook w:val="0000" w:firstRow="0" w:lastRow="0" w:firstColumn="0" w:lastColumn="0" w:noHBand="0" w:noVBand="0"/>
      </w:tblPr>
      <w:tblGrid>
        <w:gridCol w:w="1621"/>
        <w:gridCol w:w="3201"/>
        <w:gridCol w:w="1728"/>
        <w:gridCol w:w="2180"/>
      </w:tblGrid>
      <w:tr w:rsidR="009067FE">
        <w:tc>
          <w:tcPr>
            <w:tcW w:w="1621"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rPr>
                <w:rFonts w:eastAsia="Calibri"/>
                <w:b/>
                <w:i/>
                <w:kern w:val="0"/>
                <w:sz w:val="18"/>
                <w:szCs w:val="18"/>
                <w:lang w:eastAsia="en-US"/>
              </w:rPr>
            </w:pPr>
            <w:r>
              <w:rPr>
                <w:rFonts w:eastAsia="Calibri"/>
                <w:b/>
                <w:i/>
                <w:kern w:val="0"/>
                <w:sz w:val="18"/>
                <w:szCs w:val="18"/>
                <w:lang w:eastAsia="en-US"/>
              </w:rPr>
              <w:t>Relación con el solicitante</w:t>
            </w:r>
          </w:p>
        </w:tc>
        <w:tc>
          <w:tcPr>
            <w:tcW w:w="3201"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Nombre y apellidos</w:t>
            </w:r>
          </w:p>
        </w:tc>
        <w:tc>
          <w:tcPr>
            <w:tcW w:w="1728"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DNI</w:t>
            </w:r>
          </w:p>
        </w:tc>
        <w:tc>
          <w:tcPr>
            <w:tcW w:w="2180" w:type="dxa"/>
            <w:tcBorders>
              <w:top w:val="single" w:sz="4" w:space="0" w:color="000000"/>
              <w:left w:val="single" w:sz="4" w:space="0" w:color="000000"/>
              <w:bottom w:val="single" w:sz="4" w:space="0" w:color="000000"/>
              <w:right w:val="single" w:sz="4" w:space="0" w:color="000000"/>
            </w:tcBorders>
          </w:tcPr>
          <w:p w:rsidR="009067FE" w:rsidRDefault="00FB5AC4">
            <w:pPr>
              <w:widowControl/>
              <w:suppressAutoHyphens w:val="0"/>
              <w:jc w:val="both"/>
              <w:rPr>
                <w:rFonts w:eastAsia="Calibri"/>
                <w:b/>
                <w:i/>
                <w:kern w:val="0"/>
                <w:sz w:val="18"/>
                <w:szCs w:val="18"/>
                <w:lang w:eastAsia="en-US"/>
              </w:rPr>
            </w:pPr>
            <w:r>
              <w:rPr>
                <w:rFonts w:eastAsia="Calibri"/>
                <w:b/>
                <w:i/>
                <w:kern w:val="0"/>
                <w:sz w:val="18"/>
                <w:szCs w:val="18"/>
                <w:lang w:eastAsia="en-US"/>
              </w:rPr>
              <w:t>Firma</w:t>
            </w:r>
          </w:p>
        </w:tc>
      </w:tr>
      <w:tr w:rsidR="009067FE">
        <w:tc>
          <w:tcPr>
            <w:tcW w:w="1621"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tc>
        <w:tc>
          <w:tcPr>
            <w:tcW w:w="3201"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1728"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2180"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r>
      <w:tr w:rsidR="009067FE">
        <w:tc>
          <w:tcPr>
            <w:tcW w:w="1621"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tc>
        <w:tc>
          <w:tcPr>
            <w:tcW w:w="3201"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1728"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2180"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r>
      <w:tr w:rsidR="009067FE">
        <w:tc>
          <w:tcPr>
            <w:tcW w:w="1621"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tc>
        <w:tc>
          <w:tcPr>
            <w:tcW w:w="3201"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1728"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2180"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r>
      <w:tr w:rsidR="009067FE">
        <w:tc>
          <w:tcPr>
            <w:tcW w:w="1621"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tc>
        <w:tc>
          <w:tcPr>
            <w:tcW w:w="3201"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1728"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2180"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r>
      <w:tr w:rsidR="009067FE">
        <w:tc>
          <w:tcPr>
            <w:tcW w:w="1621"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tc>
        <w:tc>
          <w:tcPr>
            <w:tcW w:w="3201"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1728"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2180"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r>
      <w:tr w:rsidR="009067FE">
        <w:tc>
          <w:tcPr>
            <w:tcW w:w="1621"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p w:rsidR="009067FE" w:rsidRDefault="009067FE">
            <w:pPr>
              <w:widowControl/>
              <w:suppressAutoHyphens w:val="0"/>
              <w:jc w:val="both"/>
              <w:rPr>
                <w:rFonts w:eastAsia="Calibri"/>
                <w:b/>
                <w:i/>
                <w:kern w:val="0"/>
                <w:sz w:val="18"/>
                <w:szCs w:val="18"/>
                <w:lang w:eastAsia="en-US"/>
              </w:rPr>
            </w:pPr>
          </w:p>
        </w:tc>
        <w:tc>
          <w:tcPr>
            <w:tcW w:w="3201"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1728"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c>
          <w:tcPr>
            <w:tcW w:w="2180" w:type="dxa"/>
            <w:tcBorders>
              <w:top w:val="single" w:sz="4" w:space="0" w:color="000000"/>
              <w:left w:val="single" w:sz="4" w:space="0" w:color="000000"/>
              <w:bottom w:val="single" w:sz="4" w:space="0" w:color="000000"/>
              <w:right w:val="single" w:sz="4" w:space="0" w:color="000000"/>
            </w:tcBorders>
          </w:tcPr>
          <w:p w:rsidR="009067FE" w:rsidRDefault="009067FE">
            <w:pPr>
              <w:widowControl/>
              <w:suppressAutoHyphens w:val="0"/>
              <w:snapToGrid w:val="0"/>
              <w:jc w:val="both"/>
              <w:rPr>
                <w:rFonts w:eastAsia="Calibri"/>
                <w:b/>
                <w:i/>
                <w:kern w:val="0"/>
                <w:sz w:val="18"/>
                <w:szCs w:val="18"/>
                <w:lang w:eastAsia="en-US"/>
              </w:rPr>
            </w:pPr>
          </w:p>
        </w:tc>
      </w:tr>
    </w:tbl>
    <w:p w:rsidR="009067FE" w:rsidRDefault="009067FE">
      <w:pPr>
        <w:widowControl/>
        <w:suppressAutoHyphens w:val="0"/>
        <w:spacing w:after="200" w:line="276" w:lineRule="auto"/>
        <w:rPr>
          <w:rFonts w:eastAsia="Calibri"/>
          <w:b/>
          <w:i/>
          <w:kern w:val="0"/>
          <w:szCs w:val="22"/>
          <w:lang w:eastAsia="en-US"/>
        </w:rPr>
      </w:pPr>
    </w:p>
    <w:p w:rsidR="009067FE" w:rsidRDefault="00FB5AC4">
      <w:pPr>
        <w:widowControl/>
        <w:suppressAutoHyphens w:val="0"/>
        <w:spacing w:after="200" w:line="276" w:lineRule="auto"/>
        <w:rPr>
          <w:i/>
          <w:lang w:eastAsia="en-US"/>
        </w:rPr>
      </w:pPr>
      <w:r>
        <w:rPr>
          <w:rFonts w:eastAsia="Calibri"/>
          <w:b/>
          <w:i/>
          <w:kern w:val="0"/>
          <w:sz w:val="18"/>
          <w:szCs w:val="18"/>
          <w:lang w:eastAsia="en-US"/>
        </w:rPr>
        <w:t xml:space="preserve">O </w:t>
      </w:r>
      <w:proofErr w:type="spellStart"/>
      <w:r>
        <w:rPr>
          <w:rFonts w:eastAsia="Calibri"/>
          <w:b/>
          <w:i/>
          <w:kern w:val="0"/>
          <w:sz w:val="18"/>
          <w:szCs w:val="18"/>
          <w:lang w:eastAsia="en-US"/>
        </w:rPr>
        <w:t>Pereiro</w:t>
      </w:r>
      <w:proofErr w:type="spellEnd"/>
      <w:r>
        <w:rPr>
          <w:rFonts w:eastAsia="Calibri"/>
          <w:b/>
          <w:i/>
          <w:kern w:val="0"/>
          <w:sz w:val="18"/>
          <w:szCs w:val="18"/>
          <w:lang w:eastAsia="en-US"/>
        </w:rPr>
        <w:t xml:space="preserve"> de </w:t>
      </w:r>
      <w:proofErr w:type="spellStart"/>
      <w:r>
        <w:rPr>
          <w:rFonts w:eastAsia="Calibri"/>
          <w:b/>
          <w:i/>
          <w:kern w:val="0"/>
          <w:sz w:val="18"/>
          <w:szCs w:val="18"/>
          <w:lang w:eastAsia="en-US"/>
        </w:rPr>
        <w:t>Aguiar</w:t>
      </w:r>
      <w:proofErr w:type="spellEnd"/>
      <w:r>
        <w:rPr>
          <w:rFonts w:eastAsia="Calibri"/>
          <w:b/>
          <w:i/>
          <w:kern w:val="0"/>
          <w:sz w:val="18"/>
          <w:szCs w:val="18"/>
          <w:lang w:eastAsia="en-US"/>
        </w:rPr>
        <w:t xml:space="preserve">, ____ de ________________ </w:t>
      </w:r>
      <w:proofErr w:type="spellStart"/>
      <w:r>
        <w:rPr>
          <w:rFonts w:eastAsia="Calibri"/>
          <w:b/>
          <w:i/>
          <w:kern w:val="0"/>
          <w:sz w:val="18"/>
          <w:szCs w:val="18"/>
          <w:lang w:eastAsia="en-US"/>
        </w:rPr>
        <w:t>de</w:t>
      </w:r>
      <w:proofErr w:type="spellEnd"/>
      <w:r>
        <w:rPr>
          <w:rFonts w:eastAsia="Calibri"/>
          <w:b/>
          <w:i/>
          <w:kern w:val="0"/>
          <w:sz w:val="18"/>
          <w:szCs w:val="18"/>
          <w:lang w:eastAsia="en-US"/>
        </w:rPr>
        <w:t xml:space="preserve"> 20___.-“</w:t>
      </w:r>
    </w:p>
    <w:p w:rsidR="009067FE" w:rsidRDefault="009067FE">
      <w:pPr>
        <w:rPr>
          <w:i/>
          <w:lang w:eastAsia="en-US"/>
        </w:rPr>
      </w:pPr>
    </w:p>
    <w:p w:rsidR="009067FE" w:rsidRDefault="009067FE">
      <w:pPr>
        <w:widowControl/>
        <w:suppressAutoHyphens w:val="0"/>
        <w:spacing w:after="200" w:line="276" w:lineRule="auto"/>
        <w:jc w:val="center"/>
        <w:rPr>
          <w:rFonts w:eastAsia="Calibri"/>
          <w:kern w:val="0"/>
          <w:sz w:val="18"/>
          <w:szCs w:val="18"/>
          <w:lang w:eastAsia="en-US"/>
        </w:rPr>
      </w:pPr>
    </w:p>
    <w:p w:rsidR="009067FE" w:rsidRDefault="009067FE">
      <w:pPr>
        <w:spacing w:after="120" w:line="276" w:lineRule="auto"/>
        <w:jc w:val="both"/>
        <w:rPr>
          <w:rFonts w:eastAsia="Calibri"/>
          <w:kern w:val="0"/>
          <w:sz w:val="18"/>
          <w:szCs w:val="18"/>
          <w:lang w:eastAsia="en-US"/>
        </w:rPr>
      </w:pPr>
    </w:p>
    <w:p w:rsidR="009067FE" w:rsidRDefault="009067FE">
      <w:pPr>
        <w:rPr>
          <w:lang w:eastAsia="en-US"/>
        </w:rPr>
      </w:pPr>
    </w:p>
    <w:p w:rsidR="009067FE" w:rsidRDefault="009067FE">
      <w:pPr>
        <w:widowControl/>
        <w:suppressAutoHyphens w:val="0"/>
        <w:spacing w:after="200" w:line="276" w:lineRule="auto"/>
        <w:jc w:val="center"/>
        <w:rPr>
          <w:rFonts w:eastAsia="Calibri"/>
          <w:kern w:val="0"/>
          <w:sz w:val="18"/>
          <w:szCs w:val="18"/>
          <w:lang w:val="gl-ES" w:eastAsia="en-US"/>
        </w:rPr>
      </w:pPr>
    </w:p>
    <w:p w:rsidR="009067FE" w:rsidRDefault="009067FE">
      <w:pPr>
        <w:spacing w:after="120" w:line="276" w:lineRule="auto"/>
        <w:jc w:val="both"/>
        <w:rPr>
          <w:rFonts w:eastAsia="Calibri"/>
          <w:kern w:val="0"/>
          <w:sz w:val="18"/>
          <w:szCs w:val="18"/>
          <w:lang w:val="gl-ES" w:eastAsia="en-US"/>
        </w:rPr>
      </w:pPr>
    </w:p>
    <w:p w:rsidR="009067FE" w:rsidRDefault="009067FE">
      <w:pPr>
        <w:rPr>
          <w:lang w:val="gl-ES" w:eastAsia="en-US"/>
        </w:rPr>
      </w:pPr>
    </w:p>
    <w:p w:rsidR="009067FE" w:rsidRDefault="009067FE">
      <w:pPr>
        <w:pStyle w:val="Textoindependiente"/>
        <w:rPr>
          <w:i/>
          <w:lang w:val="gl-ES" w:eastAsia="en-US"/>
        </w:rPr>
      </w:pPr>
    </w:p>
    <w:p w:rsidR="009067FE" w:rsidRDefault="00FB5AC4">
      <w:pPr>
        <w:widowControl/>
        <w:suppressAutoHyphens w:val="0"/>
        <w:jc w:val="both"/>
      </w:pPr>
      <w:r>
        <w:rPr>
          <w:rFonts w:eastAsia="Calibri"/>
          <w:kern w:val="0"/>
          <w:sz w:val="20"/>
          <w:szCs w:val="20"/>
          <w:lang w:eastAsia="en-US"/>
        </w:rPr>
        <w:t xml:space="preserve">Dando cumplimiento al referido acuerdo, se procede a la publicación íntegra de </w:t>
      </w:r>
      <w:r>
        <w:rPr>
          <w:rFonts w:eastAsia="Calibri"/>
          <w:kern w:val="0"/>
          <w:sz w:val="20"/>
          <w:szCs w:val="20"/>
          <w:lang w:eastAsia="en-US"/>
        </w:rPr>
        <w:t>las mismas para general conocimiento</w:t>
      </w:r>
      <w:r>
        <w:rPr>
          <w:sz w:val="20"/>
          <w:szCs w:val="20"/>
          <w:lang w:eastAsia="en-US"/>
        </w:rPr>
        <w:t xml:space="preserve"> mediante anuncios en la sede electrónica del Ayuntamiento de O </w:t>
      </w:r>
      <w:proofErr w:type="spellStart"/>
      <w:r>
        <w:rPr>
          <w:sz w:val="20"/>
          <w:szCs w:val="20"/>
          <w:lang w:eastAsia="en-US"/>
        </w:rPr>
        <w:t>Pereiro</w:t>
      </w:r>
      <w:proofErr w:type="spellEnd"/>
      <w:r>
        <w:rPr>
          <w:sz w:val="20"/>
          <w:szCs w:val="20"/>
          <w:lang w:eastAsia="en-US"/>
        </w:rPr>
        <w:t xml:space="preserve"> de </w:t>
      </w:r>
      <w:proofErr w:type="spellStart"/>
      <w:r>
        <w:rPr>
          <w:sz w:val="20"/>
          <w:szCs w:val="20"/>
          <w:lang w:eastAsia="en-US"/>
        </w:rPr>
        <w:t>Aguiar</w:t>
      </w:r>
      <w:proofErr w:type="spellEnd"/>
      <w:r>
        <w:rPr>
          <w:sz w:val="20"/>
          <w:szCs w:val="20"/>
          <w:lang w:eastAsia="en-US"/>
        </w:rPr>
        <w:t xml:space="preserve"> e, a través da Base de Datos Nacional de Subvenciones, en el Boletín Oficial de la Provincia de Ourense.</w:t>
      </w:r>
      <w:r>
        <w:rPr>
          <w:rFonts w:eastAsia="Calibri"/>
          <w:kern w:val="0"/>
          <w:sz w:val="20"/>
          <w:szCs w:val="20"/>
          <w:lang w:eastAsia="en-US"/>
        </w:rPr>
        <w:t xml:space="preserve"> </w:t>
      </w:r>
    </w:p>
    <w:p w:rsidR="009067FE" w:rsidRDefault="009067FE">
      <w:pPr>
        <w:widowControl/>
        <w:suppressAutoHyphens w:val="0"/>
        <w:jc w:val="both"/>
        <w:rPr>
          <w:rFonts w:eastAsia="Calibri"/>
          <w:kern w:val="0"/>
          <w:sz w:val="20"/>
          <w:szCs w:val="20"/>
          <w:lang w:eastAsia="en-US"/>
        </w:rPr>
      </w:pPr>
    </w:p>
    <w:p w:rsidR="009067FE" w:rsidRDefault="00FB5AC4">
      <w:pPr>
        <w:widowControl/>
        <w:suppressAutoHyphens w:val="0"/>
        <w:jc w:val="both"/>
      </w:pPr>
      <w:r>
        <w:rPr>
          <w:rFonts w:eastAsia="Calibri"/>
          <w:kern w:val="0"/>
          <w:sz w:val="20"/>
          <w:szCs w:val="20"/>
          <w:lang w:eastAsia="en-US"/>
        </w:rPr>
        <w:t xml:space="preserve">Se advierte que contra este </w:t>
      </w:r>
      <w:r>
        <w:rPr>
          <w:rFonts w:eastAsia="Calibri"/>
          <w:kern w:val="0"/>
          <w:sz w:val="20"/>
          <w:szCs w:val="20"/>
          <w:lang w:eastAsia="en-US"/>
        </w:rPr>
        <w:t>acuerdo se pueden interponer los siguientes recursos:</w:t>
      </w:r>
    </w:p>
    <w:p w:rsidR="009067FE" w:rsidRDefault="009067FE">
      <w:pPr>
        <w:widowControl/>
        <w:suppressAutoHyphens w:val="0"/>
        <w:jc w:val="both"/>
        <w:rPr>
          <w:rFonts w:eastAsia="Calibri"/>
          <w:kern w:val="0"/>
          <w:sz w:val="20"/>
          <w:szCs w:val="20"/>
          <w:lang w:eastAsia="en-US"/>
        </w:rPr>
      </w:pPr>
    </w:p>
    <w:p w:rsidR="009067FE" w:rsidRDefault="00FB5AC4">
      <w:pPr>
        <w:widowControl/>
        <w:suppressAutoHyphens w:val="0"/>
        <w:jc w:val="both"/>
      </w:pPr>
      <w:r>
        <w:rPr>
          <w:rFonts w:eastAsia="Calibri"/>
          <w:kern w:val="0"/>
          <w:sz w:val="20"/>
          <w:szCs w:val="20"/>
          <w:lang w:eastAsia="en-US"/>
        </w:rPr>
        <w:t xml:space="preserve">En caso de particulares, su puede interponer, potestativamente, un recurso de reposición ante el alcalde de este ayuntamiento, en el plazo de un mes, como trámite previo al contencioso-administrativo, </w:t>
      </w:r>
      <w:r>
        <w:rPr>
          <w:rFonts w:eastAsia="Calibri"/>
          <w:kern w:val="0"/>
          <w:sz w:val="20"/>
          <w:szCs w:val="20"/>
          <w:lang w:eastAsia="en-US"/>
        </w:rPr>
        <w:t>o bien directamente un recurso contencioso- administrativo, ante el Juzgado Provincial de lo Contencioso-Administrativo, en el plazo de dos meses, sin que se puedan compaginar ambos recursos. Los plazos indicados se computarán a partir del día siguiente al</w:t>
      </w:r>
      <w:r>
        <w:rPr>
          <w:rFonts w:eastAsia="Calibri"/>
          <w:kern w:val="0"/>
          <w:sz w:val="20"/>
          <w:szCs w:val="20"/>
          <w:lang w:eastAsia="en-US"/>
        </w:rPr>
        <w:t xml:space="preserve"> de la publicación de este anuncio en el BOP en el caso de administraciones públicas, se puede interponer un recurso contencioso-administrativo en el plazo de dos meses ante el Juzgado de lo Contencioso-Administrativo de Ourense. Además, al amparo de lo di</w:t>
      </w:r>
      <w:r>
        <w:rPr>
          <w:rFonts w:eastAsia="Calibri"/>
          <w:kern w:val="0"/>
          <w:sz w:val="20"/>
          <w:szCs w:val="20"/>
          <w:lang w:eastAsia="en-US"/>
        </w:rPr>
        <w:t>spuesto en el artículo 44 de la Ley reguladora de la jurisdicción contencioso-administrativa, podrá formularse requerimiento de anulación o revocación del acto, en el plazo de dos meses y con carácter previo al ejercicio de acciones en vía contenciosa. Los</w:t>
      </w:r>
      <w:r>
        <w:rPr>
          <w:rFonts w:eastAsia="Calibri"/>
          <w:kern w:val="0"/>
          <w:sz w:val="20"/>
          <w:szCs w:val="20"/>
          <w:lang w:eastAsia="en-US"/>
        </w:rPr>
        <w:t xml:space="preserve"> plazos indicados se computarán a partir del día siguiente al de la publicación de este anuncio, teniendo en cuenta que el plazo para la interposición del recurso contencioso-administrativo,-en el caso de que se formule el requerimiento previo-, contará de</w:t>
      </w:r>
      <w:r>
        <w:rPr>
          <w:rFonts w:eastAsia="Calibri"/>
          <w:kern w:val="0"/>
          <w:sz w:val="20"/>
          <w:szCs w:val="20"/>
          <w:lang w:eastAsia="en-US"/>
        </w:rPr>
        <w:t>sde el día siguiente a aquel en el que se reciba la comunicación del acuerdo expreso sobre dicho requerimiento o se entienda presuntamente rechazado. No obstante lo anterior, podrá interponerse cualquier otro recurso que se estime pertinente.</w:t>
      </w:r>
    </w:p>
    <w:p w:rsidR="009067FE" w:rsidRDefault="009067FE">
      <w:pPr>
        <w:widowControl/>
        <w:suppressAutoHyphens w:val="0"/>
        <w:jc w:val="both"/>
        <w:rPr>
          <w:rFonts w:eastAsia="Calibri"/>
          <w:kern w:val="0"/>
          <w:sz w:val="20"/>
          <w:szCs w:val="20"/>
          <w:lang w:eastAsia="en-US"/>
        </w:rPr>
      </w:pPr>
    </w:p>
    <w:p w:rsidR="009067FE" w:rsidRDefault="00FB5AC4">
      <w:pPr>
        <w:widowControl/>
        <w:suppressAutoHyphens w:val="0"/>
        <w:jc w:val="both"/>
      </w:pPr>
      <w:r>
        <w:rPr>
          <w:rFonts w:eastAsia="Calibri"/>
          <w:kern w:val="0"/>
          <w:sz w:val="20"/>
          <w:szCs w:val="20"/>
          <w:lang w:eastAsia="en-US"/>
        </w:rPr>
        <w:t>El alcalde</w:t>
      </w:r>
    </w:p>
    <w:p w:rsidR="009067FE" w:rsidRDefault="009067FE">
      <w:pPr>
        <w:widowControl/>
        <w:suppressAutoHyphens w:val="0"/>
        <w:jc w:val="both"/>
        <w:rPr>
          <w:rFonts w:eastAsia="Calibri"/>
          <w:b/>
          <w:kern w:val="0"/>
          <w:sz w:val="20"/>
          <w:szCs w:val="20"/>
          <w:lang w:eastAsia="en-US"/>
        </w:rPr>
      </w:pPr>
    </w:p>
    <w:p w:rsidR="009067FE" w:rsidRDefault="00FB5AC4">
      <w:pPr>
        <w:widowControl/>
        <w:suppressAutoHyphens w:val="0"/>
        <w:jc w:val="both"/>
      </w:pPr>
      <w:r>
        <w:rPr>
          <w:rFonts w:eastAsia="Calibri"/>
          <w:b/>
          <w:kern w:val="0"/>
          <w:sz w:val="20"/>
          <w:szCs w:val="20"/>
          <w:lang w:eastAsia="en-US"/>
        </w:rPr>
        <w:t>ESTE DOCUMENTO ESTÁ FIRMADO ELECTRÓNICAMENTE</w:t>
      </w:r>
    </w:p>
    <w:p w:rsidR="009067FE" w:rsidRDefault="009067FE">
      <w:pPr>
        <w:widowControl/>
        <w:suppressAutoHyphens w:val="0"/>
        <w:rPr>
          <w:rFonts w:ascii="Calibri" w:eastAsia="Calibri" w:hAnsi="Calibri" w:cs="Calibri"/>
          <w:b/>
          <w:kern w:val="0"/>
          <w:sz w:val="20"/>
          <w:szCs w:val="20"/>
          <w:lang w:eastAsia="en-US"/>
        </w:rPr>
      </w:pPr>
    </w:p>
    <w:p w:rsidR="009067FE" w:rsidRDefault="009067FE">
      <w:pPr>
        <w:pStyle w:val="Textoindependiente"/>
        <w:rPr>
          <w:rFonts w:ascii="Calibri" w:eastAsia="Calibri" w:hAnsi="Calibri" w:cs="Calibri"/>
          <w:i/>
          <w:kern w:val="0"/>
          <w:sz w:val="20"/>
          <w:szCs w:val="20"/>
          <w:lang w:eastAsia="en-US"/>
        </w:rPr>
      </w:pPr>
    </w:p>
    <w:sectPr w:rsidR="009067FE">
      <w:headerReference w:type="default" r:id="rId13"/>
      <w:footerReference w:type="default" r:id="rId14"/>
      <w:pgSz w:w="11906" w:h="16838"/>
      <w:pgMar w:top="1998" w:right="1701" w:bottom="1661" w:left="1701" w:header="709"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AC4" w:rsidRDefault="00FB5AC4">
      <w:r>
        <w:separator/>
      </w:r>
    </w:p>
  </w:endnote>
  <w:endnote w:type="continuationSeparator" w:id="0">
    <w:p w:rsidR="00FB5AC4" w:rsidRDefault="00FB5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oto Sans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ＭＳ 明朝">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7FE" w:rsidRDefault="00FB5AC4">
    <w:pPr>
      <w:pStyle w:val="Textoindependiente"/>
      <w:pBdr>
        <w:top w:val="single" w:sz="4" w:space="5" w:color="000000"/>
      </w:pBdr>
      <w:jc w:val="center"/>
      <w:rPr>
        <w:b/>
      </w:rPr>
    </w:pPr>
    <w:r>
      <w:rPr>
        <w:b/>
      </w:rPr>
      <w:t xml:space="preserve">Concello do </w:t>
    </w:r>
    <w:proofErr w:type="spellStart"/>
    <w:r>
      <w:rPr>
        <w:b/>
      </w:rPr>
      <w:t>Pereiro</w:t>
    </w:r>
    <w:proofErr w:type="spellEnd"/>
    <w:r>
      <w:rPr>
        <w:b/>
      </w:rPr>
      <w:t xml:space="preserve"> de </w:t>
    </w:r>
    <w:proofErr w:type="spellStart"/>
    <w:r>
      <w:rPr>
        <w:b/>
      </w:rPr>
      <w:t>Aguiar</w:t>
    </w:r>
    <w:proofErr w:type="spellEnd"/>
  </w:p>
  <w:p w:rsidR="009067FE" w:rsidRDefault="00FB5AC4">
    <w:pPr>
      <w:pStyle w:val="Textoindependiente"/>
      <w:jc w:val="center"/>
      <w:rPr>
        <w:sz w:val="16"/>
      </w:rPr>
    </w:pPr>
    <w:r>
      <w:rPr>
        <w:sz w:val="16"/>
      </w:rPr>
      <w:t xml:space="preserve">Plza. </w:t>
    </w:r>
    <w:proofErr w:type="gramStart"/>
    <w:r>
      <w:rPr>
        <w:sz w:val="16"/>
      </w:rPr>
      <w:t>do</w:t>
    </w:r>
    <w:proofErr w:type="gramEnd"/>
    <w:r>
      <w:rPr>
        <w:sz w:val="16"/>
      </w:rPr>
      <w:t xml:space="preserve"> Concello, 1, O </w:t>
    </w:r>
    <w:proofErr w:type="spellStart"/>
    <w:r>
      <w:rPr>
        <w:sz w:val="16"/>
      </w:rPr>
      <w:t>Pereiro</w:t>
    </w:r>
    <w:proofErr w:type="spellEnd"/>
    <w:r>
      <w:rPr>
        <w:sz w:val="16"/>
      </w:rPr>
      <w:t xml:space="preserve"> de </w:t>
    </w:r>
    <w:proofErr w:type="spellStart"/>
    <w:r>
      <w:rPr>
        <w:sz w:val="16"/>
      </w:rPr>
      <w:t>Aguiar</w:t>
    </w:r>
    <w:proofErr w:type="spellEnd"/>
    <w:r>
      <w:rPr>
        <w:sz w:val="16"/>
      </w:rPr>
      <w:t>. 32710 (Ourense). Tfno. 988 259 385. Fax: 988 259395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AC4" w:rsidRDefault="00FB5AC4">
      <w:r>
        <w:separator/>
      </w:r>
    </w:p>
  </w:footnote>
  <w:footnote w:type="continuationSeparator" w:id="0">
    <w:p w:rsidR="00FB5AC4" w:rsidRDefault="00FB5A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7FE" w:rsidRDefault="00FB5AC4">
    <w:pPr>
      <w:pStyle w:val="Encabezado"/>
    </w:pPr>
    <w:r>
      <w:rPr>
        <w:noProof/>
        <w:lang w:eastAsia="es-ES"/>
      </w:rPr>
      <w:drawing>
        <wp:inline distT="0" distB="0" distL="0" distR="0">
          <wp:extent cx="2137410" cy="69786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rcRect l="-13" t="-39" r="-13" b="-39"/>
                  <a:stretch>
                    <a:fillRect/>
                  </a:stretch>
                </pic:blipFill>
                <pic:spPr bwMode="auto">
                  <a:xfrm>
                    <a:off x="0" y="0"/>
                    <a:ext cx="2137410" cy="697865"/>
                  </a:xfrm>
                  <a:prstGeom prst="rect">
                    <a:avLst/>
                  </a:prstGeom>
                </pic:spPr>
              </pic:pic>
            </a:graphicData>
          </a:graphic>
        </wp:inline>
      </w:drawing>
    </w:r>
    <w:r>
      <w:rPr>
        <w:rFonts w:eastAsia="Aria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15CA2"/>
    <w:multiLevelType w:val="multilevel"/>
    <w:tmpl w:val="10A04608"/>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390790"/>
    <w:multiLevelType w:val="multilevel"/>
    <w:tmpl w:val="A94EA6C4"/>
    <w:lvl w:ilvl="0">
      <w:start w:val="1"/>
      <w:numFmt w:val="lowerLetter"/>
      <w:lvlText w:val="%1)"/>
      <w:lvlJc w:val="left"/>
      <w:pPr>
        <w:tabs>
          <w:tab w:val="num" w:pos="0"/>
        </w:tabs>
        <w:ind w:left="106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7F0D6A"/>
    <w:multiLevelType w:val="multilevel"/>
    <w:tmpl w:val="903CE3A0"/>
    <w:lvl w:ilvl="0">
      <w:start w:val="1"/>
      <w:numFmt w:val="lowerLetter"/>
      <w:lvlText w:val="%1)"/>
      <w:lvlJc w:val="left"/>
      <w:pPr>
        <w:tabs>
          <w:tab w:val="num" w:pos="0"/>
        </w:tabs>
        <w:ind w:left="720" w:hanging="360"/>
      </w:pPr>
      <w:rPr>
        <w:rFonts w:ascii="Calibri" w:eastAsia="Calibri" w:hAnsi="Calibri" w:cs="Arial"/>
        <w:bCs/>
        <w:i/>
        <w:kern w:val="2"/>
        <w:sz w:val="20"/>
        <w:szCs w:val="22"/>
        <w:lang w:eastAsia="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FEC0214"/>
    <w:multiLevelType w:val="multilevel"/>
    <w:tmpl w:val="DAEAE0C8"/>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CCC6FED"/>
    <w:multiLevelType w:val="multilevel"/>
    <w:tmpl w:val="4A3E99C4"/>
    <w:lvl w:ilvl="0">
      <w:start w:val="4"/>
      <w:numFmt w:val="bullet"/>
      <w:lvlText w:val="-"/>
      <w:lvlJc w:val="left"/>
      <w:pPr>
        <w:tabs>
          <w:tab w:val="num" w:pos="0"/>
        </w:tabs>
        <w:ind w:left="720" w:hanging="360"/>
      </w:pPr>
      <w:rPr>
        <w:rFonts w:ascii="Arial" w:hAnsi="Arial" w:cs="Aria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A9B440D"/>
    <w:multiLevelType w:val="multilevel"/>
    <w:tmpl w:val="E0C8E7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3AF04460"/>
    <w:multiLevelType w:val="multilevel"/>
    <w:tmpl w:val="C2EA312E"/>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84A20FA"/>
    <w:multiLevelType w:val="multilevel"/>
    <w:tmpl w:val="92509C70"/>
    <w:lvl w:ilvl="0">
      <w:start w:val="1"/>
      <w:numFmt w:val="lowerLetter"/>
      <w:lvlText w:val="%1)"/>
      <w:lvlJc w:val="left"/>
      <w:pPr>
        <w:tabs>
          <w:tab w:val="num" w:pos="0"/>
        </w:tabs>
        <w:ind w:left="720" w:hanging="360"/>
      </w:pPr>
      <w:rPr>
        <w:rFonts w:ascii="Arial" w:hAnsi="Arial" w:cs="Arial"/>
        <w:i/>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EAF11A7"/>
    <w:multiLevelType w:val="multilevel"/>
    <w:tmpl w:val="E684E7D4"/>
    <w:lvl w:ilvl="0">
      <w:start w:val="1"/>
      <w:numFmt w:val="bullet"/>
      <w:lvlText w:val="-"/>
      <w:lvlJc w:val="left"/>
      <w:pPr>
        <w:tabs>
          <w:tab w:val="num" w:pos="0"/>
        </w:tabs>
        <w:ind w:left="720" w:hanging="360"/>
      </w:pPr>
      <w:rPr>
        <w:rFonts w:ascii="Calibri" w:hAnsi="Calibri" w:cs="Calibri"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
  </w:num>
  <w:num w:numId="3">
    <w:abstractNumId w:val="0"/>
  </w:num>
  <w:num w:numId="4">
    <w:abstractNumId w:val="3"/>
  </w:num>
  <w:num w:numId="5">
    <w:abstractNumId w:val="8"/>
  </w:num>
  <w:num w:numId="6">
    <w:abstractNumId w:val="4"/>
  </w:num>
  <w:num w:numId="7">
    <w:abstractNumId w:val="6"/>
  </w:num>
  <w:num w:numId="8">
    <w:abstractNumId w:val="1"/>
  </w:num>
  <w:num w:numId="9">
    <w:abstractNumId w:val="5"/>
  </w:num>
  <w:num w:numId="10">
    <w:abstractNumId w:val="0"/>
    <w:lvlOverride w:ilvl="0">
      <w:startOverride w:val="1"/>
    </w:lvlOverride>
  </w:num>
  <w:num w:numId="11">
    <w:abstractNumId w:val="2"/>
    <w:lvlOverride w:ilvl="0">
      <w:startOverride w:val="1"/>
    </w:lvlOverride>
  </w:num>
  <w:num w:numId="12">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7FE"/>
    <w:rsid w:val="009067FE"/>
    <w:rsid w:val="00B12377"/>
    <w:rsid w:val="00FB5A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4A78F2-3A09-49AF-9B25-91CBE4A66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oto Sans SC Regular" w:hAnsi="Liberation Serif" w:cs="Noto Sans Devanagari"/>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rFonts w:ascii="Arial" w:eastAsia="Lucida Sans Unicode" w:hAnsi="Arial" w:cs="Arial"/>
      <w:kern w:val="2"/>
      <w:sz w:val="22"/>
      <w:lang w:val="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Arial" w:hAnsi="Arial" w:cs="Arial"/>
      <w:i/>
    </w:rPr>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Calibri" w:eastAsia="Calibri" w:hAnsi="Calibri" w:cs="Arial"/>
      <w:bCs/>
      <w:i/>
      <w:kern w:val="2"/>
      <w:sz w:val="20"/>
      <w:szCs w:val="22"/>
      <w:lang w:eastAsia="en-US"/>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rPr>
      <w:rFonts w:ascii="Calibri" w:eastAsia="Calibri" w:hAnsi="Calibri" w:cs="Calibri"/>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Arial" w:eastAsia="Calibri" w:hAnsi="Arial" w:cs="Arial"/>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styleId="Hipervnculo">
    <w:name w:val="Hyperlink"/>
    <w:rPr>
      <w:color w:val="0000FF"/>
      <w:u w:val="single"/>
    </w:rPr>
  </w:style>
  <w:style w:type="character" w:customStyle="1" w:styleId="TextoindependienteCar">
    <w:name w:val="Texto independiente Car"/>
    <w:qFormat/>
    <w:rPr>
      <w:rFonts w:ascii="Arial" w:eastAsia="Lucida Sans Unicode" w:hAnsi="Arial" w:cs="Arial"/>
      <w:kern w:val="2"/>
      <w:sz w:val="22"/>
      <w:szCs w:val="24"/>
    </w:rPr>
  </w:style>
  <w:style w:type="character" w:customStyle="1" w:styleId="EncabezadoCar">
    <w:name w:val="Encabezado Car"/>
    <w:qFormat/>
    <w:rPr>
      <w:rFonts w:ascii="Arial" w:eastAsia="Lucida Sans Unicode" w:hAnsi="Arial" w:cs="Arial"/>
      <w:kern w:val="2"/>
      <w:sz w:val="22"/>
      <w:szCs w:val="24"/>
    </w:rPr>
  </w:style>
  <w:style w:type="character" w:customStyle="1" w:styleId="PiedepginaCar">
    <w:name w:val="Pie de página Car"/>
    <w:qFormat/>
    <w:rPr>
      <w:rFonts w:ascii="Arial" w:eastAsia="Lucida Sans Unicode" w:hAnsi="Arial" w:cs="Arial"/>
      <w:kern w:val="2"/>
      <w:sz w:val="22"/>
      <w:szCs w:val="24"/>
    </w:rPr>
  </w:style>
  <w:style w:type="character" w:customStyle="1" w:styleId="TextodegloboCar">
    <w:name w:val="Texto de globo Car"/>
    <w:qFormat/>
    <w:rPr>
      <w:rFonts w:ascii="Tahoma" w:eastAsia="Lucida Sans Unicode" w:hAnsi="Tahoma" w:cs="Tahoma"/>
      <w:kern w:val="2"/>
      <w:sz w:val="16"/>
      <w:szCs w:val="16"/>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Noto Sans Devanagari"/>
      <w:i/>
      <w:iCs/>
      <w:sz w:val="24"/>
    </w:rPr>
  </w:style>
  <w:style w:type="paragraph" w:customStyle="1" w:styleId="Index">
    <w:name w:val="Index"/>
    <w:basedOn w:val="Normal"/>
    <w:qFormat/>
    <w:pPr>
      <w:suppressLineNumbers/>
    </w:pPr>
    <w:rPr>
      <w:rFonts w:cs="Tahoma"/>
    </w:rPr>
  </w:style>
  <w:style w:type="paragraph" w:customStyle="1" w:styleId="Epgrafe">
    <w:name w:val="Epígrafe"/>
    <w:basedOn w:val="Normal"/>
    <w:qFormat/>
    <w:pPr>
      <w:suppressLineNumbers/>
      <w:spacing w:before="120" w:after="120"/>
    </w:pPr>
    <w:rPr>
      <w:rFonts w:cs="Tahoma"/>
      <w:i/>
      <w:iCs/>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HeaderandFooter">
    <w:name w:val="Header and Footer"/>
    <w:basedOn w:val="Normal"/>
    <w:qFormat/>
    <w:pPr>
      <w:suppressLineNumbers/>
      <w:tabs>
        <w:tab w:val="center" w:pos="4986"/>
        <w:tab w:val="right" w:pos="9972"/>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Prrafodelista">
    <w:name w:val="List Paragraph"/>
    <w:basedOn w:val="Normal"/>
    <w:qFormat/>
    <w:pPr>
      <w:widowControl/>
      <w:suppressAutoHyphens w:val="0"/>
      <w:spacing w:after="200" w:line="276" w:lineRule="auto"/>
      <w:ind w:left="720"/>
      <w:contextualSpacing/>
    </w:pPr>
    <w:rPr>
      <w:rFonts w:ascii="Calibri" w:eastAsia="Calibri" w:hAnsi="Calibri" w:cs="Calibri"/>
      <w:kern w:val="0"/>
      <w:szCs w:val="22"/>
    </w:rPr>
  </w:style>
  <w:style w:type="paragraph" w:styleId="Textodeglobo">
    <w:name w:val="Balloon Text"/>
    <w:basedOn w:val="Normal"/>
    <w:qFormat/>
    <w:rPr>
      <w:rFonts w:ascii="Tahoma" w:hAnsi="Tahoma" w:cs="Tahoma"/>
      <w:sz w:val="16"/>
      <w:szCs w:val="16"/>
    </w:rPr>
  </w:style>
  <w:style w:type="paragraph" w:styleId="NormalWeb">
    <w:name w:val="Normal (Web)"/>
    <w:basedOn w:val="Normal"/>
    <w:qFormat/>
    <w:pPr>
      <w:widowControl/>
      <w:suppressAutoHyphens w:val="0"/>
      <w:spacing w:before="100" w:after="100"/>
    </w:pPr>
    <w:rPr>
      <w:rFonts w:ascii="Times New Roman" w:eastAsia="Times New Roman" w:hAnsi="Times New Roman" w:cs="Times New Roman"/>
      <w:kern w:val="0"/>
      <w:sz w:val="24"/>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info@concellopereiro.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ncellopereiro.com/" TargetMode="External"/><Relationship Id="rId12" Type="http://schemas.openxmlformats.org/officeDocument/2006/relationships/hyperlink" Target="mailto:concello.pereirodeaguiar@eidolocal.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cello.pereirodeaguiar@eidolocal.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concello.pereirodeaguiar@eidolocal.es" TargetMode="External"/><Relationship Id="rId4" Type="http://schemas.openxmlformats.org/officeDocument/2006/relationships/webSettings" Target="webSettings.xml"/><Relationship Id="rId9" Type="http://schemas.openxmlformats.org/officeDocument/2006/relationships/hyperlink" Target="mailto:concello.pereirodeaguiar@eidolocal.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3930</Words>
  <Characters>21616</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cp:keywords>
  <dc:description/>
  <cp:lastModifiedBy>Manuel Angel Rodríguez Rodríguez</cp:lastModifiedBy>
  <cp:revision>2</cp:revision>
  <dcterms:created xsi:type="dcterms:W3CDTF">2020-11-27T17:32:00Z</dcterms:created>
  <dcterms:modified xsi:type="dcterms:W3CDTF">2020-11-27T17:32:00Z</dcterms:modified>
  <dc:language>en-US</dc:language>
</cp:coreProperties>
</file>