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284A16" w14:textId="77777777" w:rsidR="00DA1541" w:rsidRPr="00084F31" w:rsidRDefault="00DA1541" w:rsidP="00B12AB9">
      <w:pPr>
        <w:jc w:val="both"/>
        <w:rPr>
          <w:rFonts w:cs="Arial"/>
        </w:rPr>
      </w:pPr>
    </w:p>
    <w:p w14:paraId="01284A1C" w14:textId="5BC0984A" w:rsidR="009F681E" w:rsidRDefault="00DC51B3" w:rsidP="00B12AB9">
      <w:pPr>
        <w:pStyle w:val="Textoindependiente"/>
        <w:jc w:val="both"/>
        <w:rPr>
          <w:rFonts w:cs="Arial"/>
          <w:b/>
          <w:szCs w:val="22"/>
        </w:rPr>
      </w:pPr>
      <w:bookmarkStart w:id="0" w:name="_Hlk56585370"/>
      <w:bookmarkStart w:id="1" w:name="_Hlk55821931"/>
      <w:r>
        <w:rPr>
          <w:rFonts w:cs="Arial"/>
          <w:b/>
          <w:szCs w:val="22"/>
        </w:rPr>
        <w:t>AJUNTAMENT DE MONT-ROIG DEL CAMP</w:t>
      </w:r>
    </w:p>
    <w:p w14:paraId="4E987830" w14:textId="77777777" w:rsidR="00DC51B3" w:rsidRPr="00DC51B3" w:rsidRDefault="00DC51B3" w:rsidP="00DC51B3">
      <w:pPr>
        <w:pStyle w:val="Textoindependiente"/>
        <w:rPr>
          <w:rFonts w:cs="Arial"/>
          <w:b/>
          <w:szCs w:val="22"/>
        </w:rPr>
      </w:pPr>
    </w:p>
    <w:p w14:paraId="41666DE6" w14:textId="24AA6CB1" w:rsidR="00DC51B3" w:rsidRPr="00DC51B3" w:rsidRDefault="00DC51B3" w:rsidP="00DC51B3">
      <w:pPr>
        <w:pStyle w:val="Textoindependiente"/>
        <w:jc w:val="both"/>
        <w:rPr>
          <w:rFonts w:cs="Arial"/>
          <w:bCs/>
          <w:szCs w:val="22"/>
        </w:rPr>
      </w:pPr>
      <w:r>
        <w:rPr>
          <w:rFonts w:cs="Arial"/>
          <w:szCs w:val="22"/>
        </w:rPr>
        <w:t>El</w:t>
      </w:r>
      <w:r w:rsidRPr="00DC51B3">
        <w:rPr>
          <w:rFonts w:cs="Arial"/>
          <w:szCs w:val="22"/>
        </w:rPr>
        <w:t xml:space="preserve"> Decret d’Alcaldia núm. 2020-2751, de 19 de novembre de 2020, resol l’aprovació de la convocatòria per la celebració del Concurs de pessebres de l’Ajuntament de Mont-roig del Camp per l’any 2020, que es regeix per les Bases específiques del Concurs de Pessebres, aprovades pel Ple </w:t>
      </w:r>
      <w:r w:rsidRPr="00DC51B3">
        <w:rPr>
          <w:rFonts w:cs="Arial"/>
          <w:bCs/>
          <w:szCs w:val="22"/>
        </w:rPr>
        <w:t xml:space="preserve">del 15 de novembre de 2018, i que van ser publicades al Butlletí Oficial de la Província de Tarragona (BOPT), núm.229, de 29.11.2018. </w:t>
      </w:r>
    </w:p>
    <w:p w14:paraId="5EBCCBF1" w14:textId="36BB1020" w:rsidR="00DC51B3" w:rsidRPr="00084F31" w:rsidRDefault="00DC51B3" w:rsidP="00DC51B3">
      <w:pPr>
        <w:pStyle w:val="Textoindependiente"/>
        <w:rPr>
          <w:rFonts w:cs="Arial"/>
          <w:b/>
          <w:szCs w:val="22"/>
        </w:rPr>
      </w:pPr>
    </w:p>
    <w:bookmarkEnd w:id="0"/>
    <w:p w14:paraId="301C3FF4" w14:textId="4A5BBEB4" w:rsidR="00725EB8" w:rsidRPr="00BF50ED" w:rsidRDefault="00725EB8" w:rsidP="00DC51B3">
      <w:pPr>
        <w:pStyle w:val="Textoindependiente"/>
        <w:jc w:val="both"/>
        <w:rPr>
          <w:rFonts w:cs="Arial"/>
          <w:b/>
          <w:bCs/>
          <w:szCs w:val="22"/>
        </w:rPr>
      </w:pPr>
      <w:r w:rsidRPr="00E03326">
        <w:rPr>
          <w:rFonts w:cs="Arial"/>
          <w:b/>
          <w:bCs/>
          <w:szCs w:val="22"/>
        </w:rPr>
        <w:t>BASES DEL CONCURS</w:t>
      </w:r>
      <w:r>
        <w:rPr>
          <w:rFonts w:cs="Arial"/>
          <w:b/>
          <w:bCs/>
          <w:szCs w:val="22"/>
        </w:rPr>
        <w:t xml:space="preserve"> 2020</w:t>
      </w:r>
    </w:p>
    <w:p w14:paraId="46CE4935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Objecte de la convocatòria</w:t>
      </w:r>
    </w:p>
    <w:p w14:paraId="651A9DAE" w14:textId="045EF8EB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L’objecte d’aquestes bases específiques es regular el procediment de celebració del concurs de pessebres 20</w:t>
      </w:r>
      <w:r>
        <w:rPr>
          <w:rFonts w:ascii="Arial" w:hAnsi="Arial" w:cs="Arial"/>
          <w:bCs/>
          <w:sz w:val="22"/>
          <w:szCs w:val="22"/>
        </w:rPr>
        <w:t>20</w:t>
      </w:r>
      <w:r w:rsidRPr="00E03326">
        <w:rPr>
          <w:rFonts w:ascii="Arial" w:hAnsi="Arial" w:cs="Arial"/>
          <w:bCs/>
          <w:sz w:val="22"/>
          <w:szCs w:val="22"/>
        </w:rPr>
        <w:t xml:space="preserve"> i la concessió d’uns premis per potenciar la cultura popular i fomentar les tradicions nadalenques, motivant als mont-rogencs i mont-rogenques en la construcció d’un pessebre.</w:t>
      </w:r>
    </w:p>
    <w:p w14:paraId="491FFB72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Principis informadors del procediment de concessió</w:t>
      </w:r>
    </w:p>
    <w:p w14:paraId="31151E36" w14:textId="2EF6A2FD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 procediment per a la concessió del premi objecte de regulació en aquestes bases es regeix pels principis de publicitat, transparència, lliure concurrència, objectivitat, igualtat i no discriminació, eficàcia i eficiència.</w:t>
      </w:r>
    </w:p>
    <w:p w14:paraId="1234C088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Beneficiaris</w:t>
      </w:r>
    </w:p>
    <w:p w14:paraId="5D838631" w14:textId="2399C77B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 xml:space="preserve">Es poden presentar al concurs tots els veïns i veïnes del municipi de Mont-roig del Camp. Participar en el concurs </w:t>
      </w:r>
      <w:r w:rsidR="00192747" w:rsidRPr="00E03326">
        <w:rPr>
          <w:rFonts w:ascii="Arial" w:hAnsi="Arial" w:cs="Arial"/>
          <w:bCs/>
          <w:sz w:val="22"/>
          <w:szCs w:val="22"/>
        </w:rPr>
        <w:t>dona</w:t>
      </w:r>
      <w:r w:rsidRPr="00E03326">
        <w:rPr>
          <w:rFonts w:ascii="Arial" w:hAnsi="Arial" w:cs="Arial"/>
          <w:bCs/>
          <w:sz w:val="22"/>
          <w:szCs w:val="22"/>
        </w:rPr>
        <w:t xml:space="preserve"> per acceptades les bases.</w:t>
      </w:r>
    </w:p>
    <w:p w14:paraId="19BFFAD7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Els participants s’agruparan en quatre categories:</w:t>
      </w:r>
    </w:p>
    <w:p w14:paraId="7506D94D" w14:textId="77777777" w:rsidR="00725EB8" w:rsidRPr="00E03326" w:rsidRDefault="00725EB8" w:rsidP="00B12AB9">
      <w:pPr>
        <w:pStyle w:val="Prrafodelista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6F067368" w14:textId="08A47E4F" w:rsidR="00725EB8" w:rsidRPr="00BF50ED" w:rsidRDefault="00725EB8" w:rsidP="00B12AB9">
      <w:pPr>
        <w:pStyle w:val="Prrafodelista"/>
        <w:numPr>
          <w:ilvl w:val="1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FAMILIAR: pessebres exposats a casa construïts per adults i/o joves a partir de 18 anys.</w:t>
      </w:r>
    </w:p>
    <w:p w14:paraId="6AB34F05" w14:textId="78BE577B" w:rsidR="00725EB8" w:rsidRPr="00BF50ED" w:rsidRDefault="00725EB8" w:rsidP="00B12AB9">
      <w:pPr>
        <w:pStyle w:val="Prrafodelista"/>
        <w:numPr>
          <w:ilvl w:val="1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INFANTIL: pessebres exposats a casa construïts per nens i nenes fins a 7 anys.</w:t>
      </w:r>
    </w:p>
    <w:p w14:paraId="0E7828BB" w14:textId="3BE481CC" w:rsidR="00725EB8" w:rsidRPr="00BF50ED" w:rsidRDefault="00725EB8" w:rsidP="00B12AB9">
      <w:pPr>
        <w:pStyle w:val="Prrafodelista"/>
        <w:numPr>
          <w:ilvl w:val="1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PREJUVENIL:  pessebres exposats a casa construïts per nens i nenes des de 8 a 12 anys.</w:t>
      </w:r>
    </w:p>
    <w:p w14:paraId="6E9366EF" w14:textId="6FC55F8A" w:rsidR="00725EB8" w:rsidRPr="00BF50ED" w:rsidRDefault="00725EB8" w:rsidP="00B12AB9">
      <w:pPr>
        <w:pStyle w:val="Prrafodelista"/>
        <w:numPr>
          <w:ilvl w:val="1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JUVENIL: pessebres exposats a casa construïts per joves de 13 a 17 anys</w:t>
      </w:r>
      <w:r w:rsidR="00BF50ED">
        <w:rPr>
          <w:rFonts w:ascii="Arial" w:hAnsi="Arial" w:cs="Arial"/>
          <w:bCs/>
          <w:sz w:val="22"/>
          <w:szCs w:val="22"/>
        </w:rPr>
        <w:t>.</w:t>
      </w:r>
    </w:p>
    <w:p w14:paraId="777FF0CE" w14:textId="01EF122B" w:rsidR="00725EB8" w:rsidRPr="00E03326" w:rsidRDefault="00725EB8" w:rsidP="00B12AB9">
      <w:pPr>
        <w:pStyle w:val="Prrafodelista"/>
        <w:ind w:left="709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La participació en el present concurs suposa l’acceptació i autorització dels participants que l’organització pugui fotografiar i publicar a qualsevol mitjà les imatges dels pessebres, sense dret a percebre cap tipus de compensació. </w:t>
      </w:r>
    </w:p>
    <w:p w14:paraId="0246115D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Criteris de valoració i puntuació</w:t>
      </w:r>
    </w:p>
    <w:p w14:paraId="5514E072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 xml:space="preserve">Es podran presentar al concurs tot tipus de pessebres. Sobre un total de 45 punts es tindrà en compte l’originalitat (fins a 15 punts), l’elaboració (fins a 15 punts) i el valor artístic (fins a 15 punts). </w:t>
      </w:r>
    </w:p>
    <w:p w14:paraId="3D53F7DE" w14:textId="028A8ED4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Els pessebres p</w:t>
      </w:r>
      <w:r w:rsidR="00BF50ED">
        <w:rPr>
          <w:rFonts w:ascii="Arial" w:hAnsi="Arial" w:cs="Arial"/>
          <w:bCs/>
          <w:sz w:val="22"/>
          <w:szCs w:val="22"/>
        </w:rPr>
        <w:t>o</w:t>
      </w:r>
      <w:r w:rsidRPr="00E03326">
        <w:rPr>
          <w:rFonts w:ascii="Arial" w:hAnsi="Arial" w:cs="Arial"/>
          <w:bCs/>
          <w:sz w:val="22"/>
          <w:szCs w:val="22"/>
        </w:rPr>
        <w:t>den ser construïts en qualsevol material, estil, tècnica i mides.</w:t>
      </w:r>
    </w:p>
    <w:p w14:paraId="5958C901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Modalitats i dotació econòmica dels premis</w:t>
      </w:r>
    </w:p>
    <w:p w14:paraId="05E89914" w14:textId="351E74DC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 concurs de pessebres 20</w:t>
      </w:r>
      <w:r w:rsidR="00BF50ED">
        <w:rPr>
          <w:rFonts w:ascii="Arial" w:hAnsi="Arial" w:cs="Arial"/>
          <w:bCs/>
          <w:sz w:val="22"/>
          <w:szCs w:val="22"/>
        </w:rPr>
        <w:t xml:space="preserve">20 </w:t>
      </w:r>
      <w:r w:rsidRPr="00E03326">
        <w:rPr>
          <w:rFonts w:ascii="Arial" w:hAnsi="Arial" w:cs="Arial"/>
          <w:bCs/>
          <w:sz w:val="22"/>
          <w:szCs w:val="22"/>
        </w:rPr>
        <w:t>tindrà les següents modalitats i estarà dotada amb els següents premis.</w:t>
      </w:r>
    </w:p>
    <w:p w14:paraId="4745366F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03326">
        <w:rPr>
          <w:rFonts w:ascii="Arial" w:hAnsi="Arial" w:cs="Arial"/>
          <w:b/>
          <w:bCs/>
          <w:sz w:val="22"/>
          <w:szCs w:val="22"/>
          <w:u w:val="single"/>
        </w:rPr>
        <w:t>FAMILIAR:</w:t>
      </w:r>
    </w:p>
    <w:p w14:paraId="45461392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Originalitat: 150,00€</w:t>
      </w:r>
    </w:p>
    <w:p w14:paraId="2C699A50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Artístic: 150,00€</w:t>
      </w:r>
    </w:p>
    <w:p w14:paraId="6A51B378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Elaboració: 150,00€</w:t>
      </w:r>
    </w:p>
    <w:p w14:paraId="5B5EFC93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Accèssit: 125,00€</w:t>
      </w:r>
    </w:p>
    <w:p w14:paraId="660C8883" w14:textId="77777777" w:rsidR="00725EB8" w:rsidRPr="00E03326" w:rsidRDefault="00725EB8" w:rsidP="00B12AB9">
      <w:pPr>
        <w:pStyle w:val="Prrafodelista"/>
        <w:ind w:left="360"/>
        <w:jc w:val="both"/>
        <w:rPr>
          <w:rFonts w:ascii="Arial" w:hAnsi="Arial" w:cs="Arial"/>
          <w:bCs/>
          <w:sz w:val="22"/>
          <w:szCs w:val="22"/>
        </w:rPr>
      </w:pPr>
    </w:p>
    <w:p w14:paraId="09DE0620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03326">
        <w:rPr>
          <w:rFonts w:ascii="Arial" w:hAnsi="Arial" w:cs="Arial"/>
          <w:b/>
          <w:bCs/>
          <w:sz w:val="22"/>
          <w:szCs w:val="22"/>
          <w:u w:val="single"/>
        </w:rPr>
        <w:t>INFANTIL</w:t>
      </w:r>
    </w:p>
    <w:p w14:paraId="259DA8C2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lastRenderedPageBreak/>
        <w:t>Primer premi: 100,00€</w:t>
      </w:r>
    </w:p>
    <w:p w14:paraId="2C5FD79F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Accèssit: 75,00€</w:t>
      </w:r>
    </w:p>
    <w:p w14:paraId="73DFAAA0" w14:textId="77777777" w:rsidR="00725EB8" w:rsidRPr="00E03326" w:rsidRDefault="00725EB8" w:rsidP="00B12AB9">
      <w:pPr>
        <w:pStyle w:val="Prrafodelista"/>
        <w:ind w:left="36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6A1C158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03326">
        <w:rPr>
          <w:rFonts w:ascii="Arial" w:hAnsi="Arial" w:cs="Arial"/>
          <w:b/>
          <w:bCs/>
          <w:sz w:val="22"/>
          <w:szCs w:val="22"/>
          <w:u w:val="single"/>
        </w:rPr>
        <w:t>PREJUVENIL:</w:t>
      </w:r>
    </w:p>
    <w:p w14:paraId="66834BAC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Primer premi: 100,00€</w:t>
      </w:r>
    </w:p>
    <w:p w14:paraId="55FAE53E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Accèssit: 75,00€</w:t>
      </w:r>
    </w:p>
    <w:p w14:paraId="15395A9C" w14:textId="77777777" w:rsidR="00725EB8" w:rsidRPr="00E03326" w:rsidRDefault="00725EB8" w:rsidP="00B12AB9">
      <w:pPr>
        <w:pStyle w:val="Prrafodelista"/>
        <w:ind w:left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455D967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E03326">
        <w:rPr>
          <w:rFonts w:ascii="Arial" w:hAnsi="Arial" w:cs="Arial"/>
          <w:b/>
          <w:bCs/>
          <w:sz w:val="22"/>
          <w:szCs w:val="22"/>
          <w:u w:val="single"/>
        </w:rPr>
        <w:t>JUVENIL:</w:t>
      </w:r>
    </w:p>
    <w:p w14:paraId="7C82303D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Primer premi: 125,00€</w:t>
      </w:r>
    </w:p>
    <w:p w14:paraId="0C52534C" w14:textId="783EC7A7" w:rsidR="00725EB8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Accèssit: 100,00€</w:t>
      </w:r>
    </w:p>
    <w:p w14:paraId="1B7E47C2" w14:textId="77777777" w:rsidR="00BF50ED" w:rsidRPr="00BF50ED" w:rsidRDefault="00BF50ED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</w:p>
    <w:p w14:paraId="4D524CEC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Jurat qualificador</w:t>
      </w:r>
    </w:p>
    <w:p w14:paraId="695DCA0E" w14:textId="77777777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 jurat estarà format per tres persones del muni</w:t>
      </w:r>
      <w:r>
        <w:rPr>
          <w:rFonts w:ascii="Arial" w:hAnsi="Arial" w:cs="Arial"/>
          <w:bCs/>
          <w:sz w:val="22"/>
          <w:szCs w:val="22"/>
        </w:rPr>
        <w:t xml:space="preserve">cipi relacionades amb el teixit </w:t>
      </w:r>
      <w:r w:rsidRPr="00E03326">
        <w:rPr>
          <w:rFonts w:ascii="Arial" w:hAnsi="Arial" w:cs="Arial"/>
          <w:bCs/>
          <w:sz w:val="22"/>
          <w:szCs w:val="22"/>
        </w:rPr>
        <w:t>associatiu i la cultura popular i tradicional. La decisió del Jurat serà inapel·lable. El Jurat resoldrà qualsevol dubte que pogués haver-hi en la interpretació de les bases.</w:t>
      </w:r>
    </w:p>
    <w:p w14:paraId="5A71AA2D" w14:textId="000F5D4E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El Jurat té facultat per resoldre qualsevol circumstància no descrita en aquestes bases.</w:t>
      </w:r>
    </w:p>
    <w:p w14:paraId="559A6BB8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Inscripcions</w:t>
      </w:r>
    </w:p>
    <w:p w14:paraId="202356D9" w14:textId="6A0AA156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 xml:space="preserve">Les inscripcions s’hauran de formalitzar, des del dia </w:t>
      </w:r>
      <w:r>
        <w:rPr>
          <w:rFonts w:ascii="Arial" w:hAnsi="Arial" w:cs="Arial"/>
          <w:bCs/>
          <w:sz w:val="22"/>
          <w:szCs w:val="22"/>
        </w:rPr>
        <w:t>1 de desembre al 20 de desembre</w:t>
      </w:r>
      <w:r w:rsidR="00BF50ED">
        <w:rPr>
          <w:rFonts w:ascii="Arial" w:hAnsi="Arial" w:cs="Arial"/>
          <w:bCs/>
          <w:sz w:val="22"/>
          <w:szCs w:val="22"/>
        </w:rPr>
        <w:t xml:space="preserve"> </w:t>
      </w:r>
      <w:r w:rsidRPr="00E03326">
        <w:rPr>
          <w:rFonts w:ascii="Arial" w:hAnsi="Arial" w:cs="Arial"/>
          <w:bCs/>
          <w:sz w:val="22"/>
          <w:szCs w:val="22"/>
        </w:rPr>
        <w:t>a les Oficines d’Atenció a la Ciutadania de l’Ajuntament (OMAC) de Mont-roig i de Miami Platja de 9 a 13 hores demanant cita prèvia. També es pot fer a través de la seu electrònica de l’Ajuntament de Mont-roig del Camp (http://mont-roig.eadministracio.cat/).</w:t>
      </w:r>
    </w:p>
    <w:p w14:paraId="31F7CDFC" w14:textId="01D7D058" w:rsidR="00725EB8" w:rsidRPr="00BF50ED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No s’acceptaran inscripcions fora del termini establert.</w:t>
      </w:r>
    </w:p>
    <w:p w14:paraId="66F92F3D" w14:textId="77777777" w:rsidR="00725EB8" w:rsidRPr="00725EB8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725EB8">
        <w:rPr>
          <w:rFonts w:ascii="Arial" w:hAnsi="Arial" w:cs="Arial"/>
          <w:b/>
          <w:bCs/>
          <w:sz w:val="22"/>
          <w:szCs w:val="22"/>
        </w:rPr>
        <w:t>Clàusula COVID. Formes de participació</w:t>
      </w:r>
    </w:p>
    <w:p w14:paraId="0720F75F" w14:textId="3249CF4F" w:rsidR="003E46BA" w:rsidRPr="00192747" w:rsidRDefault="003E46BA" w:rsidP="00B12AB9">
      <w:pPr>
        <w:pStyle w:val="Prrafodelista"/>
        <w:ind w:left="720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3E46BA">
        <w:rPr>
          <w:rFonts w:ascii="Arial" w:hAnsi="Arial" w:cs="Arial"/>
          <w:bCs/>
          <w:sz w:val="22"/>
          <w:szCs w:val="22"/>
        </w:rPr>
        <w:t xml:space="preserve">Els participants hauran d’enviar un vídeo de presentació del pessebre. Les imatges hauran de mostrar tot el pessebre i aquells detalls que el fan singular. A la presentació les persones participants s’hauran d’identificar amb el seu nom, edat i la categoria que concursen i hauran de fer una breu explicació de com han elaborat el pessebre i amb quins materials l’han realitzat. Els vídeos poden tenir una durada màxima de 2 minuts i s’hauran d’enviar al correu electrònic del Departament de Cultura: </w:t>
      </w:r>
      <w:hyperlink r:id="rId8" w:history="1">
        <w:r w:rsidRPr="00192747">
          <w:rPr>
            <w:rStyle w:val="Hipervnculo"/>
            <w:rFonts w:ascii="Arial" w:hAnsi="Arial" w:cs="Arial"/>
            <w:bCs/>
            <w:color w:val="auto"/>
            <w:sz w:val="22"/>
            <w:szCs w:val="22"/>
          </w:rPr>
          <w:t>cultura@mont-roig.cat</w:t>
        </w:r>
      </w:hyperlink>
      <w:r w:rsidR="00192747" w:rsidRPr="00192747">
        <w:rPr>
          <w:rStyle w:val="Hipervnculo"/>
          <w:rFonts w:ascii="Arial" w:hAnsi="Arial" w:cs="Arial"/>
          <w:bCs/>
          <w:color w:val="auto"/>
          <w:sz w:val="22"/>
          <w:szCs w:val="22"/>
          <w:u w:val="none"/>
        </w:rPr>
        <w:t xml:space="preserve"> fins el dia 20 de desembre.</w:t>
      </w:r>
    </w:p>
    <w:p w14:paraId="1B01C55D" w14:textId="2C074C0F" w:rsidR="00725EB8" w:rsidRPr="000D1CD3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0D1CD3">
        <w:rPr>
          <w:rFonts w:ascii="Arial" w:hAnsi="Arial" w:cs="Arial"/>
          <w:b/>
          <w:bCs/>
          <w:sz w:val="22"/>
          <w:szCs w:val="22"/>
        </w:rPr>
        <w:t>Concessió i lliurament dels premis</w:t>
      </w:r>
    </w:p>
    <w:p w14:paraId="2DFD33F6" w14:textId="77777777" w:rsidR="00725EB8" w:rsidRPr="000D1CD3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0D1CD3">
        <w:rPr>
          <w:rFonts w:ascii="Arial" w:hAnsi="Arial" w:cs="Arial"/>
          <w:bCs/>
          <w:sz w:val="22"/>
          <w:szCs w:val="22"/>
        </w:rPr>
        <w:t>L’Ajuntament de Mont-roig del Camp resoldrà la convocatòria dels premis, d’acord amb el veredicte del Jurat constituït.</w:t>
      </w:r>
    </w:p>
    <w:p w14:paraId="36FE9175" w14:textId="78B04B8F" w:rsidR="00192747" w:rsidRPr="00B12AB9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0D1CD3">
        <w:rPr>
          <w:rFonts w:ascii="Arial" w:hAnsi="Arial" w:cs="Arial"/>
          <w:bCs/>
          <w:sz w:val="22"/>
          <w:szCs w:val="22"/>
        </w:rPr>
        <w:t>El Departament de Cultura informarà als participants del concurs del dia i el format d’entrega dels premis</w:t>
      </w:r>
      <w:r w:rsidR="00192747">
        <w:rPr>
          <w:rFonts w:ascii="Arial" w:hAnsi="Arial" w:cs="Arial"/>
          <w:bCs/>
          <w:sz w:val="22"/>
          <w:szCs w:val="22"/>
        </w:rPr>
        <w:t xml:space="preserve"> abans del 6 de gener de 2021.</w:t>
      </w:r>
    </w:p>
    <w:p w14:paraId="36FB5819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 xml:space="preserve">Incompliment de les bases </w:t>
      </w:r>
    </w:p>
    <w:p w14:paraId="4A177F68" w14:textId="34DC488B" w:rsidR="00725EB8" w:rsidRPr="00E03326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L’incompliment de qualsevol dels requisits esmentats en els apartats anteriors significa l’exclusió del dret de participació o bé, si s’escau, l’anul·lació per part de l’Ajuntament de Mont-roig del Camp de la concessió del premi. </w:t>
      </w:r>
    </w:p>
    <w:p w14:paraId="027F922D" w14:textId="77777777" w:rsidR="00725EB8" w:rsidRPr="00E03326" w:rsidRDefault="00725EB8" w:rsidP="00B12AB9">
      <w:pPr>
        <w:pStyle w:val="Prrafodelista"/>
        <w:numPr>
          <w:ilvl w:val="0"/>
          <w:numId w:val="48"/>
        </w:numPr>
        <w:contextualSpacing/>
        <w:jc w:val="both"/>
        <w:rPr>
          <w:rFonts w:ascii="Arial" w:hAnsi="Arial" w:cs="Arial"/>
          <w:b/>
          <w:bCs/>
          <w:sz w:val="22"/>
          <w:szCs w:val="22"/>
        </w:rPr>
      </w:pPr>
      <w:r w:rsidRPr="00E03326">
        <w:rPr>
          <w:rFonts w:ascii="Arial" w:hAnsi="Arial" w:cs="Arial"/>
          <w:b/>
          <w:bCs/>
          <w:sz w:val="22"/>
          <w:szCs w:val="22"/>
        </w:rPr>
        <w:t>Publicació de les bases</w:t>
      </w:r>
    </w:p>
    <w:p w14:paraId="59A2B02C" w14:textId="0B9311DA" w:rsidR="008E1DC9" w:rsidRDefault="00725EB8" w:rsidP="00B12AB9">
      <w:pPr>
        <w:pStyle w:val="Prrafodelista"/>
        <w:ind w:left="720"/>
        <w:jc w:val="both"/>
        <w:rPr>
          <w:rFonts w:ascii="Arial" w:hAnsi="Arial" w:cs="Arial"/>
          <w:bCs/>
          <w:sz w:val="22"/>
          <w:szCs w:val="22"/>
        </w:rPr>
      </w:pPr>
      <w:r w:rsidRPr="00E03326">
        <w:rPr>
          <w:rFonts w:ascii="Arial" w:hAnsi="Arial" w:cs="Arial"/>
          <w:bCs/>
          <w:sz w:val="22"/>
          <w:szCs w:val="22"/>
        </w:rPr>
        <w:t>Les bases es publicaran a la pàgina web de l’Ajuntament de Mont-roig del Camp.</w:t>
      </w:r>
    </w:p>
    <w:p w14:paraId="01284A7C" w14:textId="77777777" w:rsidR="009F681E" w:rsidRPr="00084F31" w:rsidRDefault="009F681E" w:rsidP="00B12AB9">
      <w:pPr>
        <w:pStyle w:val="Textoindependiente"/>
        <w:jc w:val="both"/>
      </w:pPr>
      <w:bookmarkStart w:id="2" w:name="_GoBack"/>
      <w:bookmarkEnd w:id="1"/>
      <w:bookmarkEnd w:id="2"/>
    </w:p>
    <w:p w14:paraId="01284A7D" w14:textId="77777777" w:rsidR="00467A31" w:rsidRPr="00084F31" w:rsidRDefault="00467A31" w:rsidP="00B12AB9">
      <w:pPr>
        <w:jc w:val="both"/>
        <w:rPr>
          <w:rFonts w:cs="Arial"/>
          <w:b/>
        </w:rPr>
      </w:pPr>
    </w:p>
    <w:sectPr w:rsidR="00467A31" w:rsidRPr="00084F31" w:rsidSect="002E5C80">
      <w:headerReference w:type="default" r:id="rId9"/>
      <w:footerReference w:type="default" r:id="rId10"/>
      <w:pgSz w:w="11906" w:h="16838"/>
      <w:pgMar w:top="1998" w:right="1701" w:bottom="1418" w:left="1701" w:header="709" w:footer="105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1E53F3" w14:textId="77777777" w:rsidR="00270435" w:rsidRDefault="00270435">
      <w:r>
        <w:separator/>
      </w:r>
    </w:p>
  </w:endnote>
  <w:endnote w:type="continuationSeparator" w:id="0">
    <w:p w14:paraId="4111107A" w14:textId="77777777" w:rsidR="00270435" w:rsidRDefault="0027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84A83" w14:textId="77777777" w:rsidR="004C591A" w:rsidRDefault="004C591A" w:rsidP="002E5C80">
    <w:pPr>
      <w:pStyle w:val="Piedepgina"/>
      <w:tabs>
        <w:tab w:val="clear" w:pos="5386"/>
        <w:tab w:val="center" w:pos="4253"/>
        <w:tab w:val="right" w:pos="850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01284A86" wp14:editId="01284A87">
          <wp:simplePos x="0" y="0"/>
          <wp:positionH relativeFrom="column">
            <wp:posOffset>0</wp:posOffset>
          </wp:positionH>
          <wp:positionV relativeFrom="paragraph">
            <wp:posOffset>158750</wp:posOffset>
          </wp:positionV>
          <wp:extent cx="5398770" cy="27051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color w:val="BFBFBF"/>
        <w:sz w:val="16"/>
        <w:szCs w:val="16"/>
      </w:rPr>
      <w:t>D-S001/V-3.</w:t>
    </w:r>
    <w:r w:rsidR="007B6CCB">
      <w:rPr>
        <w:rFonts w:cs="Arial"/>
        <w:color w:val="BFBFBF"/>
        <w:sz w:val="16"/>
        <w:szCs w:val="16"/>
      </w:rPr>
      <w:t>2</w:t>
    </w:r>
    <w:r w:rsidRPr="00E02530">
      <w:rPr>
        <w:rFonts w:cs="Arial"/>
        <w:color w:val="BFBFBF"/>
        <w:sz w:val="16"/>
        <w:szCs w:val="16"/>
      </w:rPr>
      <w:t>/</w:t>
    </w:r>
    <w:r>
      <w:rPr>
        <w:rFonts w:cs="Arial"/>
        <w:color w:val="BFBFBF"/>
        <w:sz w:val="16"/>
        <w:szCs w:val="16"/>
      </w:rPr>
      <w:t>06</w:t>
    </w:r>
    <w:r w:rsidRPr="00E02530">
      <w:rPr>
        <w:rFonts w:cs="Arial"/>
        <w:color w:val="BFBFBF"/>
        <w:sz w:val="16"/>
        <w:szCs w:val="16"/>
      </w:rPr>
      <w:t>.1</w:t>
    </w:r>
    <w:r>
      <w:rPr>
        <w:rFonts w:cs="Arial"/>
        <w:color w:val="BFBFBF"/>
        <w:sz w:val="16"/>
        <w:szCs w:val="16"/>
      </w:rPr>
      <w:t>8</w:t>
    </w:r>
    <w:r>
      <w:rPr>
        <w:rFonts w:cs="Arial"/>
        <w:color w:val="BFBFBF"/>
        <w:sz w:val="16"/>
        <w:szCs w:val="16"/>
      </w:rPr>
      <w:tab/>
    </w:r>
    <w:r>
      <w:rPr>
        <w:rFonts w:cs="Arial"/>
        <w:color w:val="BFBFBF"/>
        <w:sz w:val="16"/>
        <w:szCs w:val="16"/>
      </w:rPr>
      <w:tab/>
    </w:r>
    <w:r>
      <w:rPr>
        <w:rFonts w:cs="Arial"/>
        <w:color w:val="BFBFBF"/>
        <w:sz w:val="16"/>
        <w:szCs w:val="16"/>
      </w:rPr>
      <w:fldChar w:fldCharType="begin"/>
    </w:r>
    <w:r>
      <w:rPr>
        <w:rFonts w:cs="Arial"/>
        <w:color w:val="BFBFBF"/>
        <w:sz w:val="16"/>
        <w:szCs w:val="16"/>
      </w:rPr>
      <w:instrText xml:space="preserve"> PAGE  \* Arabic  \* MERGEFORMAT </w:instrText>
    </w:r>
    <w:r>
      <w:rPr>
        <w:rFonts w:cs="Arial"/>
        <w:color w:val="BFBFBF"/>
        <w:sz w:val="16"/>
        <w:szCs w:val="16"/>
      </w:rPr>
      <w:fldChar w:fldCharType="separate"/>
    </w:r>
    <w:r w:rsidR="00251440">
      <w:rPr>
        <w:rFonts w:cs="Arial"/>
        <w:noProof/>
        <w:color w:val="BFBFBF"/>
        <w:sz w:val="16"/>
        <w:szCs w:val="16"/>
      </w:rPr>
      <w:t>1</w:t>
    </w:r>
    <w:r>
      <w:rPr>
        <w:rFonts w:cs="Arial"/>
        <w:color w:val="BFBFBF"/>
        <w:sz w:val="16"/>
        <w:szCs w:val="16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804798" w14:textId="77777777" w:rsidR="00270435" w:rsidRDefault="00270435">
      <w:r>
        <w:separator/>
      </w:r>
    </w:p>
  </w:footnote>
  <w:footnote w:type="continuationSeparator" w:id="0">
    <w:p w14:paraId="70B67366" w14:textId="77777777" w:rsidR="00270435" w:rsidRDefault="00270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284A82" w14:textId="77777777" w:rsidR="004C591A" w:rsidRDefault="004C591A">
    <w:pPr>
      <w:pStyle w:val="Encabezado"/>
    </w:pPr>
    <w:r>
      <w:rPr>
        <w:noProof/>
      </w:rPr>
      <w:drawing>
        <wp:inline distT="0" distB="0" distL="0" distR="0" wp14:anchorId="01284A84" wp14:editId="01284A85">
          <wp:extent cx="98107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797B"/>
    <w:multiLevelType w:val="hybridMultilevel"/>
    <w:tmpl w:val="7EC85A0C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8768A"/>
    <w:multiLevelType w:val="multilevel"/>
    <w:tmpl w:val="FE9089D6"/>
    <w:numStyleLink w:val="LlistaAjuntamentdeMR"/>
  </w:abstractNum>
  <w:abstractNum w:abstractNumId="2" w15:restartNumberingAfterBreak="0">
    <w:nsid w:val="038C5197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77CCC"/>
    <w:multiLevelType w:val="hybridMultilevel"/>
    <w:tmpl w:val="D8DAA924"/>
    <w:lvl w:ilvl="0" w:tplc="04030017">
      <w:start w:val="1"/>
      <w:numFmt w:val="lowerLetter"/>
      <w:lvlText w:val="%1)"/>
      <w:lvlJc w:val="left"/>
      <w:pPr>
        <w:ind w:left="927" w:hanging="360"/>
      </w:pPr>
    </w:lvl>
    <w:lvl w:ilvl="1" w:tplc="04030019">
      <w:start w:val="1"/>
      <w:numFmt w:val="lowerLetter"/>
      <w:lvlText w:val="%2."/>
      <w:lvlJc w:val="left"/>
      <w:pPr>
        <w:ind w:left="1665" w:hanging="360"/>
      </w:pPr>
    </w:lvl>
    <w:lvl w:ilvl="2" w:tplc="0403001B">
      <w:start w:val="1"/>
      <w:numFmt w:val="lowerRoman"/>
      <w:lvlText w:val="%3."/>
      <w:lvlJc w:val="right"/>
      <w:pPr>
        <w:ind w:left="2385" w:hanging="180"/>
      </w:pPr>
    </w:lvl>
    <w:lvl w:ilvl="3" w:tplc="0403000F">
      <w:start w:val="1"/>
      <w:numFmt w:val="decimal"/>
      <w:lvlText w:val="%4."/>
      <w:lvlJc w:val="left"/>
      <w:pPr>
        <w:ind w:left="3105" w:hanging="360"/>
      </w:pPr>
    </w:lvl>
    <w:lvl w:ilvl="4" w:tplc="04030019">
      <w:start w:val="1"/>
      <w:numFmt w:val="lowerLetter"/>
      <w:lvlText w:val="%5."/>
      <w:lvlJc w:val="left"/>
      <w:pPr>
        <w:ind w:left="3825" w:hanging="360"/>
      </w:pPr>
    </w:lvl>
    <w:lvl w:ilvl="5" w:tplc="0403001B">
      <w:start w:val="1"/>
      <w:numFmt w:val="lowerRoman"/>
      <w:lvlText w:val="%6."/>
      <w:lvlJc w:val="right"/>
      <w:pPr>
        <w:ind w:left="4545" w:hanging="180"/>
      </w:pPr>
    </w:lvl>
    <w:lvl w:ilvl="6" w:tplc="0403000F">
      <w:start w:val="1"/>
      <w:numFmt w:val="decimal"/>
      <w:lvlText w:val="%7."/>
      <w:lvlJc w:val="left"/>
      <w:pPr>
        <w:ind w:left="5265" w:hanging="360"/>
      </w:pPr>
    </w:lvl>
    <w:lvl w:ilvl="7" w:tplc="04030019">
      <w:start w:val="1"/>
      <w:numFmt w:val="lowerLetter"/>
      <w:lvlText w:val="%8."/>
      <w:lvlJc w:val="left"/>
      <w:pPr>
        <w:ind w:left="5985" w:hanging="360"/>
      </w:pPr>
    </w:lvl>
    <w:lvl w:ilvl="8" w:tplc="0403001B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06341855"/>
    <w:multiLevelType w:val="hybridMultilevel"/>
    <w:tmpl w:val="62584AC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A7881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D70E9F"/>
    <w:multiLevelType w:val="hybridMultilevel"/>
    <w:tmpl w:val="25DE052E"/>
    <w:lvl w:ilvl="0" w:tplc="04030003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1" w:tplc="0403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3436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4156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5596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6316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775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0523BF7"/>
    <w:multiLevelType w:val="multilevel"/>
    <w:tmpl w:val="FE9089D6"/>
    <w:numStyleLink w:val="LlistaAjuntamentdeMR"/>
  </w:abstractNum>
  <w:abstractNum w:abstractNumId="8" w15:restartNumberingAfterBreak="0">
    <w:nsid w:val="13F0179C"/>
    <w:multiLevelType w:val="hybridMultilevel"/>
    <w:tmpl w:val="D7DA516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5121FF"/>
    <w:multiLevelType w:val="hybridMultilevel"/>
    <w:tmpl w:val="F8E4C622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273C59"/>
    <w:multiLevelType w:val="multilevel"/>
    <w:tmpl w:val="FE9089D6"/>
    <w:numStyleLink w:val="LlistaAjuntamentdeMR"/>
  </w:abstractNum>
  <w:abstractNum w:abstractNumId="11" w15:restartNumberingAfterBreak="0">
    <w:nsid w:val="192C50BC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1F914381"/>
    <w:multiLevelType w:val="hybridMultilevel"/>
    <w:tmpl w:val="A44EDB0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23F0845"/>
    <w:multiLevelType w:val="hybridMultilevel"/>
    <w:tmpl w:val="FD86C8B4"/>
    <w:lvl w:ilvl="0" w:tplc="BB88FF96">
      <w:start w:val="1"/>
      <w:numFmt w:val="bullet"/>
      <w:lvlText w:val="-"/>
      <w:lvlJc w:val="left"/>
      <w:pPr>
        <w:ind w:left="1125" w:hanging="360"/>
      </w:pPr>
      <w:rPr>
        <w:rFonts w:ascii="Liberation Sans" w:hAnsi="Liberation Sans" w:hint="default"/>
      </w:rPr>
    </w:lvl>
    <w:lvl w:ilvl="1" w:tplc="040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4" w15:restartNumberingAfterBreak="0">
    <w:nsid w:val="242270A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4FB6F48"/>
    <w:multiLevelType w:val="hybridMultilevel"/>
    <w:tmpl w:val="C19E601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AD0D8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32DDA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9BA0962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EE6640E"/>
    <w:multiLevelType w:val="multilevel"/>
    <w:tmpl w:val="B3126CE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2F503A83"/>
    <w:multiLevelType w:val="hybridMultilevel"/>
    <w:tmpl w:val="A6D6FA7C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7343B7"/>
    <w:multiLevelType w:val="hybridMultilevel"/>
    <w:tmpl w:val="ECCAA92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8162A3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72B20A4"/>
    <w:multiLevelType w:val="hybridMultilevel"/>
    <w:tmpl w:val="A72E01FA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F604DD"/>
    <w:multiLevelType w:val="hybridMultilevel"/>
    <w:tmpl w:val="6B5280E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B80605"/>
    <w:multiLevelType w:val="hybridMultilevel"/>
    <w:tmpl w:val="34B43DC8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B6971CC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F346D8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40C057F2"/>
    <w:multiLevelType w:val="multilevel"/>
    <w:tmpl w:val="FE9089D6"/>
    <w:numStyleLink w:val="LlistaAjuntamentdeMR"/>
  </w:abstractNum>
  <w:abstractNum w:abstractNumId="29" w15:restartNumberingAfterBreak="0">
    <w:nsid w:val="43E566BF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6BA16BC"/>
    <w:multiLevelType w:val="hybridMultilevel"/>
    <w:tmpl w:val="B9B4C80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F55ABD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FDA369F"/>
    <w:multiLevelType w:val="multilevel"/>
    <w:tmpl w:val="FE9089D6"/>
    <w:numStyleLink w:val="LlistaAjuntamentdeMR"/>
  </w:abstractNum>
  <w:abstractNum w:abstractNumId="33" w15:restartNumberingAfterBreak="0">
    <w:nsid w:val="52A95D96"/>
    <w:multiLevelType w:val="hybridMultilevel"/>
    <w:tmpl w:val="4CB04B7A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F70AA1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772C16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0F4857"/>
    <w:multiLevelType w:val="hybridMultilevel"/>
    <w:tmpl w:val="960CD26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B47907"/>
    <w:multiLevelType w:val="multilevel"/>
    <w:tmpl w:val="9B20B8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65374679"/>
    <w:multiLevelType w:val="hybridMultilevel"/>
    <w:tmpl w:val="D2EEA386"/>
    <w:lvl w:ilvl="0" w:tplc="6DCCBF9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166D8"/>
    <w:multiLevelType w:val="hybridMultilevel"/>
    <w:tmpl w:val="1294151A"/>
    <w:lvl w:ilvl="0" w:tplc="3002099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9DB3B50"/>
    <w:multiLevelType w:val="hybridMultilevel"/>
    <w:tmpl w:val="5B9A9358"/>
    <w:lvl w:ilvl="0" w:tplc="0C0A000F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25"/>
        </w:tabs>
        <w:ind w:left="1125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025"/>
        </w:tabs>
        <w:ind w:left="2025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41" w15:restartNumberingAfterBreak="0">
    <w:nsid w:val="6A520FCA"/>
    <w:multiLevelType w:val="multilevel"/>
    <w:tmpl w:val="662AEE78"/>
    <w:lvl w:ilvl="0">
      <w:start w:val="1"/>
      <w:numFmt w:val="decimal"/>
      <w:lvlText w:val="%1."/>
      <w:lvlJc w:val="left"/>
      <w:pPr>
        <w:ind w:left="680" w:hanging="680"/>
      </w:pPr>
      <w:rPr>
        <w:rFonts w:ascii="Arial" w:hAnsi="Arial" w:hint="default"/>
        <w:b w:val="0"/>
        <w:color w:val="auto"/>
        <w:sz w:val="22"/>
      </w:rPr>
    </w:lvl>
    <w:lvl w:ilvl="1">
      <w:start w:val="1"/>
      <w:numFmt w:val="bullet"/>
      <w:lvlText w:val=""/>
      <w:lvlJc w:val="left"/>
      <w:pPr>
        <w:ind w:left="1361" w:hanging="454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2" w15:restartNumberingAfterBreak="0">
    <w:nsid w:val="6B6A0C79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4D015B5"/>
    <w:multiLevelType w:val="hybridMultilevel"/>
    <w:tmpl w:val="41B62D6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0F7C9C"/>
    <w:multiLevelType w:val="hybridMultilevel"/>
    <w:tmpl w:val="6E902B5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972CE3"/>
    <w:multiLevelType w:val="hybridMultilevel"/>
    <w:tmpl w:val="876E0BB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B76EC2"/>
    <w:multiLevelType w:val="hybridMultilevel"/>
    <w:tmpl w:val="90046BE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5"/>
  </w:num>
  <w:num w:numId="3">
    <w:abstractNumId w:val="46"/>
  </w:num>
  <w:num w:numId="4">
    <w:abstractNumId w:val="13"/>
  </w:num>
  <w:num w:numId="5">
    <w:abstractNumId w:val="10"/>
  </w:num>
  <w:num w:numId="6">
    <w:abstractNumId w:val="40"/>
  </w:num>
  <w:num w:numId="7">
    <w:abstractNumId w:val="4"/>
  </w:num>
  <w:num w:numId="8">
    <w:abstractNumId w:val="21"/>
  </w:num>
  <w:num w:numId="9">
    <w:abstractNumId w:val="36"/>
  </w:num>
  <w:num w:numId="10">
    <w:abstractNumId w:val="23"/>
  </w:num>
  <w:num w:numId="11">
    <w:abstractNumId w:val="47"/>
  </w:num>
  <w:num w:numId="12">
    <w:abstractNumId w:val="7"/>
  </w:num>
  <w:num w:numId="13">
    <w:abstractNumId w:val="37"/>
  </w:num>
  <w:num w:numId="14">
    <w:abstractNumId w:val="27"/>
  </w:num>
  <w:num w:numId="15">
    <w:abstractNumId w:val="31"/>
  </w:num>
  <w:num w:numId="16">
    <w:abstractNumId w:val="25"/>
  </w:num>
  <w:num w:numId="17">
    <w:abstractNumId w:val="26"/>
  </w:num>
  <w:num w:numId="18">
    <w:abstractNumId w:val="17"/>
  </w:num>
  <w:num w:numId="19">
    <w:abstractNumId w:val="14"/>
  </w:num>
  <w:num w:numId="20">
    <w:abstractNumId w:val="29"/>
  </w:num>
  <w:num w:numId="21">
    <w:abstractNumId w:val="42"/>
  </w:num>
  <w:num w:numId="22">
    <w:abstractNumId w:val="11"/>
  </w:num>
  <w:num w:numId="23">
    <w:abstractNumId w:val="16"/>
  </w:num>
  <w:num w:numId="24">
    <w:abstractNumId w:val="41"/>
  </w:num>
  <w:num w:numId="25">
    <w:abstractNumId w:val="12"/>
  </w:num>
  <w:num w:numId="26">
    <w:abstractNumId w:val="9"/>
  </w:num>
  <w:num w:numId="27">
    <w:abstractNumId w:val="33"/>
  </w:num>
  <w:num w:numId="28">
    <w:abstractNumId w:val="15"/>
  </w:num>
  <w:num w:numId="29">
    <w:abstractNumId w:val="24"/>
  </w:num>
  <w:num w:numId="30">
    <w:abstractNumId w:val="22"/>
  </w:num>
  <w:num w:numId="31">
    <w:abstractNumId w:val="30"/>
  </w:num>
  <w:num w:numId="32">
    <w:abstractNumId w:val="18"/>
  </w:num>
  <w:num w:numId="33">
    <w:abstractNumId w:val="0"/>
  </w:num>
  <w:num w:numId="3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</w:num>
  <w:num w:numId="36">
    <w:abstractNumId w:val="44"/>
  </w:num>
  <w:num w:numId="37">
    <w:abstractNumId w:val="1"/>
  </w:num>
  <w:num w:numId="38">
    <w:abstractNumId w:val="32"/>
  </w:num>
  <w:num w:numId="39">
    <w:abstractNumId w:val="28"/>
  </w:num>
  <w:num w:numId="40">
    <w:abstractNumId w:val="8"/>
  </w:num>
  <w:num w:numId="41">
    <w:abstractNumId w:val="43"/>
  </w:num>
  <w:num w:numId="42">
    <w:abstractNumId w:val="34"/>
  </w:num>
  <w:num w:numId="43">
    <w:abstractNumId w:val="19"/>
  </w:num>
  <w:num w:numId="44">
    <w:abstractNumId w:val="35"/>
  </w:num>
  <w:num w:numId="45">
    <w:abstractNumId w:val="2"/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</w:num>
  <w:num w:numId="48">
    <w:abstractNumId w:val="38"/>
  </w:num>
  <w:num w:numId="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823"/>
    <w:rsid w:val="00006CF8"/>
    <w:rsid w:val="000139B0"/>
    <w:rsid w:val="0001771B"/>
    <w:rsid w:val="000340B8"/>
    <w:rsid w:val="00035479"/>
    <w:rsid w:val="00061182"/>
    <w:rsid w:val="00084F31"/>
    <w:rsid w:val="00095A9B"/>
    <w:rsid w:val="000B536A"/>
    <w:rsid w:val="000C6D48"/>
    <w:rsid w:val="000D0F4F"/>
    <w:rsid w:val="000D1CD3"/>
    <w:rsid w:val="00116136"/>
    <w:rsid w:val="001257DC"/>
    <w:rsid w:val="00134A0A"/>
    <w:rsid w:val="00136C8D"/>
    <w:rsid w:val="0013731E"/>
    <w:rsid w:val="0015345C"/>
    <w:rsid w:val="001540E6"/>
    <w:rsid w:val="00170702"/>
    <w:rsid w:val="00173152"/>
    <w:rsid w:val="00173B9B"/>
    <w:rsid w:val="00175631"/>
    <w:rsid w:val="00184F03"/>
    <w:rsid w:val="00192747"/>
    <w:rsid w:val="001A2FFB"/>
    <w:rsid w:val="001C45C3"/>
    <w:rsid w:val="001D4C36"/>
    <w:rsid w:val="001F1932"/>
    <w:rsid w:val="00211951"/>
    <w:rsid w:val="00216415"/>
    <w:rsid w:val="00217D9C"/>
    <w:rsid w:val="00251440"/>
    <w:rsid w:val="002674B3"/>
    <w:rsid w:val="00270435"/>
    <w:rsid w:val="0027518E"/>
    <w:rsid w:val="002837E3"/>
    <w:rsid w:val="002A77B9"/>
    <w:rsid w:val="002B5599"/>
    <w:rsid w:val="002E26BD"/>
    <w:rsid w:val="002E5C80"/>
    <w:rsid w:val="00333C15"/>
    <w:rsid w:val="003377C6"/>
    <w:rsid w:val="00354ED8"/>
    <w:rsid w:val="00357A99"/>
    <w:rsid w:val="00357EE2"/>
    <w:rsid w:val="003750E2"/>
    <w:rsid w:val="00393816"/>
    <w:rsid w:val="0039754A"/>
    <w:rsid w:val="003B7411"/>
    <w:rsid w:val="003C16AC"/>
    <w:rsid w:val="003E140D"/>
    <w:rsid w:val="003E46BA"/>
    <w:rsid w:val="00404CDC"/>
    <w:rsid w:val="00443B11"/>
    <w:rsid w:val="00446571"/>
    <w:rsid w:val="00463249"/>
    <w:rsid w:val="00467A31"/>
    <w:rsid w:val="00472BCA"/>
    <w:rsid w:val="004746DA"/>
    <w:rsid w:val="004A7F99"/>
    <w:rsid w:val="004B10FD"/>
    <w:rsid w:val="004B4633"/>
    <w:rsid w:val="004B480B"/>
    <w:rsid w:val="004C591A"/>
    <w:rsid w:val="004E24FC"/>
    <w:rsid w:val="0051049F"/>
    <w:rsid w:val="0052643E"/>
    <w:rsid w:val="00532ADC"/>
    <w:rsid w:val="00536DBB"/>
    <w:rsid w:val="0054514C"/>
    <w:rsid w:val="00562A5E"/>
    <w:rsid w:val="00567BAA"/>
    <w:rsid w:val="00593368"/>
    <w:rsid w:val="005A6D4D"/>
    <w:rsid w:val="005C7AFE"/>
    <w:rsid w:val="005D0818"/>
    <w:rsid w:val="005F42FB"/>
    <w:rsid w:val="0060379B"/>
    <w:rsid w:val="006322C6"/>
    <w:rsid w:val="00656BD9"/>
    <w:rsid w:val="00670D4B"/>
    <w:rsid w:val="00681F27"/>
    <w:rsid w:val="006C2085"/>
    <w:rsid w:val="006C6B03"/>
    <w:rsid w:val="006D474E"/>
    <w:rsid w:val="00701D7B"/>
    <w:rsid w:val="00725EB8"/>
    <w:rsid w:val="00751C55"/>
    <w:rsid w:val="007645D7"/>
    <w:rsid w:val="00777EDC"/>
    <w:rsid w:val="0079510E"/>
    <w:rsid w:val="007A3D8C"/>
    <w:rsid w:val="007A570A"/>
    <w:rsid w:val="007B6567"/>
    <w:rsid w:val="007B6CCB"/>
    <w:rsid w:val="007C73E2"/>
    <w:rsid w:val="007D2363"/>
    <w:rsid w:val="00825DB9"/>
    <w:rsid w:val="00851A85"/>
    <w:rsid w:val="00863F79"/>
    <w:rsid w:val="00866625"/>
    <w:rsid w:val="00876FAA"/>
    <w:rsid w:val="0089587C"/>
    <w:rsid w:val="008C6E3B"/>
    <w:rsid w:val="008E06FC"/>
    <w:rsid w:val="008E1DC9"/>
    <w:rsid w:val="008E62C9"/>
    <w:rsid w:val="00916F6A"/>
    <w:rsid w:val="00923545"/>
    <w:rsid w:val="00925B3A"/>
    <w:rsid w:val="0096232B"/>
    <w:rsid w:val="00970A0B"/>
    <w:rsid w:val="00980BB1"/>
    <w:rsid w:val="009B1D36"/>
    <w:rsid w:val="009B5DDD"/>
    <w:rsid w:val="009E1012"/>
    <w:rsid w:val="009F681E"/>
    <w:rsid w:val="009F7EB1"/>
    <w:rsid w:val="00A24211"/>
    <w:rsid w:val="00A248E0"/>
    <w:rsid w:val="00A631A7"/>
    <w:rsid w:val="00A8186D"/>
    <w:rsid w:val="00A90527"/>
    <w:rsid w:val="00AD13B7"/>
    <w:rsid w:val="00AD4D83"/>
    <w:rsid w:val="00B0212B"/>
    <w:rsid w:val="00B12AB9"/>
    <w:rsid w:val="00B26C0B"/>
    <w:rsid w:val="00B40EE0"/>
    <w:rsid w:val="00B6307D"/>
    <w:rsid w:val="00B67DED"/>
    <w:rsid w:val="00B923DD"/>
    <w:rsid w:val="00B95F2C"/>
    <w:rsid w:val="00BC4F71"/>
    <w:rsid w:val="00BC5A6D"/>
    <w:rsid w:val="00BE3E6F"/>
    <w:rsid w:val="00BE47A5"/>
    <w:rsid w:val="00BF09BC"/>
    <w:rsid w:val="00BF3376"/>
    <w:rsid w:val="00BF50ED"/>
    <w:rsid w:val="00C22E3D"/>
    <w:rsid w:val="00C274DA"/>
    <w:rsid w:val="00C35EA2"/>
    <w:rsid w:val="00C77601"/>
    <w:rsid w:val="00C86301"/>
    <w:rsid w:val="00C86E50"/>
    <w:rsid w:val="00C93A16"/>
    <w:rsid w:val="00C94039"/>
    <w:rsid w:val="00CC57F0"/>
    <w:rsid w:val="00CF6C74"/>
    <w:rsid w:val="00D07FFD"/>
    <w:rsid w:val="00D12459"/>
    <w:rsid w:val="00D15855"/>
    <w:rsid w:val="00D23305"/>
    <w:rsid w:val="00D3187C"/>
    <w:rsid w:val="00D408B9"/>
    <w:rsid w:val="00D64E61"/>
    <w:rsid w:val="00D8486C"/>
    <w:rsid w:val="00D84AB8"/>
    <w:rsid w:val="00D92823"/>
    <w:rsid w:val="00D94E0F"/>
    <w:rsid w:val="00D951B7"/>
    <w:rsid w:val="00DA088F"/>
    <w:rsid w:val="00DA1541"/>
    <w:rsid w:val="00DB3AA3"/>
    <w:rsid w:val="00DC51B3"/>
    <w:rsid w:val="00DE1F67"/>
    <w:rsid w:val="00DE45A2"/>
    <w:rsid w:val="00DF4CD2"/>
    <w:rsid w:val="00E0366B"/>
    <w:rsid w:val="00E11159"/>
    <w:rsid w:val="00E13DA4"/>
    <w:rsid w:val="00E167AF"/>
    <w:rsid w:val="00E24F04"/>
    <w:rsid w:val="00E43CF6"/>
    <w:rsid w:val="00E6305B"/>
    <w:rsid w:val="00E95965"/>
    <w:rsid w:val="00EA4C66"/>
    <w:rsid w:val="00EB08EA"/>
    <w:rsid w:val="00EB417C"/>
    <w:rsid w:val="00EC1D03"/>
    <w:rsid w:val="00F17B0C"/>
    <w:rsid w:val="00F26FBD"/>
    <w:rsid w:val="00F275E5"/>
    <w:rsid w:val="00F3024B"/>
    <w:rsid w:val="00F356C0"/>
    <w:rsid w:val="00F51D1B"/>
    <w:rsid w:val="00F72C25"/>
    <w:rsid w:val="00F925FE"/>
    <w:rsid w:val="00FD0853"/>
    <w:rsid w:val="00FD6EBC"/>
    <w:rsid w:val="00FD7B81"/>
    <w:rsid w:val="00FF478A"/>
    <w:rsid w:val="00FF5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1284A16"/>
  <w15:docId w15:val="{59878EF6-E934-4449-9DBA-24BCA42A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22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B656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7B6567"/>
    <w:rPr>
      <w:rFonts w:ascii="Segoe UI" w:eastAsia="Lucida Sans Unicode" w:hAnsi="Segoe UI" w:cs="Segoe UI"/>
      <w:kern w:val="1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DA1541"/>
    <w:pPr>
      <w:widowControl/>
      <w:suppressAutoHyphens w:val="0"/>
      <w:ind w:left="708"/>
    </w:pPr>
    <w:rPr>
      <w:rFonts w:ascii="Times New Roman" w:eastAsia="Times New Roman" w:hAnsi="Times New Roman"/>
      <w:kern w:val="0"/>
      <w:sz w:val="24"/>
      <w:lang w:eastAsia="es-ES"/>
    </w:rPr>
  </w:style>
  <w:style w:type="numbering" w:customStyle="1" w:styleId="LlistaAjuntamentdeMR">
    <w:name w:val="Llista Ajuntament de MR"/>
    <w:uiPriority w:val="99"/>
    <w:rsid w:val="0060379B"/>
    <w:pPr>
      <w:numPr>
        <w:numId w:val="14"/>
      </w:numPr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B74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3B741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B7411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3B7411"/>
    <w:rPr>
      <w:rFonts w:ascii="Arial" w:eastAsia="Lucida Sans Unicode" w:hAnsi="Arial"/>
      <w:kern w:val="1"/>
      <w:sz w:val="22"/>
      <w:szCs w:val="24"/>
      <w:lang w:val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3B7411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3B7411"/>
    <w:rPr>
      <w:rFonts w:ascii="Arial" w:eastAsia="Lucida Sans Unicode" w:hAnsi="Arial"/>
      <w:kern w:val="1"/>
      <w:sz w:val="16"/>
      <w:szCs w:val="16"/>
      <w:lang w:val="es-ES"/>
    </w:rPr>
  </w:style>
  <w:style w:type="paragraph" w:customStyle="1" w:styleId="Default">
    <w:name w:val="Default"/>
    <w:rsid w:val="00FD6EBC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216415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6415"/>
    <w:rPr>
      <w:color w:val="605E5C"/>
      <w:shd w:val="clear" w:color="auto" w:fill="E1DFDD"/>
    </w:rPr>
  </w:style>
  <w:style w:type="character" w:customStyle="1" w:styleId="TextoindependienteCar">
    <w:name w:val="Texto independiente Car"/>
    <w:basedOn w:val="Fuentedeprrafopredeter"/>
    <w:link w:val="Textoindependiente"/>
    <w:rsid w:val="00725EB8"/>
    <w:rPr>
      <w:rFonts w:ascii="Arial" w:eastAsia="Lucida Sans Unicode" w:hAnsi="Arial"/>
      <w:kern w:val="1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03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@mont-roig.ca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E9A18-45E0-4A3B-9907-F5E62E9C2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710</Words>
  <Characters>3905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A. Mora Priego</dc:creator>
  <cp:keywords/>
  <cp:lastModifiedBy>usuari30</cp:lastModifiedBy>
  <cp:revision>2</cp:revision>
  <cp:lastPrinted>2018-01-29T11:36:00Z</cp:lastPrinted>
  <dcterms:created xsi:type="dcterms:W3CDTF">2020-11-20T10:37:00Z</dcterms:created>
  <dcterms:modified xsi:type="dcterms:W3CDTF">2020-11-20T10:37:00Z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