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E808E4" w14:textId="52125E98" w:rsidR="006953DE" w:rsidRDefault="006953DE" w:rsidP="00D668F4">
      <w:pPr>
        <w:rPr>
          <w:rFonts w:eastAsia="Times New Roman"/>
          <w:b/>
          <w:bCs/>
          <w:u w:val="single"/>
          <w:lang w:eastAsia="es-ES"/>
        </w:rPr>
      </w:pPr>
      <w:r w:rsidRPr="006953DE">
        <w:rPr>
          <w:rFonts w:eastAsia="Times New Roman"/>
          <w:b/>
          <w:bCs/>
          <w:lang w:eastAsia="es-ES"/>
        </w:rPr>
        <w:t> </w:t>
      </w:r>
      <w:r w:rsidR="008D3D2C" w:rsidRPr="008D3D2C">
        <w:rPr>
          <w:rFonts w:eastAsia="Times New Roman"/>
          <w:b/>
          <w:bCs/>
          <w:u w:val="single"/>
          <w:lang w:eastAsia="es-ES"/>
        </w:rPr>
        <w:t>“</w:t>
      </w:r>
      <w:r w:rsidR="008D3D2C">
        <w:rPr>
          <w:rFonts w:eastAsia="Times New Roman"/>
          <w:b/>
          <w:bCs/>
          <w:u w:val="single"/>
          <w:lang w:eastAsia="es-ES"/>
        </w:rPr>
        <w:t>BASES REGLADORAS ESPECÍ</w:t>
      </w:r>
      <w:r w:rsidR="008D3D2C" w:rsidRPr="008D3D2C">
        <w:rPr>
          <w:rFonts w:eastAsia="Times New Roman"/>
          <w:b/>
          <w:bCs/>
          <w:u w:val="single"/>
          <w:lang w:eastAsia="es-ES"/>
        </w:rPr>
        <w:t xml:space="preserve">FICAS Y CONVOCATORIA PARA LA CONCESIÓN DE SUBVENCIONES PARA LA ESTÉTICA, PELUQUERÍAS, BARES, RESTAURANTES, ALBERGUES, CASAS DE TURISMO RURAL, TIENDAS DE </w:t>
      </w:r>
      <w:r w:rsidR="0021208E">
        <w:rPr>
          <w:rFonts w:eastAsia="Times New Roman"/>
          <w:b/>
          <w:bCs/>
          <w:u w:val="single"/>
          <w:lang w:eastAsia="es-ES"/>
        </w:rPr>
        <w:t>ALIMENATCIÓN</w:t>
      </w:r>
      <w:r w:rsidR="008D3D2C" w:rsidRPr="008D3D2C">
        <w:rPr>
          <w:rFonts w:eastAsia="Times New Roman"/>
          <w:b/>
          <w:bCs/>
          <w:u w:val="single"/>
          <w:lang w:eastAsia="es-ES"/>
        </w:rPr>
        <w:t xml:space="preserve">, ESTANCOS Y FARMACIAS PARA EL RESURGUIMIENTO DE LA ACTIVIDAD ECONÓMICA DE FORNELLS DE LA SELVA, AFECTADOS POR EL COVID-19” </w:t>
      </w:r>
    </w:p>
    <w:p w14:paraId="73A9E34C" w14:textId="77777777" w:rsidR="008D3D2C" w:rsidRPr="006953DE" w:rsidRDefault="008D3D2C" w:rsidP="00D668F4">
      <w:pPr>
        <w:rPr>
          <w:rFonts w:eastAsia="Times New Roman"/>
          <w:u w:val="single"/>
          <w:lang w:eastAsia="es-ES"/>
        </w:rPr>
      </w:pPr>
    </w:p>
    <w:p w14:paraId="5781DDF5" w14:textId="77777777" w:rsidR="006953DE" w:rsidRDefault="008D3D2C" w:rsidP="00D668F4">
      <w:pPr>
        <w:rPr>
          <w:rFonts w:eastAsia="Times New Roman"/>
          <w:b/>
          <w:bCs/>
          <w:lang w:eastAsia="es-ES"/>
        </w:rPr>
      </w:pPr>
      <w:r w:rsidRPr="006953DE">
        <w:rPr>
          <w:rFonts w:eastAsia="Times New Roman"/>
          <w:b/>
          <w:bCs/>
          <w:lang w:eastAsia="es-ES"/>
        </w:rPr>
        <w:t>PRIMERO:</w:t>
      </w:r>
      <w:r w:rsidR="006953DE" w:rsidRPr="006953DE">
        <w:rPr>
          <w:rFonts w:eastAsia="Times New Roman"/>
          <w:b/>
          <w:bCs/>
          <w:lang w:eastAsia="es-ES"/>
        </w:rPr>
        <w:t xml:space="preserve"> </w:t>
      </w:r>
      <w:r w:rsidR="006953DE">
        <w:rPr>
          <w:rFonts w:eastAsia="Times New Roman"/>
          <w:b/>
          <w:bCs/>
          <w:lang w:eastAsia="es-ES"/>
        </w:rPr>
        <w:t xml:space="preserve">OBJETIVO Y FINALIDAD </w:t>
      </w:r>
    </w:p>
    <w:p w14:paraId="2C2CE9E1" w14:textId="578BF4EC" w:rsidR="008D3D2C" w:rsidRDefault="008D3D2C" w:rsidP="00D668F4">
      <w:pPr>
        <w:rPr>
          <w:rFonts w:eastAsia="Times New Roman"/>
          <w:lang w:eastAsia="es-ES"/>
        </w:rPr>
      </w:pPr>
      <w:r w:rsidRPr="008D3D2C">
        <w:rPr>
          <w:rFonts w:eastAsia="Times New Roman"/>
          <w:lang w:eastAsia="es-ES"/>
        </w:rPr>
        <w:t xml:space="preserve">El objetivo de estas bases es actuar ante las consecuencias de la crisis económica causada por </w:t>
      </w:r>
      <w:r w:rsidR="00D668F4">
        <w:rPr>
          <w:rFonts w:eastAsia="Times New Roman"/>
          <w:lang w:eastAsia="es-ES"/>
        </w:rPr>
        <w:t>la</w:t>
      </w:r>
      <w:r w:rsidRPr="008D3D2C">
        <w:rPr>
          <w:rFonts w:eastAsia="Times New Roman"/>
          <w:lang w:eastAsia="es-ES"/>
        </w:rPr>
        <w:t xml:space="preserve"> COVID-19, con el objetivo de promover el negocio local y el tejido comercial de proximidad mediante la reactivación económica de municipio de Fornells de la Selva.</w:t>
      </w:r>
    </w:p>
    <w:p w14:paraId="52152977" w14:textId="77777777" w:rsidR="00C73FCB" w:rsidRPr="006953DE" w:rsidRDefault="00C73FCB" w:rsidP="00D668F4">
      <w:pPr>
        <w:rPr>
          <w:rFonts w:eastAsia="Times New Roman"/>
          <w:lang w:eastAsia="es-ES"/>
        </w:rPr>
      </w:pPr>
    </w:p>
    <w:p w14:paraId="10E49413" w14:textId="4BA01EE3" w:rsidR="006953DE" w:rsidRPr="006953DE" w:rsidRDefault="006953DE" w:rsidP="00D668F4">
      <w:pPr>
        <w:rPr>
          <w:rFonts w:eastAsia="Times New Roman"/>
          <w:lang w:eastAsia="es-ES"/>
        </w:rPr>
      </w:pPr>
      <w:r w:rsidRPr="006953DE">
        <w:rPr>
          <w:rFonts w:eastAsia="Times New Roman"/>
          <w:lang w:eastAsia="es-ES"/>
        </w:rPr>
        <w:t xml:space="preserve">La finalidad de estas bases es regular y establecer los criterios y procedimientos </w:t>
      </w:r>
      <w:r w:rsidR="00D668F4">
        <w:rPr>
          <w:rFonts w:eastAsia="Times New Roman"/>
          <w:lang w:eastAsia="es-ES"/>
        </w:rPr>
        <w:t>de</w:t>
      </w:r>
      <w:r w:rsidRPr="006953DE">
        <w:rPr>
          <w:rFonts w:eastAsia="Times New Roman"/>
          <w:lang w:eastAsia="es-ES"/>
        </w:rPr>
        <w:t xml:space="preserve"> solicit</w:t>
      </w:r>
      <w:r w:rsidR="00D668F4">
        <w:rPr>
          <w:rFonts w:eastAsia="Times New Roman"/>
          <w:lang w:eastAsia="es-ES"/>
        </w:rPr>
        <w:t>ud</w:t>
      </w:r>
      <w:r w:rsidRPr="006953DE">
        <w:rPr>
          <w:rFonts w:eastAsia="Times New Roman"/>
          <w:lang w:eastAsia="es-ES"/>
        </w:rPr>
        <w:t>, justifica</w:t>
      </w:r>
      <w:r w:rsidR="00D668F4">
        <w:rPr>
          <w:rFonts w:eastAsia="Times New Roman"/>
          <w:lang w:eastAsia="es-ES"/>
        </w:rPr>
        <w:t>ción</w:t>
      </w:r>
      <w:r w:rsidRPr="006953DE">
        <w:rPr>
          <w:rFonts w:eastAsia="Times New Roman"/>
          <w:lang w:eastAsia="es-ES"/>
        </w:rPr>
        <w:t>, tramita</w:t>
      </w:r>
      <w:r w:rsidR="00D668F4">
        <w:rPr>
          <w:rFonts w:eastAsia="Times New Roman"/>
          <w:lang w:eastAsia="es-ES"/>
        </w:rPr>
        <w:t>ción,</w:t>
      </w:r>
      <w:r w:rsidRPr="006953DE">
        <w:rPr>
          <w:rFonts w:eastAsia="Times New Roman"/>
          <w:lang w:eastAsia="es-ES"/>
        </w:rPr>
        <w:t xml:space="preserve"> conce</w:t>
      </w:r>
      <w:r w:rsidR="00D668F4">
        <w:rPr>
          <w:rFonts w:eastAsia="Times New Roman"/>
          <w:lang w:eastAsia="es-ES"/>
        </w:rPr>
        <w:t xml:space="preserve">sión y cobro de </w:t>
      </w:r>
      <w:r w:rsidRPr="006953DE">
        <w:rPr>
          <w:rFonts w:eastAsia="Times New Roman"/>
          <w:lang w:eastAsia="es-ES"/>
        </w:rPr>
        <w:t>las subvenciones concedidas por el Ayuntamiento de Fornells de la Selva al sector empresarial y a l</w:t>
      </w:r>
      <w:r w:rsidR="00D668F4">
        <w:rPr>
          <w:rFonts w:eastAsia="Times New Roman"/>
          <w:lang w:eastAsia="es-ES"/>
        </w:rPr>
        <w:t>o</w:t>
      </w:r>
      <w:r w:rsidRPr="006953DE">
        <w:rPr>
          <w:rFonts w:eastAsia="Times New Roman"/>
          <w:lang w:eastAsia="es-ES"/>
        </w:rPr>
        <w:t xml:space="preserve">s </w:t>
      </w:r>
      <w:r>
        <w:rPr>
          <w:rFonts w:eastAsia="Times New Roman"/>
          <w:lang w:eastAsia="es-ES"/>
        </w:rPr>
        <w:t xml:space="preserve">pequeños comercios </w:t>
      </w:r>
      <w:r w:rsidRPr="006953DE">
        <w:rPr>
          <w:rFonts w:eastAsia="Times New Roman"/>
          <w:lang w:eastAsia="es-ES"/>
        </w:rPr>
        <w:t>locales destinad</w:t>
      </w:r>
      <w:r w:rsidR="00D668F4">
        <w:rPr>
          <w:rFonts w:eastAsia="Times New Roman"/>
          <w:lang w:eastAsia="es-ES"/>
        </w:rPr>
        <w:t>o</w:t>
      </w:r>
      <w:r w:rsidRPr="006953DE">
        <w:rPr>
          <w:rFonts w:eastAsia="Times New Roman"/>
          <w:lang w:eastAsia="es-ES"/>
        </w:rPr>
        <w:t>s a</w:t>
      </w:r>
      <w:r w:rsidR="00D668F4">
        <w:rPr>
          <w:rFonts w:eastAsia="Times New Roman"/>
          <w:lang w:eastAsia="es-ES"/>
        </w:rPr>
        <w:t>: e</w:t>
      </w:r>
      <w:r w:rsidRPr="006953DE">
        <w:rPr>
          <w:rFonts w:eastAsia="Times New Roman"/>
          <w:lang w:eastAsia="es-ES"/>
        </w:rPr>
        <w:t xml:space="preserve">stética, peluquerías, bares, restaurantes, </w:t>
      </w:r>
      <w:r w:rsidR="00D668F4">
        <w:rPr>
          <w:rFonts w:eastAsia="Times New Roman"/>
          <w:lang w:eastAsia="es-ES"/>
        </w:rPr>
        <w:t>hostales</w:t>
      </w:r>
      <w:r w:rsidRPr="006953DE">
        <w:rPr>
          <w:rFonts w:eastAsia="Times New Roman"/>
          <w:lang w:eastAsia="es-ES"/>
        </w:rPr>
        <w:t xml:space="preserve">, casas de turismo rural, tiendas de </w:t>
      </w:r>
      <w:r w:rsidR="0021208E">
        <w:rPr>
          <w:rFonts w:eastAsia="Times New Roman"/>
          <w:lang w:eastAsia="es-ES"/>
        </w:rPr>
        <w:t>alimentación</w:t>
      </w:r>
      <w:r w:rsidRPr="006953DE">
        <w:rPr>
          <w:rFonts w:eastAsia="Times New Roman"/>
          <w:lang w:eastAsia="es-ES"/>
        </w:rPr>
        <w:t>, estanc</w:t>
      </w:r>
      <w:r w:rsidR="00D668F4">
        <w:rPr>
          <w:rFonts w:eastAsia="Times New Roman"/>
          <w:lang w:eastAsia="es-ES"/>
        </w:rPr>
        <w:t>o</w:t>
      </w:r>
      <w:r w:rsidRPr="006953DE">
        <w:rPr>
          <w:rFonts w:eastAsia="Times New Roman"/>
          <w:lang w:eastAsia="es-ES"/>
        </w:rPr>
        <w:t>s y farmacias en Fornells de la Selva.</w:t>
      </w:r>
    </w:p>
    <w:p w14:paraId="2C114836" w14:textId="77777777" w:rsidR="006953DE" w:rsidRPr="006953DE" w:rsidRDefault="006953DE" w:rsidP="00D668F4">
      <w:pPr>
        <w:rPr>
          <w:rFonts w:eastAsia="Times New Roman"/>
          <w:lang w:eastAsia="es-ES"/>
        </w:rPr>
      </w:pPr>
      <w:r w:rsidRPr="006953DE">
        <w:rPr>
          <w:rFonts w:eastAsia="Times New Roman"/>
          <w:lang w:eastAsia="es-ES"/>
        </w:rPr>
        <w:t> </w:t>
      </w:r>
    </w:p>
    <w:p w14:paraId="2E0C1902" w14:textId="77777777" w:rsidR="006953DE" w:rsidRPr="006953DE" w:rsidRDefault="006953DE" w:rsidP="00D668F4">
      <w:pPr>
        <w:rPr>
          <w:rFonts w:eastAsia="Times New Roman"/>
          <w:lang w:eastAsia="es-ES"/>
        </w:rPr>
      </w:pPr>
      <w:r w:rsidRPr="006953DE">
        <w:rPr>
          <w:rFonts w:eastAsia="Times New Roman"/>
          <w:b/>
          <w:bCs/>
          <w:lang w:eastAsia="es-ES"/>
        </w:rPr>
        <w:t xml:space="preserve">SEGUNDO: RÉGIMEN JURÍDICO Y REGLAMENTOS APLICABLES </w:t>
      </w:r>
    </w:p>
    <w:p w14:paraId="21282FF4" w14:textId="77777777" w:rsidR="006953DE" w:rsidRPr="006953DE" w:rsidRDefault="006953DE" w:rsidP="00D668F4">
      <w:pPr>
        <w:rPr>
          <w:rFonts w:eastAsia="Times New Roman"/>
          <w:lang w:eastAsia="es-ES"/>
        </w:rPr>
      </w:pPr>
      <w:r w:rsidRPr="006953DE">
        <w:rPr>
          <w:rFonts w:eastAsia="Times New Roman"/>
          <w:lang w:eastAsia="es-ES"/>
        </w:rPr>
        <w:t>El Ayuntamiento es competente para la concesión de estas ayudas de conformidad con el artículo 84.2, letra i) del Estatuto de Autonomía de Cataluña, que otorga a los gobiernos locales competencias en el ámbito de la promoción de todo tipo de actividades económicas, especialmente las de carácter comercial, artesanal y turístico. Asimismo, el artículo 53.4 de la Ley 18/2017, de 1 de agosto, de Comercio, Servicios y Ferias, determina que "las corporaciones locales, de conformidad con la legislación local, pueden llevar a cabo políticas de promoción de acuerdo con sus respectivas facultades."</w:t>
      </w:r>
    </w:p>
    <w:p w14:paraId="1DC46F65" w14:textId="77777777" w:rsidR="006953DE" w:rsidRPr="006953DE" w:rsidRDefault="006953DE" w:rsidP="00D668F4">
      <w:pPr>
        <w:rPr>
          <w:rFonts w:eastAsia="Times New Roman"/>
          <w:lang w:eastAsia="es-ES"/>
        </w:rPr>
      </w:pPr>
      <w:r w:rsidRPr="006953DE">
        <w:rPr>
          <w:rFonts w:eastAsia="Times New Roman"/>
          <w:lang w:eastAsia="es-ES"/>
        </w:rPr>
        <w:t> </w:t>
      </w:r>
    </w:p>
    <w:p w14:paraId="13F241AC" w14:textId="235EDF7C" w:rsidR="006953DE" w:rsidRPr="006953DE" w:rsidRDefault="006953DE" w:rsidP="00D668F4">
      <w:pPr>
        <w:rPr>
          <w:rFonts w:eastAsia="Times New Roman"/>
          <w:lang w:eastAsia="es-ES"/>
        </w:rPr>
      </w:pPr>
      <w:r w:rsidRPr="006953DE">
        <w:rPr>
          <w:rFonts w:eastAsia="Times New Roman"/>
          <w:lang w:eastAsia="es-ES"/>
        </w:rPr>
        <w:t xml:space="preserve">La concesión de estas subvenciones se regirá por estas bases y </w:t>
      </w:r>
      <w:r w:rsidR="00D668F4">
        <w:rPr>
          <w:rFonts w:eastAsia="Times New Roman"/>
          <w:lang w:eastAsia="es-ES"/>
        </w:rPr>
        <w:t>en su defecto por</w:t>
      </w:r>
      <w:r w:rsidRPr="006953DE">
        <w:rPr>
          <w:rFonts w:eastAsia="Times New Roman"/>
          <w:lang w:eastAsia="es-ES"/>
        </w:rPr>
        <w:t xml:space="preserve"> la Ley 38/2003, de 17 de</w:t>
      </w:r>
      <w:r w:rsidR="003E6DF5">
        <w:rPr>
          <w:rFonts w:eastAsia="Times New Roman"/>
          <w:lang w:eastAsia="es-ES"/>
        </w:rPr>
        <w:t xml:space="preserve"> noviembre, de subvenciones g</w:t>
      </w:r>
      <w:r w:rsidRPr="006953DE">
        <w:rPr>
          <w:rFonts w:eastAsia="Times New Roman"/>
          <w:lang w:eastAsia="es-ES"/>
        </w:rPr>
        <w:t xml:space="preserve">enerales; Artículos 118 y ss., del Decreto 179/1995, de 13 de junio, por el que se aprueba el Reglamento sobre obras, actividades y servicios de las </w:t>
      </w:r>
      <w:r w:rsidR="00D668F4">
        <w:rPr>
          <w:rFonts w:eastAsia="Times New Roman"/>
          <w:lang w:eastAsia="es-ES"/>
        </w:rPr>
        <w:t>entidades</w:t>
      </w:r>
      <w:r w:rsidRPr="006953DE">
        <w:rPr>
          <w:rFonts w:eastAsia="Times New Roman"/>
          <w:lang w:eastAsia="es-ES"/>
        </w:rPr>
        <w:t xml:space="preserve"> locales; Mediante el Real Decreto 887/2006, de 21 de julio, por el que se aprueba el reglamento de la Ley de Subvenciones; las Bases de Ejecución del Presupuesto General para este año; Ley 39/ 2015, de 1 de octubre, de Procedimiento Administrativo Común de las Administraciones Públicas; Ley 40/2015, de 1 de octubre, de Régimen Jurídico del Sector Público, y por las demás normas concordantes aplicables que correspondan.</w:t>
      </w:r>
    </w:p>
    <w:p w14:paraId="4FCE1E01" w14:textId="77777777" w:rsidR="006953DE" w:rsidRPr="006953DE" w:rsidRDefault="006953DE" w:rsidP="00D668F4">
      <w:pPr>
        <w:rPr>
          <w:rFonts w:eastAsia="Times New Roman"/>
          <w:lang w:eastAsia="es-ES"/>
        </w:rPr>
      </w:pPr>
      <w:r w:rsidRPr="006953DE">
        <w:rPr>
          <w:rFonts w:eastAsia="Times New Roman"/>
          <w:lang w:eastAsia="es-ES"/>
        </w:rPr>
        <w:t> </w:t>
      </w:r>
    </w:p>
    <w:p w14:paraId="3161E0E2" w14:textId="77777777" w:rsidR="006953DE" w:rsidRPr="006953DE" w:rsidRDefault="006953DE" w:rsidP="00D668F4">
      <w:pPr>
        <w:rPr>
          <w:rFonts w:eastAsia="Times New Roman"/>
          <w:lang w:eastAsia="es-ES"/>
        </w:rPr>
      </w:pPr>
      <w:r w:rsidRPr="006953DE">
        <w:rPr>
          <w:rFonts w:eastAsia="Times New Roman"/>
          <w:b/>
          <w:bCs/>
          <w:color w:val="000000"/>
          <w:lang w:eastAsia="es-ES"/>
        </w:rPr>
        <w:t>TERCERO: NATURALEZA Y FORMA DE CONCESIÓN</w:t>
      </w:r>
    </w:p>
    <w:p w14:paraId="12FD13BF" w14:textId="413E9702" w:rsidR="006953DE" w:rsidRPr="006953DE" w:rsidRDefault="006953DE" w:rsidP="00D668F4">
      <w:pPr>
        <w:rPr>
          <w:rFonts w:eastAsia="Times New Roman"/>
          <w:lang w:eastAsia="es-ES"/>
        </w:rPr>
      </w:pPr>
      <w:r w:rsidRPr="006953DE">
        <w:rPr>
          <w:rFonts w:eastAsia="Times New Roman"/>
          <w:lang w:eastAsia="es-ES"/>
        </w:rPr>
        <w:t xml:space="preserve">Las ayudas financieras sujetas a estas bases </w:t>
      </w:r>
      <w:r w:rsidR="00D668F4">
        <w:rPr>
          <w:rFonts w:eastAsia="Times New Roman"/>
          <w:lang w:eastAsia="es-ES"/>
        </w:rPr>
        <w:t>tiene</w:t>
      </w:r>
      <w:r w:rsidR="00054363">
        <w:rPr>
          <w:rFonts w:eastAsia="Times New Roman"/>
          <w:lang w:eastAsia="es-ES"/>
        </w:rPr>
        <w:t xml:space="preserve">n carácter voluntario y </w:t>
      </w:r>
      <w:r w:rsidRPr="006953DE">
        <w:rPr>
          <w:rFonts w:eastAsia="Times New Roman"/>
          <w:lang w:eastAsia="es-ES"/>
        </w:rPr>
        <w:t xml:space="preserve">eventual, son </w:t>
      </w:r>
      <w:r w:rsidR="00054363">
        <w:rPr>
          <w:rFonts w:eastAsia="Times New Roman"/>
          <w:lang w:eastAsia="es-ES"/>
        </w:rPr>
        <w:t>libremente</w:t>
      </w:r>
      <w:r w:rsidRPr="006953DE">
        <w:rPr>
          <w:rFonts w:eastAsia="Times New Roman"/>
          <w:lang w:eastAsia="es-ES"/>
        </w:rPr>
        <w:t xml:space="preserve"> revocables y reducibles en todo momento por las razones previstas en la legislación vigente.</w:t>
      </w:r>
    </w:p>
    <w:p w14:paraId="11EB5178" w14:textId="77777777" w:rsidR="006953DE" w:rsidRPr="006953DE" w:rsidRDefault="006953DE" w:rsidP="00D668F4">
      <w:pPr>
        <w:rPr>
          <w:rFonts w:eastAsia="Times New Roman"/>
          <w:lang w:eastAsia="es-ES"/>
        </w:rPr>
      </w:pPr>
      <w:r w:rsidRPr="006953DE">
        <w:rPr>
          <w:rFonts w:eastAsia="Times New Roman"/>
          <w:lang w:eastAsia="es-ES"/>
        </w:rPr>
        <w:t> </w:t>
      </w:r>
    </w:p>
    <w:p w14:paraId="0BA11C39" w14:textId="68213F7E" w:rsidR="006953DE" w:rsidRPr="006953DE" w:rsidRDefault="006953DE" w:rsidP="00D668F4">
      <w:pPr>
        <w:rPr>
          <w:rFonts w:eastAsia="Times New Roman"/>
          <w:lang w:eastAsia="es-ES"/>
        </w:rPr>
      </w:pPr>
      <w:r w:rsidRPr="006953DE">
        <w:rPr>
          <w:rFonts w:eastAsia="Times New Roman"/>
          <w:lang w:eastAsia="es-ES"/>
        </w:rPr>
        <w:t xml:space="preserve">Las subvenciones se conceden en un régimen de competencia no competitivo, ya que no existe discrecionalidad y no se realiza ninguna </w:t>
      </w:r>
      <w:r w:rsidR="003E6DF5" w:rsidRPr="006953DE">
        <w:rPr>
          <w:rFonts w:eastAsia="Times New Roman"/>
          <w:lang w:eastAsia="es-ES"/>
        </w:rPr>
        <w:t>prelación</w:t>
      </w:r>
      <w:r w:rsidRPr="006953DE">
        <w:rPr>
          <w:rFonts w:eastAsia="Times New Roman"/>
          <w:lang w:eastAsia="es-ES"/>
        </w:rPr>
        <w:t xml:space="preserve"> con arreglo a criterios de valoración depend</w:t>
      </w:r>
      <w:r w:rsidR="00054363">
        <w:rPr>
          <w:rFonts w:eastAsia="Times New Roman"/>
          <w:lang w:eastAsia="es-ES"/>
        </w:rPr>
        <w:t xml:space="preserve">ientes de juicio de </w:t>
      </w:r>
      <w:r w:rsidRPr="006953DE">
        <w:rPr>
          <w:rFonts w:eastAsia="Times New Roman"/>
          <w:lang w:eastAsia="es-ES"/>
        </w:rPr>
        <w:t>valor, sino del cumplimiento de algunos requisitos previos.</w:t>
      </w:r>
    </w:p>
    <w:p w14:paraId="3EC46FF4" w14:textId="77777777" w:rsidR="006953DE" w:rsidRPr="006953DE" w:rsidRDefault="006953DE" w:rsidP="00D668F4">
      <w:pPr>
        <w:rPr>
          <w:rFonts w:eastAsia="Times New Roman"/>
          <w:lang w:eastAsia="es-ES"/>
        </w:rPr>
      </w:pPr>
      <w:r w:rsidRPr="006953DE">
        <w:rPr>
          <w:rFonts w:eastAsia="Times New Roman"/>
          <w:lang w:eastAsia="es-ES"/>
        </w:rPr>
        <w:t> </w:t>
      </w:r>
    </w:p>
    <w:p w14:paraId="1107B4CB" w14:textId="77777777" w:rsidR="006953DE" w:rsidRPr="006953DE" w:rsidRDefault="006953DE" w:rsidP="00D668F4">
      <w:pPr>
        <w:rPr>
          <w:rFonts w:eastAsia="Times New Roman"/>
          <w:lang w:eastAsia="es-ES"/>
        </w:rPr>
      </w:pPr>
      <w:r w:rsidRPr="006953DE">
        <w:rPr>
          <w:rFonts w:eastAsia="Times New Roman"/>
          <w:b/>
          <w:bCs/>
          <w:lang w:eastAsia="es-ES"/>
        </w:rPr>
        <w:t xml:space="preserve">CUARTO: ACCIONES </w:t>
      </w:r>
      <w:r w:rsidR="003E6DF5" w:rsidRPr="006953DE">
        <w:rPr>
          <w:rFonts w:eastAsia="Times New Roman"/>
          <w:b/>
          <w:bCs/>
          <w:lang w:eastAsia="es-ES"/>
        </w:rPr>
        <w:t>SUBSIDIABLES</w:t>
      </w:r>
      <w:r w:rsidR="003E6DF5" w:rsidRPr="006953DE">
        <w:rPr>
          <w:rFonts w:eastAsia="Times New Roman"/>
          <w:lang w:eastAsia="es-ES"/>
        </w:rPr>
        <w:t>:</w:t>
      </w:r>
    </w:p>
    <w:p w14:paraId="6FAF785B" w14:textId="77777777" w:rsidR="006953DE" w:rsidRPr="006953DE" w:rsidRDefault="006953DE" w:rsidP="00D668F4">
      <w:pPr>
        <w:rPr>
          <w:rFonts w:eastAsia="Times New Roman"/>
          <w:lang w:eastAsia="es-ES"/>
        </w:rPr>
      </w:pPr>
      <w:r w:rsidRPr="006953DE">
        <w:rPr>
          <w:rFonts w:eastAsia="Times New Roman"/>
          <w:lang w:eastAsia="es-ES"/>
        </w:rPr>
        <w:t>A los efectos de la financiación establecida por estas bases reguladoras, los importes de las partidas detalladas a continuación serán subvencionables:</w:t>
      </w:r>
    </w:p>
    <w:p w14:paraId="39A92622" w14:textId="77777777" w:rsidR="006953DE" w:rsidRPr="006953DE" w:rsidRDefault="006953DE" w:rsidP="00D668F4">
      <w:pPr>
        <w:rPr>
          <w:rFonts w:eastAsia="Times New Roman"/>
          <w:lang w:eastAsia="es-ES"/>
        </w:rPr>
      </w:pPr>
      <w:r w:rsidRPr="006953DE">
        <w:rPr>
          <w:rFonts w:eastAsia="Times New Roman"/>
          <w:lang w:eastAsia="es-ES"/>
        </w:rPr>
        <w:t> </w:t>
      </w:r>
    </w:p>
    <w:p w14:paraId="2928AF8F" w14:textId="77777777" w:rsidR="006953DE" w:rsidRPr="006953DE" w:rsidRDefault="006953DE" w:rsidP="00D668F4">
      <w:pPr>
        <w:rPr>
          <w:rFonts w:eastAsia="Times New Roman"/>
          <w:lang w:eastAsia="es-ES"/>
        </w:rPr>
      </w:pPr>
      <w:bookmarkStart w:id="0" w:name="_Hlk55805093"/>
      <w:r w:rsidRPr="006953DE">
        <w:rPr>
          <w:rFonts w:eastAsia="Times New Roman"/>
          <w:lang w:eastAsia="es-ES"/>
        </w:rPr>
        <w:t>1) Alquiler. Deben referirse únicamente al centro de trabajo subvencionado</w:t>
      </w:r>
      <w:bookmarkEnd w:id="0"/>
    </w:p>
    <w:p w14:paraId="18E3C630" w14:textId="364FBF5D" w:rsidR="006953DE" w:rsidRPr="006953DE" w:rsidRDefault="006953DE" w:rsidP="00D668F4">
      <w:pPr>
        <w:rPr>
          <w:rFonts w:eastAsia="Times New Roman"/>
          <w:lang w:eastAsia="es-ES"/>
        </w:rPr>
      </w:pPr>
      <w:r w:rsidRPr="006953DE">
        <w:rPr>
          <w:rFonts w:eastAsia="Times New Roman"/>
          <w:lang w:eastAsia="es-ES"/>
        </w:rPr>
        <w:lastRenderedPageBreak/>
        <w:t xml:space="preserve">2) </w:t>
      </w:r>
      <w:r w:rsidR="003E6DF5">
        <w:rPr>
          <w:rFonts w:eastAsia="Times New Roman"/>
          <w:lang w:eastAsia="es-ES"/>
        </w:rPr>
        <w:t>Luz</w:t>
      </w:r>
      <w:r w:rsidRPr="006953DE">
        <w:rPr>
          <w:rFonts w:eastAsia="Times New Roman"/>
          <w:lang w:eastAsia="es-ES"/>
        </w:rPr>
        <w:t xml:space="preserve">, gas y agua, </w:t>
      </w:r>
      <w:r w:rsidR="00054363">
        <w:rPr>
          <w:rFonts w:eastAsia="Times New Roman"/>
          <w:lang w:eastAsia="es-ES"/>
        </w:rPr>
        <w:t xml:space="preserve">de los meses de </w:t>
      </w:r>
      <w:r w:rsidRPr="006953DE">
        <w:rPr>
          <w:rFonts w:eastAsia="Times New Roman"/>
          <w:lang w:eastAsia="es-ES"/>
        </w:rPr>
        <w:t xml:space="preserve">marzo y abril de 2020. Deben referirse únicamente al centro de trabajo subvencionado (deben ser independientes de la vivienda y o locales que formen parte del mismo edificio). En el caso de que los gastos presentados se refieran a gastos consumidos, </w:t>
      </w:r>
      <w:r w:rsidR="00054363">
        <w:rPr>
          <w:rFonts w:eastAsia="Times New Roman"/>
          <w:lang w:eastAsia="es-ES"/>
        </w:rPr>
        <w:t xml:space="preserve">iniciados antes </w:t>
      </w:r>
      <w:r w:rsidRPr="006953DE">
        <w:rPr>
          <w:rFonts w:eastAsia="Times New Roman"/>
          <w:lang w:eastAsia="es-ES"/>
        </w:rPr>
        <w:t>de</w:t>
      </w:r>
      <w:r w:rsidR="00054363">
        <w:rPr>
          <w:rFonts w:eastAsia="Times New Roman"/>
          <w:lang w:eastAsia="es-ES"/>
        </w:rPr>
        <w:t>l mes</w:t>
      </w:r>
      <w:r w:rsidRPr="006953DE">
        <w:rPr>
          <w:rFonts w:eastAsia="Times New Roman"/>
          <w:lang w:eastAsia="es-ES"/>
        </w:rPr>
        <w:t xml:space="preserve"> de marzo y después de abril, se c</w:t>
      </w:r>
      <w:r w:rsidR="00054363">
        <w:rPr>
          <w:rFonts w:eastAsia="Times New Roman"/>
          <w:lang w:eastAsia="es-ES"/>
        </w:rPr>
        <w:t>omputaran</w:t>
      </w:r>
      <w:r w:rsidRPr="006953DE">
        <w:rPr>
          <w:rFonts w:eastAsia="Times New Roman"/>
          <w:lang w:eastAsia="es-ES"/>
        </w:rPr>
        <w:t xml:space="preserve"> los gastos de la parte proporcional de la media diaria y se contarán únicamente en los días correspondientes a marzo y abril. </w:t>
      </w:r>
    </w:p>
    <w:p w14:paraId="7536CC9E" w14:textId="77777777" w:rsidR="006953DE" w:rsidRPr="006953DE" w:rsidRDefault="006953DE" w:rsidP="00D668F4">
      <w:pPr>
        <w:rPr>
          <w:rFonts w:eastAsia="Times New Roman"/>
          <w:lang w:eastAsia="es-ES"/>
        </w:rPr>
      </w:pPr>
      <w:r w:rsidRPr="006953DE">
        <w:rPr>
          <w:rFonts w:eastAsia="Times New Roman"/>
          <w:lang w:eastAsia="es-ES"/>
        </w:rPr>
        <w:t>3) El importe del recibo del IBI de 2020. Debe referirse únicamente al IBI del centro de trabajo subvencionado. (deben ser independientes de la casa y/o locales que formen parte del mismo edificio)</w:t>
      </w:r>
    </w:p>
    <w:p w14:paraId="5254B78B" w14:textId="77777777" w:rsidR="006953DE" w:rsidRPr="006953DE" w:rsidRDefault="006953DE" w:rsidP="00D668F4">
      <w:pPr>
        <w:rPr>
          <w:rFonts w:eastAsia="Times New Roman"/>
          <w:lang w:eastAsia="es-ES"/>
        </w:rPr>
      </w:pPr>
      <w:r w:rsidRPr="006953DE">
        <w:rPr>
          <w:rFonts w:eastAsia="Times New Roman"/>
          <w:lang w:eastAsia="es-ES"/>
        </w:rPr>
        <w:t xml:space="preserve">4) Gastos de suministro de productos para cumplir con las nuevas medidas de prevención y seguridad del covid-19 </w:t>
      </w:r>
      <w:r w:rsidR="003E6DF5" w:rsidRPr="006953DE">
        <w:rPr>
          <w:rFonts w:eastAsia="Times New Roman"/>
          <w:lang w:eastAsia="es-ES"/>
        </w:rPr>
        <w:t>facturada</w:t>
      </w:r>
      <w:r w:rsidRPr="006953DE">
        <w:rPr>
          <w:rFonts w:eastAsia="Times New Roman"/>
          <w:lang w:eastAsia="es-ES"/>
        </w:rPr>
        <w:t xml:space="preserve"> durante el período comprendido entre marzo y julio de 2020.</w:t>
      </w:r>
    </w:p>
    <w:p w14:paraId="171229F0" w14:textId="77777777" w:rsidR="006953DE" w:rsidRPr="006953DE" w:rsidRDefault="006953DE" w:rsidP="00D668F4">
      <w:pPr>
        <w:rPr>
          <w:rFonts w:eastAsia="Times New Roman"/>
          <w:lang w:eastAsia="es-ES"/>
        </w:rPr>
      </w:pPr>
      <w:r w:rsidRPr="006953DE">
        <w:rPr>
          <w:rFonts w:eastAsia="Times New Roman"/>
          <w:lang w:eastAsia="es-ES"/>
        </w:rPr>
        <w:t> </w:t>
      </w:r>
    </w:p>
    <w:p w14:paraId="2EDF98E1" w14:textId="77777777" w:rsidR="006953DE" w:rsidRPr="006953DE" w:rsidRDefault="006953DE" w:rsidP="00D668F4">
      <w:pPr>
        <w:rPr>
          <w:rFonts w:eastAsia="Times New Roman"/>
          <w:lang w:eastAsia="es-ES"/>
        </w:rPr>
      </w:pPr>
      <w:r w:rsidRPr="006953DE">
        <w:rPr>
          <w:rFonts w:eastAsia="Times New Roman"/>
          <w:b/>
          <w:bCs/>
          <w:lang w:eastAsia="es-ES"/>
        </w:rPr>
        <w:t xml:space="preserve">QUINTO: BENEFICIARIOS </w:t>
      </w:r>
    </w:p>
    <w:p w14:paraId="52F8CE86" w14:textId="25623963" w:rsidR="006953DE" w:rsidRPr="006953DE" w:rsidRDefault="006953DE" w:rsidP="00D668F4">
      <w:pPr>
        <w:rPr>
          <w:rFonts w:eastAsia="Times New Roman"/>
          <w:lang w:eastAsia="es-ES"/>
        </w:rPr>
      </w:pPr>
      <w:r w:rsidRPr="006953DE">
        <w:rPr>
          <w:rFonts w:eastAsia="Times New Roman"/>
          <w:b/>
          <w:bCs/>
          <w:lang w:eastAsia="es-ES"/>
        </w:rPr>
        <w:t>A)</w:t>
      </w:r>
      <w:r w:rsidRPr="006953DE">
        <w:rPr>
          <w:rFonts w:eastAsia="Times New Roman"/>
          <w:lang w:eastAsia="es-ES"/>
        </w:rPr>
        <w:t xml:space="preserve"> Para los gastos del punto 1</w:t>
      </w:r>
      <w:r w:rsidR="003E6DF5">
        <w:rPr>
          <w:rFonts w:eastAsia="Times New Roman"/>
          <w:lang w:eastAsia="es-ES"/>
        </w:rPr>
        <w:t>,</w:t>
      </w:r>
      <w:r w:rsidR="003E6DF5" w:rsidRPr="006953DE">
        <w:rPr>
          <w:rFonts w:eastAsia="Times New Roman"/>
          <w:lang w:eastAsia="es-ES"/>
        </w:rPr>
        <w:t>2,3</w:t>
      </w:r>
      <w:r w:rsidRPr="006953DE">
        <w:rPr>
          <w:rFonts w:eastAsia="Times New Roman"/>
          <w:lang w:eastAsia="es-ES"/>
        </w:rPr>
        <w:t xml:space="preserve"> y 4 de las accio</w:t>
      </w:r>
      <w:r w:rsidR="004B726C">
        <w:rPr>
          <w:rFonts w:eastAsia="Times New Roman"/>
          <w:lang w:eastAsia="es-ES"/>
        </w:rPr>
        <w:t>nes subvencionables de la C</w:t>
      </w:r>
      <w:r w:rsidRPr="006953DE">
        <w:rPr>
          <w:rFonts w:eastAsia="Times New Roman"/>
          <w:lang w:eastAsia="es-ES"/>
        </w:rPr>
        <w:t xml:space="preserve">UARTA base, </w:t>
      </w:r>
      <w:r w:rsidR="00054363">
        <w:rPr>
          <w:rFonts w:eastAsia="Times New Roman"/>
          <w:lang w:eastAsia="es-ES"/>
        </w:rPr>
        <w:t xml:space="preserve">pueden solicitar las ayudas </w:t>
      </w:r>
      <w:r w:rsidRPr="006953DE">
        <w:rPr>
          <w:rFonts w:eastAsia="Times New Roman"/>
          <w:lang w:eastAsia="es-ES"/>
        </w:rPr>
        <w:t>cualquier persona física o jurídica, con actividad profesional o empresarial, que esté legalmente constituida, con domicilio fiscal en Fornells de la Selva o titulares de un centro de trabajo situado en Fornells de la Selva, obligado a cerrar durante la declaración del estado de alarma con ocasión del COVID_19 dedicado a:</w:t>
      </w:r>
    </w:p>
    <w:p w14:paraId="2E17BBE7" w14:textId="77777777" w:rsidR="006953DE" w:rsidRPr="006953DE" w:rsidRDefault="006953DE" w:rsidP="00D668F4">
      <w:pPr>
        <w:rPr>
          <w:rFonts w:eastAsia="Times New Roman"/>
          <w:lang w:eastAsia="es-ES"/>
        </w:rPr>
      </w:pPr>
      <w:r w:rsidRPr="006953DE">
        <w:rPr>
          <w:rFonts w:eastAsia="Times New Roman"/>
          <w:lang w:eastAsia="es-ES"/>
        </w:rPr>
        <w:t xml:space="preserve">1.- Estética y peluquería </w:t>
      </w:r>
    </w:p>
    <w:p w14:paraId="5F9062DC" w14:textId="13A36CB0" w:rsidR="006953DE" w:rsidRPr="006953DE" w:rsidRDefault="006953DE" w:rsidP="00D668F4">
      <w:pPr>
        <w:rPr>
          <w:rFonts w:eastAsia="Times New Roman"/>
          <w:lang w:eastAsia="es-ES"/>
        </w:rPr>
      </w:pPr>
      <w:r w:rsidRPr="006953DE">
        <w:rPr>
          <w:rFonts w:eastAsia="Times New Roman"/>
          <w:lang w:eastAsia="es-ES"/>
        </w:rPr>
        <w:t xml:space="preserve">2.- Bares, restaurantes, </w:t>
      </w:r>
      <w:r w:rsidR="0021208E">
        <w:rPr>
          <w:rFonts w:eastAsia="Times New Roman"/>
          <w:lang w:eastAsia="es-ES"/>
        </w:rPr>
        <w:t>hostales</w:t>
      </w:r>
      <w:r w:rsidRPr="006953DE">
        <w:rPr>
          <w:rFonts w:eastAsia="Times New Roman"/>
          <w:lang w:eastAsia="es-ES"/>
        </w:rPr>
        <w:t xml:space="preserve"> y casas de </w:t>
      </w:r>
      <w:r w:rsidR="0021208E">
        <w:rPr>
          <w:rFonts w:eastAsia="Times New Roman"/>
          <w:lang w:eastAsia="es-ES"/>
        </w:rPr>
        <w:t>turismo rural</w:t>
      </w:r>
      <w:r w:rsidRPr="006953DE">
        <w:rPr>
          <w:rFonts w:eastAsia="Times New Roman"/>
          <w:lang w:eastAsia="es-ES"/>
        </w:rPr>
        <w:t>.</w:t>
      </w:r>
    </w:p>
    <w:p w14:paraId="412D78E0" w14:textId="77777777" w:rsidR="006953DE" w:rsidRPr="006953DE" w:rsidRDefault="006953DE" w:rsidP="00D668F4">
      <w:pPr>
        <w:rPr>
          <w:rFonts w:eastAsia="Times New Roman"/>
          <w:lang w:eastAsia="es-ES"/>
        </w:rPr>
      </w:pPr>
      <w:r w:rsidRPr="006953DE">
        <w:rPr>
          <w:rFonts w:eastAsia="Times New Roman"/>
          <w:lang w:eastAsia="es-ES"/>
        </w:rPr>
        <w:t> </w:t>
      </w:r>
    </w:p>
    <w:p w14:paraId="0882F2E2" w14:textId="1E3F7F1B" w:rsidR="006953DE" w:rsidRPr="006953DE" w:rsidRDefault="006953DE" w:rsidP="00D668F4">
      <w:pPr>
        <w:rPr>
          <w:rFonts w:eastAsia="Times New Roman"/>
          <w:lang w:eastAsia="es-ES"/>
        </w:rPr>
      </w:pPr>
      <w:r w:rsidRPr="006953DE">
        <w:rPr>
          <w:rFonts w:eastAsia="Times New Roman"/>
          <w:b/>
          <w:bCs/>
          <w:lang w:eastAsia="es-ES"/>
        </w:rPr>
        <w:t>B)</w:t>
      </w:r>
      <w:r w:rsidRPr="006953DE">
        <w:rPr>
          <w:rFonts w:eastAsia="Times New Roman"/>
          <w:lang w:eastAsia="es-ES"/>
        </w:rPr>
        <w:t xml:space="preserve"> Para los gastos del punto 4) de las </w:t>
      </w:r>
      <w:r w:rsidR="004B726C">
        <w:rPr>
          <w:rFonts w:eastAsia="Times New Roman"/>
          <w:lang w:eastAsia="es-ES"/>
        </w:rPr>
        <w:t>acciones subvencionables de la C</w:t>
      </w:r>
      <w:r w:rsidRPr="006953DE">
        <w:rPr>
          <w:rFonts w:eastAsia="Times New Roman"/>
          <w:lang w:eastAsia="es-ES"/>
        </w:rPr>
        <w:t xml:space="preserve">UARTA base, </w:t>
      </w:r>
      <w:r w:rsidR="0021208E">
        <w:rPr>
          <w:rFonts w:eastAsia="Times New Roman"/>
          <w:lang w:eastAsia="es-ES"/>
        </w:rPr>
        <w:t>puede solicitar</w:t>
      </w:r>
      <w:r w:rsidR="0021208E" w:rsidRPr="006953DE">
        <w:rPr>
          <w:rFonts w:eastAsia="Times New Roman"/>
          <w:lang w:eastAsia="es-ES"/>
        </w:rPr>
        <w:t xml:space="preserve"> </w:t>
      </w:r>
      <w:r w:rsidR="0021208E">
        <w:rPr>
          <w:rFonts w:eastAsia="Times New Roman"/>
          <w:lang w:eastAsia="es-ES"/>
        </w:rPr>
        <w:t>las ayudas cualquier</w:t>
      </w:r>
      <w:r w:rsidRPr="006953DE">
        <w:rPr>
          <w:rFonts w:eastAsia="Times New Roman"/>
          <w:lang w:eastAsia="es-ES"/>
        </w:rPr>
        <w:t xml:space="preserve"> persona física o jurídica, con actividad profesional o empresarial, que esté legalmente constituida, con domicilio fiscal en Fornells de la Selva o titulares de un centro de trabajo situado en Fornells de la Selva, que haya podido abrir a lo largo de la declaración del estado de alarma con ocasión de la COVID_19</w:t>
      </w:r>
      <w:r w:rsidRPr="006953DE">
        <w:rPr>
          <w:rFonts w:eastAsia="Times New Roman"/>
          <w:color w:val="FF0000"/>
          <w:lang w:eastAsia="es-ES"/>
        </w:rPr>
        <w:t xml:space="preserve">: </w:t>
      </w:r>
    </w:p>
    <w:p w14:paraId="22AC82D9" w14:textId="2DB8432E" w:rsidR="006953DE" w:rsidRPr="006953DE" w:rsidRDefault="006953DE" w:rsidP="00D668F4">
      <w:pPr>
        <w:rPr>
          <w:rFonts w:eastAsia="Times New Roman"/>
          <w:lang w:eastAsia="es-ES"/>
        </w:rPr>
      </w:pPr>
      <w:r w:rsidRPr="006953DE">
        <w:rPr>
          <w:rFonts w:eastAsia="Times New Roman"/>
          <w:lang w:eastAsia="es-ES"/>
        </w:rPr>
        <w:t xml:space="preserve">1.- Comercio </w:t>
      </w:r>
      <w:r w:rsidR="0021208E">
        <w:rPr>
          <w:rFonts w:eastAsia="Times New Roman"/>
          <w:lang w:eastAsia="es-ES"/>
        </w:rPr>
        <w:t>de proximidad de alimentación</w:t>
      </w:r>
      <w:r w:rsidRPr="006953DE">
        <w:rPr>
          <w:rFonts w:eastAsia="Times New Roman"/>
          <w:lang w:eastAsia="es-ES"/>
        </w:rPr>
        <w:t xml:space="preserve"> </w:t>
      </w:r>
    </w:p>
    <w:p w14:paraId="4F2481E4" w14:textId="77777777" w:rsidR="006953DE" w:rsidRPr="006953DE" w:rsidRDefault="006953DE" w:rsidP="00D668F4">
      <w:pPr>
        <w:rPr>
          <w:rFonts w:eastAsia="Times New Roman"/>
          <w:lang w:eastAsia="es-ES"/>
        </w:rPr>
      </w:pPr>
      <w:r w:rsidRPr="006953DE">
        <w:rPr>
          <w:rFonts w:eastAsia="Times New Roman"/>
          <w:lang w:eastAsia="es-ES"/>
        </w:rPr>
        <w:t>2.- Farmacias</w:t>
      </w:r>
    </w:p>
    <w:p w14:paraId="4697F779" w14:textId="77777777" w:rsidR="006953DE" w:rsidRPr="006953DE" w:rsidRDefault="006953DE" w:rsidP="00D668F4">
      <w:pPr>
        <w:rPr>
          <w:rFonts w:eastAsia="Times New Roman"/>
          <w:lang w:eastAsia="es-ES"/>
        </w:rPr>
      </w:pPr>
      <w:r w:rsidRPr="006953DE">
        <w:rPr>
          <w:rFonts w:eastAsia="Times New Roman"/>
          <w:lang w:eastAsia="es-ES"/>
        </w:rPr>
        <w:t xml:space="preserve">3.- </w:t>
      </w:r>
      <w:r w:rsidR="004B726C">
        <w:rPr>
          <w:rFonts w:eastAsia="Times New Roman"/>
          <w:lang w:eastAsia="es-ES"/>
        </w:rPr>
        <w:t>Estancos</w:t>
      </w:r>
    </w:p>
    <w:p w14:paraId="4EFDA929" w14:textId="77777777" w:rsidR="006953DE" w:rsidRPr="006953DE" w:rsidRDefault="006953DE" w:rsidP="00D668F4">
      <w:pPr>
        <w:rPr>
          <w:rFonts w:eastAsia="Times New Roman"/>
          <w:lang w:eastAsia="es-ES"/>
        </w:rPr>
      </w:pPr>
      <w:r w:rsidRPr="006953DE">
        <w:rPr>
          <w:rFonts w:eastAsia="Times New Roman"/>
          <w:lang w:eastAsia="es-ES"/>
        </w:rPr>
        <w:t> </w:t>
      </w:r>
    </w:p>
    <w:p w14:paraId="744F5951" w14:textId="77777777" w:rsidR="006953DE" w:rsidRPr="006953DE" w:rsidRDefault="006953DE" w:rsidP="00D668F4">
      <w:pPr>
        <w:rPr>
          <w:rFonts w:eastAsia="Times New Roman"/>
          <w:lang w:eastAsia="es-ES"/>
        </w:rPr>
      </w:pPr>
      <w:r w:rsidRPr="006953DE">
        <w:rPr>
          <w:rFonts w:eastAsia="Times New Roman"/>
          <w:b/>
          <w:bCs/>
          <w:lang w:eastAsia="es-ES"/>
        </w:rPr>
        <w:t xml:space="preserve">SEXTO: IMPORTE DE LA SUBVENCIÓN </w:t>
      </w:r>
    </w:p>
    <w:p w14:paraId="232266F2" w14:textId="77777777" w:rsidR="006953DE" w:rsidRPr="006953DE" w:rsidRDefault="006953DE" w:rsidP="00D668F4">
      <w:pPr>
        <w:rPr>
          <w:rFonts w:eastAsia="Times New Roman"/>
          <w:lang w:eastAsia="es-ES"/>
        </w:rPr>
      </w:pPr>
      <w:r w:rsidRPr="006953DE">
        <w:rPr>
          <w:rFonts w:eastAsia="Times New Roman"/>
          <w:color w:val="000000"/>
          <w:lang w:eastAsia="es-ES"/>
        </w:rPr>
        <w:t xml:space="preserve">1) Para los beneficiarios de la sección A) de la base </w:t>
      </w:r>
      <w:r w:rsidR="004B726C">
        <w:rPr>
          <w:rFonts w:eastAsia="Times New Roman"/>
          <w:color w:val="000000"/>
          <w:lang w:eastAsia="es-ES"/>
        </w:rPr>
        <w:t>QUINTA</w:t>
      </w:r>
      <w:r w:rsidRPr="006953DE">
        <w:rPr>
          <w:rFonts w:eastAsia="Times New Roman"/>
          <w:color w:val="000000"/>
          <w:lang w:eastAsia="es-ES"/>
        </w:rPr>
        <w:t>, el importe de la subvención será del 100 % de las acciones subvencionables, con un importe máximo de hasta 1.500 euros.</w:t>
      </w:r>
    </w:p>
    <w:p w14:paraId="79D428C1" w14:textId="77777777" w:rsidR="006953DE" w:rsidRPr="006953DE" w:rsidRDefault="006953DE" w:rsidP="00D668F4">
      <w:pPr>
        <w:rPr>
          <w:rFonts w:eastAsia="Times New Roman"/>
          <w:lang w:eastAsia="es-ES"/>
        </w:rPr>
      </w:pPr>
      <w:r w:rsidRPr="006953DE">
        <w:rPr>
          <w:rFonts w:eastAsia="Times New Roman"/>
          <w:color w:val="000000"/>
          <w:lang w:eastAsia="es-ES"/>
        </w:rPr>
        <w:t> </w:t>
      </w:r>
    </w:p>
    <w:p w14:paraId="5B2C61F5" w14:textId="77777777" w:rsidR="006953DE" w:rsidRPr="006953DE" w:rsidRDefault="006953DE" w:rsidP="00D668F4">
      <w:pPr>
        <w:rPr>
          <w:rFonts w:eastAsia="Times New Roman"/>
          <w:lang w:eastAsia="es-ES"/>
        </w:rPr>
      </w:pPr>
      <w:r w:rsidRPr="006953DE">
        <w:rPr>
          <w:rFonts w:eastAsia="Times New Roman"/>
          <w:color w:val="000000"/>
          <w:lang w:eastAsia="es-ES"/>
        </w:rPr>
        <w:t xml:space="preserve">2) Para los beneficiarios de la sección B) de la base </w:t>
      </w:r>
      <w:r w:rsidR="004B726C">
        <w:rPr>
          <w:rFonts w:eastAsia="Times New Roman"/>
          <w:color w:val="000000"/>
          <w:lang w:eastAsia="es-ES"/>
        </w:rPr>
        <w:t>QUINTA</w:t>
      </w:r>
      <w:r w:rsidRPr="006953DE">
        <w:rPr>
          <w:rFonts w:eastAsia="Times New Roman"/>
          <w:color w:val="000000"/>
          <w:lang w:eastAsia="es-ES"/>
        </w:rPr>
        <w:t>, el importe de la subvención será del 100 % de las acciones subvencionables, con un importe máximo de hasta 350,00 euros.</w:t>
      </w:r>
    </w:p>
    <w:p w14:paraId="50B6D8EE" w14:textId="77777777" w:rsidR="006953DE" w:rsidRPr="006953DE" w:rsidRDefault="006953DE" w:rsidP="00D668F4">
      <w:pPr>
        <w:rPr>
          <w:rFonts w:eastAsia="Times New Roman"/>
          <w:lang w:eastAsia="es-ES"/>
        </w:rPr>
      </w:pPr>
      <w:r w:rsidRPr="006953DE">
        <w:rPr>
          <w:rFonts w:eastAsia="Times New Roman"/>
          <w:color w:val="000000"/>
          <w:lang w:eastAsia="es-ES"/>
        </w:rPr>
        <w:t> </w:t>
      </w:r>
    </w:p>
    <w:p w14:paraId="11AD1601" w14:textId="77777777" w:rsidR="006953DE" w:rsidRPr="006953DE" w:rsidRDefault="006953DE" w:rsidP="00D668F4">
      <w:pPr>
        <w:rPr>
          <w:rFonts w:eastAsia="Times New Roman"/>
          <w:lang w:eastAsia="es-ES"/>
        </w:rPr>
      </w:pPr>
      <w:r w:rsidRPr="006953DE">
        <w:rPr>
          <w:rFonts w:eastAsia="Times New Roman"/>
          <w:lang w:eastAsia="es-ES"/>
        </w:rPr>
        <w:t>En el caso de que todas las solicitudes para esta convocatoria superen la partida presupuestaria disponible, es</w:t>
      </w:r>
      <w:r w:rsidR="004B726C">
        <w:rPr>
          <w:rFonts w:eastAsia="Times New Roman"/>
          <w:lang w:eastAsia="es-ES"/>
        </w:rPr>
        <w:t>ta</w:t>
      </w:r>
      <w:r w:rsidRPr="006953DE">
        <w:rPr>
          <w:rFonts w:eastAsia="Times New Roman"/>
          <w:lang w:eastAsia="es-ES"/>
        </w:rPr>
        <w:t xml:space="preserve"> será </w:t>
      </w:r>
      <w:r w:rsidR="004B726C" w:rsidRPr="006953DE">
        <w:rPr>
          <w:rFonts w:eastAsia="Times New Roman"/>
          <w:lang w:eastAsia="es-ES"/>
        </w:rPr>
        <w:t>prorrateada</w:t>
      </w:r>
      <w:r w:rsidRPr="006953DE">
        <w:rPr>
          <w:rFonts w:eastAsia="Times New Roman"/>
          <w:lang w:eastAsia="es-ES"/>
        </w:rPr>
        <w:t xml:space="preserve"> por el número total de solicitantes.</w:t>
      </w:r>
    </w:p>
    <w:p w14:paraId="3831DB49" w14:textId="77777777" w:rsidR="006953DE" w:rsidRPr="006953DE" w:rsidRDefault="006953DE" w:rsidP="00D668F4">
      <w:pPr>
        <w:rPr>
          <w:rFonts w:eastAsia="Times New Roman"/>
          <w:lang w:eastAsia="es-ES"/>
        </w:rPr>
      </w:pPr>
      <w:r w:rsidRPr="006953DE">
        <w:rPr>
          <w:rFonts w:eastAsia="Times New Roman"/>
          <w:color w:val="000000"/>
          <w:lang w:eastAsia="es-ES"/>
        </w:rPr>
        <w:t> </w:t>
      </w:r>
    </w:p>
    <w:p w14:paraId="6BB65ED3" w14:textId="77777777" w:rsidR="006953DE" w:rsidRPr="006953DE" w:rsidRDefault="006953DE" w:rsidP="00D668F4">
      <w:pPr>
        <w:rPr>
          <w:rFonts w:eastAsia="Times New Roman"/>
          <w:lang w:eastAsia="es-ES"/>
        </w:rPr>
      </w:pPr>
      <w:r w:rsidRPr="006953DE">
        <w:rPr>
          <w:rFonts w:eastAsia="Times New Roman"/>
          <w:color w:val="000000"/>
          <w:lang w:eastAsia="es-ES"/>
        </w:rPr>
        <w:t>Solo se aceptará una solicitud por persona física o jurídica.</w:t>
      </w:r>
    </w:p>
    <w:p w14:paraId="4E60C6A7" w14:textId="77777777" w:rsidR="006953DE" w:rsidRPr="006953DE" w:rsidRDefault="006953DE" w:rsidP="00D668F4">
      <w:pPr>
        <w:rPr>
          <w:rFonts w:eastAsia="Times New Roman"/>
          <w:lang w:eastAsia="es-ES"/>
        </w:rPr>
      </w:pPr>
      <w:r w:rsidRPr="006953DE">
        <w:rPr>
          <w:rFonts w:eastAsia="Times New Roman"/>
          <w:color w:val="000000"/>
          <w:lang w:eastAsia="es-ES"/>
        </w:rPr>
        <w:t> </w:t>
      </w:r>
    </w:p>
    <w:p w14:paraId="71B1D433" w14:textId="77777777" w:rsidR="006953DE" w:rsidRPr="006953DE" w:rsidRDefault="006953DE" w:rsidP="00D668F4">
      <w:pPr>
        <w:rPr>
          <w:rFonts w:eastAsia="Times New Roman"/>
          <w:lang w:eastAsia="es-ES"/>
        </w:rPr>
      </w:pPr>
      <w:r w:rsidRPr="006953DE">
        <w:rPr>
          <w:rFonts w:eastAsia="Times New Roman"/>
          <w:b/>
          <w:bCs/>
          <w:color w:val="000000"/>
          <w:lang w:eastAsia="es-ES"/>
        </w:rPr>
        <w:t xml:space="preserve">SÉPTIMO: ASIGNACIÓN PRESUPUESTARIA </w:t>
      </w:r>
    </w:p>
    <w:p w14:paraId="4E269912" w14:textId="77777777" w:rsidR="006953DE" w:rsidRPr="006953DE" w:rsidRDefault="006953DE" w:rsidP="00D668F4">
      <w:pPr>
        <w:rPr>
          <w:rFonts w:eastAsia="Times New Roman"/>
          <w:lang w:eastAsia="es-ES"/>
        </w:rPr>
      </w:pPr>
      <w:r w:rsidRPr="006953DE">
        <w:rPr>
          <w:rFonts w:eastAsia="Times New Roman"/>
          <w:lang w:eastAsia="es-ES"/>
        </w:rPr>
        <w:t>El importe total máximo asignado a esta convocatoria es de 15.000 euros, cargado a la solicitud presupuestaria 433.47002 ayudas a las empresas afectadas COVID_19.</w:t>
      </w:r>
    </w:p>
    <w:p w14:paraId="39CB1AC9" w14:textId="77777777" w:rsidR="006953DE" w:rsidRPr="006953DE" w:rsidRDefault="006953DE" w:rsidP="00D668F4">
      <w:pPr>
        <w:rPr>
          <w:rFonts w:eastAsia="Times New Roman"/>
          <w:lang w:eastAsia="es-ES"/>
        </w:rPr>
      </w:pPr>
      <w:r w:rsidRPr="006953DE">
        <w:rPr>
          <w:rFonts w:eastAsia="Times New Roman"/>
          <w:lang w:eastAsia="es-ES"/>
        </w:rPr>
        <w:t> </w:t>
      </w:r>
    </w:p>
    <w:p w14:paraId="3FCF634B" w14:textId="77777777" w:rsidR="006953DE" w:rsidRPr="006953DE" w:rsidRDefault="006953DE" w:rsidP="00D668F4">
      <w:pPr>
        <w:rPr>
          <w:rFonts w:eastAsia="Times New Roman"/>
          <w:lang w:eastAsia="es-ES"/>
        </w:rPr>
      </w:pPr>
      <w:r w:rsidRPr="006953DE">
        <w:rPr>
          <w:rFonts w:eastAsia="Times New Roman"/>
          <w:b/>
          <w:bCs/>
          <w:lang w:eastAsia="es-ES"/>
        </w:rPr>
        <w:t>OCTAVO: DOCUMENTACIÓN QUE SE PRESENTARÁ</w:t>
      </w:r>
    </w:p>
    <w:p w14:paraId="1220F8A9" w14:textId="77777777" w:rsidR="006953DE" w:rsidRPr="006953DE" w:rsidRDefault="006953DE" w:rsidP="00D668F4">
      <w:pPr>
        <w:rPr>
          <w:rFonts w:eastAsia="Times New Roman"/>
          <w:lang w:eastAsia="es-ES"/>
        </w:rPr>
      </w:pPr>
      <w:r w:rsidRPr="006953DE">
        <w:rPr>
          <w:rFonts w:eastAsia="Times New Roman"/>
          <w:lang w:eastAsia="es-ES"/>
        </w:rPr>
        <w:t>La documentación que se adjuntarán a la instancia genérica es la siguiente:</w:t>
      </w:r>
    </w:p>
    <w:p w14:paraId="15F018A7" w14:textId="77777777" w:rsidR="006953DE" w:rsidRPr="006953DE" w:rsidRDefault="006953DE" w:rsidP="00D668F4">
      <w:pPr>
        <w:rPr>
          <w:rFonts w:eastAsia="Times New Roman"/>
          <w:lang w:eastAsia="es-ES"/>
        </w:rPr>
      </w:pPr>
      <w:r w:rsidRPr="006953DE">
        <w:rPr>
          <w:rFonts w:eastAsia="Times New Roman"/>
          <w:lang w:eastAsia="es-ES"/>
        </w:rPr>
        <w:t> </w:t>
      </w:r>
    </w:p>
    <w:p w14:paraId="36EE8D6B" w14:textId="77777777" w:rsidR="006953DE" w:rsidRPr="006953DE" w:rsidRDefault="006953DE" w:rsidP="00D668F4">
      <w:pPr>
        <w:rPr>
          <w:rFonts w:eastAsia="Times New Roman"/>
          <w:lang w:eastAsia="es-ES"/>
        </w:rPr>
      </w:pPr>
      <w:r w:rsidRPr="006953DE">
        <w:rPr>
          <w:rFonts w:eastAsia="Times New Roman"/>
          <w:lang w:eastAsia="es-ES"/>
        </w:rPr>
        <w:t xml:space="preserve">1) Formulario de solicitud estándar, que estará disponible en la página web del Ayuntamiento de Fornells de la Selva </w:t>
      </w:r>
      <w:hyperlink r:id="rId4" w:history="1">
        <w:r w:rsidRPr="006953DE">
          <w:rPr>
            <w:rFonts w:eastAsia="Times New Roman"/>
            <w:color w:val="0000FF"/>
            <w:u w:val="single"/>
            <w:lang w:eastAsia="es-ES"/>
          </w:rPr>
          <w:t>www.fornellsdelaselva.cat</w:t>
        </w:r>
      </w:hyperlink>
      <w:r w:rsidRPr="006953DE">
        <w:rPr>
          <w:rFonts w:eastAsia="Times New Roman"/>
          <w:color w:val="0000FF"/>
          <w:u w:val="single"/>
          <w:lang w:eastAsia="es-ES"/>
        </w:rPr>
        <w:t xml:space="preserve"> </w:t>
      </w:r>
    </w:p>
    <w:p w14:paraId="78B41809" w14:textId="77777777" w:rsidR="006953DE" w:rsidRPr="006953DE" w:rsidRDefault="006953DE" w:rsidP="00D668F4">
      <w:pPr>
        <w:rPr>
          <w:rFonts w:eastAsia="Times New Roman"/>
          <w:lang w:eastAsia="es-ES"/>
        </w:rPr>
      </w:pPr>
      <w:r w:rsidRPr="006953DE">
        <w:rPr>
          <w:rFonts w:eastAsia="Times New Roman"/>
          <w:color w:val="FF0000"/>
          <w:lang w:eastAsia="es-ES"/>
        </w:rPr>
        <w:lastRenderedPageBreak/>
        <w:t> </w:t>
      </w:r>
    </w:p>
    <w:p w14:paraId="300B0D21" w14:textId="77777777" w:rsidR="006953DE" w:rsidRPr="006953DE" w:rsidRDefault="006953DE" w:rsidP="00D668F4">
      <w:pPr>
        <w:rPr>
          <w:rFonts w:eastAsia="Times New Roman"/>
          <w:lang w:eastAsia="es-ES"/>
        </w:rPr>
      </w:pPr>
      <w:r w:rsidRPr="006953DE">
        <w:rPr>
          <w:rFonts w:eastAsia="Times New Roman"/>
          <w:color w:val="000000"/>
          <w:lang w:eastAsia="es-ES"/>
        </w:rPr>
        <w:t>Se debe adjuntar a la solicitud la siguiente documentación:</w:t>
      </w:r>
    </w:p>
    <w:p w14:paraId="33036835" w14:textId="77777777" w:rsidR="006953DE" w:rsidRPr="006953DE" w:rsidRDefault="004B726C" w:rsidP="00D668F4">
      <w:pPr>
        <w:rPr>
          <w:rFonts w:eastAsia="Times New Roman"/>
          <w:lang w:eastAsia="es-ES"/>
        </w:rPr>
      </w:pPr>
      <w:r>
        <w:rPr>
          <w:rFonts w:eastAsia="Times New Roman"/>
          <w:color w:val="000000"/>
          <w:lang w:eastAsia="es-ES"/>
        </w:rPr>
        <w:t>1) Escritura de constitución y E</w:t>
      </w:r>
      <w:r w:rsidR="006953DE" w:rsidRPr="006953DE">
        <w:rPr>
          <w:rFonts w:eastAsia="Times New Roman"/>
          <w:color w:val="000000"/>
          <w:lang w:eastAsia="es-ES"/>
        </w:rPr>
        <w:t xml:space="preserve">statutos. </w:t>
      </w:r>
    </w:p>
    <w:p w14:paraId="24C17C18" w14:textId="6C4B27A3" w:rsidR="006953DE" w:rsidRPr="006953DE" w:rsidRDefault="006953DE" w:rsidP="00D668F4">
      <w:pPr>
        <w:rPr>
          <w:rFonts w:eastAsia="Times New Roman"/>
          <w:lang w:eastAsia="es-ES"/>
        </w:rPr>
      </w:pPr>
      <w:r w:rsidRPr="006953DE">
        <w:rPr>
          <w:rFonts w:eastAsia="Times New Roman"/>
          <w:color w:val="000000"/>
          <w:lang w:eastAsia="es-ES"/>
        </w:rPr>
        <w:t xml:space="preserve">2) En el caso de los </w:t>
      </w:r>
      <w:r w:rsidR="0021208E">
        <w:rPr>
          <w:rFonts w:eastAsia="Times New Roman"/>
          <w:color w:val="000000"/>
          <w:lang w:eastAsia="es-ES"/>
        </w:rPr>
        <w:t>autónomos, alta</w:t>
      </w:r>
      <w:r w:rsidRPr="006953DE">
        <w:rPr>
          <w:rFonts w:eastAsia="Times New Roman"/>
          <w:color w:val="000000"/>
          <w:lang w:eastAsia="es-ES"/>
        </w:rPr>
        <w:t xml:space="preserve"> en el Régimen Especial para los trabajadores por cuenta propia o </w:t>
      </w:r>
      <w:r w:rsidR="0021208E">
        <w:rPr>
          <w:rFonts w:eastAsia="Times New Roman"/>
          <w:color w:val="000000"/>
          <w:lang w:eastAsia="es-ES"/>
        </w:rPr>
        <w:t>autónomos</w:t>
      </w:r>
    </w:p>
    <w:p w14:paraId="2DC25918" w14:textId="77777777" w:rsidR="006953DE" w:rsidRPr="006953DE" w:rsidRDefault="004B726C" w:rsidP="00D668F4">
      <w:pPr>
        <w:rPr>
          <w:rFonts w:eastAsia="Times New Roman"/>
          <w:lang w:eastAsia="es-ES"/>
        </w:rPr>
      </w:pPr>
      <w:r>
        <w:rPr>
          <w:rFonts w:eastAsia="Times New Roman"/>
          <w:color w:val="000000"/>
          <w:lang w:eastAsia="es-ES"/>
        </w:rPr>
        <w:t>3) Alta</w:t>
      </w:r>
      <w:r w:rsidR="006953DE" w:rsidRPr="006953DE">
        <w:rPr>
          <w:rFonts w:eastAsia="Times New Roman"/>
          <w:color w:val="000000"/>
          <w:lang w:eastAsia="es-ES"/>
        </w:rPr>
        <w:t xml:space="preserve"> de IAE</w:t>
      </w:r>
    </w:p>
    <w:p w14:paraId="13E0C649" w14:textId="77777777" w:rsidR="006953DE" w:rsidRPr="006953DE" w:rsidRDefault="006953DE" w:rsidP="00D668F4">
      <w:pPr>
        <w:rPr>
          <w:rFonts w:eastAsia="Times New Roman"/>
          <w:lang w:eastAsia="es-ES"/>
        </w:rPr>
      </w:pPr>
      <w:r w:rsidRPr="006953DE">
        <w:rPr>
          <w:rFonts w:eastAsia="Times New Roman"/>
          <w:color w:val="000000"/>
          <w:lang w:eastAsia="es-ES"/>
        </w:rPr>
        <w:t xml:space="preserve">4) Poderes de representación </w:t>
      </w:r>
    </w:p>
    <w:p w14:paraId="3123ACD2" w14:textId="77777777" w:rsidR="006953DE" w:rsidRPr="006953DE" w:rsidRDefault="006953DE" w:rsidP="00D668F4">
      <w:pPr>
        <w:rPr>
          <w:rFonts w:eastAsia="Times New Roman"/>
          <w:lang w:eastAsia="es-ES"/>
        </w:rPr>
      </w:pPr>
      <w:r w:rsidRPr="006953DE">
        <w:rPr>
          <w:rFonts w:eastAsia="Times New Roman"/>
          <w:color w:val="000000"/>
          <w:lang w:eastAsia="es-ES"/>
        </w:rPr>
        <w:t xml:space="preserve">5) Fotocopia del Número de Identificación Fiscal. </w:t>
      </w:r>
    </w:p>
    <w:p w14:paraId="40A9C703" w14:textId="0B3154BE" w:rsidR="006953DE" w:rsidRPr="006953DE" w:rsidRDefault="006953DE" w:rsidP="00D668F4">
      <w:pPr>
        <w:rPr>
          <w:rFonts w:eastAsia="Times New Roman"/>
          <w:lang w:eastAsia="es-ES"/>
        </w:rPr>
      </w:pPr>
      <w:r w:rsidRPr="006953DE">
        <w:rPr>
          <w:rFonts w:eastAsia="Times New Roman"/>
          <w:color w:val="000000"/>
          <w:lang w:eastAsia="es-ES"/>
        </w:rPr>
        <w:t xml:space="preserve">6) Declaración responsable de la concurrencia de los requisitos para obtener </w:t>
      </w:r>
      <w:r w:rsidR="0021208E">
        <w:rPr>
          <w:rFonts w:eastAsia="Times New Roman"/>
          <w:color w:val="000000"/>
          <w:lang w:eastAsia="es-ES"/>
        </w:rPr>
        <w:t>la condición</w:t>
      </w:r>
      <w:r w:rsidRPr="006953DE">
        <w:rPr>
          <w:rFonts w:eastAsia="Times New Roman"/>
          <w:color w:val="000000"/>
          <w:lang w:eastAsia="es-ES"/>
        </w:rPr>
        <w:t xml:space="preserve"> de beneficiario</w:t>
      </w:r>
      <w:r w:rsidR="0021208E">
        <w:rPr>
          <w:rFonts w:eastAsia="Times New Roman"/>
          <w:color w:val="000000"/>
          <w:lang w:eastAsia="es-ES"/>
        </w:rPr>
        <w:t>/ria</w:t>
      </w:r>
      <w:r w:rsidRPr="006953DE">
        <w:rPr>
          <w:rFonts w:eastAsia="Times New Roman"/>
          <w:color w:val="000000"/>
          <w:lang w:eastAsia="es-ES"/>
        </w:rPr>
        <w:t xml:space="preserve"> de conformidad con el modelo normalizado. </w:t>
      </w:r>
    </w:p>
    <w:p w14:paraId="4C4485F2" w14:textId="77777777" w:rsidR="006953DE" w:rsidRPr="006953DE" w:rsidRDefault="006953DE" w:rsidP="00D668F4">
      <w:pPr>
        <w:rPr>
          <w:rFonts w:eastAsia="Times New Roman"/>
          <w:lang w:eastAsia="es-ES"/>
        </w:rPr>
      </w:pPr>
      <w:r w:rsidRPr="006953DE">
        <w:rPr>
          <w:rFonts w:eastAsia="Times New Roman"/>
          <w:color w:val="000000"/>
          <w:lang w:eastAsia="es-ES"/>
        </w:rPr>
        <w:t xml:space="preserve">7) Declaración de compromiso de cumplimiento de las condiciones impuestas para la concesión de la subvención, de conformidad con el modelo normalizado. </w:t>
      </w:r>
    </w:p>
    <w:p w14:paraId="7BD3762B" w14:textId="77777777" w:rsidR="006953DE" w:rsidRPr="006953DE" w:rsidRDefault="006953DE" w:rsidP="00D668F4">
      <w:pPr>
        <w:rPr>
          <w:rFonts w:eastAsia="Times New Roman"/>
          <w:lang w:eastAsia="es-ES"/>
        </w:rPr>
      </w:pPr>
      <w:r w:rsidRPr="006953DE">
        <w:rPr>
          <w:rFonts w:eastAsia="Times New Roman"/>
          <w:color w:val="000000"/>
          <w:lang w:eastAsia="es-ES"/>
        </w:rPr>
        <w:t xml:space="preserve">8) Declaración de las subvenciones u otros ingresos obtenidos con la misma finalidad y compromiso de comunicar las obtenidas en el futuro, de acuerdo con el modelo normalizado </w:t>
      </w:r>
    </w:p>
    <w:p w14:paraId="7A6946FB" w14:textId="5AA5717A" w:rsidR="006953DE" w:rsidRPr="006953DE" w:rsidRDefault="006953DE" w:rsidP="00D668F4">
      <w:pPr>
        <w:rPr>
          <w:rFonts w:eastAsia="Times New Roman"/>
          <w:lang w:eastAsia="es-ES"/>
        </w:rPr>
      </w:pPr>
      <w:r w:rsidRPr="006953DE">
        <w:rPr>
          <w:rFonts w:eastAsia="Times New Roman"/>
          <w:lang w:eastAsia="es-ES"/>
        </w:rPr>
        <w:t>9) Declaración responsable de estar al día con el pago de las obligaciones tributarias y la seguridad social</w:t>
      </w:r>
      <w:r w:rsidR="0021208E">
        <w:rPr>
          <w:rFonts w:eastAsia="Times New Roman"/>
          <w:lang w:eastAsia="es-ES"/>
        </w:rPr>
        <w:t xml:space="preserve"> d</w:t>
      </w:r>
      <w:r w:rsidR="004B726C">
        <w:rPr>
          <w:rFonts w:eastAsia="Times New Roman"/>
          <w:color w:val="000000"/>
          <w:lang w:eastAsia="es-ES"/>
        </w:rPr>
        <w:t xml:space="preserve">e </w:t>
      </w:r>
      <w:r w:rsidRPr="006953DE">
        <w:rPr>
          <w:rFonts w:eastAsia="Times New Roman"/>
          <w:color w:val="000000"/>
          <w:lang w:eastAsia="es-ES"/>
        </w:rPr>
        <w:t>acuerdo con el modelo estandarizado.</w:t>
      </w:r>
    </w:p>
    <w:p w14:paraId="33D4F2A9" w14:textId="77777777" w:rsidR="006953DE" w:rsidRPr="006953DE" w:rsidRDefault="006953DE" w:rsidP="00D668F4">
      <w:pPr>
        <w:rPr>
          <w:rFonts w:eastAsia="Times New Roman"/>
          <w:lang w:eastAsia="es-ES"/>
        </w:rPr>
      </w:pPr>
      <w:r w:rsidRPr="006953DE">
        <w:rPr>
          <w:rFonts w:eastAsia="Times New Roman"/>
          <w:color w:val="000000"/>
          <w:lang w:eastAsia="es-ES"/>
        </w:rPr>
        <w:t xml:space="preserve">10) Certificado de estar al día con el pago ante el Ayuntamiento de Fornells de la Selva (este certificado será expedido por el Ayuntamiento, por lo que </w:t>
      </w:r>
      <w:r w:rsidR="00260E22">
        <w:rPr>
          <w:rFonts w:eastAsia="Times New Roman"/>
          <w:color w:val="000000"/>
          <w:lang w:eastAsia="es-ES"/>
        </w:rPr>
        <w:t>NO</w:t>
      </w:r>
      <w:r w:rsidRPr="006953DE">
        <w:rPr>
          <w:rFonts w:eastAsia="Times New Roman"/>
          <w:color w:val="000000"/>
          <w:lang w:eastAsia="es-ES"/>
        </w:rPr>
        <w:t xml:space="preserve"> será necesario facilitarlo en el momento de la presentación de la solicitud</w:t>
      </w:r>
    </w:p>
    <w:p w14:paraId="0B6E1165" w14:textId="77777777" w:rsidR="006953DE" w:rsidRPr="006953DE" w:rsidRDefault="006953DE" w:rsidP="00D668F4">
      <w:pPr>
        <w:rPr>
          <w:rFonts w:eastAsia="Times New Roman"/>
          <w:lang w:eastAsia="es-ES"/>
        </w:rPr>
      </w:pPr>
      <w:r w:rsidRPr="006953DE">
        <w:rPr>
          <w:rFonts w:eastAsia="Times New Roman"/>
          <w:color w:val="000000"/>
          <w:lang w:eastAsia="es-ES"/>
        </w:rPr>
        <w:t>11) En el caso de un centro de</w:t>
      </w:r>
      <w:r w:rsidR="00260E22">
        <w:rPr>
          <w:rFonts w:eastAsia="Times New Roman"/>
          <w:color w:val="000000"/>
          <w:lang w:eastAsia="es-ES"/>
        </w:rPr>
        <w:t xml:space="preserve"> trabajo de</w:t>
      </w:r>
      <w:r w:rsidRPr="006953DE">
        <w:rPr>
          <w:rFonts w:eastAsia="Times New Roman"/>
          <w:color w:val="000000"/>
          <w:lang w:eastAsia="es-ES"/>
        </w:rPr>
        <w:t xml:space="preserve"> alquiler, el justificante de pago en marzo y/o abril de 2020.</w:t>
      </w:r>
    </w:p>
    <w:p w14:paraId="189DF48F" w14:textId="77777777" w:rsidR="006953DE" w:rsidRPr="006953DE" w:rsidRDefault="00260E22" w:rsidP="00D668F4">
      <w:pPr>
        <w:rPr>
          <w:rFonts w:eastAsia="Times New Roman"/>
          <w:lang w:eastAsia="es-ES"/>
        </w:rPr>
      </w:pPr>
      <w:r>
        <w:rPr>
          <w:rFonts w:eastAsia="Times New Roman"/>
          <w:color w:val="000000"/>
          <w:lang w:eastAsia="es-ES"/>
        </w:rPr>
        <w:t>12) En el caso de recibo</w:t>
      </w:r>
      <w:r w:rsidR="006953DE" w:rsidRPr="006953DE">
        <w:rPr>
          <w:rFonts w:eastAsia="Times New Roman"/>
          <w:color w:val="000000"/>
          <w:lang w:eastAsia="es-ES"/>
        </w:rPr>
        <w:t xml:space="preserve"> de </w:t>
      </w:r>
      <w:r>
        <w:rPr>
          <w:rFonts w:eastAsia="Times New Roman"/>
          <w:color w:val="000000"/>
          <w:lang w:eastAsia="es-ES"/>
        </w:rPr>
        <w:t>luz</w:t>
      </w:r>
      <w:r w:rsidR="006953DE" w:rsidRPr="006953DE">
        <w:rPr>
          <w:rFonts w:eastAsia="Times New Roman"/>
          <w:color w:val="000000"/>
          <w:lang w:eastAsia="es-ES"/>
        </w:rPr>
        <w:t>, gas y/o agua, la factura correspondiente a los suministros en marzo y/o abril de 2020 en el que se</w:t>
      </w:r>
      <w:r w:rsidR="00175EE1">
        <w:rPr>
          <w:rFonts w:eastAsia="Times New Roman"/>
          <w:color w:val="000000"/>
          <w:lang w:eastAsia="es-ES"/>
        </w:rPr>
        <w:t xml:space="preserve"> registre el período facturado </w:t>
      </w:r>
      <w:r w:rsidR="006953DE" w:rsidRPr="006953DE">
        <w:rPr>
          <w:rFonts w:eastAsia="Times New Roman"/>
          <w:color w:val="000000"/>
          <w:lang w:eastAsia="es-ES"/>
        </w:rPr>
        <w:t>y comprobante de pago.</w:t>
      </w:r>
    </w:p>
    <w:p w14:paraId="7EBBD382" w14:textId="77777777" w:rsidR="006953DE" w:rsidRPr="006953DE" w:rsidRDefault="006953DE" w:rsidP="00D668F4">
      <w:pPr>
        <w:rPr>
          <w:rFonts w:eastAsia="Times New Roman"/>
          <w:lang w:eastAsia="es-ES"/>
        </w:rPr>
      </w:pPr>
      <w:r w:rsidRPr="006953DE">
        <w:rPr>
          <w:rFonts w:eastAsia="Times New Roman"/>
          <w:color w:val="000000"/>
          <w:lang w:eastAsia="es-ES"/>
        </w:rPr>
        <w:t>13) En el caso de gastos de suministro de productos para cumplir con las nuevas medidas de prevención y seguridad del COVID-19, factura de los meses de marzo a julio de 2020 indicando los detalles de los conceptos suministrados.</w:t>
      </w:r>
    </w:p>
    <w:p w14:paraId="06AE1FF6" w14:textId="77777777" w:rsidR="006953DE" w:rsidRPr="006953DE" w:rsidRDefault="006953DE" w:rsidP="00D668F4">
      <w:pPr>
        <w:rPr>
          <w:rFonts w:eastAsia="Times New Roman"/>
          <w:lang w:eastAsia="es-ES"/>
        </w:rPr>
      </w:pPr>
      <w:r w:rsidRPr="006953DE">
        <w:rPr>
          <w:rFonts w:eastAsia="Times New Roman"/>
          <w:color w:val="000000"/>
          <w:lang w:eastAsia="es-ES"/>
        </w:rPr>
        <w:t xml:space="preserve">14) En el caso de un centro de trabajo </w:t>
      </w:r>
      <w:r w:rsidR="00175EE1">
        <w:rPr>
          <w:rFonts w:eastAsia="Times New Roman"/>
          <w:color w:val="000000"/>
          <w:lang w:eastAsia="es-ES"/>
        </w:rPr>
        <w:t>de propiedad</w:t>
      </w:r>
      <w:r w:rsidRPr="006953DE">
        <w:rPr>
          <w:rFonts w:eastAsia="Times New Roman"/>
          <w:color w:val="000000"/>
          <w:lang w:eastAsia="es-ES"/>
        </w:rPr>
        <w:t xml:space="preserve">, prueba del pago del recibo del IBI de 2020 </w:t>
      </w:r>
    </w:p>
    <w:p w14:paraId="610CCC0C" w14:textId="2D365287" w:rsidR="006953DE" w:rsidRPr="006953DE" w:rsidRDefault="006953DE" w:rsidP="00D668F4">
      <w:pPr>
        <w:rPr>
          <w:rFonts w:eastAsia="Times New Roman"/>
          <w:lang w:eastAsia="es-ES"/>
        </w:rPr>
      </w:pPr>
      <w:r w:rsidRPr="006953DE">
        <w:rPr>
          <w:rFonts w:eastAsia="Times New Roman"/>
          <w:color w:val="000000"/>
          <w:lang w:eastAsia="es-ES"/>
        </w:rPr>
        <w:t xml:space="preserve">15) Formulario de comunicación bancaria, firmado por el solicitante y </w:t>
      </w:r>
      <w:r w:rsidR="0021208E">
        <w:rPr>
          <w:rFonts w:eastAsia="Times New Roman"/>
          <w:color w:val="000000"/>
          <w:lang w:eastAsia="es-ES"/>
        </w:rPr>
        <w:t>con</w:t>
      </w:r>
      <w:r w:rsidRPr="006953DE">
        <w:rPr>
          <w:rFonts w:eastAsia="Times New Roman"/>
          <w:color w:val="000000"/>
          <w:lang w:eastAsia="es-ES"/>
        </w:rPr>
        <w:t xml:space="preserve">formado por el banco, o certificado bancario </w:t>
      </w:r>
      <w:r w:rsidR="0021208E">
        <w:rPr>
          <w:rFonts w:eastAsia="Times New Roman"/>
          <w:color w:val="000000"/>
          <w:lang w:eastAsia="es-ES"/>
        </w:rPr>
        <w:t xml:space="preserve">de titularidad </w:t>
      </w:r>
      <w:r w:rsidRPr="006953DE">
        <w:rPr>
          <w:rFonts w:eastAsia="Times New Roman"/>
          <w:color w:val="000000"/>
          <w:lang w:eastAsia="es-ES"/>
        </w:rPr>
        <w:t>de la cuenta.</w:t>
      </w:r>
    </w:p>
    <w:p w14:paraId="42FCE497" w14:textId="77777777" w:rsidR="006953DE" w:rsidRPr="006953DE" w:rsidRDefault="006953DE" w:rsidP="00D668F4">
      <w:pPr>
        <w:rPr>
          <w:rFonts w:eastAsia="Times New Roman"/>
          <w:lang w:eastAsia="es-ES"/>
        </w:rPr>
      </w:pPr>
      <w:r w:rsidRPr="006953DE">
        <w:rPr>
          <w:rFonts w:eastAsia="Times New Roman"/>
          <w:color w:val="000000"/>
          <w:lang w:eastAsia="es-ES"/>
        </w:rPr>
        <w:t> </w:t>
      </w:r>
    </w:p>
    <w:p w14:paraId="7ADA54D6" w14:textId="77777777" w:rsidR="006953DE" w:rsidRPr="006953DE" w:rsidRDefault="00175EE1" w:rsidP="00D668F4">
      <w:pPr>
        <w:rPr>
          <w:rFonts w:eastAsia="Times New Roman"/>
          <w:lang w:eastAsia="es-ES"/>
        </w:rPr>
      </w:pPr>
      <w:r>
        <w:rPr>
          <w:rFonts w:eastAsia="Times New Roman"/>
          <w:b/>
          <w:bCs/>
          <w:lang w:eastAsia="es-ES"/>
        </w:rPr>
        <w:t>NOVENO: FECHA LÍMITE, FORMA</w:t>
      </w:r>
      <w:r w:rsidR="006953DE" w:rsidRPr="006953DE">
        <w:rPr>
          <w:rFonts w:eastAsia="Times New Roman"/>
          <w:b/>
          <w:bCs/>
          <w:lang w:eastAsia="es-ES"/>
        </w:rPr>
        <w:t xml:space="preserve"> Y LUGAR DE PRESENTACIÓN DE SOLICITUDES</w:t>
      </w:r>
      <w:r>
        <w:rPr>
          <w:rFonts w:eastAsia="Times New Roman"/>
          <w:b/>
          <w:bCs/>
          <w:lang w:eastAsia="es-ES"/>
        </w:rPr>
        <w:t xml:space="preserve">. </w:t>
      </w:r>
    </w:p>
    <w:p w14:paraId="24F589BC" w14:textId="3A8F4A62" w:rsidR="006953DE" w:rsidRPr="006953DE" w:rsidRDefault="006953DE" w:rsidP="00D668F4">
      <w:pPr>
        <w:rPr>
          <w:rFonts w:eastAsia="Times New Roman"/>
          <w:lang w:eastAsia="es-ES"/>
        </w:rPr>
      </w:pPr>
      <w:r w:rsidRPr="006953DE">
        <w:rPr>
          <w:rFonts w:eastAsia="Times New Roman"/>
          <w:lang w:eastAsia="es-ES"/>
        </w:rPr>
        <w:t xml:space="preserve">El plazo de presentación de solicitudes comenzará al día siguiente de la publicación de esta convocatoria en </w:t>
      </w:r>
      <w:r w:rsidR="0021208E">
        <w:rPr>
          <w:rFonts w:eastAsia="Times New Roman"/>
          <w:lang w:eastAsia="es-ES"/>
        </w:rPr>
        <w:t>el</w:t>
      </w:r>
      <w:r w:rsidR="00175EE1">
        <w:rPr>
          <w:rFonts w:eastAsia="Times New Roman"/>
          <w:lang w:eastAsia="es-ES"/>
        </w:rPr>
        <w:t xml:space="preserve"> Boletín</w:t>
      </w:r>
      <w:r w:rsidRPr="006953DE">
        <w:rPr>
          <w:rFonts w:eastAsia="Times New Roman"/>
          <w:lang w:eastAsia="es-ES"/>
        </w:rPr>
        <w:t xml:space="preserve"> Oficial de la Provincia de Girona y finalizará el 30 de noviembre de 2020.</w:t>
      </w:r>
    </w:p>
    <w:p w14:paraId="7AB1ABAA" w14:textId="77777777" w:rsidR="006953DE" w:rsidRPr="006953DE" w:rsidRDefault="006953DE" w:rsidP="00D668F4">
      <w:pPr>
        <w:rPr>
          <w:rFonts w:eastAsia="Times New Roman"/>
          <w:lang w:eastAsia="es-ES"/>
        </w:rPr>
      </w:pPr>
      <w:r w:rsidRPr="006953DE">
        <w:rPr>
          <w:rFonts w:eastAsia="Times New Roman"/>
          <w:lang w:eastAsia="es-ES"/>
        </w:rPr>
        <w:t> </w:t>
      </w:r>
    </w:p>
    <w:p w14:paraId="0D1385B5" w14:textId="2FE47100" w:rsidR="006953DE" w:rsidRPr="006953DE" w:rsidRDefault="006953DE" w:rsidP="00D668F4">
      <w:pPr>
        <w:rPr>
          <w:rFonts w:eastAsia="Times New Roman"/>
          <w:lang w:eastAsia="es-ES"/>
        </w:rPr>
      </w:pPr>
      <w:r w:rsidRPr="006953DE">
        <w:rPr>
          <w:rFonts w:eastAsia="Times New Roman"/>
          <w:lang w:eastAsia="es-ES"/>
        </w:rPr>
        <w:t xml:space="preserve">Las solicitudes podrán presentarse por escrito rellenando la solicitud genérica, que será firmada por el interesado junto con el formulario normalizado y la documentación complementaria, y que deberá presentarse electrónicamente </w:t>
      </w:r>
      <w:r w:rsidR="00F5549A">
        <w:rPr>
          <w:rFonts w:eastAsia="Times New Roman"/>
          <w:lang w:eastAsia="es-ES"/>
        </w:rPr>
        <w:t>en la sede electrónica</w:t>
      </w:r>
      <w:r w:rsidRPr="006953DE">
        <w:rPr>
          <w:rFonts w:eastAsia="Times New Roman"/>
          <w:lang w:eastAsia="es-ES"/>
        </w:rPr>
        <w:t xml:space="preserve"> </w:t>
      </w:r>
      <w:r w:rsidRPr="006953DE">
        <w:rPr>
          <w:rFonts w:eastAsia="Times New Roman"/>
          <w:color w:val="000000"/>
          <w:lang w:eastAsia="es-ES"/>
        </w:rPr>
        <w:t>del Ayuntamiento de Fornells de la Selva</w:t>
      </w:r>
      <w:r w:rsidR="00175EE1">
        <w:rPr>
          <w:rFonts w:eastAsia="Times New Roman"/>
          <w:color w:val="000000"/>
          <w:lang w:eastAsia="es-ES"/>
        </w:rPr>
        <w:t xml:space="preserve"> </w:t>
      </w:r>
      <w:hyperlink r:id="rId5" w:history="1">
        <w:r w:rsidR="00175EE1" w:rsidRPr="00BF3A70">
          <w:rPr>
            <w:rStyle w:val="Hipervnculo"/>
            <w:rFonts w:eastAsia="Times New Roman"/>
            <w:lang w:eastAsia="es-ES"/>
          </w:rPr>
          <w:t>(https://www.seue.cat/ca/web/fornellsdelaselva.cat/seu-electronica</w:t>
        </w:r>
      </w:hyperlink>
      <w:r w:rsidRPr="006953DE">
        <w:rPr>
          <w:rFonts w:eastAsia="Times New Roman"/>
          <w:color w:val="0000FF"/>
          <w:u w:val="single"/>
          <w:lang w:eastAsia="es-ES"/>
        </w:rPr>
        <w:t xml:space="preserve"> </w:t>
      </w:r>
      <w:r w:rsidRPr="006953DE">
        <w:rPr>
          <w:rFonts w:eastAsia="Times New Roman"/>
          <w:color w:val="000000"/>
          <w:lang w:eastAsia="es-ES"/>
        </w:rPr>
        <w:t>).</w:t>
      </w:r>
    </w:p>
    <w:p w14:paraId="40FD286D" w14:textId="77777777" w:rsidR="006953DE" w:rsidRPr="006953DE" w:rsidRDefault="006953DE" w:rsidP="00D668F4">
      <w:pPr>
        <w:rPr>
          <w:rFonts w:eastAsia="Times New Roman"/>
          <w:lang w:eastAsia="es-ES"/>
        </w:rPr>
      </w:pPr>
      <w:r w:rsidRPr="006953DE">
        <w:rPr>
          <w:rFonts w:eastAsia="Times New Roman"/>
          <w:color w:val="000000"/>
          <w:lang w:eastAsia="es-ES"/>
        </w:rPr>
        <w:t> </w:t>
      </w:r>
    </w:p>
    <w:p w14:paraId="4B04B5DD" w14:textId="77777777" w:rsidR="006953DE" w:rsidRPr="006953DE" w:rsidRDefault="006953DE" w:rsidP="00D668F4">
      <w:pPr>
        <w:rPr>
          <w:rFonts w:eastAsia="Times New Roman"/>
          <w:lang w:eastAsia="es-ES"/>
        </w:rPr>
      </w:pPr>
      <w:r w:rsidRPr="006953DE">
        <w:rPr>
          <w:rFonts w:eastAsia="Times New Roman"/>
          <w:lang w:eastAsia="es-ES"/>
        </w:rPr>
        <w:t>La presentación de la solicitud de subvención supone el conocimiento y la aceptación de las normas que la rigen.</w:t>
      </w:r>
    </w:p>
    <w:p w14:paraId="0EC1B814" w14:textId="77777777" w:rsidR="006953DE" w:rsidRPr="006953DE" w:rsidRDefault="006953DE" w:rsidP="00D668F4">
      <w:pPr>
        <w:rPr>
          <w:rFonts w:eastAsia="Times New Roman"/>
          <w:lang w:eastAsia="es-ES"/>
        </w:rPr>
      </w:pPr>
      <w:r w:rsidRPr="006953DE">
        <w:rPr>
          <w:rFonts w:eastAsia="Times New Roman"/>
          <w:lang w:eastAsia="es-ES"/>
        </w:rPr>
        <w:t> </w:t>
      </w:r>
    </w:p>
    <w:p w14:paraId="38BF941C" w14:textId="2777F005" w:rsidR="006953DE" w:rsidRPr="006953DE" w:rsidRDefault="006953DE" w:rsidP="00D668F4">
      <w:pPr>
        <w:rPr>
          <w:rFonts w:eastAsia="Times New Roman"/>
          <w:lang w:eastAsia="es-ES"/>
        </w:rPr>
      </w:pPr>
      <w:r w:rsidRPr="006953DE">
        <w:rPr>
          <w:rFonts w:eastAsia="Times New Roman"/>
          <w:color w:val="000000"/>
          <w:lang w:eastAsia="es-ES"/>
        </w:rPr>
        <w:t xml:space="preserve">La falsedad de los datos en </w:t>
      </w:r>
      <w:r w:rsidR="00F5549A">
        <w:rPr>
          <w:rFonts w:eastAsia="Times New Roman"/>
          <w:color w:val="000000"/>
          <w:lang w:eastAsia="es-ES"/>
        </w:rPr>
        <w:t>el formulario</w:t>
      </w:r>
      <w:r w:rsidRPr="006953DE">
        <w:rPr>
          <w:rFonts w:eastAsia="Times New Roman"/>
          <w:color w:val="000000"/>
          <w:lang w:eastAsia="es-ES"/>
        </w:rPr>
        <w:t xml:space="preserve"> de solicitud o documento que la acompañe, dej</w:t>
      </w:r>
      <w:r w:rsidR="00F5549A">
        <w:rPr>
          <w:rFonts w:eastAsia="Times New Roman"/>
          <w:color w:val="000000"/>
          <w:lang w:eastAsia="es-ES"/>
        </w:rPr>
        <w:t>aran</w:t>
      </w:r>
      <w:r w:rsidRPr="006953DE">
        <w:rPr>
          <w:rFonts w:eastAsia="Times New Roman"/>
          <w:color w:val="000000"/>
          <w:lang w:eastAsia="es-ES"/>
        </w:rPr>
        <w:t xml:space="preserve"> sin efecto este procedimiento, desde el momento en que se conozca y, en consecuencia, </w:t>
      </w:r>
      <w:r w:rsidR="00F5549A">
        <w:rPr>
          <w:rFonts w:eastAsia="Times New Roman"/>
          <w:color w:val="000000"/>
          <w:lang w:eastAsia="es-ES"/>
        </w:rPr>
        <w:t>conllevará</w:t>
      </w:r>
      <w:r w:rsidRPr="006953DE">
        <w:rPr>
          <w:rFonts w:eastAsia="Times New Roman"/>
          <w:color w:val="000000"/>
          <w:lang w:eastAsia="es-ES"/>
        </w:rPr>
        <w:t xml:space="preserve"> la inadmisión de la solicitud de subvención, sin perjuicio de </w:t>
      </w:r>
      <w:r w:rsidR="00F5549A">
        <w:rPr>
          <w:rFonts w:eastAsia="Times New Roman"/>
          <w:color w:val="000000"/>
          <w:lang w:eastAsia="es-ES"/>
        </w:rPr>
        <w:t>que pueda ser causa</w:t>
      </w:r>
      <w:r w:rsidRPr="006953DE">
        <w:rPr>
          <w:rFonts w:eastAsia="Times New Roman"/>
          <w:color w:val="000000"/>
          <w:lang w:eastAsia="es-ES"/>
        </w:rPr>
        <w:t xml:space="preserve"> de revocación de la subvención si se conocen después de la concesión.</w:t>
      </w:r>
    </w:p>
    <w:p w14:paraId="28A1BC88" w14:textId="77777777" w:rsidR="006953DE" w:rsidRDefault="006953DE" w:rsidP="00D668F4">
      <w:pPr>
        <w:rPr>
          <w:rFonts w:eastAsia="Times New Roman"/>
          <w:color w:val="000000"/>
          <w:lang w:eastAsia="es-ES"/>
        </w:rPr>
      </w:pPr>
      <w:r w:rsidRPr="006953DE">
        <w:rPr>
          <w:rFonts w:eastAsia="Times New Roman"/>
          <w:color w:val="000000"/>
          <w:lang w:eastAsia="es-ES"/>
        </w:rPr>
        <w:t> </w:t>
      </w:r>
    </w:p>
    <w:p w14:paraId="5FCA7663" w14:textId="77777777" w:rsidR="005E695C" w:rsidRPr="006953DE" w:rsidRDefault="005E695C" w:rsidP="00D668F4">
      <w:pPr>
        <w:rPr>
          <w:rFonts w:eastAsia="Times New Roman"/>
          <w:lang w:eastAsia="es-ES"/>
        </w:rPr>
      </w:pPr>
    </w:p>
    <w:p w14:paraId="752C8AA7" w14:textId="0B1C5C50" w:rsidR="006953DE" w:rsidRPr="006953DE" w:rsidRDefault="006953DE" w:rsidP="00D668F4">
      <w:pPr>
        <w:rPr>
          <w:rFonts w:eastAsia="Times New Roman"/>
          <w:lang w:eastAsia="es-ES"/>
        </w:rPr>
      </w:pPr>
      <w:r w:rsidRPr="006953DE">
        <w:rPr>
          <w:rFonts w:eastAsia="Times New Roman"/>
          <w:b/>
          <w:bCs/>
          <w:color w:val="000000"/>
          <w:lang w:eastAsia="es-ES"/>
        </w:rPr>
        <w:lastRenderedPageBreak/>
        <w:t xml:space="preserve">DÉCIMA: </w:t>
      </w:r>
      <w:r w:rsidR="00F5549A">
        <w:rPr>
          <w:rFonts w:eastAsia="Times New Roman"/>
          <w:b/>
          <w:bCs/>
          <w:color w:val="000000"/>
          <w:lang w:eastAsia="es-ES"/>
        </w:rPr>
        <w:t>SUBSANACIÓN DE ENMIENDAS</w:t>
      </w:r>
    </w:p>
    <w:p w14:paraId="48D02EF0" w14:textId="48BAC3DE" w:rsidR="006953DE" w:rsidRPr="006953DE" w:rsidRDefault="006953DE" w:rsidP="00D668F4">
      <w:pPr>
        <w:rPr>
          <w:rFonts w:eastAsia="Times New Roman"/>
          <w:lang w:eastAsia="es-ES"/>
        </w:rPr>
      </w:pPr>
      <w:r w:rsidRPr="006953DE">
        <w:rPr>
          <w:rFonts w:eastAsia="Times New Roman"/>
          <w:color w:val="000000"/>
          <w:lang w:eastAsia="es-ES"/>
        </w:rPr>
        <w:t xml:space="preserve">En el caso de que la documentación presentada sea incorrecta o incompleta, se </w:t>
      </w:r>
      <w:r w:rsidR="00F5549A">
        <w:rPr>
          <w:rFonts w:eastAsia="Times New Roman"/>
          <w:color w:val="000000"/>
          <w:lang w:eastAsia="es-ES"/>
        </w:rPr>
        <w:t xml:space="preserve">requerirá al </w:t>
      </w:r>
      <w:r w:rsidRPr="006953DE">
        <w:rPr>
          <w:rFonts w:eastAsia="Times New Roman"/>
          <w:color w:val="000000"/>
          <w:lang w:eastAsia="es-ES"/>
        </w:rPr>
        <w:t>beneficiario</w:t>
      </w:r>
      <w:r w:rsidR="00F5549A">
        <w:rPr>
          <w:rFonts w:eastAsia="Times New Roman"/>
          <w:color w:val="000000"/>
          <w:lang w:eastAsia="es-ES"/>
        </w:rPr>
        <w:t>/ria</w:t>
      </w:r>
      <w:r w:rsidRPr="006953DE">
        <w:rPr>
          <w:rFonts w:eastAsia="Times New Roman"/>
          <w:color w:val="000000"/>
          <w:lang w:eastAsia="es-ES"/>
        </w:rPr>
        <w:t xml:space="preserve">, </w:t>
      </w:r>
      <w:r w:rsidR="00F5549A">
        <w:rPr>
          <w:rFonts w:eastAsia="Times New Roman"/>
          <w:color w:val="000000"/>
          <w:lang w:eastAsia="es-ES"/>
        </w:rPr>
        <w:t>para que</w:t>
      </w:r>
      <w:r w:rsidRPr="006953DE">
        <w:rPr>
          <w:rFonts w:eastAsia="Times New Roman"/>
          <w:color w:val="000000"/>
          <w:lang w:eastAsia="es-ES"/>
        </w:rPr>
        <w:t xml:space="preserve">, en el plazo de diez días hábiles a partir del día siguiente a la notificación, proceda a su rectificación o a las modificaciones necesarias, indicando que si no lo hace se entenderá </w:t>
      </w:r>
      <w:r w:rsidR="00F5549A">
        <w:rPr>
          <w:rFonts w:eastAsia="Times New Roman"/>
          <w:color w:val="000000"/>
          <w:lang w:eastAsia="es-ES"/>
        </w:rPr>
        <w:t>desistido de su solicitud, de</w:t>
      </w:r>
      <w:r w:rsidRPr="006953DE">
        <w:rPr>
          <w:rFonts w:eastAsia="Times New Roman"/>
          <w:color w:val="000000"/>
          <w:lang w:eastAsia="es-ES"/>
        </w:rPr>
        <w:t xml:space="preserve"> conformidad con lo dispuesto en la Ley 39/2015, de 1 de octubre, de 1 de octubre, de procedimiento administrativo común de las administraciones públicas.</w:t>
      </w:r>
    </w:p>
    <w:p w14:paraId="75A59A35" w14:textId="77777777" w:rsidR="006953DE" w:rsidRPr="006953DE" w:rsidRDefault="006953DE" w:rsidP="00D668F4">
      <w:pPr>
        <w:rPr>
          <w:rFonts w:eastAsia="Times New Roman"/>
          <w:lang w:eastAsia="es-ES"/>
        </w:rPr>
      </w:pPr>
      <w:r w:rsidRPr="006953DE">
        <w:rPr>
          <w:rFonts w:eastAsia="Times New Roman"/>
          <w:b/>
          <w:bCs/>
          <w:lang w:eastAsia="es-ES"/>
        </w:rPr>
        <w:t> </w:t>
      </w:r>
    </w:p>
    <w:p w14:paraId="6D19C81B" w14:textId="77777777" w:rsidR="006953DE" w:rsidRPr="00F5549A" w:rsidRDefault="006953DE" w:rsidP="00F5549A">
      <w:pPr>
        <w:jc w:val="left"/>
        <w:rPr>
          <w:rFonts w:eastAsia="Times New Roman"/>
          <w:lang w:eastAsia="es-ES"/>
        </w:rPr>
      </w:pPr>
      <w:r w:rsidRPr="006953DE">
        <w:rPr>
          <w:rFonts w:eastAsia="Times New Roman"/>
          <w:b/>
          <w:bCs/>
          <w:lang w:eastAsia="es-ES"/>
        </w:rPr>
        <w:t>UNDÉCIMO:</w:t>
      </w:r>
      <w:r w:rsidR="005E695C">
        <w:rPr>
          <w:rFonts w:eastAsia="Times New Roman"/>
          <w:b/>
          <w:bCs/>
          <w:lang w:eastAsia="es-ES"/>
        </w:rPr>
        <w:t xml:space="preserve"> </w:t>
      </w:r>
      <w:r w:rsidRPr="006953DE">
        <w:rPr>
          <w:rFonts w:eastAsia="Times New Roman"/>
          <w:b/>
          <w:bCs/>
          <w:lang w:eastAsia="es-ES"/>
        </w:rPr>
        <w:t>PAGO</w:t>
      </w:r>
      <w:r w:rsidRPr="006953DE">
        <w:rPr>
          <w:rFonts w:eastAsia="Times New Roman"/>
          <w:lang w:eastAsia="es-ES"/>
        </w:rPr>
        <w:t xml:space="preserve">:  </w:t>
      </w:r>
      <w:r w:rsidRPr="006953DE">
        <w:rPr>
          <w:rFonts w:eastAsia="Times New Roman"/>
          <w:color w:val="000000"/>
          <w:lang w:eastAsia="es-ES"/>
        </w:rPr>
        <w:br/>
      </w:r>
      <w:r w:rsidRPr="00F5549A">
        <w:rPr>
          <w:rFonts w:eastAsia="Times New Roman"/>
          <w:color w:val="000000"/>
          <w:lang w:eastAsia="es-ES"/>
        </w:rPr>
        <w:t>El pago de la subvención se realizará mediante transferencia bancaria en la cuenta del banco indicada por el beneficiario.</w:t>
      </w:r>
    </w:p>
    <w:p w14:paraId="111EA088" w14:textId="77777777" w:rsidR="006953DE" w:rsidRPr="006953DE" w:rsidRDefault="006953DE" w:rsidP="00D668F4">
      <w:pPr>
        <w:rPr>
          <w:rFonts w:eastAsia="Times New Roman"/>
          <w:lang w:eastAsia="es-ES"/>
        </w:rPr>
      </w:pPr>
      <w:r w:rsidRPr="006953DE">
        <w:rPr>
          <w:rFonts w:eastAsia="Times New Roman"/>
          <w:lang w:eastAsia="es-ES"/>
        </w:rPr>
        <w:t> </w:t>
      </w:r>
    </w:p>
    <w:p w14:paraId="5F014A76" w14:textId="77777777" w:rsidR="006953DE" w:rsidRPr="006953DE" w:rsidRDefault="006953DE" w:rsidP="00D668F4">
      <w:pPr>
        <w:rPr>
          <w:rFonts w:eastAsia="Times New Roman"/>
          <w:lang w:eastAsia="es-ES"/>
        </w:rPr>
      </w:pPr>
      <w:r w:rsidRPr="006953DE">
        <w:rPr>
          <w:rFonts w:eastAsia="Times New Roman"/>
          <w:b/>
          <w:bCs/>
          <w:lang w:eastAsia="es-ES"/>
        </w:rPr>
        <w:t xml:space="preserve">DUODÉCIMA: JUSTIFICACIÓN: </w:t>
      </w:r>
    </w:p>
    <w:p w14:paraId="4F926E87" w14:textId="07E4C733" w:rsidR="006953DE" w:rsidRDefault="006953DE" w:rsidP="00D668F4">
      <w:pPr>
        <w:rPr>
          <w:rFonts w:eastAsia="Times New Roman"/>
          <w:color w:val="000000"/>
          <w:lang w:eastAsia="es-ES"/>
        </w:rPr>
      </w:pPr>
      <w:r w:rsidRPr="006953DE">
        <w:rPr>
          <w:rFonts w:eastAsia="Times New Roman"/>
          <w:color w:val="000000"/>
          <w:lang w:eastAsia="es-ES"/>
        </w:rPr>
        <w:t xml:space="preserve">La concesión de la subvención </w:t>
      </w:r>
      <w:r w:rsidR="00F5549A">
        <w:rPr>
          <w:rFonts w:eastAsia="Times New Roman"/>
          <w:color w:val="000000"/>
          <w:lang w:eastAsia="es-ES"/>
        </w:rPr>
        <w:t>comportará</w:t>
      </w:r>
      <w:r w:rsidRPr="006953DE">
        <w:rPr>
          <w:rFonts w:eastAsia="Times New Roman"/>
          <w:color w:val="000000"/>
          <w:lang w:eastAsia="es-ES"/>
        </w:rPr>
        <w:t xml:space="preserve"> </w:t>
      </w:r>
      <w:r w:rsidR="00F5549A">
        <w:rPr>
          <w:rFonts w:eastAsia="Times New Roman"/>
          <w:color w:val="000000"/>
          <w:lang w:eastAsia="es-ES"/>
        </w:rPr>
        <w:t>l</w:t>
      </w:r>
      <w:r w:rsidRPr="006953DE">
        <w:rPr>
          <w:rFonts w:eastAsia="Times New Roman"/>
          <w:color w:val="000000"/>
          <w:lang w:eastAsia="es-ES"/>
        </w:rPr>
        <w:t>a acreditación documental justifi</w:t>
      </w:r>
      <w:r w:rsidR="00F5549A">
        <w:rPr>
          <w:rFonts w:eastAsia="Times New Roman"/>
          <w:color w:val="000000"/>
          <w:lang w:eastAsia="es-ES"/>
        </w:rPr>
        <w:t xml:space="preserve">cativa del </w:t>
      </w:r>
      <w:r w:rsidRPr="006953DE">
        <w:rPr>
          <w:rFonts w:eastAsia="Times New Roman"/>
          <w:color w:val="000000"/>
          <w:lang w:eastAsia="es-ES"/>
        </w:rPr>
        <w:t xml:space="preserve"> gasto subvencionable</w:t>
      </w:r>
      <w:r w:rsidR="00F5549A">
        <w:rPr>
          <w:rFonts w:eastAsia="Times New Roman"/>
          <w:color w:val="000000"/>
          <w:lang w:eastAsia="es-ES"/>
        </w:rPr>
        <w:t xml:space="preserve"> objeto de la ayuda</w:t>
      </w:r>
      <w:r w:rsidRPr="006953DE">
        <w:rPr>
          <w:rFonts w:eastAsia="Times New Roman"/>
          <w:color w:val="000000"/>
          <w:lang w:eastAsia="es-ES"/>
        </w:rPr>
        <w:t xml:space="preserve"> en el momento de presentar la solicitud, por lo que no será necesaria ninguna justificación posterior. </w:t>
      </w:r>
    </w:p>
    <w:p w14:paraId="3FA70CD5" w14:textId="77777777" w:rsidR="00DF2D06" w:rsidRPr="006953DE" w:rsidRDefault="00DF2D06" w:rsidP="00D668F4">
      <w:pPr>
        <w:rPr>
          <w:rFonts w:eastAsia="Times New Roman"/>
          <w:sz w:val="16"/>
          <w:szCs w:val="16"/>
          <w:lang w:eastAsia="es-ES"/>
        </w:rPr>
      </w:pPr>
    </w:p>
    <w:p w14:paraId="06A40E6A" w14:textId="77777777" w:rsidR="006953DE" w:rsidRPr="006953DE" w:rsidRDefault="006953DE" w:rsidP="00D668F4">
      <w:pPr>
        <w:rPr>
          <w:rFonts w:eastAsia="Times New Roman"/>
          <w:lang w:eastAsia="es-ES"/>
        </w:rPr>
      </w:pPr>
      <w:r w:rsidRPr="006953DE">
        <w:rPr>
          <w:rFonts w:eastAsia="Times New Roman"/>
          <w:b/>
          <w:bCs/>
          <w:lang w:eastAsia="es-ES"/>
        </w:rPr>
        <w:t>DECIMOTERCER: INCOMPATIBILIDADES:</w:t>
      </w:r>
    </w:p>
    <w:p w14:paraId="5EC9B37A" w14:textId="1B050FCD" w:rsidR="006953DE" w:rsidRPr="006953DE" w:rsidRDefault="006953DE" w:rsidP="00D668F4">
      <w:pPr>
        <w:rPr>
          <w:rFonts w:eastAsia="Times New Roman"/>
          <w:lang w:eastAsia="es-ES"/>
        </w:rPr>
      </w:pPr>
      <w:r w:rsidRPr="006953DE">
        <w:rPr>
          <w:rFonts w:eastAsia="Times New Roman"/>
          <w:color w:val="000000"/>
          <w:lang w:eastAsia="es-ES"/>
        </w:rPr>
        <w:t xml:space="preserve">Las subvenciones reguladas en estas bases son compatibles con otras ayudas, subvenciones, prestaciones e ingresos para el mismo fin, de otras administraciones o entidades públicas o privadas. En cualquier caso, el conjunto de </w:t>
      </w:r>
      <w:r w:rsidR="00F5549A">
        <w:rPr>
          <w:rFonts w:eastAsia="Times New Roman"/>
          <w:color w:val="000000"/>
          <w:lang w:eastAsia="es-ES"/>
        </w:rPr>
        <w:t>aportaciones</w:t>
      </w:r>
      <w:r w:rsidRPr="006953DE">
        <w:rPr>
          <w:rFonts w:eastAsia="Times New Roman"/>
          <w:color w:val="000000"/>
          <w:lang w:eastAsia="es-ES"/>
        </w:rPr>
        <w:t xml:space="preserve"> no podrá exceder el coste total de las acciones subvencionadas. </w:t>
      </w:r>
    </w:p>
    <w:p w14:paraId="7AF72748" w14:textId="77777777" w:rsidR="006953DE" w:rsidRPr="006953DE" w:rsidRDefault="006953DE" w:rsidP="00D668F4">
      <w:pPr>
        <w:rPr>
          <w:rFonts w:eastAsia="Times New Roman"/>
          <w:lang w:eastAsia="es-ES"/>
        </w:rPr>
      </w:pPr>
      <w:r w:rsidRPr="006953DE">
        <w:rPr>
          <w:rFonts w:eastAsia="Times New Roman"/>
          <w:color w:val="000000"/>
          <w:lang w:eastAsia="es-ES"/>
        </w:rPr>
        <w:t> </w:t>
      </w:r>
    </w:p>
    <w:p w14:paraId="76AAFECC" w14:textId="2735504E" w:rsidR="006953DE" w:rsidRPr="006953DE" w:rsidRDefault="006953DE" w:rsidP="00D668F4">
      <w:pPr>
        <w:rPr>
          <w:rFonts w:eastAsia="Times New Roman"/>
          <w:lang w:eastAsia="es-ES"/>
        </w:rPr>
      </w:pPr>
      <w:r w:rsidRPr="006953DE">
        <w:rPr>
          <w:rFonts w:eastAsia="Times New Roman"/>
          <w:color w:val="000000"/>
          <w:lang w:eastAsia="es-ES"/>
        </w:rPr>
        <w:t>Es responsabilidad del solicitante</w:t>
      </w:r>
      <w:r w:rsidR="00F5549A">
        <w:rPr>
          <w:rFonts w:eastAsia="Times New Roman"/>
          <w:color w:val="000000"/>
          <w:lang w:eastAsia="es-ES"/>
        </w:rPr>
        <w:t xml:space="preserve"> informarse</w:t>
      </w:r>
      <w:r w:rsidRPr="006953DE">
        <w:rPr>
          <w:rFonts w:eastAsia="Times New Roman"/>
          <w:color w:val="000000"/>
          <w:lang w:eastAsia="es-ES"/>
        </w:rPr>
        <w:t xml:space="preserve"> sobre la posible incompatibilidad entre las subvenciones concedidas con la misma finalidad por otras administraciones, y en el caso de que incurra en </w:t>
      </w:r>
      <w:r w:rsidR="00F5549A">
        <w:rPr>
          <w:rFonts w:eastAsia="Times New Roman"/>
          <w:color w:val="000000"/>
          <w:lang w:eastAsia="es-ES"/>
        </w:rPr>
        <w:t xml:space="preserve">algún </w:t>
      </w:r>
      <w:r w:rsidRPr="006953DE">
        <w:rPr>
          <w:rFonts w:eastAsia="Times New Roman"/>
          <w:color w:val="000000"/>
          <w:lang w:eastAsia="es-ES"/>
        </w:rPr>
        <w:t>caso de incompatibilidad debe</w:t>
      </w:r>
      <w:r w:rsidR="00F5549A">
        <w:rPr>
          <w:rFonts w:eastAsia="Times New Roman"/>
          <w:color w:val="000000"/>
          <w:lang w:eastAsia="es-ES"/>
        </w:rPr>
        <w:t>rá</w:t>
      </w:r>
      <w:r w:rsidRPr="006953DE">
        <w:rPr>
          <w:rFonts w:eastAsia="Times New Roman"/>
          <w:color w:val="000000"/>
          <w:lang w:eastAsia="es-ES"/>
        </w:rPr>
        <w:t xml:space="preserve"> renunciar a cualquiera de las ayudas concedidas, </w:t>
      </w:r>
      <w:r w:rsidR="00F5549A">
        <w:rPr>
          <w:rFonts w:eastAsia="Times New Roman"/>
          <w:color w:val="000000"/>
          <w:lang w:eastAsia="es-ES"/>
        </w:rPr>
        <w:t xml:space="preserve">comunicando la </w:t>
      </w:r>
      <w:r w:rsidRPr="006953DE">
        <w:rPr>
          <w:rFonts w:eastAsia="Times New Roman"/>
          <w:color w:val="000000"/>
          <w:lang w:eastAsia="es-ES"/>
        </w:rPr>
        <w:t>renuncia a la administración correspondiente</w:t>
      </w:r>
      <w:r w:rsidRPr="006953DE">
        <w:rPr>
          <w:rFonts w:eastAsia="Times New Roman"/>
          <w:lang w:eastAsia="es-ES"/>
        </w:rPr>
        <w:t>.</w:t>
      </w:r>
    </w:p>
    <w:p w14:paraId="18FDCBE0" w14:textId="77777777" w:rsidR="006953DE" w:rsidRPr="006953DE" w:rsidRDefault="006953DE" w:rsidP="00D668F4">
      <w:pPr>
        <w:rPr>
          <w:rFonts w:eastAsia="Times New Roman"/>
          <w:lang w:eastAsia="es-ES"/>
        </w:rPr>
      </w:pPr>
      <w:r w:rsidRPr="006953DE">
        <w:rPr>
          <w:rFonts w:eastAsia="Times New Roman"/>
          <w:lang w:eastAsia="es-ES"/>
        </w:rPr>
        <w:t> </w:t>
      </w:r>
    </w:p>
    <w:p w14:paraId="5B831C47" w14:textId="77777777" w:rsidR="006953DE" w:rsidRPr="006953DE" w:rsidRDefault="006953DE" w:rsidP="00D668F4">
      <w:pPr>
        <w:rPr>
          <w:rFonts w:eastAsia="Times New Roman"/>
          <w:lang w:eastAsia="es-ES"/>
        </w:rPr>
      </w:pPr>
      <w:r w:rsidRPr="006953DE">
        <w:rPr>
          <w:rFonts w:eastAsia="Times New Roman"/>
          <w:b/>
          <w:bCs/>
          <w:color w:val="000000"/>
          <w:lang w:eastAsia="es-ES"/>
        </w:rPr>
        <w:t xml:space="preserve">DECIMOCUARTO: ORGANISMO COMPETENTE PARA LA INSTRUCCIÓN Y CONCESIÓN </w:t>
      </w:r>
    </w:p>
    <w:p w14:paraId="4FE0A9B5" w14:textId="76D88B8F" w:rsidR="006953DE" w:rsidRPr="006953DE" w:rsidRDefault="006953DE" w:rsidP="00D668F4">
      <w:pPr>
        <w:rPr>
          <w:rFonts w:eastAsia="Times New Roman"/>
          <w:lang w:eastAsia="es-ES"/>
        </w:rPr>
      </w:pPr>
      <w:r w:rsidRPr="006953DE">
        <w:rPr>
          <w:rFonts w:eastAsia="Times New Roman"/>
          <w:lang w:eastAsia="es-ES"/>
        </w:rPr>
        <w:t>El órgano competente para la instrucción del procedimiento será el área de promoción económica y p</w:t>
      </w:r>
      <w:r w:rsidR="00163950">
        <w:rPr>
          <w:rFonts w:eastAsia="Times New Roman"/>
          <w:lang w:eastAsia="es-ES"/>
        </w:rPr>
        <w:t>ara</w:t>
      </w:r>
      <w:r w:rsidRPr="006953DE">
        <w:rPr>
          <w:rFonts w:eastAsia="Times New Roman"/>
          <w:lang w:eastAsia="es-ES"/>
        </w:rPr>
        <w:t xml:space="preserve"> la resolución será la Junta de Gobierno Local.</w:t>
      </w:r>
    </w:p>
    <w:p w14:paraId="78DB5D64" w14:textId="77777777" w:rsidR="006953DE" w:rsidRPr="006953DE" w:rsidRDefault="006953DE" w:rsidP="00D668F4">
      <w:pPr>
        <w:rPr>
          <w:rFonts w:eastAsia="Times New Roman"/>
          <w:lang w:eastAsia="es-ES"/>
        </w:rPr>
      </w:pPr>
      <w:r w:rsidRPr="006953DE">
        <w:rPr>
          <w:rFonts w:eastAsia="Times New Roman"/>
          <w:lang w:eastAsia="es-ES"/>
        </w:rPr>
        <w:t> </w:t>
      </w:r>
    </w:p>
    <w:p w14:paraId="129AC0F7" w14:textId="77777777" w:rsidR="006953DE" w:rsidRPr="006953DE" w:rsidRDefault="006953DE" w:rsidP="00D668F4">
      <w:pPr>
        <w:rPr>
          <w:rFonts w:eastAsia="Times New Roman"/>
          <w:lang w:eastAsia="es-ES"/>
        </w:rPr>
      </w:pPr>
      <w:r w:rsidRPr="006953DE">
        <w:rPr>
          <w:rFonts w:eastAsia="Times New Roman"/>
          <w:b/>
          <w:bCs/>
          <w:color w:val="000000"/>
          <w:lang w:eastAsia="es-ES"/>
        </w:rPr>
        <w:t xml:space="preserve">DECIMOQUINTO: FECHA LÍMITE PARA LA RESOLUCIÓN Y NOTIFICACIÓN </w:t>
      </w:r>
    </w:p>
    <w:p w14:paraId="55E96C1E" w14:textId="77777777" w:rsidR="006953DE" w:rsidRPr="006953DE" w:rsidRDefault="006953DE" w:rsidP="00D668F4">
      <w:pPr>
        <w:rPr>
          <w:rFonts w:eastAsia="Times New Roman"/>
          <w:lang w:eastAsia="es-ES"/>
        </w:rPr>
      </w:pPr>
      <w:r w:rsidRPr="006953DE">
        <w:rPr>
          <w:rFonts w:eastAsia="Times New Roman"/>
          <w:lang w:eastAsia="es-ES"/>
        </w:rPr>
        <w:t>Todas las solicitudes presentadas se examinarán conjuntamente y se resolverán en un único acto administrativo.</w:t>
      </w:r>
    </w:p>
    <w:p w14:paraId="76E59110" w14:textId="77777777" w:rsidR="006953DE" w:rsidRPr="006953DE" w:rsidRDefault="006953DE" w:rsidP="00D668F4">
      <w:pPr>
        <w:rPr>
          <w:rFonts w:eastAsia="Times New Roman"/>
          <w:lang w:eastAsia="es-ES"/>
        </w:rPr>
      </w:pPr>
      <w:r w:rsidRPr="006953DE">
        <w:rPr>
          <w:rFonts w:eastAsia="Times New Roman"/>
          <w:lang w:eastAsia="es-ES"/>
        </w:rPr>
        <w:t> </w:t>
      </w:r>
    </w:p>
    <w:p w14:paraId="5FFB0EAB" w14:textId="77777777" w:rsidR="006953DE" w:rsidRPr="006953DE" w:rsidRDefault="006953DE" w:rsidP="00D668F4">
      <w:pPr>
        <w:rPr>
          <w:rFonts w:eastAsia="Times New Roman"/>
          <w:lang w:eastAsia="es-ES"/>
        </w:rPr>
      </w:pPr>
      <w:r w:rsidRPr="006953DE">
        <w:rPr>
          <w:rFonts w:eastAsia="Times New Roman"/>
          <w:lang w:eastAsia="es-ES"/>
        </w:rPr>
        <w:t>Una vez acordada la concesión de las subvenciones, se notificarán a los interesados en un plazo máximo de 10 días a partir de la fecha de aprobación de la resolución, de conformidad con lo dispuesto en el artículo 40 de la Ley 39/2015, de 1 de octubre, de Procedimiento Administrativo Común de las Administraciones Públicas.</w:t>
      </w:r>
    </w:p>
    <w:p w14:paraId="3D6E99B4" w14:textId="77777777" w:rsidR="006953DE" w:rsidRPr="006953DE" w:rsidRDefault="006953DE" w:rsidP="00D668F4">
      <w:pPr>
        <w:rPr>
          <w:rFonts w:eastAsia="Times New Roman"/>
          <w:lang w:eastAsia="es-ES"/>
        </w:rPr>
      </w:pPr>
      <w:r w:rsidRPr="006953DE">
        <w:rPr>
          <w:rFonts w:eastAsia="Times New Roman"/>
          <w:lang w:eastAsia="es-ES"/>
        </w:rPr>
        <w:t> </w:t>
      </w:r>
    </w:p>
    <w:p w14:paraId="570B513A" w14:textId="77777777" w:rsidR="006953DE" w:rsidRPr="006953DE" w:rsidRDefault="00DF2D06" w:rsidP="00D668F4">
      <w:pPr>
        <w:rPr>
          <w:rFonts w:eastAsia="Times New Roman"/>
          <w:lang w:eastAsia="es-ES"/>
        </w:rPr>
      </w:pPr>
      <w:r>
        <w:rPr>
          <w:rFonts w:eastAsia="Times New Roman"/>
          <w:b/>
          <w:bCs/>
          <w:lang w:eastAsia="es-ES"/>
        </w:rPr>
        <w:t>DECIMOSEXTO</w:t>
      </w:r>
      <w:r w:rsidR="006953DE" w:rsidRPr="006953DE">
        <w:rPr>
          <w:rFonts w:eastAsia="Times New Roman"/>
          <w:b/>
          <w:bCs/>
          <w:lang w:eastAsia="es-ES"/>
        </w:rPr>
        <w:t xml:space="preserve">: ACEPTACIÓN DE LA SUBVENCIÓN </w:t>
      </w:r>
    </w:p>
    <w:p w14:paraId="6837F8CE" w14:textId="1CDFE56C" w:rsidR="006953DE" w:rsidRPr="006953DE" w:rsidRDefault="00163950" w:rsidP="00D668F4">
      <w:pPr>
        <w:rPr>
          <w:rFonts w:eastAsia="Times New Roman"/>
          <w:lang w:eastAsia="es-ES"/>
        </w:rPr>
      </w:pPr>
      <w:r>
        <w:rPr>
          <w:rFonts w:eastAsia="Times New Roman"/>
          <w:lang w:eastAsia="es-ES"/>
        </w:rPr>
        <w:t xml:space="preserve">Se prevé la </w:t>
      </w:r>
      <w:r w:rsidR="006953DE" w:rsidRPr="006953DE">
        <w:rPr>
          <w:rFonts w:eastAsia="Times New Roman"/>
          <w:lang w:eastAsia="es-ES"/>
        </w:rPr>
        <w:t xml:space="preserve">aceptación </w:t>
      </w:r>
      <w:r>
        <w:rPr>
          <w:rFonts w:eastAsia="Times New Roman"/>
          <w:lang w:eastAsia="es-ES"/>
        </w:rPr>
        <w:t>tácita de la subvención</w:t>
      </w:r>
      <w:r w:rsidR="006953DE" w:rsidRPr="006953DE">
        <w:rPr>
          <w:rFonts w:eastAsia="Times New Roman"/>
          <w:lang w:eastAsia="es-ES"/>
        </w:rPr>
        <w:t xml:space="preserve"> concedida </w:t>
      </w:r>
      <w:r>
        <w:rPr>
          <w:rFonts w:eastAsia="Times New Roman"/>
          <w:lang w:eastAsia="es-ES"/>
        </w:rPr>
        <w:t xml:space="preserve">por el </w:t>
      </w:r>
      <w:r w:rsidR="006953DE" w:rsidRPr="006953DE">
        <w:rPr>
          <w:rFonts w:eastAsia="Times New Roman"/>
          <w:lang w:eastAsia="es-ES"/>
        </w:rPr>
        <w:t xml:space="preserve">transcurso de 10 días a partir de la recepción del acuerdo indicado, sin </w:t>
      </w:r>
      <w:r>
        <w:rPr>
          <w:rFonts w:eastAsia="Times New Roman"/>
          <w:lang w:eastAsia="es-ES"/>
        </w:rPr>
        <w:t>manifestar</w:t>
      </w:r>
      <w:r w:rsidR="006953DE" w:rsidRPr="006953DE">
        <w:rPr>
          <w:rFonts w:eastAsia="Times New Roman"/>
          <w:lang w:eastAsia="es-ES"/>
        </w:rPr>
        <w:t xml:space="preserve"> objeciones. </w:t>
      </w:r>
    </w:p>
    <w:p w14:paraId="4650F5C4" w14:textId="77777777" w:rsidR="006953DE" w:rsidRPr="006953DE" w:rsidRDefault="006953DE" w:rsidP="00D668F4">
      <w:pPr>
        <w:rPr>
          <w:rFonts w:eastAsia="Times New Roman"/>
          <w:lang w:eastAsia="es-ES"/>
        </w:rPr>
      </w:pPr>
      <w:r w:rsidRPr="006953DE">
        <w:rPr>
          <w:rFonts w:eastAsia="Times New Roman"/>
          <w:lang w:eastAsia="es-ES"/>
        </w:rPr>
        <w:t> </w:t>
      </w:r>
    </w:p>
    <w:p w14:paraId="2AF12E81" w14:textId="77777777" w:rsidR="006953DE" w:rsidRPr="006953DE" w:rsidRDefault="006953DE" w:rsidP="00D668F4">
      <w:pPr>
        <w:rPr>
          <w:rFonts w:eastAsia="Times New Roman"/>
          <w:lang w:eastAsia="es-ES"/>
        </w:rPr>
      </w:pPr>
      <w:r w:rsidRPr="006953DE">
        <w:rPr>
          <w:rFonts w:eastAsia="Times New Roman"/>
          <w:b/>
          <w:bCs/>
          <w:lang w:eastAsia="es-ES"/>
        </w:rPr>
        <w:t xml:space="preserve">DIECISIETE: CAUSAS DE LA RETIRADA </w:t>
      </w:r>
    </w:p>
    <w:p w14:paraId="0191DD97" w14:textId="77777777" w:rsidR="006953DE" w:rsidRPr="006953DE" w:rsidRDefault="006953DE" w:rsidP="00D668F4">
      <w:pPr>
        <w:rPr>
          <w:rFonts w:eastAsia="Times New Roman"/>
          <w:lang w:eastAsia="es-ES"/>
        </w:rPr>
      </w:pPr>
      <w:r w:rsidRPr="006953DE">
        <w:rPr>
          <w:rFonts w:eastAsia="Times New Roman"/>
          <w:lang w:eastAsia="es-ES"/>
        </w:rPr>
        <w:t xml:space="preserve">1.- Cuando, como consecuencia de la cancelación, revocación o revisión de la subvención, el importe final sea inferior al importe abonado, el beneficiario estará obligado a reembolsar el exceso. </w:t>
      </w:r>
    </w:p>
    <w:p w14:paraId="53EE8B59" w14:textId="0BA4DC63" w:rsidR="006953DE" w:rsidRPr="006953DE" w:rsidRDefault="006953DE" w:rsidP="00D668F4">
      <w:pPr>
        <w:rPr>
          <w:rFonts w:eastAsia="Times New Roman"/>
          <w:lang w:eastAsia="es-ES"/>
        </w:rPr>
      </w:pPr>
      <w:r w:rsidRPr="006953DE">
        <w:rPr>
          <w:rFonts w:eastAsia="Times New Roman"/>
          <w:lang w:eastAsia="es-ES"/>
        </w:rPr>
        <w:t xml:space="preserve">2.- Asimismo, </w:t>
      </w:r>
      <w:r w:rsidR="00163950">
        <w:rPr>
          <w:rFonts w:eastAsia="Times New Roman"/>
          <w:lang w:eastAsia="es-ES"/>
        </w:rPr>
        <w:t>también estará obligado al reintegro el</w:t>
      </w:r>
      <w:r w:rsidRPr="006953DE">
        <w:rPr>
          <w:rFonts w:eastAsia="Times New Roman"/>
          <w:lang w:eastAsia="es-ES"/>
        </w:rPr>
        <w:t xml:space="preserve"> beneficiario</w:t>
      </w:r>
      <w:r w:rsidR="00163950">
        <w:rPr>
          <w:rFonts w:eastAsia="Times New Roman"/>
          <w:lang w:eastAsia="es-ES"/>
        </w:rPr>
        <w:t>/ria</w:t>
      </w:r>
      <w:r w:rsidRPr="006953DE">
        <w:rPr>
          <w:rFonts w:eastAsia="Times New Roman"/>
          <w:lang w:eastAsia="es-ES"/>
        </w:rPr>
        <w:t xml:space="preserve"> que haya recibido la subvención falsificando las condiciones requeridas u ocultando aquell</w:t>
      </w:r>
      <w:r w:rsidR="00163950">
        <w:rPr>
          <w:rFonts w:eastAsia="Times New Roman"/>
          <w:lang w:eastAsia="es-ES"/>
        </w:rPr>
        <w:t>a</w:t>
      </w:r>
      <w:r w:rsidRPr="006953DE">
        <w:rPr>
          <w:rFonts w:eastAsia="Times New Roman"/>
          <w:lang w:eastAsia="es-ES"/>
        </w:rPr>
        <w:t xml:space="preserve">s que </w:t>
      </w:r>
      <w:r w:rsidR="00163950">
        <w:rPr>
          <w:rFonts w:eastAsia="Times New Roman"/>
          <w:lang w:eastAsia="es-ES"/>
        </w:rPr>
        <w:t>hubiesen impedido su concesión;</w:t>
      </w:r>
      <w:r w:rsidRPr="006953DE">
        <w:rPr>
          <w:rFonts w:eastAsia="Times New Roman"/>
          <w:lang w:eastAsia="es-ES"/>
        </w:rPr>
        <w:t xml:space="preserve"> p</w:t>
      </w:r>
      <w:r w:rsidR="00163950">
        <w:rPr>
          <w:rFonts w:eastAsia="Times New Roman"/>
          <w:lang w:eastAsia="es-ES"/>
        </w:rPr>
        <w:t>or</w:t>
      </w:r>
      <w:r w:rsidRPr="006953DE">
        <w:rPr>
          <w:rFonts w:eastAsia="Times New Roman"/>
          <w:lang w:eastAsia="es-ES"/>
        </w:rPr>
        <w:t xml:space="preserve"> el incumplimiento total o parcial del objetivo de la actividad o del proyecto; por el incumplimiento de la obligación de justificar dentro de los plazos </w:t>
      </w:r>
      <w:r w:rsidRPr="006953DE">
        <w:rPr>
          <w:rFonts w:eastAsia="Times New Roman"/>
          <w:lang w:eastAsia="es-ES"/>
        </w:rPr>
        <w:lastRenderedPageBreak/>
        <w:t>establecidos; p</w:t>
      </w:r>
      <w:r w:rsidR="00163950">
        <w:rPr>
          <w:rFonts w:eastAsia="Times New Roman"/>
          <w:lang w:eastAsia="es-ES"/>
        </w:rPr>
        <w:t>or</w:t>
      </w:r>
      <w:r w:rsidRPr="006953DE">
        <w:rPr>
          <w:rFonts w:eastAsia="Times New Roman"/>
          <w:lang w:eastAsia="es-ES"/>
        </w:rPr>
        <w:t xml:space="preserve"> resistencia u obstrucción a las ac</w:t>
      </w:r>
      <w:r w:rsidR="00163950">
        <w:rPr>
          <w:rFonts w:eastAsia="Times New Roman"/>
          <w:lang w:eastAsia="es-ES"/>
        </w:rPr>
        <w:t>tuaciones</w:t>
      </w:r>
      <w:r w:rsidRPr="006953DE">
        <w:rPr>
          <w:rFonts w:eastAsia="Times New Roman"/>
          <w:lang w:eastAsia="es-ES"/>
        </w:rPr>
        <w:t xml:space="preserve"> de verificación y control financiero y en los demás casos previstos en la normativa de la LGS. </w:t>
      </w:r>
    </w:p>
    <w:p w14:paraId="0164B698" w14:textId="1A3D0E71" w:rsidR="006953DE" w:rsidRPr="006953DE" w:rsidRDefault="006953DE" w:rsidP="00D668F4">
      <w:pPr>
        <w:rPr>
          <w:rFonts w:eastAsia="Times New Roman"/>
          <w:lang w:eastAsia="es-ES"/>
        </w:rPr>
      </w:pPr>
      <w:r w:rsidRPr="006953DE">
        <w:rPr>
          <w:rFonts w:eastAsia="Times New Roman"/>
          <w:lang w:eastAsia="es-ES"/>
        </w:rPr>
        <w:t>3.- El reembolso por parte de los beneficiarios de la totalidad o parte de los importes recibidos procederá, y la exigencia de los intereses de morosidad</w:t>
      </w:r>
      <w:r w:rsidR="00163950">
        <w:rPr>
          <w:rFonts w:eastAsia="Times New Roman"/>
          <w:lang w:eastAsia="es-ES"/>
        </w:rPr>
        <w:t>,</w:t>
      </w:r>
      <w:r w:rsidRPr="006953DE">
        <w:rPr>
          <w:rFonts w:eastAsia="Times New Roman"/>
          <w:lang w:eastAsia="es-ES"/>
        </w:rPr>
        <w:t xml:space="preserve"> desde el momento del pago de la subvención hasta la fecha en que se acuerde </w:t>
      </w:r>
      <w:r w:rsidR="00163950">
        <w:rPr>
          <w:rFonts w:eastAsia="Times New Roman"/>
          <w:lang w:eastAsia="es-ES"/>
        </w:rPr>
        <w:t>la procedencia del reintegro</w:t>
      </w:r>
      <w:r w:rsidRPr="006953DE">
        <w:rPr>
          <w:rFonts w:eastAsia="Times New Roman"/>
          <w:lang w:eastAsia="es-ES"/>
        </w:rPr>
        <w:t xml:space="preserve">. </w:t>
      </w:r>
    </w:p>
    <w:p w14:paraId="0FBD9B52" w14:textId="77777777" w:rsidR="006953DE" w:rsidRPr="006953DE" w:rsidRDefault="006953DE" w:rsidP="00D668F4">
      <w:pPr>
        <w:rPr>
          <w:rFonts w:eastAsia="Times New Roman"/>
          <w:lang w:eastAsia="es-ES"/>
        </w:rPr>
      </w:pPr>
      <w:r w:rsidRPr="006953DE">
        <w:rPr>
          <w:rFonts w:eastAsia="Times New Roman"/>
          <w:lang w:eastAsia="es-ES"/>
        </w:rPr>
        <w:t xml:space="preserve">4.- Los miembros de personas jurídicas que disfruten de la condición de beneficiarios </w:t>
      </w:r>
      <w:r w:rsidR="00DF2D06">
        <w:rPr>
          <w:rFonts w:eastAsia="Times New Roman"/>
          <w:lang w:eastAsia="es-ES"/>
        </w:rPr>
        <w:t>repondrán solidariamente.</w:t>
      </w:r>
      <w:r w:rsidRPr="006953DE">
        <w:rPr>
          <w:rFonts w:eastAsia="Times New Roman"/>
          <w:lang w:eastAsia="es-ES"/>
        </w:rPr>
        <w:t xml:space="preserve"> </w:t>
      </w:r>
    </w:p>
    <w:p w14:paraId="77FC51CF" w14:textId="03218404" w:rsidR="006953DE" w:rsidRPr="006953DE" w:rsidRDefault="006953DE" w:rsidP="00D668F4">
      <w:pPr>
        <w:rPr>
          <w:rFonts w:eastAsia="Times New Roman"/>
          <w:lang w:eastAsia="es-ES"/>
        </w:rPr>
      </w:pPr>
      <w:r w:rsidRPr="006953DE">
        <w:rPr>
          <w:rFonts w:eastAsia="Times New Roman"/>
          <w:lang w:eastAsia="es-ES"/>
        </w:rPr>
        <w:t xml:space="preserve">5.- Serán responsables </w:t>
      </w:r>
      <w:r w:rsidR="00163950">
        <w:rPr>
          <w:rFonts w:eastAsia="Times New Roman"/>
          <w:lang w:eastAsia="es-ES"/>
        </w:rPr>
        <w:t>subsidiarios de</w:t>
      </w:r>
      <w:r w:rsidRPr="006953DE">
        <w:rPr>
          <w:rFonts w:eastAsia="Times New Roman"/>
          <w:lang w:eastAsia="es-ES"/>
        </w:rPr>
        <w:t xml:space="preserve"> la obligación de reembolsar</w:t>
      </w:r>
      <w:r w:rsidR="00163950">
        <w:rPr>
          <w:rFonts w:eastAsia="Times New Roman"/>
          <w:lang w:eastAsia="es-ES"/>
        </w:rPr>
        <w:t>,</w:t>
      </w:r>
      <w:r w:rsidRPr="006953DE">
        <w:rPr>
          <w:rFonts w:eastAsia="Times New Roman"/>
          <w:lang w:eastAsia="es-ES"/>
        </w:rPr>
        <w:t xml:space="preserve">  los administradores de </w:t>
      </w:r>
      <w:r w:rsidR="00163950">
        <w:rPr>
          <w:rFonts w:eastAsia="Times New Roman"/>
          <w:lang w:eastAsia="es-ES"/>
        </w:rPr>
        <w:t xml:space="preserve">las </w:t>
      </w:r>
      <w:r w:rsidRPr="006953DE">
        <w:rPr>
          <w:rFonts w:eastAsia="Times New Roman"/>
          <w:lang w:eastAsia="es-ES"/>
        </w:rPr>
        <w:t>personas jurídicas que no lleven a cabo los actos de su competencia necesarios para el cumplimiento de las obligaciones, que adopten acuerdos que hagan posible los incumplimientos o cons</w:t>
      </w:r>
      <w:r w:rsidR="00163950">
        <w:rPr>
          <w:rFonts w:eastAsia="Times New Roman"/>
          <w:lang w:eastAsia="es-ES"/>
        </w:rPr>
        <w:t xml:space="preserve">ientan </w:t>
      </w:r>
      <w:r w:rsidR="00DF2D06">
        <w:rPr>
          <w:rFonts w:eastAsia="Times New Roman"/>
          <w:lang w:eastAsia="es-ES"/>
        </w:rPr>
        <w:t>los incumplimientos de q</w:t>
      </w:r>
      <w:r w:rsidR="00DF2D06" w:rsidRPr="006953DE">
        <w:rPr>
          <w:rFonts w:eastAsia="Times New Roman"/>
          <w:lang w:eastAsia="es-ES"/>
        </w:rPr>
        <w:t>uienes</w:t>
      </w:r>
      <w:r w:rsidRPr="006953DE">
        <w:rPr>
          <w:rFonts w:eastAsia="Times New Roman"/>
          <w:lang w:eastAsia="es-ES"/>
        </w:rPr>
        <w:t xml:space="preserve"> dependen de </w:t>
      </w:r>
      <w:r w:rsidR="00163950">
        <w:rPr>
          <w:rFonts w:eastAsia="Times New Roman"/>
          <w:lang w:eastAsia="es-ES"/>
        </w:rPr>
        <w:t>el</w:t>
      </w:r>
      <w:r w:rsidRPr="006953DE">
        <w:rPr>
          <w:rFonts w:eastAsia="Times New Roman"/>
          <w:lang w:eastAsia="es-ES"/>
        </w:rPr>
        <w:t>los. Asimismo, los administradores de personas jurídicas que hayan cesado sus actividades serán responsables en cualquier caso.</w:t>
      </w:r>
    </w:p>
    <w:p w14:paraId="25DB604F" w14:textId="77777777" w:rsidR="006953DE" w:rsidRPr="006953DE" w:rsidRDefault="006953DE" w:rsidP="00D668F4">
      <w:pPr>
        <w:rPr>
          <w:rFonts w:eastAsia="Times New Roman"/>
          <w:lang w:eastAsia="es-ES"/>
        </w:rPr>
      </w:pPr>
      <w:r w:rsidRPr="006953DE">
        <w:rPr>
          <w:rFonts w:eastAsia="Times New Roman"/>
          <w:lang w:eastAsia="es-ES"/>
        </w:rPr>
        <w:t> </w:t>
      </w:r>
    </w:p>
    <w:p w14:paraId="6C0A7A5B" w14:textId="77777777" w:rsidR="006953DE" w:rsidRPr="006953DE" w:rsidRDefault="006953DE" w:rsidP="00D668F4">
      <w:pPr>
        <w:rPr>
          <w:rFonts w:eastAsia="Times New Roman"/>
          <w:lang w:eastAsia="es-ES"/>
        </w:rPr>
      </w:pPr>
      <w:r w:rsidRPr="006953DE">
        <w:rPr>
          <w:rFonts w:eastAsia="Times New Roman"/>
          <w:b/>
          <w:bCs/>
          <w:color w:val="000000"/>
          <w:lang w:eastAsia="es-ES"/>
        </w:rPr>
        <w:t xml:space="preserve">DECIMOCTACION: PUBLICIDAD DE LAS SUBVENCIONES OTORGADAS </w:t>
      </w:r>
    </w:p>
    <w:p w14:paraId="6904F615" w14:textId="24D4BBA1" w:rsidR="006953DE" w:rsidRPr="00163950" w:rsidRDefault="006953DE" w:rsidP="00D668F4">
      <w:pPr>
        <w:rPr>
          <w:rFonts w:eastAsia="Times New Roman"/>
          <w:lang w:eastAsia="es-ES"/>
        </w:rPr>
      </w:pPr>
      <w:r w:rsidRPr="00163950">
        <w:rPr>
          <w:rFonts w:eastAsia="Times New Roman"/>
          <w:color w:val="000000"/>
          <w:lang w:eastAsia="es-ES"/>
        </w:rPr>
        <w:t xml:space="preserve">La publicidad de las Bases Reguladoras de esta subvención se llevará a cabo a través de su publicación en </w:t>
      </w:r>
      <w:r w:rsidR="00163950">
        <w:rPr>
          <w:rFonts w:eastAsia="Times New Roman"/>
          <w:color w:val="000000"/>
          <w:lang w:eastAsia="es-ES"/>
        </w:rPr>
        <w:t>el Boletín</w:t>
      </w:r>
      <w:r w:rsidRPr="00163950">
        <w:rPr>
          <w:rFonts w:eastAsia="Times New Roman"/>
          <w:color w:val="000000"/>
          <w:lang w:eastAsia="es-ES"/>
        </w:rPr>
        <w:t xml:space="preserve"> Oficial de la Provincia de Girona, en la Base de Datos Nacional de Subvenciones, y en la página web del Ayuntamiento de Fornells de la Selva.</w:t>
      </w:r>
    </w:p>
    <w:p w14:paraId="7E617BBC" w14:textId="77777777" w:rsidR="006953DE" w:rsidRPr="006953DE" w:rsidRDefault="006953DE" w:rsidP="00D668F4">
      <w:pPr>
        <w:rPr>
          <w:rFonts w:eastAsia="Times New Roman"/>
          <w:lang w:eastAsia="es-ES"/>
        </w:rPr>
      </w:pPr>
      <w:r w:rsidRPr="006953DE">
        <w:rPr>
          <w:rFonts w:ascii="Verdana" w:eastAsia="Times New Roman" w:hAnsi="Verdana"/>
          <w:sz w:val="15"/>
          <w:szCs w:val="15"/>
          <w:lang w:eastAsia="es-ES"/>
        </w:rPr>
        <w:t> </w:t>
      </w:r>
    </w:p>
    <w:p w14:paraId="7CD4E204" w14:textId="77777777" w:rsidR="006953DE" w:rsidRPr="006953DE" w:rsidRDefault="006953DE" w:rsidP="00D668F4">
      <w:pPr>
        <w:rPr>
          <w:rFonts w:eastAsia="Times New Roman"/>
          <w:lang w:eastAsia="es-ES"/>
        </w:rPr>
      </w:pPr>
      <w:r w:rsidRPr="006953DE">
        <w:rPr>
          <w:rFonts w:eastAsia="Times New Roman"/>
          <w:b/>
          <w:bCs/>
          <w:lang w:eastAsia="es-ES"/>
        </w:rPr>
        <w:t>DINOVENA: REGLA SANCIONADORA</w:t>
      </w:r>
      <w:r w:rsidRPr="006953DE">
        <w:rPr>
          <w:rFonts w:eastAsia="Times New Roman"/>
          <w:lang w:eastAsia="es-ES"/>
        </w:rPr>
        <w:t xml:space="preserve">: </w:t>
      </w:r>
    </w:p>
    <w:p w14:paraId="0DEFA413" w14:textId="244F36DD" w:rsidR="006953DE" w:rsidRPr="006953DE" w:rsidRDefault="006953DE" w:rsidP="00D668F4">
      <w:pPr>
        <w:rPr>
          <w:rFonts w:eastAsia="Times New Roman"/>
          <w:lang w:eastAsia="es-ES"/>
        </w:rPr>
      </w:pPr>
      <w:r w:rsidRPr="006953DE">
        <w:rPr>
          <w:rFonts w:eastAsia="Times New Roman"/>
          <w:lang w:eastAsia="es-ES"/>
        </w:rPr>
        <w:t xml:space="preserve">Los beneficiarios estarán sujetos a las responsabilidades y a la norma sancionadora </w:t>
      </w:r>
      <w:r w:rsidR="00E62FF2">
        <w:rPr>
          <w:rFonts w:eastAsia="Times New Roman"/>
          <w:lang w:eastAsia="es-ES"/>
        </w:rPr>
        <w:t>sobre</w:t>
      </w:r>
      <w:r w:rsidRPr="006953DE">
        <w:rPr>
          <w:rFonts w:eastAsia="Times New Roman"/>
          <w:lang w:eastAsia="es-ES"/>
        </w:rPr>
        <w:t xml:space="preserve"> sanciones administrativas que establece la normativa aplicable en materia de subvenciones, la Ley General de Presupuest</w:t>
      </w:r>
      <w:r w:rsidR="00E62FF2">
        <w:rPr>
          <w:rFonts w:eastAsia="Times New Roman"/>
          <w:lang w:eastAsia="es-ES"/>
        </w:rPr>
        <w:t>aria</w:t>
      </w:r>
      <w:r w:rsidRPr="006953DE">
        <w:rPr>
          <w:rFonts w:eastAsia="Times New Roman"/>
          <w:lang w:eastAsia="es-ES"/>
        </w:rPr>
        <w:t xml:space="preserve"> y la Ley General Tributaria.</w:t>
      </w:r>
    </w:p>
    <w:p w14:paraId="3D7620AE" w14:textId="77777777" w:rsidR="006953DE" w:rsidRPr="006953DE" w:rsidRDefault="006953DE" w:rsidP="00D668F4">
      <w:pPr>
        <w:rPr>
          <w:rFonts w:eastAsia="Times New Roman"/>
          <w:lang w:eastAsia="es-ES"/>
        </w:rPr>
      </w:pPr>
      <w:r w:rsidRPr="006953DE">
        <w:rPr>
          <w:rFonts w:eastAsia="Times New Roman"/>
          <w:lang w:eastAsia="es-ES"/>
        </w:rPr>
        <w:t> </w:t>
      </w:r>
    </w:p>
    <w:p w14:paraId="77D07A64" w14:textId="77777777" w:rsidR="006953DE" w:rsidRPr="006953DE" w:rsidRDefault="006953DE" w:rsidP="00D668F4">
      <w:pPr>
        <w:rPr>
          <w:rFonts w:eastAsia="Times New Roman"/>
          <w:lang w:eastAsia="es-ES"/>
        </w:rPr>
      </w:pPr>
      <w:r w:rsidRPr="006953DE">
        <w:rPr>
          <w:rFonts w:eastAsia="Times New Roman"/>
          <w:lang w:eastAsia="es-ES"/>
        </w:rPr>
        <w:t>El Ayuntamiento de Fornells de la Selva, en su caso, iniciará un procedimiento de reembolso de la subvención concedida y pagada indebidamente de conformidad con la legislación vigente.</w:t>
      </w:r>
    </w:p>
    <w:p w14:paraId="13F43D9A" w14:textId="77777777" w:rsidR="006953DE" w:rsidRPr="006953DE" w:rsidRDefault="006953DE" w:rsidP="00D668F4">
      <w:pPr>
        <w:rPr>
          <w:rFonts w:eastAsia="Times New Roman"/>
          <w:lang w:eastAsia="es-ES"/>
        </w:rPr>
      </w:pPr>
      <w:r w:rsidRPr="006953DE">
        <w:rPr>
          <w:rFonts w:eastAsia="Times New Roman"/>
          <w:lang w:eastAsia="es-ES"/>
        </w:rPr>
        <w:t> </w:t>
      </w:r>
    </w:p>
    <w:p w14:paraId="1BEBE662" w14:textId="77777777" w:rsidR="006953DE" w:rsidRPr="006953DE" w:rsidRDefault="006953DE" w:rsidP="00D668F4">
      <w:pPr>
        <w:rPr>
          <w:rFonts w:eastAsia="Times New Roman"/>
          <w:lang w:eastAsia="es-ES"/>
        </w:rPr>
      </w:pPr>
      <w:r w:rsidRPr="006953DE">
        <w:rPr>
          <w:rFonts w:eastAsia="Times New Roman"/>
          <w:b/>
          <w:bCs/>
          <w:lang w:eastAsia="es-ES"/>
        </w:rPr>
        <w:t xml:space="preserve">VINTENA: PROTECCIÓN DE DATOS PERSONALES </w:t>
      </w:r>
    </w:p>
    <w:p w14:paraId="43F2023C" w14:textId="0DF8747C" w:rsidR="006953DE" w:rsidRPr="006953DE" w:rsidRDefault="008D3D2C" w:rsidP="00D668F4">
      <w:pPr>
        <w:rPr>
          <w:rFonts w:eastAsia="Times New Roman"/>
          <w:lang w:eastAsia="es-ES"/>
        </w:rPr>
      </w:pPr>
      <w:r w:rsidRPr="008D3D2C">
        <w:rPr>
          <w:rFonts w:eastAsia="Times New Roman"/>
          <w:lang w:eastAsia="es-ES"/>
        </w:rPr>
        <w:t>Protección de datos de carácter personal</w:t>
      </w:r>
      <w:r w:rsidR="00E62FF2">
        <w:rPr>
          <w:rFonts w:eastAsia="Times New Roman"/>
          <w:lang w:eastAsia="es-ES"/>
        </w:rPr>
        <w:t>.</w:t>
      </w:r>
      <w:r w:rsidRPr="008D3D2C">
        <w:rPr>
          <w:rFonts w:eastAsia="Times New Roman"/>
          <w:lang w:eastAsia="es-ES"/>
        </w:rPr>
        <w:t xml:space="preserve"> De conformidad con la Ley Orgánica 3/2018, de 5 de diciembre, de Protección de Datos de Carácter Personal y Garantía de Derechos Digitales (LOPDGDD) y las disposiciones del Reglamento (UE) 2016/679 (RGPD) </w:t>
      </w:r>
      <w:r w:rsidR="006953DE" w:rsidRPr="006953DE">
        <w:rPr>
          <w:rFonts w:eastAsia="Times New Roman"/>
          <w:lang w:eastAsia="es-ES"/>
        </w:rPr>
        <w:t>los datos personales serán tratados de acuerdo con los principios de seguridad y confidencialidad establecidos por la normativa sobre protección de datos del Ayuntamiento de Fornells de la Selva."</w:t>
      </w:r>
    </w:p>
    <w:p w14:paraId="364CA053" w14:textId="77777777" w:rsidR="006953DE" w:rsidRPr="006953DE" w:rsidRDefault="006953DE" w:rsidP="00D668F4">
      <w:pPr>
        <w:rPr>
          <w:rFonts w:eastAsia="Times New Roman"/>
          <w:lang w:eastAsia="es-ES"/>
        </w:rPr>
      </w:pPr>
      <w:r w:rsidRPr="006953DE">
        <w:rPr>
          <w:rFonts w:eastAsia="Times New Roman"/>
          <w:lang w:eastAsia="es-ES"/>
        </w:rPr>
        <w:t> </w:t>
      </w:r>
    </w:p>
    <w:p w14:paraId="34AF528A" w14:textId="77777777" w:rsidR="006953DE" w:rsidRPr="006953DE" w:rsidRDefault="006953DE" w:rsidP="00D668F4">
      <w:pPr>
        <w:rPr>
          <w:rFonts w:eastAsia="Times New Roman"/>
          <w:lang w:eastAsia="es-ES"/>
        </w:rPr>
      </w:pPr>
      <w:r w:rsidRPr="006953DE">
        <w:rPr>
          <w:rFonts w:eastAsia="Times New Roman"/>
          <w:lang w:eastAsia="es-ES"/>
        </w:rPr>
        <w:t> </w:t>
      </w:r>
    </w:p>
    <w:p w14:paraId="44FE4F6D" w14:textId="77777777" w:rsidR="00F847F4" w:rsidRDefault="00F847F4" w:rsidP="00D668F4"/>
    <w:sectPr w:rsidR="00F847F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53DE"/>
    <w:rsid w:val="00054363"/>
    <w:rsid w:val="000C6740"/>
    <w:rsid w:val="00163950"/>
    <w:rsid w:val="00175EE1"/>
    <w:rsid w:val="0021208E"/>
    <w:rsid w:val="00260E22"/>
    <w:rsid w:val="003E6DF5"/>
    <w:rsid w:val="004B726C"/>
    <w:rsid w:val="005E695C"/>
    <w:rsid w:val="006953DE"/>
    <w:rsid w:val="00861D9B"/>
    <w:rsid w:val="008D3D2C"/>
    <w:rsid w:val="00C73FCB"/>
    <w:rsid w:val="00D668F4"/>
    <w:rsid w:val="00DF2D06"/>
    <w:rsid w:val="00E62FF2"/>
    <w:rsid w:val="00F5549A"/>
    <w:rsid w:val="00F847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74AE19"/>
  <w15:chartTrackingRefBased/>
  <w15:docId w15:val="{1D22995C-50AA-4F93-BF28-1EFB68E8EE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953DE"/>
    <w:pPr>
      <w:spacing w:after="0" w:line="240" w:lineRule="auto"/>
      <w:jc w:val="both"/>
    </w:pPr>
    <w:rPr>
      <w:rFonts w:ascii="Arial" w:eastAsia="Calibri" w:hAnsi="Arial" w:cs="Ari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uiPriority w:val="99"/>
    <w:unhideWhenUsed/>
    <w:rsid w:val="006953DE"/>
    <w:rPr>
      <w:color w:val="0000FF"/>
      <w:u w:val="single"/>
    </w:rPr>
  </w:style>
  <w:style w:type="character" w:customStyle="1" w:styleId="text1">
    <w:name w:val="text1"/>
    <w:rsid w:val="006953DE"/>
    <w:rPr>
      <w:rFonts w:ascii="Verdana" w:hAnsi="Verdana" w:hint="default"/>
      <w:b w:val="0"/>
      <w:bCs w:val="0"/>
      <w:smallCaps w:val="0"/>
      <w:sz w:val="15"/>
      <w:szCs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4843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4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552727">
          <w:marLeft w:val="0"/>
          <w:marRight w:val="0"/>
          <w:marTop w:val="0"/>
          <w:marBottom w:val="0"/>
          <w:divBdr>
            <w:top w:val="single" w:sz="12" w:space="0" w:color="D2D2D2"/>
            <w:left w:val="single" w:sz="12" w:space="0" w:color="D2D2D2"/>
            <w:bottom w:val="single" w:sz="12" w:space="0" w:color="D2D2D2"/>
            <w:right w:val="single" w:sz="12" w:space="0" w:color="D2D2D2"/>
          </w:divBdr>
          <w:divsChild>
            <w:div w:id="1210529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133252">
              <w:marLeft w:val="60"/>
              <w:marRight w:val="6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file:///\\server2008\NovaEtapa\Faouzia%20Dahmani\(https:\www.seue.cat\ca\web\fornellsdelaselva.cat\seu-electronica" TargetMode="External"/><Relationship Id="rId4" Type="http://schemas.openxmlformats.org/officeDocument/2006/relationships/hyperlink" Target="http://www.fornellsdelaselva.cat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5</Pages>
  <Words>2279</Words>
  <Characters>12538</Characters>
  <Application>Microsoft Office Word</Application>
  <DocSecurity>0</DocSecurity>
  <Lines>104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Aj. Fornells Fornells</dc:creator>
  <cp:keywords/>
  <dc:description/>
  <cp:lastModifiedBy>Quim Caritg</cp:lastModifiedBy>
  <cp:revision>3</cp:revision>
  <dcterms:created xsi:type="dcterms:W3CDTF">2020-11-16T11:23:00Z</dcterms:created>
  <dcterms:modified xsi:type="dcterms:W3CDTF">2020-11-16T18:44:00Z</dcterms:modified>
</cp:coreProperties>
</file>