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3D8" w:rsidRDefault="003823D8" w:rsidP="007C7779">
      <w:pPr>
        <w:pStyle w:val="NormalWeb"/>
        <w:spacing w:before="240" w:beforeAutospacing="0" w:after="240" w:afterAutospacing="0"/>
        <w:ind w:firstLine="709"/>
        <w:jc w:val="center"/>
      </w:pPr>
      <w:r>
        <w:rPr>
          <w:b/>
          <w:bCs/>
          <w:sz w:val="26"/>
          <w:szCs w:val="26"/>
        </w:rPr>
        <w:t>CONVENIO DE COLABORACIÓN ENTRE LA ASOCIACIÓN DE FAMILIARES Y AMIGOS DE PERSONAS CON DISCAPACIDAD (A.F.A.S) Y EL AYUNTAMIENTO DE TOMELLOSO PARA ACTIVIDADES DEL EJERCICIO 2020.</w:t>
      </w:r>
    </w:p>
    <w:p w:rsidR="003823D8" w:rsidRDefault="003823D8" w:rsidP="007C7779">
      <w:pPr>
        <w:pStyle w:val="NormalWeb"/>
        <w:spacing w:before="240" w:beforeAutospacing="0" w:after="240" w:afterAutospacing="0"/>
      </w:pPr>
    </w:p>
    <w:p w:rsidR="003823D8" w:rsidRDefault="003823D8" w:rsidP="007C7779">
      <w:pPr>
        <w:pStyle w:val="NormalWeb"/>
        <w:spacing w:before="240" w:beforeAutospacing="0" w:after="240" w:afterAutospacing="0" w:line="102" w:lineRule="atLeast"/>
        <w:jc w:val="center"/>
      </w:pPr>
      <w:r>
        <w:t>En la ciudad de Tomelloso, a 3 de noviembre de 2.020</w:t>
      </w:r>
    </w:p>
    <w:p w:rsidR="003823D8" w:rsidRDefault="003823D8" w:rsidP="007C7779">
      <w:pPr>
        <w:pStyle w:val="NormalWeb"/>
        <w:spacing w:before="240" w:beforeAutospacing="0" w:after="240" w:afterAutospacing="0" w:line="102" w:lineRule="atLeast"/>
        <w:jc w:val="center"/>
      </w:pPr>
    </w:p>
    <w:p w:rsidR="003823D8" w:rsidRPr="00BB1E10" w:rsidRDefault="003823D8" w:rsidP="007C7779">
      <w:pPr>
        <w:pStyle w:val="Heading1"/>
        <w:tabs>
          <w:tab w:val="left" w:pos="708"/>
        </w:tabs>
        <w:spacing w:before="240" w:after="240" w:line="102" w:lineRule="atLeast"/>
        <w:jc w:val="center"/>
        <w:rPr>
          <w:rFonts w:ascii="Arial" w:hAnsi="Arial" w:cs="Arial"/>
          <w:color w:val="auto"/>
        </w:rPr>
      </w:pPr>
      <w:r w:rsidRPr="00BB1E10">
        <w:rPr>
          <w:rFonts w:ascii="Times New Roman" w:hAnsi="Times New Roman" w:cs="Times New Roman"/>
          <w:color w:val="auto"/>
          <w:sz w:val="24"/>
          <w:szCs w:val="24"/>
        </w:rPr>
        <w:t>REUNIDOS:</w:t>
      </w:r>
    </w:p>
    <w:p w:rsidR="003823D8" w:rsidRDefault="003823D8" w:rsidP="007C7779">
      <w:pPr>
        <w:pStyle w:val="NormalWeb"/>
        <w:spacing w:before="240" w:beforeAutospacing="0" w:after="240" w:afterAutospacing="0" w:line="238" w:lineRule="atLeast"/>
        <w:ind w:firstLine="709"/>
        <w:jc w:val="both"/>
      </w:pPr>
      <w:r>
        <w:rPr>
          <w:color w:val="00000A"/>
          <w:shd w:val="clear" w:color="auto" w:fill="FFFFFF"/>
        </w:rPr>
        <w:t xml:space="preserve">De una parte, </w:t>
      </w:r>
      <w:r>
        <w:rPr>
          <w:b/>
          <w:bCs/>
          <w:color w:val="00000A"/>
          <w:shd w:val="clear" w:color="auto" w:fill="FFFFFF"/>
        </w:rPr>
        <w:t>DOÑA INMACULADA JIMÉNEZ SERRANO</w:t>
      </w:r>
      <w:r>
        <w:rPr>
          <w:color w:val="00000A"/>
          <w:shd w:val="clear" w:color="auto" w:fill="FFFFFF"/>
        </w:rPr>
        <w:t>, Alcaldesa del Excmo. Ayuntamiento de Tomelloso y en representación de dicha entidad, de conformidad con lo dispuesto en el art. 21 de la Ley 7/1985, de 2 de abril, reguladora de las Bases del Régimen Local, y</w:t>
      </w:r>
    </w:p>
    <w:p w:rsidR="003823D8" w:rsidRDefault="003823D8" w:rsidP="007C7779">
      <w:pPr>
        <w:pStyle w:val="NormalWeb"/>
        <w:spacing w:before="240" w:beforeAutospacing="0" w:after="240" w:afterAutospacing="0" w:line="102" w:lineRule="atLeast"/>
        <w:ind w:firstLine="709"/>
        <w:jc w:val="both"/>
      </w:pPr>
      <w:r>
        <w:t xml:space="preserve"> De otra parte, </w:t>
      </w:r>
      <w:r>
        <w:rPr>
          <w:b/>
          <w:bCs/>
        </w:rPr>
        <w:t>DON LUIS PERALES RAMÍREZ</w:t>
      </w:r>
      <w:r>
        <w:t>, Presidente de la Asociación de Familiares y Amigos de Personas con Discapacidad (A.F.A.S.), provista de C.I.F. G13010152.</w:t>
      </w:r>
    </w:p>
    <w:p w:rsidR="003823D8" w:rsidRDefault="003823D8" w:rsidP="007C7779">
      <w:pPr>
        <w:pStyle w:val="NormalWeb"/>
        <w:spacing w:before="240" w:beforeAutospacing="0" w:after="240" w:afterAutospacing="0" w:line="102" w:lineRule="atLeast"/>
        <w:ind w:firstLine="709"/>
        <w:jc w:val="both"/>
      </w:pPr>
      <w:r>
        <w:t>Ambos en representación de sus respectivos cargos y en el ejercicio de las facultades que, para adoptar acuerdos en nombre de las entidades que representan, tienen conferidas.</w:t>
      </w:r>
    </w:p>
    <w:p w:rsidR="003823D8" w:rsidRDefault="003823D8" w:rsidP="007C7779">
      <w:pPr>
        <w:pStyle w:val="NormalWeb"/>
        <w:spacing w:before="240" w:beforeAutospacing="0" w:after="240" w:afterAutospacing="0" w:line="102" w:lineRule="atLeast"/>
        <w:jc w:val="both"/>
      </w:pPr>
    </w:p>
    <w:p w:rsidR="003823D8" w:rsidRPr="00E87137" w:rsidRDefault="003823D8" w:rsidP="007C7779">
      <w:pPr>
        <w:pStyle w:val="NormalWeb"/>
        <w:spacing w:before="240" w:beforeAutospacing="0" w:after="240" w:afterAutospacing="0" w:line="102" w:lineRule="atLeast"/>
        <w:jc w:val="center"/>
      </w:pPr>
      <w:r>
        <w:rPr>
          <w:b/>
          <w:bCs/>
        </w:rPr>
        <w:t>EXPONEN:</w:t>
      </w:r>
    </w:p>
    <w:p w:rsidR="003823D8" w:rsidRDefault="003823D8" w:rsidP="007C7779">
      <w:pPr>
        <w:pStyle w:val="NormalWeb"/>
        <w:spacing w:before="240" w:beforeAutospacing="0" w:after="240" w:afterAutospacing="0" w:line="102" w:lineRule="atLeast"/>
        <w:ind w:firstLine="709"/>
        <w:jc w:val="both"/>
      </w:pPr>
      <w:r>
        <w:t>Que es de interés del Ayuntamiento de Tomelloso, promover y colaborar en la mejora de las condiciones de vida de personas discapacitadas y para ello, participar en las acciones que a tal fin realizan las entidades de defensa y ayuda a estos colectivos, como lo es la Asociación de Familiares y Amigos de Personas con Discapacidad (A.F.A.S.).</w:t>
      </w:r>
    </w:p>
    <w:p w:rsidR="003823D8" w:rsidRDefault="003823D8" w:rsidP="007C7779">
      <w:pPr>
        <w:pStyle w:val="NormalWeb"/>
        <w:spacing w:before="240" w:beforeAutospacing="0" w:after="240" w:afterAutospacing="0" w:line="102" w:lineRule="atLeast"/>
        <w:ind w:firstLine="709"/>
        <w:jc w:val="both"/>
      </w:pPr>
    </w:p>
    <w:p w:rsidR="003823D8" w:rsidRDefault="003823D8" w:rsidP="007C7779">
      <w:pPr>
        <w:pStyle w:val="NormalWeb"/>
        <w:spacing w:before="240" w:beforeAutospacing="0" w:after="240" w:afterAutospacing="0" w:line="102" w:lineRule="atLeast"/>
        <w:jc w:val="center"/>
      </w:pPr>
      <w:r>
        <w:rPr>
          <w:b/>
          <w:bCs/>
        </w:rPr>
        <w:t>ACUERDAN:</w:t>
      </w:r>
    </w:p>
    <w:p w:rsidR="003823D8" w:rsidRDefault="003823D8" w:rsidP="007C7779">
      <w:pPr>
        <w:pStyle w:val="NormalWeb"/>
        <w:spacing w:before="240" w:beforeAutospacing="0" w:after="240" w:afterAutospacing="0" w:line="102" w:lineRule="atLeast"/>
        <w:ind w:firstLine="709"/>
        <w:jc w:val="both"/>
      </w:pPr>
      <w:r>
        <w:t xml:space="preserve">Que el Ayuntamiento financiará, con la cantidad de TREINTA Y CINCO MIL QUINIENTOS EUROS (35.500,00 €), la construcción de una lavandería industrial en AFAS dentro del Proyecto “Rutas hacia el empleo”, durante el año 2020, con cargo a la partida presupuestaria </w:t>
      </w:r>
      <w:r>
        <w:rPr>
          <w:b/>
          <w:bCs/>
        </w:rPr>
        <w:t xml:space="preserve">23101-489.01 </w:t>
      </w:r>
      <w:r>
        <w:t>del Presupuesto Municipal vigente.</w:t>
      </w:r>
    </w:p>
    <w:p w:rsidR="003823D8" w:rsidRDefault="003823D8" w:rsidP="007C7779">
      <w:pPr>
        <w:pStyle w:val="NormalWeb"/>
        <w:spacing w:before="240" w:beforeAutospacing="0" w:after="240" w:afterAutospacing="0" w:line="102" w:lineRule="atLeast"/>
        <w:ind w:firstLine="709"/>
        <w:jc w:val="both"/>
      </w:pPr>
      <w:r>
        <w:t xml:space="preserve">Que conforme al artículo 65.3 párrafo del Real Decreto 887/2006, de 21 de julio, por el que se aprueba el Reglamento de la Ley General de Subvenciones, en los casos de concesión de las subvenciones previstas nominativamente en los presupuestos, el acto de concesión o el convenio tendrá el carácter de bases reguladoras de la concesión a los efectos de lo dispuesto en la Ley General de Subvenciones. </w:t>
      </w:r>
    </w:p>
    <w:p w:rsidR="003823D8" w:rsidRDefault="003823D8" w:rsidP="007C7779">
      <w:pPr>
        <w:spacing w:before="240" w:after="240"/>
        <w:ind w:firstLine="709"/>
        <w:jc w:val="both"/>
      </w:pPr>
      <w:r>
        <w:rPr>
          <w:color w:val="000000"/>
          <w:sz w:val="24"/>
          <w:szCs w:val="24"/>
        </w:rPr>
        <w:t>Se hace constar, que la finalidad del convenio es la cooperación para el objetivo común de ambas entidades y que tal cooperación se guía, únicamente, por razones de interés público y no es materia de contratación de acuerdo al art. 6 de la Ley de Contratos del Sector Público 9/2017.</w:t>
      </w:r>
    </w:p>
    <w:p w:rsidR="003823D8" w:rsidRDefault="003823D8" w:rsidP="007C7779">
      <w:pPr>
        <w:pStyle w:val="NormalWeb"/>
        <w:spacing w:before="240" w:beforeAutospacing="0" w:after="240" w:afterAutospacing="0" w:line="102" w:lineRule="atLeast"/>
        <w:ind w:firstLine="709"/>
        <w:jc w:val="both"/>
      </w:pPr>
      <w:r>
        <w:t>El contenido del presente convenio incluye los aspectos recogidos en el art. 28.3 de la Ley General de Subvenciones, siendo la legislación aplicable la siguiente:</w:t>
      </w:r>
    </w:p>
    <w:p w:rsidR="003823D8" w:rsidRPr="00436DE4" w:rsidRDefault="003823D8" w:rsidP="007C7779">
      <w:pPr>
        <w:spacing w:before="240" w:after="240"/>
        <w:ind w:firstLine="709"/>
        <w:jc w:val="both"/>
      </w:pPr>
      <w:r>
        <w:rPr>
          <w:color w:val="000000"/>
          <w:sz w:val="24"/>
          <w:szCs w:val="24"/>
        </w:rPr>
        <w:t>- Plan Estratégico de Subvenciones del Ayuntamiento de Tomelloso 2017-2021.</w:t>
      </w:r>
    </w:p>
    <w:p w:rsidR="003823D8" w:rsidRPr="00436DE4" w:rsidRDefault="003823D8" w:rsidP="007C7779">
      <w:pPr>
        <w:spacing w:before="240" w:after="240"/>
        <w:ind w:firstLine="709"/>
        <w:jc w:val="both"/>
      </w:pPr>
      <w:r>
        <w:rPr>
          <w:color w:val="000000"/>
          <w:sz w:val="24"/>
          <w:szCs w:val="24"/>
        </w:rPr>
        <w:t>- Ordenanza General reguladora de las Bases para la Concesión de Subvenciones del Ayuntamiento de Tomelloso.</w:t>
      </w:r>
    </w:p>
    <w:p w:rsidR="003823D8" w:rsidRPr="00436DE4" w:rsidRDefault="003823D8" w:rsidP="007C7779">
      <w:pPr>
        <w:spacing w:before="240" w:after="240"/>
        <w:ind w:firstLine="709"/>
        <w:jc w:val="both"/>
      </w:pPr>
      <w:r>
        <w:rPr>
          <w:color w:val="000000"/>
          <w:sz w:val="24"/>
          <w:szCs w:val="24"/>
        </w:rPr>
        <w:t>- Los artículos 21, 25 y 72 de la Ley 7/1985, de 2 de abril, reguladora de las Bases del Régimen Local.</w:t>
      </w:r>
    </w:p>
    <w:p w:rsidR="003823D8" w:rsidRPr="00436DE4" w:rsidRDefault="003823D8" w:rsidP="007C7779">
      <w:pPr>
        <w:spacing w:before="240" w:after="240"/>
        <w:ind w:firstLine="709"/>
        <w:jc w:val="both"/>
      </w:pPr>
      <w:r>
        <w:rPr>
          <w:color w:val="000000"/>
          <w:sz w:val="24"/>
          <w:szCs w:val="24"/>
        </w:rPr>
        <w:t xml:space="preserve">-El Título II del Decreto de 17 de junio de 1955, de Servicios de las Corporaciones Locales. </w:t>
      </w:r>
    </w:p>
    <w:p w:rsidR="003823D8" w:rsidRPr="00436DE4" w:rsidRDefault="003823D8" w:rsidP="007C7779">
      <w:pPr>
        <w:spacing w:before="240" w:after="240"/>
        <w:ind w:firstLine="709"/>
        <w:jc w:val="both"/>
      </w:pPr>
      <w:r>
        <w:rPr>
          <w:color w:val="000000"/>
          <w:sz w:val="24"/>
          <w:szCs w:val="24"/>
        </w:rPr>
        <w:t>-Ley 38/2003, de 17 de noviembre, General de Subvenciones.</w:t>
      </w:r>
    </w:p>
    <w:p w:rsidR="003823D8" w:rsidRPr="00436DE4" w:rsidRDefault="003823D8" w:rsidP="007C7779">
      <w:pPr>
        <w:spacing w:before="240" w:after="240"/>
        <w:ind w:firstLine="709"/>
        <w:jc w:val="both"/>
      </w:pPr>
      <w:r>
        <w:rPr>
          <w:color w:val="000000"/>
          <w:sz w:val="24"/>
          <w:szCs w:val="24"/>
        </w:rPr>
        <w:t>-Ley 40/2015, de 1 de octubre, de Régimen Jurídico del Sector Público.</w:t>
      </w:r>
    </w:p>
    <w:p w:rsidR="003823D8" w:rsidRDefault="003823D8" w:rsidP="007C7779">
      <w:pPr>
        <w:spacing w:before="240" w:after="240"/>
        <w:ind w:firstLine="709"/>
        <w:jc w:val="both"/>
        <w:rPr>
          <w:sz w:val="24"/>
          <w:szCs w:val="24"/>
        </w:rPr>
      </w:pPr>
      <w:r>
        <w:rPr>
          <w:sz w:val="24"/>
          <w:szCs w:val="24"/>
        </w:rPr>
        <w:t>-Real Decreto 887/2006, de 21 de julio, por el que se aprueba el Reglamento de la Ley 38/2003, de 17 de noviembre, General de Subvenciones.</w:t>
      </w:r>
    </w:p>
    <w:p w:rsidR="003823D8" w:rsidRPr="00436DE4" w:rsidRDefault="003823D8" w:rsidP="007C7779">
      <w:pPr>
        <w:spacing w:before="240" w:after="240"/>
        <w:ind w:firstLine="709"/>
        <w:jc w:val="both"/>
      </w:pPr>
    </w:p>
    <w:p w:rsidR="003823D8" w:rsidRDefault="003823D8" w:rsidP="007C7779">
      <w:pPr>
        <w:pStyle w:val="NormalWeb"/>
        <w:spacing w:before="240" w:beforeAutospacing="0" w:after="240" w:afterAutospacing="0" w:line="102" w:lineRule="atLeast"/>
        <w:jc w:val="center"/>
      </w:pPr>
      <w:r>
        <w:rPr>
          <w:b/>
          <w:bCs/>
        </w:rPr>
        <w:t>ESTIPULACIONES:</w:t>
      </w:r>
    </w:p>
    <w:p w:rsidR="003823D8" w:rsidRDefault="003823D8" w:rsidP="007C7779">
      <w:pPr>
        <w:pStyle w:val="NormalWeb"/>
        <w:spacing w:before="240" w:beforeAutospacing="0" w:after="240" w:afterAutospacing="0" w:line="102" w:lineRule="atLeast"/>
        <w:ind w:firstLine="709"/>
        <w:jc w:val="both"/>
      </w:pPr>
      <w:r>
        <w:rPr>
          <w:b/>
          <w:bCs/>
          <w:u w:val="single"/>
        </w:rPr>
        <w:t>PRIMERA</w:t>
      </w:r>
      <w:r>
        <w:rPr>
          <w:b/>
          <w:bCs/>
        </w:rPr>
        <w:t xml:space="preserve">.- </w:t>
      </w:r>
      <w:r>
        <w:t>El objeto del presente convenio es la realización del programa/actividad para personas con discapacidad, que se relaciona:</w:t>
      </w:r>
    </w:p>
    <w:p w:rsidR="003823D8" w:rsidRDefault="003823D8" w:rsidP="007C7779">
      <w:pPr>
        <w:pStyle w:val="NormalWeb"/>
        <w:spacing w:before="240" w:beforeAutospacing="0" w:after="240" w:afterAutospacing="0" w:line="102" w:lineRule="atLeast"/>
        <w:ind w:firstLine="709"/>
        <w:jc w:val="both"/>
      </w:pPr>
      <w:r>
        <w:rPr>
          <w:b/>
          <w:bCs/>
        </w:rPr>
        <w:t>PROYECTO “RUTAS HACIA EL EMPLEO”.</w:t>
      </w:r>
      <w:r>
        <w:t xml:space="preserve"> Se adjunta el proyecto como documento ANEXO a este convenio.</w:t>
      </w:r>
    </w:p>
    <w:p w:rsidR="003823D8" w:rsidRDefault="003823D8" w:rsidP="007C7779">
      <w:pPr>
        <w:pStyle w:val="NormalWeb"/>
        <w:spacing w:before="240" w:beforeAutospacing="0" w:after="240" w:afterAutospacing="0" w:line="102" w:lineRule="atLeast"/>
        <w:ind w:firstLine="709"/>
        <w:jc w:val="both"/>
      </w:pPr>
      <w:r>
        <w:t xml:space="preserve"> </w:t>
      </w:r>
      <w:r>
        <w:rPr>
          <w:b/>
          <w:bCs/>
          <w:u w:val="single"/>
        </w:rPr>
        <w:t>SEGUNDA</w:t>
      </w:r>
      <w:r>
        <w:rPr>
          <w:b/>
          <w:bCs/>
        </w:rPr>
        <w:t xml:space="preserve">.- </w:t>
      </w:r>
      <w:r>
        <w:t xml:space="preserve">El pago de la subvención se hará efectivo en un 50% a la firma del convenio y el resto se verificará una vez justificado el gasto antes del día 31 de enero de 2021. Si éste fuera inferior a la cantidad que se acuerda en este convenio, la misma será reducida en la misma proporción, si el gasto fuera superior, la diferencia será por cuenta de la Asociación. </w:t>
      </w:r>
    </w:p>
    <w:p w:rsidR="003823D8" w:rsidRDefault="003823D8" w:rsidP="007C7779">
      <w:pPr>
        <w:pStyle w:val="NormalWeb"/>
        <w:spacing w:before="240" w:beforeAutospacing="0" w:after="240" w:afterAutospacing="0" w:line="102" w:lineRule="atLeast"/>
        <w:ind w:firstLine="709"/>
        <w:jc w:val="both"/>
      </w:pPr>
      <w:r>
        <w:t>Esta subvención en ningún caso excederá del 100% del coste de la actividad subvencionada.</w:t>
      </w:r>
    </w:p>
    <w:p w:rsidR="003823D8" w:rsidRDefault="003823D8" w:rsidP="007C7779">
      <w:pPr>
        <w:pStyle w:val="NormalWeb"/>
        <w:spacing w:before="240" w:beforeAutospacing="0" w:after="240" w:afterAutospacing="0" w:line="102" w:lineRule="atLeast"/>
        <w:ind w:firstLine="709"/>
        <w:jc w:val="both"/>
      </w:pPr>
      <w:r>
        <w:t>La Asociación se compromete a comunicar al Ayuntamiento de Tomelloso la obtención de otras subvenciones y ayudas para la misma finalidad, procedentes de cualesquiera administraciones o entes, tanto públicos como privados, así como la modificación de cualquier circunstancia que se hubiese tenido en cuenta para la concesión de la subvención.</w:t>
      </w:r>
    </w:p>
    <w:p w:rsidR="003823D8" w:rsidRDefault="003823D8" w:rsidP="007C7779">
      <w:pPr>
        <w:pStyle w:val="NormalWeb"/>
        <w:spacing w:before="240" w:beforeAutospacing="0" w:after="240" w:afterAutospacing="0" w:line="102" w:lineRule="atLeast"/>
        <w:ind w:firstLine="709"/>
        <w:jc w:val="both"/>
      </w:pPr>
      <w:r>
        <w:rPr>
          <w:b/>
          <w:bCs/>
          <w:u w:val="single"/>
        </w:rPr>
        <w:t>TERCERA</w:t>
      </w:r>
      <w:r>
        <w:rPr>
          <w:b/>
          <w:bCs/>
        </w:rPr>
        <w:t>.-</w:t>
      </w:r>
      <w:r>
        <w:t xml:space="preserve"> En toda la publicidad relacionada con las actividades objeto de este convenio, la Asociación está obligada a dar adecuada publicidad del carácter público de la financiación del programa/actividad, debiendo figurar en toda la publicidad y expresamente: </w:t>
      </w:r>
      <w:r>
        <w:rPr>
          <w:b/>
          <w:bCs/>
          <w:i/>
          <w:iCs/>
        </w:rPr>
        <w:t>Con la colaboración del Departamento de Servicios Sociales del Ayuntamiento de Tomelloso</w:t>
      </w:r>
      <w:r>
        <w:t xml:space="preserve"> y su simbología correspondiente. </w:t>
      </w:r>
    </w:p>
    <w:p w:rsidR="003823D8" w:rsidRDefault="003823D8" w:rsidP="007C7779">
      <w:pPr>
        <w:pStyle w:val="NormalWeb"/>
        <w:spacing w:before="240" w:beforeAutospacing="0" w:after="240" w:afterAutospacing="0" w:line="102" w:lineRule="atLeast"/>
        <w:ind w:firstLine="709"/>
        <w:jc w:val="both"/>
      </w:pPr>
      <w:r>
        <w:rPr>
          <w:b/>
          <w:bCs/>
          <w:u w:val="single"/>
        </w:rPr>
        <w:t>CUARTA</w:t>
      </w:r>
      <w:r>
        <w:rPr>
          <w:b/>
          <w:bCs/>
        </w:rPr>
        <w:t>.</w:t>
      </w:r>
      <w:r>
        <w:t>- La Asociación deberá cumplir con las obligaciones documentales previstas por la Ley del Derecho de Asociación y someterse a las actuaciones de inspección y comprobación que acordase el Ayuntamiento.</w:t>
      </w:r>
    </w:p>
    <w:p w:rsidR="003823D8" w:rsidRDefault="003823D8" w:rsidP="007C7779">
      <w:pPr>
        <w:pStyle w:val="NormalWeb"/>
        <w:spacing w:before="240" w:beforeAutospacing="0" w:after="240" w:afterAutospacing="0" w:line="238" w:lineRule="atLeast"/>
        <w:ind w:firstLine="709"/>
        <w:jc w:val="both"/>
      </w:pPr>
      <w:r>
        <w:rPr>
          <w:b/>
          <w:bCs/>
          <w:u w:val="single"/>
        </w:rPr>
        <w:t>QUINTA</w:t>
      </w:r>
      <w:r>
        <w:rPr>
          <w:b/>
          <w:bCs/>
        </w:rPr>
        <w:t>.-</w:t>
      </w:r>
      <w:r>
        <w:t xml:space="preserve"> La Asociación deberá presentar antes de finalizar el mes de enero de 2021, la MEMORIA ANUAL, acompañada de la documentación original, o copia debidamente cotejada, que se detalla:</w:t>
      </w:r>
    </w:p>
    <w:p w:rsidR="003823D8" w:rsidRDefault="003823D8" w:rsidP="007C7779">
      <w:pPr>
        <w:pStyle w:val="NormalWeb"/>
        <w:tabs>
          <w:tab w:val="left" w:pos="720"/>
        </w:tabs>
        <w:spacing w:before="240" w:beforeAutospacing="0" w:after="240" w:afterAutospacing="0" w:line="238" w:lineRule="atLeast"/>
        <w:ind w:left="1134" w:firstLine="567"/>
        <w:jc w:val="both"/>
      </w:pPr>
      <w:r>
        <w:t>-Cartelería y/o folletos realizados para cada actividad desarrollada, en su caso.</w:t>
      </w:r>
    </w:p>
    <w:p w:rsidR="003823D8" w:rsidRDefault="003823D8" w:rsidP="007C7779">
      <w:pPr>
        <w:pStyle w:val="NormalWeb"/>
        <w:tabs>
          <w:tab w:val="left" w:pos="720"/>
        </w:tabs>
        <w:spacing w:before="240" w:beforeAutospacing="0" w:after="240" w:afterAutospacing="0" w:line="238" w:lineRule="atLeast"/>
        <w:ind w:left="1134" w:firstLine="567"/>
        <w:jc w:val="both"/>
      </w:pPr>
      <w:r>
        <w:t xml:space="preserve">-Facturas u otros documentos de valor probatorio justificativos de la cantidad subvencionada. </w:t>
      </w:r>
    </w:p>
    <w:p w:rsidR="003823D8" w:rsidRDefault="003823D8" w:rsidP="007C7779">
      <w:pPr>
        <w:pStyle w:val="NormalWeb"/>
        <w:tabs>
          <w:tab w:val="left" w:pos="720"/>
        </w:tabs>
        <w:spacing w:before="240" w:beforeAutospacing="0" w:after="240" w:afterAutospacing="0" w:line="238" w:lineRule="atLeast"/>
        <w:ind w:left="1134" w:firstLine="567"/>
        <w:jc w:val="both"/>
      </w:pPr>
      <w:r>
        <w:t xml:space="preserve">-Relación detallada de otros ingresos o subvenciones que hayan financiado las actividades subvencionadas o, en su caso, declaración jurada de no haber solicitado otras ayudas para este proyecto. </w:t>
      </w:r>
    </w:p>
    <w:p w:rsidR="003823D8" w:rsidRDefault="003823D8" w:rsidP="007C7779">
      <w:pPr>
        <w:pStyle w:val="NormalWeb"/>
        <w:tabs>
          <w:tab w:val="left" w:pos="720"/>
        </w:tabs>
        <w:spacing w:before="240" w:beforeAutospacing="0" w:after="240" w:afterAutospacing="0"/>
        <w:ind w:left="1134" w:firstLine="567"/>
        <w:jc w:val="both"/>
      </w:pPr>
      <w:r>
        <w:t>-Documentación acreditativa que demuestre encontrarse al corriente con las obligaciones tributarias, frente a la Seguridad Social y por reintegro de subvenciones.</w:t>
      </w:r>
    </w:p>
    <w:p w:rsidR="003823D8" w:rsidRDefault="003823D8" w:rsidP="007C7779">
      <w:pPr>
        <w:pStyle w:val="NormalWeb"/>
        <w:spacing w:before="240" w:beforeAutospacing="0" w:after="240" w:afterAutospacing="0" w:line="102" w:lineRule="atLeast"/>
        <w:ind w:firstLine="709"/>
        <w:jc w:val="both"/>
      </w:pPr>
      <w:r>
        <w:t>En cualquier caso, junto a la exigencia de presentación de facturas, será requisito indispensable en la justificación de la subvención que el beneficiario presente el documento justificativo de cada uno de los pagos realizados, consistentes en:</w:t>
      </w:r>
    </w:p>
    <w:p w:rsidR="003823D8" w:rsidRDefault="003823D8" w:rsidP="007C7779">
      <w:pPr>
        <w:pStyle w:val="NormalWeb"/>
        <w:numPr>
          <w:ilvl w:val="0"/>
          <w:numId w:val="4"/>
        </w:numPr>
        <w:tabs>
          <w:tab w:val="left" w:pos="720"/>
        </w:tabs>
        <w:suppressAutoHyphens/>
        <w:spacing w:before="240" w:beforeAutospacing="0" w:after="240" w:afterAutospacing="0"/>
        <w:jc w:val="both"/>
      </w:pPr>
      <w:r>
        <w:t xml:space="preserve">Si la forma de pago es el </w:t>
      </w:r>
      <w:r>
        <w:rPr>
          <w:u w:val="single"/>
        </w:rPr>
        <w:t>cheque</w:t>
      </w:r>
      <w:r>
        <w:t>, el documento justificativo consistirá en un Recibí firmado y sellado por el proveedor, en el que figure el número y la fecha del cheque, firma, nombre y NIF de quien firma, así como copia de extracto bancario del cargo en cuenta correspondiente a la operación.</w:t>
      </w:r>
    </w:p>
    <w:p w:rsidR="003823D8" w:rsidRDefault="003823D8" w:rsidP="007C7779">
      <w:pPr>
        <w:pStyle w:val="NormalWeb"/>
        <w:numPr>
          <w:ilvl w:val="0"/>
          <w:numId w:val="4"/>
        </w:numPr>
        <w:tabs>
          <w:tab w:val="left" w:pos="720"/>
        </w:tabs>
        <w:suppressAutoHyphens/>
        <w:spacing w:before="240" w:beforeAutospacing="0" w:after="240" w:afterAutospacing="0"/>
        <w:jc w:val="both"/>
      </w:pPr>
      <w:r>
        <w:t xml:space="preserve">Si la forma de pago consiste en </w:t>
      </w:r>
      <w:r>
        <w:rPr>
          <w:u w:val="single"/>
        </w:rPr>
        <w:t>transferencia bancaria</w:t>
      </w:r>
      <w:r>
        <w:t>, ésta se justificará mediante copia del resguardo del cargo de la misma, debiendo figurar en el concepto de la transferencia el número de factura o, en su defecto, el concepto abonado.</w:t>
      </w:r>
    </w:p>
    <w:p w:rsidR="003823D8" w:rsidRDefault="003823D8" w:rsidP="007C7779">
      <w:pPr>
        <w:pStyle w:val="NormalWeb"/>
        <w:numPr>
          <w:ilvl w:val="0"/>
          <w:numId w:val="4"/>
        </w:numPr>
        <w:tabs>
          <w:tab w:val="left" w:pos="720"/>
        </w:tabs>
        <w:suppressAutoHyphens/>
        <w:spacing w:before="240" w:beforeAutospacing="0" w:after="240" w:afterAutospacing="0"/>
        <w:jc w:val="both"/>
      </w:pPr>
      <w:r>
        <w:t xml:space="preserve">Si la forma de pago es en </w:t>
      </w:r>
      <w:r>
        <w:rPr>
          <w:u w:val="single"/>
        </w:rPr>
        <w:t>metálico</w:t>
      </w:r>
      <w:r>
        <w:t>, el documento justificativo consistirá en un Recibí, firmado y sellado por el proveedor, en el que se especifique la factura a que corresponde el pago y su fecha, así como el nombre, firma y NIF de la persona que firma. Sólo se admitirá el pago en metálico en facturas o documentos justificativos de gasto de cuantía inferior a 2.500 euros (artículo 7 de la Ley 7/2012, de 29 de octubre).</w:t>
      </w:r>
    </w:p>
    <w:p w:rsidR="003823D8" w:rsidRDefault="003823D8" w:rsidP="007C7779">
      <w:pPr>
        <w:pStyle w:val="NormalWeb"/>
        <w:spacing w:before="240" w:beforeAutospacing="0" w:after="240" w:afterAutospacing="0" w:line="102" w:lineRule="atLeast"/>
        <w:ind w:firstLine="709"/>
        <w:jc w:val="both"/>
      </w:pPr>
      <w:r>
        <w:t>El Ayuntamiento de Tomelloso podrá efectuar en cualquier momento, las comprobaciones que sean necesarias para asegurar el cumplimiento de la finalidad de la subvención.</w:t>
      </w:r>
    </w:p>
    <w:p w:rsidR="003823D8" w:rsidRDefault="003823D8" w:rsidP="007C7779">
      <w:pPr>
        <w:pStyle w:val="NormalWeb"/>
        <w:spacing w:before="240" w:beforeAutospacing="0" w:after="240" w:afterAutospacing="0" w:line="102" w:lineRule="atLeast"/>
        <w:ind w:firstLine="709"/>
        <w:jc w:val="both"/>
      </w:pPr>
      <w:r>
        <w:rPr>
          <w:b/>
          <w:bCs/>
          <w:u w:val="single"/>
        </w:rPr>
        <w:t>SEXTA</w:t>
      </w:r>
      <w:r>
        <w:rPr>
          <w:b/>
          <w:bCs/>
        </w:rPr>
        <w:t>.-</w:t>
      </w:r>
      <w:r>
        <w:t xml:space="preserve"> El presente convenio tendrá vigencia, con carácter retroactivo respecto de las actividades ya realizadas, desde el día 1 de enero hasta el día 31 de diciembre del 2020. No obstante, las partes, mediante cláusula adicional, podrán acordar cualquier modificación a los mismos en los términos que se pactaren.</w:t>
      </w:r>
    </w:p>
    <w:p w:rsidR="003823D8" w:rsidRDefault="003823D8" w:rsidP="007C7779">
      <w:pPr>
        <w:pStyle w:val="NormalWeb"/>
        <w:spacing w:before="240" w:beforeAutospacing="0" w:after="240" w:afterAutospacing="0" w:line="238" w:lineRule="atLeast"/>
        <w:ind w:firstLine="709"/>
        <w:jc w:val="both"/>
      </w:pPr>
      <w:r>
        <w:rPr>
          <w:b/>
          <w:bCs/>
          <w:u w:val="single"/>
        </w:rPr>
        <w:t>SÉPTIMA</w:t>
      </w:r>
      <w:r>
        <w:rPr>
          <w:b/>
          <w:bCs/>
        </w:rPr>
        <w:t>.-</w:t>
      </w:r>
      <w:r>
        <w:t xml:space="preserve"> El incumplimiento, por parte de la entidad beneficiaria, de cualquiera de los requisitos establecidos en el presente convenio y demás normativa aplicable, dará lugar a la pérdida total o parcial del derecho a la percepción de la subvención y a la obligación de reintegrar los importes percibidos.</w:t>
      </w:r>
    </w:p>
    <w:p w:rsidR="003823D8" w:rsidRDefault="003823D8" w:rsidP="007C7779">
      <w:pPr>
        <w:pStyle w:val="NormalWeb"/>
        <w:spacing w:before="240" w:beforeAutospacing="0" w:after="240" w:afterAutospacing="0" w:line="102" w:lineRule="atLeast"/>
        <w:ind w:firstLine="709"/>
        <w:jc w:val="both"/>
      </w:pPr>
      <w:r>
        <w:t>Las partes comparecientes, en prueba de conformidad, firman el presente convenio por triplicado, en el lugar y fecha indicado en el encabezamiento.</w:t>
      </w:r>
    </w:p>
    <w:p w:rsidR="003823D8" w:rsidRDefault="003823D8" w:rsidP="00B74046">
      <w:pPr>
        <w:pStyle w:val="NormalWeb"/>
        <w:spacing w:before="0" w:beforeAutospacing="0" w:after="0" w:afterAutospacing="0"/>
        <w:jc w:val="center"/>
        <w:rPr>
          <w:b/>
          <w:bCs/>
        </w:rPr>
      </w:pPr>
      <w:r>
        <w:rPr>
          <w:b/>
          <w:bCs/>
          <w:sz w:val="26"/>
          <w:szCs w:val="26"/>
        </w:rPr>
        <w:t xml:space="preserve">    </w:t>
      </w:r>
      <w:r>
        <w:rPr>
          <w:b/>
          <w:bCs/>
        </w:rPr>
        <w:br w:type="page"/>
      </w:r>
    </w:p>
    <w:p w:rsidR="003823D8" w:rsidRPr="00340B6D" w:rsidRDefault="003823D8" w:rsidP="007C7779">
      <w:pPr>
        <w:spacing w:before="240" w:after="240"/>
        <w:jc w:val="center"/>
        <w:rPr>
          <w:rFonts w:ascii="Arial" w:hAnsi="Arial" w:cs="Arial"/>
          <w:b/>
          <w:bCs/>
          <w:sz w:val="24"/>
          <w:szCs w:val="24"/>
        </w:rPr>
      </w:pPr>
    </w:p>
    <w:p w:rsidR="003823D8" w:rsidRPr="00340B6D" w:rsidRDefault="003823D8" w:rsidP="007C7779">
      <w:pPr>
        <w:spacing w:before="240" w:after="240"/>
        <w:jc w:val="center"/>
        <w:rPr>
          <w:rFonts w:ascii="Arial" w:hAnsi="Arial" w:cs="Arial"/>
          <w:b/>
          <w:bCs/>
          <w:sz w:val="24"/>
          <w:szCs w:val="24"/>
        </w:rPr>
      </w:pPr>
    </w:p>
    <w:p w:rsidR="003823D8" w:rsidRPr="00340B6D" w:rsidRDefault="003823D8" w:rsidP="007C7779">
      <w:pPr>
        <w:spacing w:before="240" w:after="240"/>
        <w:jc w:val="center"/>
        <w:rPr>
          <w:rFonts w:ascii="Arial" w:hAnsi="Arial" w:cs="Arial"/>
          <w:b/>
          <w:bCs/>
          <w:sz w:val="24"/>
          <w:szCs w:val="24"/>
        </w:rPr>
      </w:pPr>
    </w:p>
    <w:p w:rsidR="003823D8" w:rsidRPr="00340B6D" w:rsidRDefault="003823D8" w:rsidP="007C7779">
      <w:pPr>
        <w:spacing w:before="240" w:after="240"/>
        <w:rPr>
          <w:rFonts w:ascii="Arial" w:hAnsi="Arial" w:cs="Arial"/>
          <w:b/>
          <w:bCs/>
          <w:sz w:val="24"/>
          <w:szCs w:val="24"/>
        </w:rPr>
      </w:pPr>
    </w:p>
    <w:p w:rsidR="003823D8" w:rsidRPr="00340B6D" w:rsidRDefault="003823D8" w:rsidP="007C7779">
      <w:pPr>
        <w:spacing w:before="240" w:after="240"/>
        <w:jc w:val="center"/>
        <w:rPr>
          <w:rFonts w:ascii="Arial" w:hAnsi="Arial" w:cs="Arial"/>
          <w:b/>
          <w:bCs/>
          <w:sz w:val="24"/>
          <w:szCs w:val="24"/>
        </w:rPr>
      </w:pPr>
    </w:p>
    <w:p w:rsidR="003823D8" w:rsidRPr="00340B6D" w:rsidRDefault="003823D8" w:rsidP="007C7779">
      <w:pPr>
        <w:spacing w:before="240" w:after="240"/>
        <w:jc w:val="center"/>
        <w:rPr>
          <w:rFonts w:ascii="Arial" w:hAnsi="Arial" w:cs="Arial"/>
          <w:b/>
          <w:bCs/>
          <w:sz w:val="24"/>
          <w:szCs w:val="24"/>
        </w:rPr>
      </w:pPr>
      <w:r w:rsidRPr="00340B6D">
        <w:rPr>
          <w:rFonts w:ascii="Arial" w:hAnsi="Arial" w:cs="Arial"/>
          <w:b/>
          <w:bCs/>
          <w:sz w:val="24"/>
          <w:szCs w:val="24"/>
        </w:rPr>
        <w:t>ANEXO</w:t>
      </w:r>
    </w:p>
    <w:p w:rsidR="003823D8" w:rsidRPr="00340B6D" w:rsidRDefault="003823D8" w:rsidP="007C7779">
      <w:pPr>
        <w:spacing w:before="240" w:after="240"/>
        <w:jc w:val="center"/>
        <w:rPr>
          <w:rFonts w:ascii="Arial" w:hAnsi="Arial" w:cs="Arial"/>
          <w:b/>
          <w:bCs/>
          <w:sz w:val="24"/>
          <w:szCs w:val="24"/>
        </w:rPr>
      </w:pPr>
    </w:p>
    <w:p w:rsidR="003823D8" w:rsidRPr="00340B6D" w:rsidRDefault="003823D8" w:rsidP="007C7779">
      <w:pPr>
        <w:spacing w:before="240" w:after="240"/>
        <w:jc w:val="center"/>
        <w:rPr>
          <w:rFonts w:ascii="Arial" w:hAnsi="Arial" w:cs="Arial"/>
          <w:b/>
          <w:bCs/>
          <w:sz w:val="24"/>
          <w:szCs w:val="24"/>
        </w:rPr>
      </w:pPr>
      <w:r w:rsidRPr="00340B6D">
        <w:rPr>
          <w:rFonts w:ascii="Arial" w:hAnsi="Arial" w:cs="Arial"/>
          <w:b/>
          <w:bCs/>
          <w:sz w:val="24"/>
          <w:szCs w:val="24"/>
        </w:rPr>
        <w:t>CONSTRUCCIÓN DE NUEVA LAVANDERÍA INDUSTRIAL EN AFAS</w:t>
      </w:r>
    </w:p>
    <w:p w:rsidR="003823D8" w:rsidRPr="00340B6D" w:rsidRDefault="003823D8" w:rsidP="007C7779">
      <w:pPr>
        <w:spacing w:before="240" w:after="240"/>
        <w:jc w:val="center"/>
        <w:rPr>
          <w:rFonts w:ascii="Arial" w:hAnsi="Arial" w:cs="Arial"/>
          <w:b/>
          <w:bCs/>
          <w:sz w:val="24"/>
          <w:szCs w:val="24"/>
        </w:rPr>
      </w:pPr>
      <w:r w:rsidRPr="00340B6D">
        <w:rPr>
          <w:rFonts w:ascii="Arial" w:hAnsi="Arial" w:cs="Arial"/>
          <w:b/>
          <w:bCs/>
          <w:sz w:val="24"/>
          <w:szCs w:val="24"/>
        </w:rPr>
        <w:t>PROYECTO: “RUTAS HACIA EL EMPLEO”: APOYANDO ITINERARIOS PERSONALIZADOS</w:t>
      </w:r>
    </w:p>
    <w:p w:rsidR="003823D8" w:rsidRPr="00340B6D" w:rsidRDefault="003823D8" w:rsidP="007C7779">
      <w:pPr>
        <w:spacing w:before="240" w:after="240"/>
        <w:jc w:val="center"/>
        <w:rPr>
          <w:rFonts w:ascii="Arial" w:hAnsi="Arial" w:cs="Arial"/>
          <w:b/>
          <w:bCs/>
          <w:sz w:val="24"/>
          <w:szCs w:val="24"/>
        </w:rPr>
      </w:pPr>
      <w:r w:rsidRPr="00340B6D">
        <w:rPr>
          <w:rFonts w:ascii="Arial" w:hAnsi="Arial" w:cs="Arial"/>
          <w:b/>
          <w:bCs/>
          <w:sz w:val="24"/>
          <w:szCs w:val="24"/>
        </w:rPr>
        <w:t>LA “RUTA BLANCA DE AFAS”</w:t>
      </w:r>
    </w:p>
    <w:p w:rsidR="003823D8" w:rsidRPr="00340B6D" w:rsidRDefault="003823D8">
      <w:pPr>
        <w:spacing w:after="200" w:line="276" w:lineRule="auto"/>
        <w:rPr>
          <w:rFonts w:ascii="Arial" w:hAnsi="Arial" w:cs="Arial"/>
          <w:b/>
          <w:bCs/>
          <w:sz w:val="24"/>
          <w:szCs w:val="24"/>
        </w:rPr>
      </w:pPr>
      <w:r w:rsidRPr="00340B6D">
        <w:rPr>
          <w:rFonts w:ascii="Arial" w:hAnsi="Arial" w:cs="Arial"/>
          <w:b/>
          <w:bCs/>
          <w:sz w:val="24"/>
          <w:szCs w:val="24"/>
        </w:rPr>
        <w:br w:type="page"/>
      </w:r>
    </w:p>
    <w:p w:rsidR="003823D8" w:rsidRPr="00EC7E5D" w:rsidRDefault="003823D8" w:rsidP="007C7779">
      <w:pPr>
        <w:spacing w:before="240" w:after="240"/>
        <w:jc w:val="center"/>
        <w:rPr>
          <w:b/>
          <w:bCs/>
          <w:sz w:val="24"/>
          <w:szCs w:val="24"/>
        </w:rPr>
      </w:pPr>
    </w:p>
    <w:p w:rsidR="003823D8" w:rsidRPr="00F96F40" w:rsidRDefault="003823D8" w:rsidP="007C7779">
      <w:pPr>
        <w:spacing w:before="240" w:after="240"/>
        <w:jc w:val="both"/>
        <w:rPr>
          <w:rFonts w:ascii="Arial" w:hAnsi="Arial" w:cs="Arial"/>
          <w:b/>
          <w:bCs/>
          <w:sz w:val="24"/>
          <w:szCs w:val="24"/>
        </w:rPr>
      </w:pPr>
      <w:r w:rsidRPr="00F96F40">
        <w:rPr>
          <w:rFonts w:ascii="Arial" w:hAnsi="Arial" w:cs="Arial"/>
          <w:b/>
          <w:bCs/>
          <w:sz w:val="24"/>
          <w:szCs w:val="24"/>
        </w:rPr>
        <w:t>DESCRIPCIÓN DEL PROYECTO:</w:t>
      </w:r>
    </w:p>
    <w:p w:rsidR="003823D8" w:rsidRPr="004A59B0" w:rsidRDefault="003823D8" w:rsidP="007C7779">
      <w:pPr>
        <w:spacing w:before="240" w:after="240"/>
        <w:jc w:val="both"/>
        <w:rPr>
          <w:rFonts w:ascii="Arial" w:hAnsi="Arial" w:cs="Arial"/>
          <w:sz w:val="24"/>
          <w:szCs w:val="24"/>
        </w:rPr>
      </w:pPr>
      <w:r w:rsidRPr="004A59B0">
        <w:rPr>
          <w:rFonts w:ascii="Arial" w:hAnsi="Arial" w:cs="Arial"/>
          <w:sz w:val="24"/>
          <w:szCs w:val="24"/>
        </w:rPr>
        <w:t>El presente Proyecto (Ruta Blanca de Formación e Inserción para Personas con Discapacidad Intelectual)  se enmarca dentro del nuevo Proyecto Global de Ocupación y Empleo denominado “Rutas hacia el Empleo”</w:t>
      </w:r>
      <w:r>
        <w:rPr>
          <w:rFonts w:ascii="Arial" w:hAnsi="Arial" w:cs="Arial"/>
          <w:sz w:val="24"/>
          <w:szCs w:val="24"/>
        </w:rPr>
        <w:t>,</w:t>
      </w:r>
      <w:r w:rsidRPr="004A59B0">
        <w:rPr>
          <w:rFonts w:ascii="Arial" w:hAnsi="Arial" w:cs="Arial"/>
          <w:sz w:val="24"/>
          <w:szCs w:val="24"/>
        </w:rPr>
        <w:t xml:space="preserve"> que  inició su andadura en la Asociación de Familiares y Amigos de Personas con Discapacidad (AFAS) en septiembre de 2016 con el nacimiento de dos servicios nuevos que desde el principio se han convertido en fundamentales: el departamento de Valoración y Orientación y el Área de Ajuste Personal y Social. </w:t>
      </w:r>
    </w:p>
    <w:p w:rsidR="003823D8" w:rsidRPr="004A59B0" w:rsidRDefault="003823D8" w:rsidP="007C7779">
      <w:pPr>
        <w:spacing w:before="240" w:after="240"/>
        <w:jc w:val="both"/>
        <w:rPr>
          <w:rFonts w:ascii="Arial" w:hAnsi="Arial" w:cs="Arial"/>
          <w:sz w:val="24"/>
          <w:szCs w:val="24"/>
        </w:rPr>
      </w:pPr>
      <w:r w:rsidRPr="004A59B0">
        <w:rPr>
          <w:rFonts w:ascii="Arial" w:hAnsi="Arial" w:cs="Arial"/>
          <w:sz w:val="24"/>
          <w:szCs w:val="24"/>
        </w:rPr>
        <w:t xml:space="preserve">En concreto, este proyecto se centra en la </w:t>
      </w:r>
      <w:r>
        <w:rPr>
          <w:rFonts w:ascii="Arial" w:hAnsi="Arial" w:cs="Arial"/>
          <w:sz w:val="24"/>
          <w:szCs w:val="24"/>
        </w:rPr>
        <w:t>t</w:t>
      </w:r>
      <w:r w:rsidRPr="004A59B0">
        <w:rPr>
          <w:rFonts w:ascii="Arial" w:hAnsi="Arial" w:cs="Arial"/>
          <w:sz w:val="24"/>
          <w:szCs w:val="24"/>
        </w:rPr>
        <w:t>ransformación del Servicio Ocupacional de Tomelloso</w:t>
      </w:r>
      <w:r>
        <w:rPr>
          <w:rFonts w:ascii="Arial" w:hAnsi="Arial" w:cs="Arial"/>
          <w:sz w:val="24"/>
          <w:szCs w:val="24"/>
        </w:rPr>
        <w:t xml:space="preserve"> y la </w:t>
      </w:r>
      <w:r>
        <w:rPr>
          <w:rFonts w:ascii="Arial" w:hAnsi="Arial" w:cs="Arial"/>
          <w:b/>
          <w:bCs/>
          <w:sz w:val="24"/>
          <w:szCs w:val="24"/>
        </w:rPr>
        <w:t xml:space="preserve">construcción de una nueva lavandería industrial </w:t>
      </w:r>
      <w:r w:rsidRPr="00F32ED2">
        <w:rPr>
          <w:rFonts w:ascii="Arial" w:hAnsi="Arial" w:cs="Arial"/>
          <w:b/>
          <w:bCs/>
          <w:sz w:val="24"/>
          <w:szCs w:val="24"/>
        </w:rPr>
        <w:t>donde poder adquirir la formación</w:t>
      </w:r>
      <w:r>
        <w:rPr>
          <w:rFonts w:ascii="Arial" w:hAnsi="Arial" w:cs="Arial"/>
          <w:b/>
          <w:bCs/>
          <w:sz w:val="24"/>
          <w:szCs w:val="24"/>
        </w:rPr>
        <w:t xml:space="preserve"> necesaria por parte de las personas con discapacidades que forman parte de este proyecto</w:t>
      </w:r>
      <w:r w:rsidRPr="004A59B0">
        <w:rPr>
          <w:rFonts w:ascii="Arial" w:hAnsi="Arial" w:cs="Arial"/>
          <w:sz w:val="24"/>
          <w:szCs w:val="24"/>
        </w:rPr>
        <w:t xml:space="preserve">. La propuesta originaria nace desde las necesidades emergentes detectadas en el colectivo de las personas con discapacidad intelectual en materia de empleo y en las oportunidades de integración socio-laboral que deberíamos ofrecerles. </w:t>
      </w:r>
    </w:p>
    <w:p w:rsidR="003823D8" w:rsidRPr="004A59B0" w:rsidRDefault="003823D8" w:rsidP="007C7779">
      <w:pPr>
        <w:spacing w:before="240" w:after="240"/>
        <w:jc w:val="both"/>
        <w:rPr>
          <w:rFonts w:ascii="Arial" w:hAnsi="Arial" w:cs="Arial"/>
          <w:sz w:val="24"/>
          <w:szCs w:val="24"/>
        </w:rPr>
      </w:pPr>
    </w:p>
    <w:p w:rsidR="003823D8" w:rsidRPr="00F96F40" w:rsidRDefault="003823D8" w:rsidP="007C7779">
      <w:pPr>
        <w:spacing w:before="240" w:after="240"/>
        <w:jc w:val="both"/>
        <w:rPr>
          <w:rFonts w:ascii="Arial" w:hAnsi="Arial" w:cs="Arial"/>
          <w:b/>
          <w:bCs/>
          <w:sz w:val="24"/>
          <w:szCs w:val="24"/>
        </w:rPr>
      </w:pPr>
      <w:r w:rsidRPr="00F96F40">
        <w:rPr>
          <w:rFonts w:ascii="Arial" w:hAnsi="Arial" w:cs="Arial"/>
          <w:b/>
          <w:bCs/>
          <w:sz w:val="24"/>
          <w:szCs w:val="24"/>
        </w:rPr>
        <w:t>FUNDAMENTACIÓN:</w:t>
      </w:r>
    </w:p>
    <w:p w:rsidR="003823D8" w:rsidRPr="004A59B0" w:rsidRDefault="003823D8" w:rsidP="007C7779">
      <w:pPr>
        <w:spacing w:before="240" w:after="240"/>
        <w:jc w:val="both"/>
        <w:rPr>
          <w:rFonts w:ascii="Arial" w:hAnsi="Arial" w:cs="Arial"/>
          <w:sz w:val="24"/>
          <w:szCs w:val="24"/>
        </w:rPr>
      </w:pPr>
      <w:r w:rsidRPr="004A59B0">
        <w:rPr>
          <w:rFonts w:ascii="Arial" w:hAnsi="Arial" w:cs="Arial"/>
          <w:sz w:val="24"/>
          <w:szCs w:val="24"/>
        </w:rPr>
        <w:t xml:space="preserve">AFAS enmarca el proyecto dentro del Plan Estratégico de la Entidad, la </w:t>
      </w:r>
      <w:r>
        <w:rPr>
          <w:rFonts w:ascii="Arial" w:hAnsi="Arial" w:cs="Arial"/>
          <w:sz w:val="24"/>
          <w:szCs w:val="24"/>
        </w:rPr>
        <w:t>t</w:t>
      </w:r>
      <w:r w:rsidRPr="004A59B0">
        <w:rPr>
          <w:rFonts w:ascii="Arial" w:hAnsi="Arial" w:cs="Arial"/>
          <w:sz w:val="24"/>
          <w:szCs w:val="24"/>
        </w:rPr>
        <w:t>ransformación de Servicios que atienden a Personas con Discapacidad Intelectual, así como a la Ley de Garantía de Derechos de las Personas con Discapacidad y la Convención de la ONU</w:t>
      </w:r>
      <w:r>
        <w:rPr>
          <w:rFonts w:ascii="Arial" w:hAnsi="Arial" w:cs="Arial"/>
          <w:sz w:val="24"/>
          <w:szCs w:val="24"/>
        </w:rPr>
        <w:t>,</w:t>
      </w:r>
      <w:r w:rsidRPr="004A59B0">
        <w:rPr>
          <w:rFonts w:ascii="Arial" w:hAnsi="Arial" w:cs="Arial"/>
          <w:sz w:val="24"/>
          <w:szCs w:val="24"/>
        </w:rPr>
        <w:t xml:space="preserve"> lo que nos obliga a no conformarnos con los servicios y Centros que tenemos en la actualidad.</w:t>
      </w:r>
    </w:p>
    <w:p w:rsidR="003823D8" w:rsidRPr="004A59B0" w:rsidRDefault="003823D8" w:rsidP="007C7779">
      <w:pPr>
        <w:spacing w:before="240" w:after="240"/>
        <w:jc w:val="both"/>
        <w:rPr>
          <w:rFonts w:ascii="Arial" w:hAnsi="Arial" w:cs="Arial"/>
          <w:sz w:val="24"/>
          <w:szCs w:val="24"/>
        </w:rPr>
      </w:pPr>
      <w:r w:rsidRPr="004A59B0">
        <w:rPr>
          <w:rFonts w:ascii="Arial" w:hAnsi="Arial" w:cs="Arial"/>
          <w:sz w:val="24"/>
          <w:szCs w:val="24"/>
        </w:rPr>
        <w:t>El proyecto general de “Rutas Hacia el Empleo”: Apoyando Itinerarios Personalizados nace con la creación de dos áreas dentro de la estructura de los Centros Ocupacionales, como son la del “Equipo de Valoración y Orientación” y el “Área de Ajuste Personal y Social”. El objetivo principal es el de iniciar un proceso de transformación de un servicio como es el de los Centros Ocupacionales que no estaban ofreciendo resultados reales de capacitación de personas en relación a la integración social y laboral en un medio normalizado e inclusivo.</w:t>
      </w:r>
    </w:p>
    <w:p w:rsidR="003823D8" w:rsidRDefault="003823D8" w:rsidP="007C7779">
      <w:pPr>
        <w:spacing w:before="240" w:after="240"/>
        <w:jc w:val="both"/>
        <w:rPr>
          <w:rFonts w:ascii="Arial" w:hAnsi="Arial" w:cs="Arial"/>
          <w:sz w:val="24"/>
          <w:szCs w:val="24"/>
        </w:rPr>
      </w:pPr>
      <w:r w:rsidRPr="004A59B0">
        <w:rPr>
          <w:rFonts w:ascii="Arial" w:hAnsi="Arial" w:cs="Arial"/>
          <w:sz w:val="24"/>
          <w:szCs w:val="24"/>
        </w:rPr>
        <w:t xml:space="preserve">Con el proyecto de </w:t>
      </w:r>
      <w:r>
        <w:rPr>
          <w:rFonts w:ascii="Arial" w:hAnsi="Arial" w:cs="Arial"/>
          <w:sz w:val="24"/>
          <w:szCs w:val="24"/>
        </w:rPr>
        <w:t>l</w:t>
      </w:r>
      <w:r w:rsidRPr="004A59B0">
        <w:rPr>
          <w:rFonts w:ascii="Arial" w:hAnsi="Arial" w:cs="Arial"/>
          <w:sz w:val="24"/>
          <w:szCs w:val="24"/>
        </w:rPr>
        <w:t xml:space="preserve">a </w:t>
      </w:r>
      <w:r>
        <w:rPr>
          <w:rFonts w:ascii="Arial" w:hAnsi="Arial" w:cs="Arial"/>
          <w:sz w:val="24"/>
          <w:szCs w:val="24"/>
        </w:rPr>
        <w:t>“</w:t>
      </w:r>
      <w:r w:rsidRPr="004A59B0">
        <w:rPr>
          <w:rFonts w:ascii="Arial" w:hAnsi="Arial" w:cs="Arial"/>
          <w:sz w:val="24"/>
          <w:szCs w:val="24"/>
        </w:rPr>
        <w:t xml:space="preserve">Ruta Blanca” pretendemos que un grupo de 8 personas con discapacidad intelectual y/o del desarrollo se formen en nuestro Centro a través de un programa de Formación Dual en relación al Certificado de Profesionalidad de Operaciones Auxiliares de Lavandería Industrial y de Proximidad (TCPN0312) y que podamos acompañar a las personas en la construcción de su itinerario personalizado hacia el empleo. </w:t>
      </w:r>
    </w:p>
    <w:p w:rsidR="003823D8" w:rsidRDefault="003823D8" w:rsidP="007C7779">
      <w:pPr>
        <w:spacing w:before="240" w:after="240"/>
        <w:jc w:val="both"/>
        <w:rPr>
          <w:rFonts w:ascii="Arial" w:hAnsi="Arial" w:cs="Arial"/>
          <w:sz w:val="24"/>
          <w:szCs w:val="24"/>
        </w:rPr>
      </w:pPr>
      <w:r w:rsidRPr="004A59B0">
        <w:rPr>
          <w:rFonts w:ascii="Arial" w:hAnsi="Arial" w:cs="Arial"/>
          <w:sz w:val="24"/>
          <w:szCs w:val="24"/>
        </w:rPr>
        <w:t>El objetivo general del proyecto es el de “Mejorar la Calidad de Vida de las Personas con Discapacidad Intelectual de AFAS a través de la elaboración de un Proyecto de Empleo y Formación significativo creado a partir de las decisiones, necesidades e intereses de las personas, así como de las oportunidades del entorno”, por lo que nos conllevará una serie de objetivos específicos y actividades concretas que se detallarán a continuación a lo largo de la redacción del proyecto.</w:t>
      </w:r>
    </w:p>
    <w:p w:rsidR="003823D8" w:rsidRPr="004A59B0" w:rsidRDefault="003823D8" w:rsidP="007C7779">
      <w:pPr>
        <w:spacing w:before="240" w:after="240"/>
        <w:jc w:val="both"/>
        <w:rPr>
          <w:rFonts w:ascii="Arial" w:hAnsi="Arial" w:cs="Arial"/>
          <w:sz w:val="24"/>
          <w:szCs w:val="24"/>
        </w:rPr>
      </w:pPr>
      <w:r w:rsidRPr="00F32ED2">
        <w:rPr>
          <w:rFonts w:ascii="Arial" w:hAnsi="Arial" w:cs="Arial"/>
          <w:b/>
          <w:bCs/>
          <w:sz w:val="24"/>
          <w:szCs w:val="24"/>
        </w:rPr>
        <w:t>Para poder desarrollar el proyecto se hace imprescindible la fin</w:t>
      </w:r>
      <w:r>
        <w:rPr>
          <w:rFonts w:ascii="Arial" w:hAnsi="Arial" w:cs="Arial"/>
          <w:b/>
          <w:bCs/>
          <w:sz w:val="24"/>
          <w:szCs w:val="24"/>
        </w:rPr>
        <w:t>a</w:t>
      </w:r>
      <w:r w:rsidRPr="00F32ED2">
        <w:rPr>
          <w:rFonts w:ascii="Arial" w:hAnsi="Arial" w:cs="Arial"/>
          <w:b/>
          <w:bCs/>
          <w:sz w:val="24"/>
          <w:szCs w:val="24"/>
        </w:rPr>
        <w:t>lización de la construcción</w:t>
      </w:r>
      <w:r>
        <w:rPr>
          <w:rFonts w:ascii="Arial" w:hAnsi="Arial" w:cs="Arial"/>
          <w:b/>
          <w:bCs/>
          <w:sz w:val="24"/>
          <w:szCs w:val="24"/>
        </w:rPr>
        <w:t xml:space="preserve"> de las instalaciones </w:t>
      </w:r>
      <w:r w:rsidRPr="00F32ED2">
        <w:rPr>
          <w:rFonts w:ascii="Arial" w:hAnsi="Arial" w:cs="Arial"/>
          <w:b/>
          <w:bCs/>
          <w:sz w:val="24"/>
          <w:szCs w:val="24"/>
        </w:rPr>
        <w:t xml:space="preserve">de </w:t>
      </w:r>
      <w:r>
        <w:rPr>
          <w:rFonts w:ascii="Arial" w:hAnsi="Arial" w:cs="Arial"/>
          <w:b/>
          <w:bCs/>
          <w:sz w:val="24"/>
          <w:szCs w:val="24"/>
        </w:rPr>
        <w:t xml:space="preserve">una </w:t>
      </w:r>
      <w:r w:rsidRPr="00F32ED2">
        <w:rPr>
          <w:rFonts w:ascii="Arial" w:hAnsi="Arial" w:cs="Arial"/>
          <w:b/>
          <w:bCs/>
          <w:sz w:val="24"/>
          <w:szCs w:val="24"/>
        </w:rPr>
        <w:t>lavandería</w:t>
      </w:r>
      <w:r>
        <w:rPr>
          <w:rFonts w:ascii="Arial" w:hAnsi="Arial" w:cs="Arial"/>
          <w:b/>
          <w:bCs/>
          <w:sz w:val="24"/>
          <w:szCs w:val="24"/>
        </w:rPr>
        <w:t xml:space="preserve"> industrial.</w:t>
      </w:r>
    </w:p>
    <w:p w:rsidR="003823D8" w:rsidRPr="004A59B0" w:rsidRDefault="003823D8" w:rsidP="007C7779">
      <w:pPr>
        <w:spacing w:before="240" w:after="240"/>
        <w:jc w:val="both"/>
        <w:rPr>
          <w:rFonts w:ascii="Arial" w:hAnsi="Arial" w:cs="Arial"/>
          <w:sz w:val="24"/>
          <w:szCs w:val="24"/>
        </w:rPr>
      </w:pPr>
      <w:r>
        <w:rPr>
          <w:rFonts w:ascii="Arial" w:hAnsi="Arial" w:cs="Arial"/>
          <w:sz w:val="24"/>
          <w:szCs w:val="24"/>
        </w:rPr>
        <w:t>El proyecto “Ruta Blanca” es muy n</w:t>
      </w:r>
      <w:r w:rsidRPr="004A59B0">
        <w:rPr>
          <w:rFonts w:ascii="Arial" w:hAnsi="Arial" w:cs="Arial"/>
          <w:sz w:val="24"/>
          <w:szCs w:val="24"/>
        </w:rPr>
        <w:t xml:space="preserve">ovedoso </w:t>
      </w:r>
      <w:r>
        <w:rPr>
          <w:rFonts w:ascii="Arial" w:hAnsi="Arial" w:cs="Arial"/>
          <w:sz w:val="24"/>
          <w:szCs w:val="24"/>
        </w:rPr>
        <w:t>y</w:t>
      </w:r>
      <w:r w:rsidRPr="004A59B0">
        <w:rPr>
          <w:rFonts w:ascii="Arial" w:hAnsi="Arial" w:cs="Arial"/>
          <w:sz w:val="24"/>
          <w:szCs w:val="24"/>
        </w:rPr>
        <w:t xml:space="preserve"> se realiza</w:t>
      </w:r>
      <w:r>
        <w:rPr>
          <w:rFonts w:ascii="Arial" w:hAnsi="Arial" w:cs="Arial"/>
          <w:sz w:val="24"/>
          <w:szCs w:val="24"/>
        </w:rPr>
        <w:t>rá</w:t>
      </w:r>
      <w:r w:rsidRPr="004A59B0">
        <w:rPr>
          <w:rFonts w:ascii="Arial" w:hAnsi="Arial" w:cs="Arial"/>
          <w:sz w:val="24"/>
          <w:szCs w:val="24"/>
        </w:rPr>
        <w:t xml:space="preserve"> en la Entidad</w:t>
      </w:r>
      <w:r>
        <w:rPr>
          <w:rFonts w:ascii="Arial" w:hAnsi="Arial" w:cs="Arial"/>
          <w:sz w:val="24"/>
          <w:szCs w:val="24"/>
        </w:rPr>
        <w:t xml:space="preserve"> una vez finalizada la construcción del taller de lavandería, el cual contará además de todo lo necesario para adquirir los conocimientos prácticos de la actividad laboral, un aula de formación donde poder aprender toda la parte teórica.</w:t>
      </w:r>
    </w:p>
    <w:p w:rsidR="003823D8" w:rsidRPr="004A59B0" w:rsidRDefault="003823D8" w:rsidP="007C7779">
      <w:pPr>
        <w:spacing w:before="240" w:after="240"/>
        <w:jc w:val="both"/>
        <w:rPr>
          <w:rFonts w:ascii="Arial" w:hAnsi="Arial" w:cs="Arial"/>
          <w:sz w:val="24"/>
          <w:szCs w:val="24"/>
        </w:rPr>
      </w:pPr>
      <w:r w:rsidRPr="004A59B0">
        <w:rPr>
          <w:rFonts w:ascii="Arial" w:hAnsi="Arial" w:cs="Arial"/>
          <w:sz w:val="24"/>
          <w:szCs w:val="24"/>
        </w:rPr>
        <w:t>El momento actual en el que nos encontramos</w:t>
      </w:r>
      <w:r>
        <w:rPr>
          <w:rFonts w:ascii="Arial" w:hAnsi="Arial" w:cs="Arial"/>
          <w:sz w:val="24"/>
          <w:szCs w:val="24"/>
        </w:rPr>
        <w:t xml:space="preserve"> en AFAS</w:t>
      </w:r>
      <w:r w:rsidRPr="004A59B0">
        <w:rPr>
          <w:rFonts w:ascii="Arial" w:hAnsi="Arial" w:cs="Arial"/>
          <w:sz w:val="24"/>
          <w:szCs w:val="24"/>
        </w:rPr>
        <w:t xml:space="preserve"> podríamos definirlo como un periodo de evaluación y tránsito hacia un modelo de empleo que mejore las posibilidades de formación e inserción de las personas con discapacidad. Estamos diseñando los itinerarios individualizados y esperamos poder contar con la homologación en diferentes certificados de profesionalidad para que las personas puedan mejorar su formación y empleabilidad en la empresa ordinaria.</w:t>
      </w:r>
    </w:p>
    <w:p w:rsidR="003823D8" w:rsidRPr="004A59B0" w:rsidRDefault="003823D8" w:rsidP="007C7779">
      <w:pPr>
        <w:spacing w:before="240" w:after="240"/>
        <w:jc w:val="both"/>
        <w:rPr>
          <w:rFonts w:ascii="Arial" w:hAnsi="Arial" w:cs="Arial"/>
          <w:sz w:val="24"/>
          <w:szCs w:val="24"/>
        </w:rPr>
      </w:pPr>
    </w:p>
    <w:p w:rsidR="003823D8" w:rsidRPr="00F96F40" w:rsidRDefault="003823D8" w:rsidP="007C7779">
      <w:pPr>
        <w:spacing w:before="240" w:after="240"/>
        <w:jc w:val="both"/>
        <w:rPr>
          <w:rFonts w:ascii="Arial" w:hAnsi="Arial" w:cs="Arial"/>
          <w:b/>
          <w:bCs/>
          <w:sz w:val="24"/>
          <w:szCs w:val="24"/>
        </w:rPr>
      </w:pPr>
      <w:r w:rsidRPr="00F96F40">
        <w:rPr>
          <w:rFonts w:ascii="Arial" w:hAnsi="Arial" w:cs="Arial"/>
          <w:b/>
          <w:bCs/>
          <w:sz w:val="24"/>
          <w:szCs w:val="24"/>
        </w:rPr>
        <w:t>OBJETIVOS</w:t>
      </w:r>
      <w:r>
        <w:rPr>
          <w:rFonts w:ascii="Arial" w:hAnsi="Arial" w:cs="Arial"/>
          <w:b/>
          <w:bCs/>
          <w:sz w:val="24"/>
          <w:szCs w:val="24"/>
        </w:rPr>
        <w:t>:</w:t>
      </w:r>
    </w:p>
    <w:p w:rsidR="003823D8" w:rsidRPr="004A59B0" w:rsidRDefault="003823D8" w:rsidP="007C7779">
      <w:pPr>
        <w:pStyle w:val="ListParagraph"/>
        <w:numPr>
          <w:ilvl w:val="0"/>
          <w:numId w:val="5"/>
        </w:numPr>
        <w:spacing w:before="240" w:after="240"/>
        <w:jc w:val="both"/>
        <w:rPr>
          <w:rFonts w:ascii="Arial" w:hAnsi="Arial" w:cs="Arial"/>
          <w:sz w:val="24"/>
          <w:szCs w:val="24"/>
        </w:rPr>
      </w:pPr>
      <w:r w:rsidRPr="00F32ED2">
        <w:rPr>
          <w:rFonts w:ascii="Arial" w:hAnsi="Arial" w:cs="Arial"/>
          <w:b/>
          <w:bCs/>
          <w:color w:val="000000"/>
          <w:sz w:val="24"/>
          <w:szCs w:val="24"/>
          <w:lang w:eastAsia="es-ES"/>
        </w:rPr>
        <w:t>Conseguir finalizar la</w:t>
      </w:r>
      <w:r>
        <w:rPr>
          <w:rFonts w:ascii="Arial" w:hAnsi="Arial" w:cs="Arial"/>
          <w:b/>
          <w:bCs/>
          <w:color w:val="000000"/>
          <w:sz w:val="24"/>
          <w:szCs w:val="24"/>
          <w:lang w:eastAsia="es-ES"/>
        </w:rPr>
        <w:t>s</w:t>
      </w:r>
      <w:r w:rsidRPr="00F32ED2">
        <w:rPr>
          <w:rFonts w:ascii="Arial" w:hAnsi="Arial" w:cs="Arial"/>
          <w:b/>
          <w:bCs/>
          <w:color w:val="000000"/>
          <w:sz w:val="24"/>
          <w:szCs w:val="24"/>
          <w:lang w:eastAsia="es-ES"/>
        </w:rPr>
        <w:t xml:space="preserve"> obras para tener</w:t>
      </w:r>
      <w:r w:rsidRPr="006B0E56">
        <w:rPr>
          <w:rFonts w:ascii="Arial" w:hAnsi="Arial" w:cs="Arial"/>
          <w:color w:val="000000"/>
          <w:sz w:val="24"/>
          <w:szCs w:val="24"/>
          <w:lang w:eastAsia="es-ES"/>
        </w:rPr>
        <w:t xml:space="preserve"> una lavandería industrial renovada, reubicada en un espacio más adecuado y con la infraestructura necesaria </w:t>
      </w:r>
      <w:r>
        <w:rPr>
          <w:rFonts w:ascii="Arial" w:hAnsi="Arial" w:cs="Arial"/>
          <w:color w:val="000000"/>
          <w:sz w:val="24"/>
          <w:szCs w:val="24"/>
          <w:lang w:eastAsia="es-ES"/>
        </w:rPr>
        <w:t>para poder llevar a cabo el desarrollo del</w:t>
      </w:r>
      <w:r w:rsidRPr="006B0E56">
        <w:rPr>
          <w:rFonts w:ascii="Arial" w:hAnsi="Arial" w:cs="Arial"/>
          <w:color w:val="000000"/>
          <w:sz w:val="24"/>
          <w:szCs w:val="24"/>
          <w:lang w:eastAsia="es-ES"/>
        </w:rPr>
        <w:t xml:space="preserve"> certificado de profesionalidad</w:t>
      </w:r>
      <w:r>
        <w:rPr>
          <w:rFonts w:ascii="Arial" w:hAnsi="Arial" w:cs="Arial"/>
          <w:color w:val="000000"/>
          <w:sz w:val="24"/>
          <w:szCs w:val="24"/>
          <w:lang w:eastAsia="es-ES"/>
        </w:rPr>
        <w:t>.</w:t>
      </w:r>
    </w:p>
    <w:p w:rsidR="003823D8" w:rsidRPr="004A59B0" w:rsidRDefault="003823D8" w:rsidP="007C7779">
      <w:pPr>
        <w:pStyle w:val="ListParagraph"/>
        <w:numPr>
          <w:ilvl w:val="0"/>
          <w:numId w:val="5"/>
        </w:numPr>
        <w:spacing w:before="240" w:after="240"/>
        <w:jc w:val="both"/>
        <w:rPr>
          <w:rFonts w:ascii="Arial" w:hAnsi="Arial" w:cs="Arial"/>
          <w:sz w:val="24"/>
          <w:szCs w:val="24"/>
        </w:rPr>
      </w:pPr>
      <w:r w:rsidRPr="006B0E56">
        <w:rPr>
          <w:rFonts w:ascii="Arial" w:hAnsi="Arial" w:cs="Arial"/>
          <w:color w:val="000000"/>
          <w:sz w:val="24"/>
          <w:szCs w:val="24"/>
          <w:lang w:eastAsia="es-ES"/>
        </w:rPr>
        <w:t>Dotación de recursos humanos para la adaptación del Certificado de Profesionalidad y la impartición del mismo</w:t>
      </w:r>
      <w:r>
        <w:rPr>
          <w:rFonts w:ascii="Arial" w:hAnsi="Arial" w:cs="Arial"/>
          <w:color w:val="000000"/>
          <w:sz w:val="24"/>
          <w:szCs w:val="24"/>
          <w:lang w:eastAsia="es-ES"/>
        </w:rPr>
        <w:t>.</w:t>
      </w:r>
    </w:p>
    <w:p w:rsidR="003823D8" w:rsidRPr="004A59B0" w:rsidRDefault="003823D8" w:rsidP="007C7779">
      <w:pPr>
        <w:pStyle w:val="ListParagraph"/>
        <w:numPr>
          <w:ilvl w:val="0"/>
          <w:numId w:val="5"/>
        </w:numPr>
        <w:spacing w:before="240" w:after="240"/>
        <w:jc w:val="both"/>
        <w:rPr>
          <w:rFonts w:ascii="Arial" w:hAnsi="Arial" w:cs="Arial"/>
          <w:sz w:val="24"/>
          <w:szCs w:val="24"/>
        </w:rPr>
      </w:pPr>
      <w:r w:rsidRPr="006B0E56">
        <w:rPr>
          <w:rFonts w:ascii="Arial" w:hAnsi="Arial" w:cs="Arial"/>
          <w:color w:val="000000"/>
          <w:sz w:val="24"/>
          <w:szCs w:val="24"/>
          <w:lang w:eastAsia="es-ES"/>
        </w:rPr>
        <w:t>Orientación laboral de un grupo de personas hacia el desarrollo de la formación por competencias técnicas y transversales de la actividad de lavandería industrial.</w:t>
      </w:r>
    </w:p>
    <w:p w:rsidR="003823D8" w:rsidRPr="00CF2961" w:rsidRDefault="003823D8" w:rsidP="007C7779">
      <w:pPr>
        <w:pStyle w:val="ListParagraph"/>
        <w:numPr>
          <w:ilvl w:val="0"/>
          <w:numId w:val="5"/>
        </w:numPr>
        <w:spacing w:before="240" w:after="240"/>
        <w:jc w:val="both"/>
        <w:rPr>
          <w:rFonts w:ascii="Arial" w:hAnsi="Arial" w:cs="Arial"/>
          <w:sz w:val="24"/>
          <w:szCs w:val="24"/>
        </w:rPr>
      </w:pPr>
      <w:r w:rsidRPr="006B0E56">
        <w:rPr>
          <w:rFonts w:ascii="Arial" w:hAnsi="Arial" w:cs="Arial"/>
          <w:color w:val="000000"/>
          <w:sz w:val="24"/>
          <w:szCs w:val="24"/>
          <w:lang w:eastAsia="es-ES"/>
        </w:rPr>
        <w:t>Realizar una prospección del entorno para la captación de empresas y clientes para el desarrollo laboral y de prácticas de las personas con discapacidad en su itinerario personal de lavandería</w:t>
      </w:r>
      <w:r>
        <w:rPr>
          <w:rFonts w:ascii="Arial" w:hAnsi="Arial" w:cs="Arial"/>
          <w:color w:val="000000"/>
          <w:sz w:val="24"/>
          <w:szCs w:val="24"/>
          <w:lang w:eastAsia="es-ES"/>
        </w:rPr>
        <w:t>.</w:t>
      </w:r>
    </w:p>
    <w:p w:rsidR="003823D8" w:rsidRPr="00CF2961" w:rsidRDefault="003823D8" w:rsidP="00CF2961">
      <w:pPr>
        <w:spacing w:before="240" w:after="240"/>
        <w:jc w:val="both"/>
        <w:rPr>
          <w:rFonts w:ascii="Arial" w:hAnsi="Arial" w:cs="Arial"/>
          <w:sz w:val="24"/>
          <w:szCs w:val="24"/>
        </w:rPr>
      </w:pPr>
    </w:p>
    <w:p w:rsidR="003823D8" w:rsidRPr="00F96F40" w:rsidRDefault="003823D8" w:rsidP="007C7779">
      <w:pPr>
        <w:spacing w:before="240" w:after="240"/>
        <w:jc w:val="both"/>
        <w:rPr>
          <w:rFonts w:ascii="Arial" w:hAnsi="Arial" w:cs="Arial"/>
          <w:b/>
          <w:bCs/>
          <w:sz w:val="24"/>
          <w:szCs w:val="24"/>
        </w:rPr>
      </w:pPr>
      <w:bookmarkStart w:id="0" w:name="_GoBack"/>
      <w:bookmarkEnd w:id="0"/>
      <w:r w:rsidRPr="00F96F40">
        <w:rPr>
          <w:rFonts w:ascii="Arial" w:hAnsi="Arial" w:cs="Arial"/>
          <w:b/>
          <w:bCs/>
          <w:sz w:val="24"/>
          <w:szCs w:val="24"/>
        </w:rPr>
        <w:t>INDICADORES PARA ALCA</w:t>
      </w:r>
      <w:r>
        <w:rPr>
          <w:rFonts w:ascii="Arial" w:hAnsi="Arial" w:cs="Arial"/>
          <w:b/>
          <w:bCs/>
          <w:sz w:val="24"/>
          <w:szCs w:val="24"/>
        </w:rPr>
        <w:t>N</w:t>
      </w:r>
      <w:r w:rsidRPr="00F96F40">
        <w:rPr>
          <w:rFonts w:ascii="Arial" w:hAnsi="Arial" w:cs="Arial"/>
          <w:b/>
          <w:bCs/>
          <w:sz w:val="24"/>
          <w:szCs w:val="24"/>
        </w:rPr>
        <w:t>ZAR EL OBJETIVO</w:t>
      </w:r>
      <w:r>
        <w:rPr>
          <w:rFonts w:ascii="Arial" w:hAnsi="Arial" w:cs="Arial"/>
          <w:b/>
          <w:bCs/>
          <w:sz w:val="24"/>
          <w:szCs w:val="24"/>
        </w:rPr>
        <w:t>:</w:t>
      </w:r>
    </w:p>
    <w:p w:rsidR="003823D8" w:rsidRPr="004A59B0" w:rsidRDefault="003823D8" w:rsidP="007C7779">
      <w:pPr>
        <w:pStyle w:val="ListParagraph"/>
        <w:numPr>
          <w:ilvl w:val="0"/>
          <w:numId w:val="6"/>
        </w:numPr>
        <w:spacing w:before="240" w:after="240" w:line="240" w:lineRule="auto"/>
        <w:jc w:val="both"/>
        <w:rPr>
          <w:rFonts w:ascii="Arial" w:hAnsi="Arial" w:cs="Arial"/>
          <w:color w:val="000000"/>
          <w:sz w:val="24"/>
          <w:szCs w:val="24"/>
          <w:lang w:eastAsia="es-ES"/>
        </w:rPr>
      </w:pPr>
      <w:r w:rsidRPr="004A59B0">
        <w:rPr>
          <w:rFonts w:ascii="Arial" w:hAnsi="Arial" w:cs="Arial"/>
          <w:color w:val="000000"/>
          <w:sz w:val="24"/>
          <w:szCs w:val="24"/>
          <w:lang w:eastAsia="es-ES"/>
        </w:rPr>
        <w:t>Disponer de un taller de lavandería dotado de todos los sistemas de luz y agua necesarios, así como los materiales e infraestructura que se requieren para llevar a cabo la formación del Certificado de Profesionalidad.</w:t>
      </w:r>
    </w:p>
    <w:p w:rsidR="003823D8" w:rsidRPr="004A59B0" w:rsidRDefault="003823D8" w:rsidP="007C7779">
      <w:pPr>
        <w:pStyle w:val="ListParagraph"/>
        <w:numPr>
          <w:ilvl w:val="0"/>
          <w:numId w:val="6"/>
        </w:numPr>
        <w:spacing w:before="240" w:after="240" w:line="240" w:lineRule="auto"/>
        <w:jc w:val="both"/>
        <w:rPr>
          <w:rFonts w:ascii="Arial" w:hAnsi="Arial" w:cs="Arial"/>
          <w:color w:val="000000"/>
          <w:sz w:val="24"/>
          <w:szCs w:val="24"/>
          <w:lang w:eastAsia="es-ES"/>
        </w:rPr>
      </w:pPr>
      <w:r w:rsidRPr="006B0E56">
        <w:rPr>
          <w:rFonts w:ascii="Arial" w:hAnsi="Arial" w:cs="Arial"/>
          <w:color w:val="000000"/>
          <w:sz w:val="24"/>
          <w:szCs w:val="24"/>
          <w:lang w:eastAsia="es-ES"/>
        </w:rPr>
        <w:t>Contratación del personal requerido para la impartición del Certificado y adaptación del mismo para el grupo con discapacidad intelectual</w:t>
      </w:r>
    </w:p>
    <w:p w:rsidR="003823D8" w:rsidRPr="004A59B0" w:rsidRDefault="003823D8" w:rsidP="007C7779">
      <w:pPr>
        <w:pStyle w:val="ListParagraph"/>
        <w:numPr>
          <w:ilvl w:val="0"/>
          <w:numId w:val="6"/>
        </w:numPr>
        <w:spacing w:before="240" w:after="240" w:line="240" w:lineRule="auto"/>
        <w:jc w:val="both"/>
        <w:rPr>
          <w:rFonts w:ascii="Arial" w:hAnsi="Arial" w:cs="Arial"/>
          <w:color w:val="000000"/>
          <w:sz w:val="24"/>
          <w:szCs w:val="24"/>
          <w:lang w:eastAsia="es-ES"/>
        </w:rPr>
      </w:pPr>
      <w:r w:rsidRPr="006B0E56">
        <w:rPr>
          <w:rFonts w:ascii="Arial" w:hAnsi="Arial" w:cs="Arial"/>
          <w:color w:val="000000"/>
          <w:sz w:val="24"/>
          <w:szCs w:val="24"/>
          <w:lang w:eastAsia="es-ES"/>
        </w:rPr>
        <w:t>Conseguir hasta un total de 8 personas dentro del itinerario de formación dual de lavandería.</w:t>
      </w:r>
    </w:p>
    <w:p w:rsidR="003823D8" w:rsidRDefault="003823D8" w:rsidP="007C7779">
      <w:pPr>
        <w:pStyle w:val="ListParagraph"/>
        <w:numPr>
          <w:ilvl w:val="0"/>
          <w:numId w:val="6"/>
        </w:numPr>
        <w:spacing w:before="240" w:after="240" w:line="240" w:lineRule="auto"/>
        <w:jc w:val="both"/>
        <w:rPr>
          <w:rFonts w:ascii="Arial" w:hAnsi="Arial" w:cs="Arial"/>
          <w:color w:val="000000"/>
          <w:sz w:val="24"/>
          <w:szCs w:val="24"/>
          <w:lang w:eastAsia="es-ES"/>
        </w:rPr>
      </w:pPr>
      <w:r w:rsidRPr="006B0E56">
        <w:rPr>
          <w:rFonts w:ascii="Arial" w:hAnsi="Arial" w:cs="Arial"/>
          <w:color w:val="000000"/>
          <w:sz w:val="24"/>
          <w:szCs w:val="24"/>
          <w:lang w:eastAsia="es-ES"/>
        </w:rPr>
        <w:t>Realización de contratos de formación y prácticas en empresas así como búsqueda de clientes para el lavado de ropa en nuestra lavandería</w:t>
      </w:r>
      <w:r>
        <w:rPr>
          <w:rFonts w:ascii="Arial" w:hAnsi="Arial" w:cs="Arial"/>
          <w:color w:val="000000"/>
          <w:sz w:val="24"/>
          <w:szCs w:val="24"/>
          <w:lang w:eastAsia="es-ES"/>
        </w:rPr>
        <w:t>.</w:t>
      </w:r>
    </w:p>
    <w:p w:rsidR="003823D8" w:rsidRPr="00CF2961" w:rsidRDefault="003823D8" w:rsidP="00CF2961">
      <w:pPr>
        <w:spacing w:before="240" w:after="240"/>
        <w:ind w:left="360"/>
        <w:jc w:val="both"/>
        <w:rPr>
          <w:rFonts w:ascii="Arial" w:hAnsi="Arial" w:cs="Arial"/>
          <w:color w:val="000000"/>
          <w:sz w:val="24"/>
          <w:szCs w:val="24"/>
        </w:rPr>
      </w:pPr>
    </w:p>
    <w:p w:rsidR="003823D8" w:rsidRDefault="003823D8" w:rsidP="007C7779">
      <w:pPr>
        <w:spacing w:before="240" w:after="240"/>
        <w:jc w:val="both"/>
        <w:rPr>
          <w:rFonts w:ascii="Arial" w:hAnsi="Arial" w:cs="Arial"/>
          <w:color w:val="000000"/>
          <w:sz w:val="24"/>
          <w:szCs w:val="24"/>
        </w:rPr>
      </w:pPr>
      <w:r w:rsidRPr="00F96F40">
        <w:rPr>
          <w:rFonts w:ascii="Arial" w:hAnsi="Arial" w:cs="Arial"/>
          <w:b/>
          <w:bCs/>
          <w:color w:val="000000"/>
          <w:sz w:val="24"/>
          <w:szCs w:val="24"/>
        </w:rPr>
        <w:t>DESCRIPCIÓN DE LAS ACTIVIDADES</w:t>
      </w:r>
      <w:r>
        <w:rPr>
          <w:rFonts w:ascii="Arial" w:hAnsi="Arial" w:cs="Arial"/>
          <w:color w:val="000000"/>
          <w:sz w:val="24"/>
          <w:szCs w:val="24"/>
        </w:rPr>
        <w:t>:</w:t>
      </w:r>
    </w:p>
    <w:p w:rsidR="003823D8" w:rsidRPr="004A59B0" w:rsidRDefault="003823D8" w:rsidP="007C7779">
      <w:pPr>
        <w:pStyle w:val="ListParagraph"/>
        <w:numPr>
          <w:ilvl w:val="0"/>
          <w:numId w:val="7"/>
        </w:numPr>
        <w:spacing w:before="240" w:after="240" w:line="240" w:lineRule="auto"/>
        <w:jc w:val="both"/>
        <w:rPr>
          <w:rFonts w:ascii="Arial" w:hAnsi="Arial" w:cs="Arial"/>
          <w:color w:val="000000"/>
          <w:sz w:val="24"/>
          <w:szCs w:val="24"/>
          <w:lang w:eastAsia="es-ES"/>
        </w:rPr>
      </w:pPr>
      <w:r w:rsidRPr="006B0E56">
        <w:rPr>
          <w:rFonts w:ascii="Arial" w:hAnsi="Arial" w:cs="Arial"/>
          <w:color w:val="000000"/>
          <w:sz w:val="24"/>
          <w:szCs w:val="24"/>
          <w:lang w:eastAsia="es-ES"/>
        </w:rPr>
        <w:t>Evaluación del perfil laboral de las personas con discapacidad del Centro Ocupacional de AFAS así como conocer sus intereses y motivaciones de formación y empleo.</w:t>
      </w:r>
    </w:p>
    <w:p w:rsidR="003823D8" w:rsidRPr="00B03DB2" w:rsidRDefault="003823D8" w:rsidP="007C7779">
      <w:pPr>
        <w:pStyle w:val="ListParagraph"/>
        <w:numPr>
          <w:ilvl w:val="0"/>
          <w:numId w:val="7"/>
        </w:numPr>
        <w:spacing w:before="240" w:after="240" w:line="240" w:lineRule="auto"/>
        <w:jc w:val="both"/>
        <w:rPr>
          <w:rFonts w:ascii="Arial" w:hAnsi="Arial" w:cs="Arial"/>
          <w:color w:val="000000"/>
          <w:sz w:val="24"/>
          <w:szCs w:val="24"/>
          <w:lang w:eastAsia="es-ES"/>
        </w:rPr>
      </w:pPr>
      <w:r w:rsidRPr="006B0E56">
        <w:rPr>
          <w:rFonts w:ascii="Arial" w:hAnsi="Arial" w:cs="Arial"/>
          <w:color w:val="000000"/>
          <w:sz w:val="24"/>
          <w:szCs w:val="24"/>
          <w:lang w:eastAsia="es-ES"/>
        </w:rPr>
        <w:t xml:space="preserve">Realización de las obras necesarias, </w:t>
      </w:r>
      <w:r>
        <w:rPr>
          <w:rFonts w:ascii="Arial" w:hAnsi="Arial" w:cs="Arial"/>
          <w:color w:val="000000"/>
          <w:sz w:val="24"/>
          <w:szCs w:val="24"/>
          <w:lang w:eastAsia="es-ES"/>
        </w:rPr>
        <w:t>e instalación de</w:t>
      </w:r>
      <w:r w:rsidRPr="006B0E56">
        <w:rPr>
          <w:rFonts w:ascii="Arial" w:hAnsi="Arial" w:cs="Arial"/>
          <w:color w:val="000000"/>
          <w:sz w:val="24"/>
          <w:szCs w:val="24"/>
          <w:lang w:eastAsia="es-ES"/>
        </w:rPr>
        <w:t xml:space="preserve"> maquinaria industrial</w:t>
      </w:r>
      <w:r>
        <w:rPr>
          <w:rFonts w:ascii="Arial" w:hAnsi="Arial" w:cs="Arial"/>
          <w:color w:val="000000"/>
          <w:sz w:val="24"/>
          <w:szCs w:val="24"/>
          <w:lang w:eastAsia="es-ES"/>
        </w:rPr>
        <w:t xml:space="preserve"> de lavandería para</w:t>
      </w:r>
      <w:r w:rsidRPr="006B0E56">
        <w:rPr>
          <w:rFonts w:ascii="Arial" w:hAnsi="Arial" w:cs="Arial"/>
          <w:color w:val="000000"/>
          <w:sz w:val="24"/>
          <w:szCs w:val="24"/>
          <w:lang w:eastAsia="es-ES"/>
        </w:rPr>
        <w:t xml:space="preserve"> conseguir la Homologación de las instalaciones y herramientas de AFAS para la impartición del Certificado de Profesionalidad</w:t>
      </w:r>
      <w:r w:rsidRPr="00B03DB2">
        <w:rPr>
          <w:rFonts w:ascii="Arial" w:hAnsi="Arial" w:cs="Arial"/>
          <w:color w:val="000000"/>
          <w:sz w:val="24"/>
          <w:szCs w:val="24"/>
          <w:lang w:eastAsia="es-ES"/>
        </w:rPr>
        <w:t>.</w:t>
      </w:r>
    </w:p>
    <w:p w:rsidR="003823D8" w:rsidRPr="00B03DB2" w:rsidRDefault="003823D8" w:rsidP="007C7779">
      <w:pPr>
        <w:pStyle w:val="ListParagraph"/>
        <w:numPr>
          <w:ilvl w:val="0"/>
          <w:numId w:val="7"/>
        </w:numPr>
        <w:spacing w:before="240" w:after="240" w:line="240" w:lineRule="auto"/>
        <w:jc w:val="both"/>
        <w:rPr>
          <w:rFonts w:ascii="Arial" w:hAnsi="Arial" w:cs="Arial"/>
          <w:color w:val="000000"/>
          <w:sz w:val="24"/>
          <w:szCs w:val="24"/>
          <w:lang w:eastAsia="es-ES"/>
        </w:rPr>
      </w:pPr>
      <w:r w:rsidRPr="006B0E56">
        <w:rPr>
          <w:rFonts w:ascii="Arial" w:hAnsi="Arial" w:cs="Arial"/>
          <w:color w:val="000000"/>
          <w:sz w:val="24"/>
          <w:szCs w:val="24"/>
          <w:lang w:eastAsia="es-ES"/>
        </w:rPr>
        <w:t>Contratación de los técnicos/educadores especialistas en la formación e impartición del Certificado de Profesionalidad</w:t>
      </w:r>
      <w:r>
        <w:rPr>
          <w:rFonts w:ascii="Arial" w:hAnsi="Arial" w:cs="Arial"/>
          <w:color w:val="000000"/>
          <w:sz w:val="24"/>
          <w:szCs w:val="24"/>
          <w:lang w:eastAsia="es-ES"/>
        </w:rPr>
        <w:t>.</w:t>
      </w:r>
    </w:p>
    <w:p w:rsidR="003823D8" w:rsidRPr="00B03DB2" w:rsidRDefault="003823D8" w:rsidP="007C7779">
      <w:pPr>
        <w:pStyle w:val="ListParagraph"/>
        <w:numPr>
          <w:ilvl w:val="0"/>
          <w:numId w:val="7"/>
        </w:numPr>
        <w:spacing w:before="240" w:after="240" w:line="240" w:lineRule="auto"/>
        <w:jc w:val="both"/>
        <w:rPr>
          <w:rFonts w:ascii="Arial" w:hAnsi="Arial" w:cs="Arial"/>
          <w:color w:val="000000"/>
          <w:sz w:val="24"/>
          <w:szCs w:val="24"/>
          <w:lang w:eastAsia="es-ES"/>
        </w:rPr>
      </w:pPr>
      <w:r w:rsidRPr="006B0E56">
        <w:rPr>
          <w:rFonts w:ascii="Arial" w:hAnsi="Arial" w:cs="Arial"/>
          <w:color w:val="000000"/>
          <w:sz w:val="24"/>
          <w:szCs w:val="24"/>
          <w:lang w:eastAsia="es-ES"/>
        </w:rPr>
        <w:t>Desarrollar el programa de formación del Certificado de Profesionalidad con las personas que disponen de este itinerario de empleo.</w:t>
      </w:r>
    </w:p>
    <w:p w:rsidR="003823D8" w:rsidRPr="00B03DB2" w:rsidRDefault="003823D8" w:rsidP="007C7779">
      <w:pPr>
        <w:pStyle w:val="ListParagraph"/>
        <w:numPr>
          <w:ilvl w:val="0"/>
          <w:numId w:val="7"/>
        </w:numPr>
        <w:spacing w:before="240" w:after="240" w:line="240" w:lineRule="auto"/>
        <w:jc w:val="both"/>
        <w:rPr>
          <w:rFonts w:ascii="Arial" w:hAnsi="Arial" w:cs="Arial"/>
          <w:color w:val="000000"/>
          <w:sz w:val="24"/>
          <w:szCs w:val="24"/>
          <w:lang w:eastAsia="es-ES"/>
        </w:rPr>
      </w:pPr>
      <w:r w:rsidRPr="006B0E56">
        <w:rPr>
          <w:rFonts w:ascii="Arial" w:hAnsi="Arial" w:cs="Arial"/>
          <w:color w:val="000000"/>
          <w:sz w:val="24"/>
          <w:szCs w:val="24"/>
          <w:lang w:eastAsia="es-ES"/>
        </w:rPr>
        <w:t>Realización de la prospección del entorno tanto para la búsqueda de clientes externos como para el establecimiento de contratos de prácticas o de empleo en otras lavanderías de la comunidad.</w:t>
      </w:r>
    </w:p>
    <w:sectPr w:rsidR="003823D8" w:rsidRPr="00B03DB2" w:rsidSect="004362A4">
      <w:headerReference w:type="default" r:id="rId7"/>
      <w:pgSz w:w="11906" w:h="16838"/>
      <w:pgMar w:top="2835" w:right="1701" w:bottom="1134"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23D8" w:rsidRDefault="003823D8" w:rsidP="004603D2">
      <w:r>
        <w:separator/>
      </w:r>
    </w:p>
  </w:endnote>
  <w:endnote w:type="continuationSeparator" w:id="1">
    <w:p w:rsidR="003823D8" w:rsidRDefault="003823D8" w:rsidP="004603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23D8" w:rsidRDefault="003823D8" w:rsidP="004603D2">
      <w:r>
        <w:separator/>
      </w:r>
    </w:p>
  </w:footnote>
  <w:footnote w:type="continuationSeparator" w:id="1">
    <w:p w:rsidR="003823D8" w:rsidRDefault="003823D8" w:rsidP="004603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3D8" w:rsidRDefault="003823D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style="position:absolute;margin-left:-9.25pt;margin-top:-16.7pt;width:136.4pt;height:82.5pt;z-index:-251656192;visibility:visible" wrapcoords="-119 0 -119 21404 21600 21404 21600 0 -119 0">
          <v:imagedata r:id="rId1" o:title=""/>
          <w10:wrap type="tigh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0"/>
        </w:tabs>
        <w:ind w:left="1429" w:hanging="360"/>
      </w:pPr>
      <w:rPr>
        <w:rFonts w:ascii="Symbol" w:hAnsi="Symbol" w:cs="Symbol" w:hint="default"/>
      </w:rPr>
    </w:lvl>
  </w:abstractNum>
  <w:abstractNum w:abstractNumId="1">
    <w:nsid w:val="01ED129F"/>
    <w:multiLevelType w:val="multilevel"/>
    <w:tmpl w:val="03229A9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DD901C3"/>
    <w:multiLevelType w:val="hybridMultilevel"/>
    <w:tmpl w:val="6102168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nsid w:val="17EA2743"/>
    <w:multiLevelType w:val="hybridMultilevel"/>
    <w:tmpl w:val="21AC1A6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2E12139A"/>
    <w:multiLevelType w:val="hybridMultilevel"/>
    <w:tmpl w:val="6220E1F0"/>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
    <w:nsid w:val="30457451"/>
    <w:multiLevelType w:val="hybridMultilevel"/>
    <w:tmpl w:val="7FC2C3E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770C4972"/>
    <w:multiLevelType w:val="hybridMultilevel"/>
    <w:tmpl w:val="E49A7BD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6"/>
  </w:num>
  <w:num w:numId="2">
    <w:abstractNumId w:val="4"/>
  </w:num>
  <w:num w:numId="3">
    <w:abstractNumId w:val="1"/>
  </w:num>
  <w:num w:numId="4">
    <w:abstractNumId w:val="0"/>
  </w:num>
  <w:num w:numId="5">
    <w:abstractNumId w:val="2"/>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6074"/>
    <w:rsid w:val="0001430D"/>
    <w:rsid w:val="00046AEB"/>
    <w:rsid w:val="00057EFE"/>
    <w:rsid w:val="00076DC2"/>
    <w:rsid w:val="00093A09"/>
    <w:rsid w:val="000B2E72"/>
    <w:rsid w:val="000E192F"/>
    <w:rsid w:val="000E251F"/>
    <w:rsid w:val="00107FB3"/>
    <w:rsid w:val="00125620"/>
    <w:rsid w:val="00171B00"/>
    <w:rsid w:val="00187842"/>
    <w:rsid w:val="001A353C"/>
    <w:rsid w:val="001A3BBA"/>
    <w:rsid w:val="001B6185"/>
    <w:rsid w:val="001B74C0"/>
    <w:rsid w:val="001C5DC8"/>
    <w:rsid w:val="001F4D82"/>
    <w:rsid w:val="00201BA8"/>
    <w:rsid w:val="00216F48"/>
    <w:rsid w:val="002453FB"/>
    <w:rsid w:val="00255E34"/>
    <w:rsid w:val="0027588D"/>
    <w:rsid w:val="002951EB"/>
    <w:rsid w:val="00310C9C"/>
    <w:rsid w:val="00340B6D"/>
    <w:rsid w:val="00376A0E"/>
    <w:rsid w:val="003823D8"/>
    <w:rsid w:val="003D136C"/>
    <w:rsid w:val="003E5BCF"/>
    <w:rsid w:val="004362A4"/>
    <w:rsid w:val="00436DE4"/>
    <w:rsid w:val="004603D2"/>
    <w:rsid w:val="004735EB"/>
    <w:rsid w:val="004753CB"/>
    <w:rsid w:val="004A59B0"/>
    <w:rsid w:val="004B576F"/>
    <w:rsid w:val="004D7D58"/>
    <w:rsid w:val="00522888"/>
    <w:rsid w:val="00574660"/>
    <w:rsid w:val="00580889"/>
    <w:rsid w:val="005972E8"/>
    <w:rsid w:val="006078E3"/>
    <w:rsid w:val="00613329"/>
    <w:rsid w:val="00635CC7"/>
    <w:rsid w:val="00646543"/>
    <w:rsid w:val="00667089"/>
    <w:rsid w:val="006700B0"/>
    <w:rsid w:val="006B0E56"/>
    <w:rsid w:val="006D760D"/>
    <w:rsid w:val="00770A4A"/>
    <w:rsid w:val="0078434F"/>
    <w:rsid w:val="007C7779"/>
    <w:rsid w:val="008605ED"/>
    <w:rsid w:val="00866870"/>
    <w:rsid w:val="0086782D"/>
    <w:rsid w:val="008702C0"/>
    <w:rsid w:val="00871419"/>
    <w:rsid w:val="008A2080"/>
    <w:rsid w:val="008A24B1"/>
    <w:rsid w:val="008E0894"/>
    <w:rsid w:val="00900B6E"/>
    <w:rsid w:val="009C0F95"/>
    <w:rsid w:val="009C281A"/>
    <w:rsid w:val="009F2CC3"/>
    <w:rsid w:val="00A83627"/>
    <w:rsid w:val="00AD3731"/>
    <w:rsid w:val="00AF744C"/>
    <w:rsid w:val="00B03DB2"/>
    <w:rsid w:val="00B3670D"/>
    <w:rsid w:val="00B53C7D"/>
    <w:rsid w:val="00B65EAF"/>
    <w:rsid w:val="00B7268C"/>
    <w:rsid w:val="00B74046"/>
    <w:rsid w:val="00B77D75"/>
    <w:rsid w:val="00B92930"/>
    <w:rsid w:val="00BB1E10"/>
    <w:rsid w:val="00BF252B"/>
    <w:rsid w:val="00C07D48"/>
    <w:rsid w:val="00C61673"/>
    <w:rsid w:val="00C965A0"/>
    <w:rsid w:val="00CA5D87"/>
    <w:rsid w:val="00CB5B28"/>
    <w:rsid w:val="00CD1A0C"/>
    <w:rsid w:val="00CF2961"/>
    <w:rsid w:val="00D15088"/>
    <w:rsid w:val="00D86074"/>
    <w:rsid w:val="00DA6B7A"/>
    <w:rsid w:val="00DC3BF2"/>
    <w:rsid w:val="00DE2E32"/>
    <w:rsid w:val="00DE4C6A"/>
    <w:rsid w:val="00E45D8D"/>
    <w:rsid w:val="00E87137"/>
    <w:rsid w:val="00EB6042"/>
    <w:rsid w:val="00EB7AEE"/>
    <w:rsid w:val="00EB7C07"/>
    <w:rsid w:val="00EC44D5"/>
    <w:rsid w:val="00EC7E5D"/>
    <w:rsid w:val="00EE760C"/>
    <w:rsid w:val="00F32ED2"/>
    <w:rsid w:val="00F33ED7"/>
    <w:rsid w:val="00F85B16"/>
    <w:rsid w:val="00F87316"/>
    <w:rsid w:val="00F96F40"/>
    <w:rsid w:val="00FE4F95"/>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3D2"/>
    <w:rPr>
      <w:rFonts w:ascii="Times New Roman" w:eastAsia="Times New Roman" w:hAnsi="Times New Roman"/>
      <w:sz w:val="20"/>
      <w:szCs w:val="20"/>
    </w:rPr>
  </w:style>
  <w:style w:type="paragraph" w:styleId="Heading1">
    <w:name w:val="heading 1"/>
    <w:basedOn w:val="Normal"/>
    <w:next w:val="Normal"/>
    <w:link w:val="Heading1Char"/>
    <w:uiPriority w:val="99"/>
    <w:qFormat/>
    <w:rsid w:val="00BB1E10"/>
    <w:pPr>
      <w:keepNext/>
      <w:keepLines/>
      <w:spacing w:before="480"/>
      <w:outlineLvl w:val="0"/>
    </w:pPr>
    <w:rPr>
      <w:rFonts w:ascii="Cambria" w:hAnsi="Cambria" w:cs="Cambria"/>
      <w:b/>
      <w:bCs/>
      <w:color w:val="365F91"/>
      <w:sz w:val="28"/>
      <w:szCs w:val="28"/>
    </w:rPr>
  </w:style>
  <w:style w:type="paragraph" w:styleId="Heading2">
    <w:name w:val="heading 2"/>
    <w:basedOn w:val="Normal"/>
    <w:link w:val="Heading2Char"/>
    <w:uiPriority w:val="99"/>
    <w:qFormat/>
    <w:rsid w:val="0001430D"/>
    <w:pPr>
      <w:spacing w:before="100" w:beforeAutospacing="1" w:after="100" w:afterAutospacing="1"/>
      <w:outlineLvl w:val="1"/>
    </w:pPr>
    <w:rPr>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E10"/>
    <w:rPr>
      <w:rFonts w:ascii="Cambria" w:hAnsi="Cambria" w:cs="Cambria"/>
      <w:b/>
      <w:bCs/>
      <w:color w:val="365F91"/>
      <w:sz w:val="28"/>
      <w:szCs w:val="28"/>
      <w:lang w:eastAsia="es-ES"/>
    </w:rPr>
  </w:style>
  <w:style w:type="character" w:customStyle="1" w:styleId="Heading2Char">
    <w:name w:val="Heading 2 Char"/>
    <w:basedOn w:val="DefaultParagraphFont"/>
    <w:link w:val="Heading2"/>
    <w:uiPriority w:val="99"/>
    <w:locked/>
    <w:rsid w:val="0001430D"/>
    <w:rPr>
      <w:rFonts w:ascii="Times New Roman" w:hAnsi="Times New Roman" w:cs="Times New Roman"/>
      <w:b/>
      <w:bCs/>
      <w:sz w:val="36"/>
      <w:szCs w:val="36"/>
      <w:lang w:eastAsia="es-ES"/>
    </w:rPr>
  </w:style>
  <w:style w:type="character" w:customStyle="1" w:styleId="documentotitulo3">
    <w:name w:val="documentotitulo3"/>
    <w:basedOn w:val="DefaultParagraphFont"/>
    <w:uiPriority w:val="99"/>
    <w:rsid w:val="00D86074"/>
  </w:style>
  <w:style w:type="paragraph" w:styleId="NormalWeb">
    <w:name w:val="Normal (Web)"/>
    <w:basedOn w:val="Normal"/>
    <w:uiPriority w:val="99"/>
    <w:rsid w:val="00D86074"/>
    <w:pPr>
      <w:spacing w:before="100" w:beforeAutospacing="1" w:after="100" w:afterAutospacing="1"/>
    </w:pPr>
    <w:rPr>
      <w:sz w:val="24"/>
      <w:szCs w:val="24"/>
    </w:rPr>
  </w:style>
  <w:style w:type="character" w:styleId="Hyperlink">
    <w:name w:val="Hyperlink"/>
    <w:basedOn w:val="DefaultParagraphFont"/>
    <w:uiPriority w:val="99"/>
    <w:semiHidden/>
    <w:rsid w:val="00D86074"/>
    <w:rPr>
      <w:color w:val="0000FF"/>
      <w:u w:val="single"/>
    </w:rPr>
  </w:style>
  <w:style w:type="character" w:customStyle="1" w:styleId="btndocumentosrelacionados">
    <w:name w:val="btndocumentosrelacionados"/>
    <w:basedOn w:val="DefaultParagraphFont"/>
    <w:uiPriority w:val="99"/>
    <w:rsid w:val="00D86074"/>
  </w:style>
  <w:style w:type="character" w:customStyle="1" w:styleId="notadoc">
    <w:name w:val="notadoc"/>
    <w:basedOn w:val="DefaultParagraphFont"/>
    <w:uiPriority w:val="99"/>
    <w:rsid w:val="00CD1A0C"/>
  </w:style>
  <w:style w:type="paragraph" w:styleId="DocumentMap">
    <w:name w:val="Document Map"/>
    <w:basedOn w:val="Normal"/>
    <w:link w:val="DocumentMapChar"/>
    <w:uiPriority w:val="99"/>
    <w:semiHidden/>
    <w:rsid w:val="00B53C7D"/>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B53C7D"/>
    <w:rPr>
      <w:rFonts w:ascii="Tahoma" w:hAnsi="Tahoma" w:cs="Tahoma"/>
      <w:sz w:val="16"/>
      <w:szCs w:val="16"/>
    </w:rPr>
  </w:style>
  <w:style w:type="paragraph" w:styleId="ListParagraph">
    <w:name w:val="List Paragraph"/>
    <w:basedOn w:val="Normal"/>
    <w:uiPriority w:val="99"/>
    <w:qFormat/>
    <w:rsid w:val="00B53C7D"/>
    <w:pPr>
      <w:spacing w:after="200" w:line="276" w:lineRule="auto"/>
      <w:ind w:left="720"/>
    </w:pPr>
    <w:rPr>
      <w:rFonts w:ascii="Calibri" w:eastAsia="Calibri" w:hAnsi="Calibri" w:cs="Calibri"/>
      <w:sz w:val="22"/>
      <w:szCs w:val="22"/>
      <w:lang w:eastAsia="en-US"/>
    </w:rPr>
  </w:style>
  <w:style w:type="character" w:styleId="Strong">
    <w:name w:val="Strong"/>
    <w:basedOn w:val="DefaultParagraphFont"/>
    <w:uiPriority w:val="99"/>
    <w:qFormat/>
    <w:rsid w:val="001A3BBA"/>
    <w:rPr>
      <w:b/>
      <w:bCs/>
    </w:rPr>
  </w:style>
  <w:style w:type="character" w:styleId="Emphasis">
    <w:name w:val="Emphasis"/>
    <w:basedOn w:val="DefaultParagraphFont"/>
    <w:uiPriority w:val="99"/>
    <w:qFormat/>
    <w:rsid w:val="001A3BBA"/>
    <w:rPr>
      <w:i/>
      <w:iCs/>
    </w:rPr>
  </w:style>
  <w:style w:type="paragraph" w:styleId="BalloonText">
    <w:name w:val="Balloon Text"/>
    <w:basedOn w:val="Normal"/>
    <w:link w:val="BalloonTextChar"/>
    <w:uiPriority w:val="99"/>
    <w:semiHidden/>
    <w:rsid w:val="000B2E72"/>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locked/>
    <w:rsid w:val="000B2E72"/>
    <w:rPr>
      <w:rFonts w:ascii="Tahoma" w:hAnsi="Tahoma" w:cs="Tahoma"/>
      <w:sz w:val="16"/>
      <w:szCs w:val="16"/>
    </w:rPr>
  </w:style>
  <w:style w:type="paragraph" w:customStyle="1" w:styleId="Sangra2detindependiente1">
    <w:name w:val="Sangría 2 de t. independiente1"/>
    <w:basedOn w:val="Normal"/>
    <w:uiPriority w:val="99"/>
    <w:rsid w:val="004603D2"/>
    <w:pPr>
      <w:suppressAutoHyphens/>
      <w:ind w:firstLine="1418"/>
    </w:pPr>
    <w:rPr>
      <w:sz w:val="24"/>
      <w:szCs w:val="24"/>
      <w:lang w:val="es-ES_tradnl" w:eastAsia="ar-SA"/>
    </w:rPr>
  </w:style>
  <w:style w:type="paragraph" w:styleId="Header">
    <w:name w:val="header"/>
    <w:basedOn w:val="Normal"/>
    <w:link w:val="HeaderChar"/>
    <w:uiPriority w:val="99"/>
    <w:semiHidden/>
    <w:rsid w:val="004603D2"/>
    <w:pPr>
      <w:tabs>
        <w:tab w:val="center" w:pos="4252"/>
        <w:tab w:val="right" w:pos="8504"/>
      </w:tabs>
    </w:pPr>
  </w:style>
  <w:style w:type="character" w:customStyle="1" w:styleId="HeaderChar">
    <w:name w:val="Header Char"/>
    <w:basedOn w:val="DefaultParagraphFont"/>
    <w:link w:val="Header"/>
    <w:uiPriority w:val="99"/>
    <w:semiHidden/>
    <w:locked/>
    <w:rsid w:val="004603D2"/>
    <w:rPr>
      <w:rFonts w:ascii="Times New Roman" w:hAnsi="Times New Roman" w:cs="Times New Roman"/>
      <w:sz w:val="20"/>
      <w:szCs w:val="20"/>
      <w:lang w:eastAsia="es-ES"/>
    </w:rPr>
  </w:style>
  <w:style w:type="paragraph" w:styleId="Footer">
    <w:name w:val="footer"/>
    <w:basedOn w:val="Normal"/>
    <w:link w:val="FooterChar"/>
    <w:uiPriority w:val="99"/>
    <w:semiHidden/>
    <w:rsid w:val="004603D2"/>
    <w:pPr>
      <w:tabs>
        <w:tab w:val="center" w:pos="4252"/>
        <w:tab w:val="right" w:pos="8504"/>
      </w:tabs>
    </w:pPr>
  </w:style>
  <w:style w:type="character" w:customStyle="1" w:styleId="FooterChar">
    <w:name w:val="Footer Char"/>
    <w:basedOn w:val="DefaultParagraphFont"/>
    <w:link w:val="Footer"/>
    <w:uiPriority w:val="99"/>
    <w:semiHidden/>
    <w:locked/>
    <w:rsid w:val="004603D2"/>
    <w:rPr>
      <w:rFonts w:ascii="Times New Roman" w:hAnsi="Times New Roman" w:cs="Times New Roman"/>
      <w:sz w:val="20"/>
      <w:szCs w:val="20"/>
      <w:lang w:eastAsia="es-ES"/>
    </w:rPr>
  </w:style>
  <w:style w:type="paragraph" w:styleId="z-TopofForm">
    <w:name w:val="HTML Top of Form"/>
    <w:basedOn w:val="Normal"/>
    <w:next w:val="Normal"/>
    <w:link w:val="z-TopofFormChar"/>
    <w:hidden/>
    <w:uiPriority w:val="99"/>
    <w:semiHidden/>
    <w:rsid w:val="0001430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sid w:val="0001430D"/>
    <w:rPr>
      <w:rFonts w:ascii="Arial" w:hAnsi="Arial" w:cs="Arial"/>
      <w:vanish/>
      <w:sz w:val="16"/>
      <w:szCs w:val="16"/>
      <w:lang w:eastAsia="es-ES"/>
    </w:rPr>
  </w:style>
  <w:style w:type="paragraph" w:styleId="z-BottomofForm">
    <w:name w:val="HTML Bottom of Form"/>
    <w:basedOn w:val="Normal"/>
    <w:next w:val="Normal"/>
    <w:link w:val="z-BottomofFormChar"/>
    <w:hidden/>
    <w:uiPriority w:val="99"/>
    <w:semiHidden/>
    <w:rsid w:val="0001430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01430D"/>
    <w:rPr>
      <w:rFonts w:ascii="Arial" w:hAnsi="Arial" w:cs="Arial"/>
      <w:vanish/>
      <w:sz w:val="16"/>
      <w:szCs w:val="16"/>
      <w:lang w:eastAsia="es-ES"/>
    </w:rPr>
  </w:style>
  <w:style w:type="paragraph" w:customStyle="1" w:styleId="Textoindependiente21">
    <w:name w:val="Texto independiente 21"/>
    <w:basedOn w:val="Normal"/>
    <w:uiPriority w:val="99"/>
    <w:rsid w:val="00BB1E10"/>
    <w:pPr>
      <w:suppressAutoHyphens/>
      <w:spacing w:after="120" w:line="480" w:lineRule="auto"/>
    </w:pPr>
    <w:rPr>
      <w:color w:val="000000"/>
      <w:kern w:val="2"/>
      <w:lang w:eastAsia="zh-CN"/>
    </w:rPr>
  </w:style>
</w:styles>
</file>

<file path=word/webSettings.xml><?xml version="1.0" encoding="utf-8"?>
<w:webSettings xmlns:r="http://schemas.openxmlformats.org/officeDocument/2006/relationships" xmlns:w="http://schemas.openxmlformats.org/wordprocessingml/2006/main">
  <w:divs>
    <w:div w:id="1038238131">
      <w:marLeft w:val="0"/>
      <w:marRight w:val="0"/>
      <w:marTop w:val="0"/>
      <w:marBottom w:val="0"/>
      <w:divBdr>
        <w:top w:val="none" w:sz="0" w:space="0" w:color="auto"/>
        <w:left w:val="none" w:sz="0" w:space="0" w:color="auto"/>
        <w:bottom w:val="none" w:sz="0" w:space="0" w:color="auto"/>
        <w:right w:val="none" w:sz="0" w:space="0" w:color="auto"/>
      </w:divBdr>
      <w:divsChild>
        <w:div w:id="1038238130">
          <w:marLeft w:val="0"/>
          <w:marRight w:val="0"/>
          <w:marTop w:val="139"/>
          <w:marBottom w:val="139"/>
          <w:divBdr>
            <w:top w:val="none" w:sz="0" w:space="0" w:color="auto"/>
            <w:left w:val="none" w:sz="0" w:space="0" w:color="auto"/>
            <w:bottom w:val="none" w:sz="0" w:space="0" w:color="auto"/>
            <w:right w:val="none" w:sz="0" w:space="0" w:color="auto"/>
          </w:divBdr>
        </w:div>
      </w:divsChild>
    </w:div>
    <w:div w:id="1038238134">
      <w:marLeft w:val="0"/>
      <w:marRight w:val="0"/>
      <w:marTop w:val="0"/>
      <w:marBottom w:val="0"/>
      <w:divBdr>
        <w:top w:val="none" w:sz="0" w:space="0" w:color="auto"/>
        <w:left w:val="none" w:sz="0" w:space="0" w:color="auto"/>
        <w:bottom w:val="none" w:sz="0" w:space="0" w:color="auto"/>
        <w:right w:val="none" w:sz="0" w:space="0" w:color="auto"/>
      </w:divBdr>
    </w:div>
    <w:div w:id="1038238135">
      <w:marLeft w:val="0"/>
      <w:marRight w:val="0"/>
      <w:marTop w:val="0"/>
      <w:marBottom w:val="0"/>
      <w:divBdr>
        <w:top w:val="none" w:sz="0" w:space="0" w:color="auto"/>
        <w:left w:val="none" w:sz="0" w:space="0" w:color="auto"/>
        <w:bottom w:val="none" w:sz="0" w:space="0" w:color="auto"/>
        <w:right w:val="none" w:sz="0" w:space="0" w:color="auto"/>
      </w:divBdr>
      <w:divsChild>
        <w:div w:id="1038238141">
          <w:marLeft w:val="0"/>
          <w:marRight w:val="0"/>
          <w:marTop w:val="0"/>
          <w:marBottom w:val="0"/>
          <w:divBdr>
            <w:top w:val="none" w:sz="0" w:space="0" w:color="auto"/>
            <w:left w:val="none" w:sz="0" w:space="0" w:color="auto"/>
            <w:bottom w:val="none" w:sz="0" w:space="0" w:color="auto"/>
            <w:right w:val="none" w:sz="0" w:space="0" w:color="auto"/>
          </w:divBdr>
          <w:divsChild>
            <w:div w:id="1038238144">
              <w:marLeft w:val="240"/>
              <w:marRight w:val="240"/>
              <w:marTop w:val="240"/>
              <w:marBottom w:val="240"/>
              <w:divBdr>
                <w:top w:val="none" w:sz="0" w:space="0" w:color="auto"/>
                <w:left w:val="none" w:sz="0" w:space="0" w:color="auto"/>
                <w:bottom w:val="none" w:sz="0" w:space="0" w:color="auto"/>
                <w:right w:val="none" w:sz="0" w:space="0" w:color="auto"/>
              </w:divBdr>
            </w:div>
          </w:divsChild>
        </w:div>
        <w:div w:id="1038238145">
          <w:marLeft w:val="0"/>
          <w:marRight w:val="0"/>
          <w:marTop w:val="0"/>
          <w:marBottom w:val="0"/>
          <w:divBdr>
            <w:top w:val="none" w:sz="0" w:space="0" w:color="auto"/>
            <w:left w:val="none" w:sz="0" w:space="0" w:color="auto"/>
            <w:bottom w:val="none" w:sz="0" w:space="0" w:color="auto"/>
            <w:right w:val="none" w:sz="0" w:space="0" w:color="auto"/>
          </w:divBdr>
          <w:divsChild>
            <w:div w:id="1038238143">
              <w:marLeft w:val="240"/>
              <w:marRight w:val="240"/>
              <w:marTop w:val="240"/>
              <w:marBottom w:val="240"/>
              <w:divBdr>
                <w:top w:val="none" w:sz="0" w:space="0" w:color="auto"/>
                <w:left w:val="none" w:sz="0" w:space="0" w:color="auto"/>
                <w:bottom w:val="none" w:sz="0" w:space="0" w:color="auto"/>
                <w:right w:val="none" w:sz="0" w:space="0" w:color="auto"/>
              </w:divBdr>
              <w:divsChild>
                <w:div w:id="1038238139">
                  <w:marLeft w:val="0"/>
                  <w:marRight w:val="0"/>
                  <w:marTop w:val="0"/>
                  <w:marBottom w:val="0"/>
                  <w:divBdr>
                    <w:top w:val="none" w:sz="0" w:space="0" w:color="auto"/>
                    <w:left w:val="none" w:sz="0" w:space="0" w:color="auto"/>
                    <w:bottom w:val="none" w:sz="0" w:space="0" w:color="auto"/>
                    <w:right w:val="none" w:sz="0" w:space="0" w:color="auto"/>
                  </w:divBdr>
                </w:div>
                <w:div w:id="1038238140">
                  <w:marLeft w:val="0"/>
                  <w:marRight w:val="0"/>
                  <w:marTop w:val="0"/>
                  <w:marBottom w:val="0"/>
                  <w:divBdr>
                    <w:top w:val="none" w:sz="0" w:space="0" w:color="auto"/>
                    <w:left w:val="none" w:sz="0" w:space="0" w:color="auto"/>
                    <w:bottom w:val="none" w:sz="0" w:space="0" w:color="auto"/>
                    <w:right w:val="none" w:sz="0" w:space="0" w:color="auto"/>
                  </w:divBdr>
                </w:div>
                <w:div w:id="1038238142">
                  <w:marLeft w:val="0"/>
                  <w:marRight w:val="0"/>
                  <w:marTop w:val="0"/>
                  <w:marBottom w:val="0"/>
                  <w:divBdr>
                    <w:top w:val="none" w:sz="0" w:space="0" w:color="auto"/>
                    <w:left w:val="none" w:sz="0" w:space="0" w:color="auto"/>
                    <w:bottom w:val="none" w:sz="0" w:space="0" w:color="auto"/>
                    <w:right w:val="none" w:sz="0" w:space="0" w:color="auto"/>
                  </w:divBdr>
                </w:div>
                <w:div w:id="103823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238136">
      <w:marLeft w:val="0"/>
      <w:marRight w:val="0"/>
      <w:marTop w:val="0"/>
      <w:marBottom w:val="0"/>
      <w:divBdr>
        <w:top w:val="none" w:sz="0" w:space="0" w:color="auto"/>
        <w:left w:val="none" w:sz="0" w:space="0" w:color="auto"/>
        <w:bottom w:val="none" w:sz="0" w:space="0" w:color="auto"/>
        <w:right w:val="none" w:sz="0" w:space="0" w:color="auto"/>
      </w:divBdr>
    </w:div>
    <w:div w:id="1038238138">
      <w:marLeft w:val="0"/>
      <w:marRight w:val="0"/>
      <w:marTop w:val="0"/>
      <w:marBottom w:val="0"/>
      <w:divBdr>
        <w:top w:val="none" w:sz="0" w:space="0" w:color="auto"/>
        <w:left w:val="none" w:sz="0" w:space="0" w:color="auto"/>
        <w:bottom w:val="none" w:sz="0" w:space="0" w:color="auto"/>
        <w:right w:val="none" w:sz="0" w:space="0" w:color="auto"/>
      </w:divBdr>
    </w:div>
    <w:div w:id="1038238146">
      <w:marLeft w:val="0"/>
      <w:marRight w:val="0"/>
      <w:marTop w:val="0"/>
      <w:marBottom w:val="0"/>
      <w:divBdr>
        <w:top w:val="none" w:sz="0" w:space="0" w:color="auto"/>
        <w:left w:val="none" w:sz="0" w:space="0" w:color="auto"/>
        <w:bottom w:val="none" w:sz="0" w:space="0" w:color="auto"/>
        <w:right w:val="none" w:sz="0" w:space="0" w:color="auto"/>
      </w:divBdr>
      <w:divsChild>
        <w:div w:id="1038238133">
          <w:marLeft w:val="0"/>
          <w:marRight w:val="0"/>
          <w:marTop w:val="139"/>
          <w:marBottom w:val="139"/>
          <w:divBdr>
            <w:top w:val="none" w:sz="0" w:space="0" w:color="auto"/>
            <w:left w:val="none" w:sz="0" w:space="0" w:color="auto"/>
            <w:bottom w:val="none" w:sz="0" w:space="0" w:color="auto"/>
            <w:right w:val="none" w:sz="0" w:space="0" w:color="auto"/>
          </w:divBdr>
        </w:div>
      </w:divsChild>
    </w:div>
    <w:div w:id="1038238147">
      <w:marLeft w:val="0"/>
      <w:marRight w:val="0"/>
      <w:marTop w:val="0"/>
      <w:marBottom w:val="0"/>
      <w:divBdr>
        <w:top w:val="none" w:sz="0" w:space="0" w:color="auto"/>
        <w:left w:val="none" w:sz="0" w:space="0" w:color="auto"/>
        <w:bottom w:val="none" w:sz="0" w:space="0" w:color="auto"/>
        <w:right w:val="none" w:sz="0" w:space="0" w:color="auto"/>
      </w:divBdr>
      <w:divsChild>
        <w:div w:id="1038238132">
          <w:marLeft w:val="0"/>
          <w:marRight w:val="0"/>
          <w:marTop w:val="141"/>
          <w:marBottom w:val="141"/>
          <w:divBdr>
            <w:top w:val="none" w:sz="0" w:space="0" w:color="auto"/>
            <w:left w:val="none" w:sz="0" w:space="0" w:color="auto"/>
            <w:bottom w:val="none" w:sz="0" w:space="0" w:color="auto"/>
            <w:right w:val="none" w:sz="0" w:space="0" w:color="auto"/>
          </w:divBdr>
        </w:div>
      </w:divsChild>
    </w:div>
    <w:div w:id="1038238149">
      <w:marLeft w:val="0"/>
      <w:marRight w:val="0"/>
      <w:marTop w:val="0"/>
      <w:marBottom w:val="0"/>
      <w:divBdr>
        <w:top w:val="none" w:sz="0" w:space="0" w:color="auto"/>
        <w:left w:val="none" w:sz="0" w:space="0" w:color="auto"/>
        <w:bottom w:val="none" w:sz="0" w:space="0" w:color="auto"/>
        <w:right w:val="none" w:sz="0" w:space="0" w:color="auto"/>
      </w:divBdr>
      <w:divsChild>
        <w:div w:id="1038238137">
          <w:marLeft w:val="0"/>
          <w:marRight w:val="0"/>
          <w:marTop w:val="139"/>
          <w:marBottom w:val="139"/>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8</Pages>
  <Words>2100</Words>
  <Characters>11552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miguel.martinez</dc:creator>
  <cp:keywords/>
  <dc:description/>
  <cp:lastModifiedBy>reme.llamas</cp:lastModifiedBy>
  <cp:revision>3</cp:revision>
  <cp:lastPrinted>2020-03-12T12:38:00Z</cp:lastPrinted>
  <dcterms:created xsi:type="dcterms:W3CDTF">2020-11-04T07:52:00Z</dcterms:created>
  <dcterms:modified xsi:type="dcterms:W3CDTF">2020-11-10T13:21:00Z</dcterms:modified>
</cp:coreProperties>
</file>