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1646" w:rsidRDefault="00284B31">
      <w:pPr>
        <w:spacing w:after="0" w:line="259" w:lineRule="auto"/>
        <w:ind w:left="0" w:right="0" w:firstLine="0"/>
        <w:jc w:val="left"/>
      </w:pPr>
      <w:r>
        <w:rPr>
          <w:b/>
          <w:sz w:val="32"/>
        </w:rPr>
        <w:t xml:space="preserve"> </w:t>
      </w:r>
    </w:p>
    <w:p w:rsidR="00E51646" w:rsidRDefault="00284B31">
      <w:pPr>
        <w:spacing w:after="0" w:line="259" w:lineRule="auto"/>
        <w:ind w:left="-5" w:right="0"/>
        <w:jc w:val="left"/>
      </w:pPr>
      <w:r>
        <w:rPr>
          <w:b/>
          <w:sz w:val="32"/>
        </w:rPr>
        <w:t xml:space="preserve">BASES Y CONVOCATORIA EXTRAORDINARIA DE </w:t>
      </w:r>
    </w:p>
    <w:p w:rsidR="00E51646" w:rsidRDefault="00284B31">
      <w:pPr>
        <w:tabs>
          <w:tab w:val="center" w:pos="3077"/>
          <w:tab w:val="center" w:pos="4644"/>
          <w:tab w:val="center" w:pos="6202"/>
          <w:tab w:val="right" w:pos="8508"/>
        </w:tabs>
        <w:spacing w:after="0" w:line="259" w:lineRule="auto"/>
        <w:ind w:left="-15" w:right="0" w:firstLine="0"/>
        <w:jc w:val="left"/>
      </w:pPr>
      <w:r>
        <w:rPr>
          <w:b/>
          <w:sz w:val="32"/>
        </w:rPr>
        <w:t xml:space="preserve">SUBVENCIONES </w:t>
      </w:r>
      <w:r>
        <w:rPr>
          <w:b/>
          <w:sz w:val="32"/>
        </w:rPr>
        <w:tab/>
        <w:t xml:space="preserve">A </w:t>
      </w:r>
      <w:r>
        <w:rPr>
          <w:b/>
          <w:sz w:val="32"/>
        </w:rPr>
        <w:tab/>
        <w:t xml:space="preserve">AUTÓNOMOS </w:t>
      </w:r>
      <w:r>
        <w:rPr>
          <w:b/>
          <w:sz w:val="32"/>
        </w:rPr>
        <w:tab/>
        <w:t xml:space="preserve">Y </w:t>
      </w:r>
      <w:r>
        <w:rPr>
          <w:b/>
          <w:sz w:val="32"/>
        </w:rPr>
        <w:tab/>
        <w:t xml:space="preserve">PEQUEÑAS </w:t>
      </w:r>
    </w:p>
    <w:p w:rsidR="00E51646" w:rsidRDefault="00284B31">
      <w:pPr>
        <w:spacing w:after="0" w:line="259" w:lineRule="auto"/>
        <w:ind w:left="-5" w:right="0"/>
        <w:jc w:val="left"/>
      </w:pPr>
      <w:r>
        <w:rPr>
          <w:b/>
          <w:sz w:val="32"/>
        </w:rPr>
        <w:t xml:space="preserve">EMPRESAS PARA LA FINANCIACIÓN DE ELEMENTOS </w:t>
      </w:r>
    </w:p>
    <w:p w:rsidR="00E51646" w:rsidRDefault="00284B31">
      <w:pPr>
        <w:spacing w:after="0" w:line="259" w:lineRule="auto"/>
        <w:ind w:left="-5" w:right="0"/>
        <w:jc w:val="left"/>
      </w:pPr>
      <w:r>
        <w:rPr>
          <w:b/>
          <w:sz w:val="32"/>
        </w:rPr>
        <w:t xml:space="preserve">DE SEGURIDAD, HIGIENE Y PROTECCIÓN SANITARIA </w:t>
      </w:r>
    </w:p>
    <w:p w:rsidR="00E51646" w:rsidRDefault="00284B31">
      <w:pPr>
        <w:spacing w:after="0" w:line="259" w:lineRule="auto"/>
        <w:ind w:left="0" w:right="0" w:firstLine="0"/>
        <w:jc w:val="left"/>
      </w:pPr>
      <w:r>
        <w:rPr>
          <w:b/>
          <w:sz w:val="32"/>
        </w:rPr>
        <w:t xml:space="preserve"> </w:t>
      </w:r>
    </w:p>
    <w:p w:rsidR="00E51646" w:rsidRDefault="00284B31">
      <w:pPr>
        <w:spacing w:after="0" w:line="259" w:lineRule="auto"/>
        <w:ind w:left="0" w:right="0" w:firstLine="0"/>
        <w:jc w:val="left"/>
      </w:pPr>
      <w:r>
        <w:rPr>
          <w:b/>
          <w:sz w:val="32"/>
        </w:rPr>
        <w:t xml:space="preserve"> </w:t>
      </w:r>
    </w:p>
    <w:p w:rsidR="00E51646" w:rsidRDefault="00284B31">
      <w:pPr>
        <w:spacing w:after="0" w:line="259" w:lineRule="auto"/>
        <w:ind w:left="-5" w:right="0"/>
        <w:jc w:val="left"/>
      </w:pPr>
      <w:r>
        <w:rPr>
          <w:b/>
          <w:sz w:val="32"/>
        </w:rPr>
        <w:t xml:space="preserve">AYUNTAMIENTO DE OVIEDO </w:t>
      </w:r>
    </w:p>
    <w:p w:rsidR="00E51646" w:rsidRDefault="00284B31">
      <w:pPr>
        <w:spacing w:after="0" w:line="259" w:lineRule="auto"/>
        <w:ind w:left="0" w:right="0" w:firstLine="0"/>
        <w:jc w:val="left"/>
      </w:pPr>
      <w:r>
        <w:rPr>
          <w:b/>
          <w:sz w:val="32"/>
        </w:rPr>
        <w:t xml:space="preserve"> </w:t>
      </w:r>
    </w:p>
    <w:p w:rsidR="00E51646" w:rsidRDefault="00284B31">
      <w:pPr>
        <w:spacing w:after="0" w:line="259" w:lineRule="auto"/>
        <w:ind w:left="0" w:right="0" w:firstLine="0"/>
        <w:jc w:val="left"/>
      </w:pPr>
      <w:r>
        <w:rPr>
          <w:b/>
          <w:sz w:val="32"/>
        </w:rPr>
        <w:t xml:space="preserve"> </w:t>
      </w:r>
    </w:p>
    <w:p w:rsidR="00E51646" w:rsidRDefault="00284B31">
      <w:pPr>
        <w:spacing w:after="0" w:line="259" w:lineRule="auto"/>
        <w:ind w:left="0" w:right="0" w:firstLine="0"/>
        <w:jc w:val="left"/>
      </w:pPr>
      <w:r>
        <w:rPr>
          <w:b/>
          <w:sz w:val="32"/>
        </w:rPr>
        <w:t xml:space="preserve"> </w:t>
      </w:r>
    </w:p>
    <w:p w:rsidR="00E51646" w:rsidRDefault="00284B31">
      <w:pPr>
        <w:pStyle w:val="Ttulo1"/>
        <w:ind w:left="-5"/>
      </w:pPr>
      <w:r>
        <w:t xml:space="preserve">EXPOSICIÓN DE MOTIVOS </w:t>
      </w:r>
    </w:p>
    <w:p w:rsidR="00E51646" w:rsidRDefault="00284B31">
      <w:pPr>
        <w:spacing w:after="0" w:line="259" w:lineRule="auto"/>
        <w:ind w:left="0" w:right="0" w:firstLine="0"/>
        <w:jc w:val="left"/>
      </w:pPr>
      <w:r>
        <w:rPr>
          <w:b/>
          <w:sz w:val="28"/>
        </w:rPr>
        <w:t xml:space="preserve"> </w:t>
      </w:r>
    </w:p>
    <w:p w:rsidR="00E51646" w:rsidRDefault="00284B31">
      <w:pPr>
        <w:ind w:left="-5" w:right="0"/>
      </w:pPr>
      <w:r>
        <w:t>La situación extraordinaria de emergencia sanitaria generada por la expansión del “coronavirus” o Covid19 llevó a la Organización Mundial de la Salud a elevar la situación ocasionada por el COVID-19 de emergencia de salud pública a pandemia el pasado 11 de</w:t>
      </w:r>
      <w:r>
        <w:t xml:space="preserve"> marzo de 2020.  </w:t>
      </w:r>
    </w:p>
    <w:p w:rsidR="00E51646" w:rsidRDefault="00284B31">
      <w:pPr>
        <w:spacing w:after="0" w:line="259" w:lineRule="auto"/>
        <w:ind w:left="0" w:right="0" w:firstLine="0"/>
        <w:jc w:val="left"/>
      </w:pPr>
      <w:r>
        <w:t xml:space="preserve"> </w:t>
      </w:r>
    </w:p>
    <w:p w:rsidR="00E51646" w:rsidRDefault="00284B31">
      <w:pPr>
        <w:ind w:left="-5" w:right="0"/>
      </w:pPr>
      <w:r>
        <w:t>Con fecha 14 de marzo de 2020, por el Gobierno de la Nación aprobó el Real Decreto 463/2020, de 14 de marzo, que declaró el Estado de Alarma para la gestión de la situación de crisis ocasionada por el Covid-19, introduciendo la suspensi</w:t>
      </w:r>
      <w:r>
        <w:t xml:space="preserve">ón de un importante número de actividades económicas, que se vieron gravemente afectadas. </w:t>
      </w:r>
    </w:p>
    <w:p w:rsidR="00E51646" w:rsidRDefault="00284B31">
      <w:pPr>
        <w:spacing w:after="0" w:line="259" w:lineRule="auto"/>
        <w:ind w:left="0" w:right="0" w:firstLine="0"/>
        <w:jc w:val="left"/>
      </w:pPr>
      <w:r>
        <w:t xml:space="preserve"> </w:t>
      </w:r>
    </w:p>
    <w:p w:rsidR="00E51646" w:rsidRDefault="00284B31">
      <w:pPr>
        <w:ind w:left="-5" w:right="0"/>
      </w:pPr>
      <w:r>
        <w:t>Conforme establece el Real Decreto-Ley 8/2020, la crisis sanitaria se está transmitiendo a la economía y a la sociedad a una velocidad inusitada, afectando tanto a</w:t>
      </w:r>
      <w:r>
        <w:t xml:space="preserve"> la actividad productiva como a la demanda y al bienestar de los ciudadanos. En este contexto, el mismo decreto indica que la prioridad absoluta en materia económica radica en proteger y dar soporte al tejido productivo y social para minimizar el impacto y</w:t>
      </w:r>
      <w:r>
        <w:t xml:space="preserve"> lograr que, una vez finalizada la alarma sanitaria, se produzca lo antes posible una recuperación de la actividad. </w:t>
      </w:r>
    </w:p>
    <w:p w:rsidR="00E51646" w:rsidRDefault="00284B31">
      <w:pPr>
        <w:spacing w:after="0" w:line="259" w:lineRule="auto"/>
        <w:ind w:left="0" w:right="0" w:firstLine="0"/>
        <w:jc w:val="left"/>
      </w:pPr>
      <w:r>
        <w:t xml:space="preserve"> </w:t>
      </w:r>
    </w:p>
    <w:p w:rsidR="00E51646" w:rsidRDefault="00284B31">
      <w:pPr>
        <w:ind w:left="-5" w:right="0"/>
      </w:pPr>
      <w:r>
        <w:t>El Ayuntamiento de Oviedo considera imprescindible la implementación de medidas económicas que permitan paliar los efectos de la crisis económica derivada de la pandemia del Covid-19. En especial se considera el desarrollo de medidas que atenúen los efecto</w:t>
      </w:r>
      <w:r>
        <w:t>s de la crisis en pymes y autónomos, base sustancial del tejido económico y empresarial del Municipio, que las medidas implementadas desde otros ámbitos administrativo, estatal y autonómico no alcanzan. Para ello se ha diseñado el denominado Plan de Recupe</w:t>
      </w:r>
      <w:r>
        <w:t>ración Social, Económica y del Empleo del Ayuntamiento de Oviedo que recoge, entre otras, una serie de medidas de carácter extraordinario para la reactivación social, económica y del empleo, en el Municipio, con el objeto de implementar, desde la gestión m</w:t>
      </w:r>
      <w:r>
        <w:t xml:space="preserve">unicipal, un conjunto de medidas y estrategias integradas para paliar la crisis económica causada por el Covid-19. </w:t>
      </w:r>
    </w:p>
    <w:p w:rsidR="00E51646" w:rsidRDefault="00284B31">
      <w:pPr>
        <w:spacing w:after="0" w:line="259" w:lineRule="auto"/>
        <w:ind w:left="0" w:right="0" w:firstLine="0"/>
        <w:jc w:val="left"/>
      </w:pPr>
      <w:r>
        <w:t xml:space="preserve"> </w:t>
      </w:r>
    </w:p>
    <w:p w:rsidR="00E51646" w:rsidRDefault="00284B31">
      <w:pPr>
        <w:ind w:left="-5" w:right="0"/>
      </w:pPr>
      <w:r>
        <w:lastRenderedPageBreak/>
        <w:t>El plan se articula sobre un marco temporal de corto y medio plazo, con el objetivo, por una parte de actuar con medidas inmediatas que ap</w:t>
      </w:r>
      <w:r>
        <w:t xml:space="preserve">oyen la reapertura de los sectores que llevan suspendidas sus actividades desde el inicio del Estado de Alarma y, a medio plazo, con iniciativas que permitan una recuperación que va a ser lenta y paulatina. </w:t>
      </w:r>
      <w:r>
        <w:rPr>
          <w:i/>
        </w:rPr>
        <w:t xml:space="preserve"> </w:t>
      </w:r>
    </w:p>
    <w:p w:rsidR="00E51646" w:rsidRDefault="00284B31">
      <w:pPr>
        <w:spacing w:after="0" w:line="259" w:lineRule="auto"/>
        <w:ind w:left="0" w:right="0" w:firstLine="0"/>
        <w:jc w:val="left"/>
      </w:pPr>
      <w:r>
        <w:t xml:space="preserve"> </w:t>
      </w:r>
    </w:p>
    <w:p w:rsidR="00E51646" w:rsidRDefault="00284B31">
      <w:pPr>
        <w:ind w:left="-5" w:right="0"/>
      </w:pPr>
      <w:r>
        <w:t>El objetivo principal es minimizar el impacto</w:t>
      </w:r>
      <w:r>
        <w:t xml:space="preserve"> socioeconómico negativo ante la crisis económica y social generada por las medidas adoptadas para la contención y lucha contra el Covid-19. </w:t>
      </w:r>
    </w:p>
    <w:p w:rsidR="00E51646" w:rsidRDefault="00284B31">
      <w:pPr>
        <w:spacing w:after="0" w:line="259" w:lineRule="auto"/>
        <w:ind w:left="0" w:right="0" w:firstLine="0"/>
        <w:jc w:val="left"/>
      </w:pPr>
      <w:r>
        <w:t xml:space="preserve"> </w:t>
      </w:r>
    </w:p>
    <w:p w:rsidR="00E51646" w:rsidRDefault="00284B31">
      <w:pPr>
        <w:ind w:left="-5" w:right="0"/>
      </w:pPr>
      <w:r>
        <w:t>La presente línea de subvenciones tiene como objetivo prioritario ayudar a cubrir el gasto extraordinario que lo</w:t>
      </w:r>
      <w:r>
        <w:t>s autónomos y pymes del municipio de Oviedo deban realizar para garantizar su actividad o servicio con garantías de protección y seguridad de la salud de sus clientes y trabajadores. Además, pretende con ello el sostenimiento de la actividad económica y em</w:t>
      </w:r>
      <w:r>
        <w:t xml:space="preserve">presarial del municipio, especialmente de aquellas actividades empresariales que se vieron obligadas a suspender su funcionamiento con el Estado de Alarma y que, por tanto, están siendo más vulnerables a la crisis originada por la pandemia. </w:t>
      </w:r>
    </w:p>
    <w:p w:rsidR="00E51646" w:rsidRDefault="00284B31">
      <w:pPr>
        <w:spacing w:after="0" w:line="259" w:lineRule="auto"/>
        <w:ind w:left="0" w:right="0" w:firstLine="0"/>
        <w:jc w:val="left"/>
      </w:pPr>
      <w:r>
        <w:t xml:space="preserve"> </w:t>
      </w:r>
    </w:p>
    <w:p w:rsidR="00E51646" w:rsidRDefault="00284B31">
      <w:pPr>
        <w:spacing w:after="35" w:line="259" w:lineRule="auto"/>
        <w:ind w:left="0" w:right="0" w:firstLine="0"/>
        <w:jc w:val="left"/>
      </w:pPr>
      <w:r>
        <w:t xml:space="preserve"> </w:t>
      </w:r>
    </w:p>
    <w:p w:rsidR="00E51646" w:rsidRDefault="00284B31">
      <w:pPr>
        <w:pStyle w:val="Ttulo1"/>
        <w:ind w:left="-5"/>
      </w:pPr>
      <w:r>
        <w:t xml:space="preserve">NORMATIVA </w:t>
      </w:r>
      <w:r>
        <w:t xml:space="preserve">APLICABLE </w:t>
      </w:r>
    </w:p>
    <w:p w:rsidR="00E51646" w:rsidRDefault="00284B31">
      <w:pPr>
        <w:spacing w:after="0" w:line="259" w:lineRule="auto"/>
        <w:ind w:left="0" w:right="0" w:firstLine="0"/>
        <w:jc w:val="left"/>
      </w:pPr>
      <w:r>
        <w:rPr>
          <w:b/>
          <w:sz w:val="28"/>
        </w:rPr>
        <w:t xml:space="preserve"> </w:t>
      </w:r>
    </w:p>
    <w:p w:rsidR="00E51646" w:rsidRDefault="00284B31">
      <w:pPr>
        <w:numPr>
          <w:ilvl w:val="0"/>
          <w:numId w:val="1"/>
        </w:numPr>
        <w:ind w:right="0" w:hanging="233"/>
      </w:pPr>
      <w:r>
        <w:t xml:space="preserve">Ley 39/2015, de 1 de octubre, del Procedimiento Administrativo Común de las Administraciones Públicas.  </w:t>
      </w:r>
    </w:p>
    <w:p w:rsidR="00E51646" w:rsidRDefault="00284B31">
      <w:pPr>
        <w:numPr>
          <w:ilvl w:val="0"/>
          <w:numId w:val="1"/>
        </w:numPr>
        <w:ind w:right="0" w:hanging="233"/>
      </w:pPr>
      <w:r>
        <w:t xml:space="preserve">Ley 40/2015, de 1 de octubre, de Régimen Jurídico del Sector Público.  </w:t>
      </w:r>
    </w:p>
    <w:p w:rsidR="00E51646" w:rsidRDefault="00284B31">
      <w:pPr>
        <w:numPr>
          <w:ilvl w:val="0"/>
          <w:numId w:val="1"/>
        </w:numPr>
        <w:ind w:right="0" w:hanging="233"/>
      </w:pPr>
      <w:r>
        <w:t xml:space="preserve">Ley 38/2003, de 17 de noviembre, General de Subvenciones </w:t>
      </w:r>
    </w:p>
    <w:p w:rsidR="00E51646" w:rsidRDefault="00284B31">
      <w:pPr>
        <w:numPr>
          <w:ilvl w:val="0"/>
          <w:numId w:val="1"/>
        </w:numPr>
        <w:ind w:right="0" w:hanging="233"/>
      </w:pPr>
      <w:r>
        <w:t>Reglamen</w:t>
      </w:r>
      <w:r>
        <w:t xml:space="preserve">to 887/2006, de 21 de julio, de desarrollo de la Ley General de </w:t>
      </w:r>
    </w:p>
    <w:p w:rsidR="00E51646" w:rsidRDefault="00284B31">
      <w:pPr>
        <w:ind w:left="-5" w:right="0"/>
      </w:pPr>
      <w:r>
        <w:t xml:space="preserve">Subvenciones </w:t>
      </w:r>
    </w:p>
    <w:p w:rsidR="00E51646" w:rsidRDefault="00284B31">
      <w:pPr>
        <w:numPr>
          <w:ilvl w:val="0"/>
          <w:numId w:val="1"/>
        </w:numPr>
        <w:ind w:right="0" w:hanging="233"/>
      </w:pPr>
      <w:r>
        <w:t>Ordenanza general de subvenciones del Ayuntamiento de Oviedo (</w:t>
      </w:r>
      <w:proofErr w:type="spellStart"/>
      <w:r>
        <w:t>BOPAs</w:t>
      </w:r>
      <w:proofErr w:type="spellEnd"/>
      <w:r>
        <w:t xml:space="preserve"> nº  109 de 13/05/2013 y nº 265 de 14/11/2015 y nº 23 de 30/01/2017).  </w:t>
      </w:r>
    </w:p>
    <w:p w:rsidR="00E51646" w:rsidRDefault="00284B31">
      <w:pPr>
        <w:numPr>
          <w:ilvl w:val="0"/>
          <w:numId w:val="1"/>
        </w:numPr>
        <w:ind w:right="0" w:hanging="233"/>
      </w:pPr>
      <w:r>
        <w:t>Contenido en las presentes bases y dem</w:t>
      </w:r>
      <w:r>
        <w:t xml:space="preserve">ás legislación aplicable.  </w:t>
      </w:r>
    </w:p>
    <w:p w:rsidR="00E51646" w:rsidRDefault="00284B31">
      <w:pPr>
        <w:numPr>
          <w:ilvl w:val="0"/>
          <w:numId w:val="1"/>
        </w:numPr>
        <w:ind w:right="0" w:hanging="233"/>
      </w:pPr>
      <w:r>
        <w:t xml:space="preserve">Bases de Ejecución del Presupuesto 2020 del Ayuntamiento de Oviedo. </w:t>
      </w:r>
    </w:p>
    <w:p w:rsidR="00E51646" w:rsidRDefault="00284B31">
      <w:pPr>
        <w:numPr>
          <w:ilvl w:val="0"/>
          <w:numId w:val="1"/>
        </w:numPr>
        <w:ind w:right="0" w:hanging="233"/>
      </w:pPr>
      <w:r>
        <w:t xml:space="preserve">Ley 7/1985, de 2 de abril, de Bases del Régimen Local.  </w:t>
      </w:r>
    </w:p>
    <w:p w:rsidR="00E51646" w:rsidRDefault="00284B31">
      <w:pPr>
        <w:numPr>
          <w:ilvl w:val="0"/>
          <w:numId w:val="1"/>
        </w:numPr>
        <w:ind w:right="0" w:hanging="233"/>
      </w:pPr>
      <w:r>
        <w:t>Real Decreto 463/2020, de 14 de marzo, de declaración del Estado de Alarma y sus posteriores modificac</w:t>
      </w:r>
      <w:r>
        <w:t xml:space="preserve">iones.  </w:t>
      </w:r>
    </w:p>
    <w:p w:rsidR="00E51646" w:rsidRDefault="00284B31">
      <w:pPr>
        <w:numPr>
          <w:ilvl w:val="0"/>
          <w:numId w:val="1"/>
        </w:numPr>
        <w:ind w:right="0" w:hanging="233"/>
      </w:pPr>
      <w:r>
        <w:t xml:space="preserve">Anexo I, art.2 Reglamento (UE) 651/2014 de 17 de junio de 2014 por el que se declaran determinadas categorías de subvenciones compatibles con el mercado interior en aplicación de los artículos 107 y 108 del TFUE. </w:t>
      </w:r>
    </w:p>
    <w:p w:rsidR="00E51646" w:rsidRDefault="00284B31">
      <w:pPr>
        <w:spacing w:after="33" w:line="259" w:lineRule="auto"/>
        <w:ind w:left="0" w:right="0" w:firstLine="0"/>
        <w:jc w:val="left"/>
      </w:pPr>
      <w:r>
        <w:t xml:space="preserve"> </w:t>
      </w:r>
    </w:p>
    <w:p w:rsidR="00E51646" w:rsidRDefault="00284B31">
      <w:pPr>
        <w:pStyle w:val="Ttulo1"/>
        <w:ind w:left="-5"/>
      </w:pPr>
      <w:r>
        <w:t xml:space="preserve">BASES DE LA CONVOCATORIA </w:t>
      </w:r>
    </w:p>
    <w:p w:rsidR="00E51646" w:rsidRDefault="00284B31">
      <w:pPr>
        <w:spacing w:after="0" w:line="259" w:lineRule="auto"/>
        <w:ind w:left="0" w:right="0" w:firstLine="0"/>
        <w:jc w:val="left"/>
      </w:pPr>
      <w:r>
        <w:rPr>
          <w:b/>
          <w:sz w:val="28"/>
        </w:rPr>
        <w:t xml:space="preserve"> </w:t>
      </w:r>
    </w:p>
    <w:p w:rsidR="00E51646" w:rsidRDefault="00284B31">
      <w:pPr>
        <w:pStyle w:val="Ttulo2"/>
        <w:tabs>
          <w:tab w:val="center" w:pos="2340"/>
        </w:tabs>
        <w:ind w:left="-15" w:firstLine="0"/>
      </w:pPr>
      <w:r>
        <w:t xml:space="preserve">Artículo I. </w:t>
      </w:r>
      <w:r>
        <w:tab/>
        <w:t xml:space="preserve">Objeto y finalidad </w:t>
      </w:r>
    </w:p>
    <w:p w:rsidR="00E51646" w:rsidRDefault="00284B31">
      <w:pPr>
        <w:spacing w:after="0" w:line="259" w:lineRule="auto"/>
        <w:ind w:left="0" w:right="0" w:firstLine="0"/>
        <w:jc w:val="left"/>
      </w:pPr>
      <w:r>
        <w:t xml:space="preserve"> </w:t>
      </w:r>
    </w:p>
    <w:p w:rsidR="00E51646" w:rsidRDefault="00284B31">
      <w:pPr>
        <w:numPr>
          <w:ilvl w:val="0"/>
          <w:numId w:val="2"/>
        </w:numPr>
        <w:ind w:right="0"/>
      </w:pPr>
      <w:r>
        <w:t xml:space="preserve">El </w:t>
      </w:r>
      <w:r>
        <w:rPr>
          <w:b/>
        </w:rPr>
        <w:t>objeto</w:t>
      </w:r>
      <w:r>
        <w:t xml:space="preserve"> de las presentes bases es la regulación de la concesión de subvenciones dirigidas a personas físicas o jurídicas que sean trabajadoras autónomas o asimilados y pymes con menos de 50 trabajadores, que desarrollen</w:t>
      </w:r>
      <w:r>
        <w:t xml:space="preserve"> su actividad empresarial y tengan su domicilio fiscal en el municipio de Oviedo, disponiendo de al </w:t>
      </w:r>
      <w:r>
        <w:lastRenderedPageBreak/>
        <w:t>menos un centro de trabajo dado de alta en el municipio de Oviedo, que reúnan las condiciones exigidas en las presentes bases, y cuya actividad económica ha</w:t>
      </w:r>
      <w:r>
        <w:t xml:space="preserve">ya sido suspendida según el RD 463/2020, de 14 de marzo, de declaración del Estado de Alarma y por lo dispuesto en el RD465/2020 de 17 de marzo que modifica anterior, u otras de sus modificaciones y prórrogas. </w:t>
      </w:r>
    </w:p>
    <w:p w:rsidR="00E51646" w:rsidRDefault="00284B31">
      <w:pPr>
        <w:spacing w:after="0" w:line="259" w:lineRule="auto"/>
        <w:ind w:left="0" w:right="0" w:firstLine="0"/>
        <w:jc w:val="left"/>
      </w:pPr>
      <w:r>
        <w:t xml:space="preserve"> </w:t>
      </w:r>
    </w:p>
    <w:p w:rsidR="00E51646" w:rsidRDefault="00284B31">
      <w:pPr>
        <w:numPr>
          <w:ilvl w:val="0"/>
          <w:numId w:val="2"/>
        </w:numPr>
        <w:ind w:right="0"/>
      </w:pPr>
      <w:r>
        <w:t xml:space="preserve">La </w:t>
      </w:r>
      <w:r>
        <w:rPr>
          <w:b/>
        </w:rPr>
        <w:t>finalidad</w:t>
      </w:r>
      <w:r>
        <w:t xml:space="preserve"> de estas subvenciones es el ap</w:t>
      </w:r>
      <w:r>
        <w:t xml:space="preserve">oyo a las personas trabajadoras autónomas del Régimen Especial de Trabajadores Autónomos (RETA) y empresas pymes para afrontar gastos e inversiones derivados del establecimiento de medidas de seguridad, higiene y protección sanitaria.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tabs>
          <w:tab w:val="center" w:pos="2089"/>
        </w:tabs>
        <w:ind w:left="-15" w:firstLine="0"/>
      </w:pPr>
      <w:r>
        <w:t xml:space="preserve">Artículo II. </w:t>
      </w:r>
      <w:r>
        <w:tab/>
        <w:t>F</w:t>
      </w:r>
      <w:r>
        <w:t xml:space="preserve">inanciación  </w:t>
      </w:r>
    </w:p>
    <w:p w:rsidR="00E51646" w:rsidRDefault="00284B31">
      <w:pPr>
        <w:spacing w:after="0" w:line="259" w:lineRule="auto"/>
        <w:ind w:left="0" w:right="0" w:firstLine="0"/>
        <w:jc w:val="left"/>
      </w:pPr>
      <w:r>
        <w:t xml:space="preserve"> </w:t>
      </w:r>
    </w:p>
    <w:p w:rsidR="00E51646" w:rsidRDefault="00284B31">
      <w:pPr>
        <w:ind w:left="-5" w:right="0"/>
      </w:pPr>
      <w:r>
        <w:t xml:space="preserve">El presupuesto global máximo de la convocatoria asciende a dos millones de euros (2.000.000 €) que se financiarán con cargo a la partida presupuestaria 570 433 48999 el presupuesto municipal vigente para 2020. </w:t>
      </w:r>
    </w:p>
    <w:p w:rsidR="00E51646" w:rsidRDefault="00284B31">
      <w:pPr>
        <w:spacing w:after="0" w:line="259" w:lineRule="auto"/>
        <w:ind w:left="0" w:right="0" w:firstLine="0"/>
        <w:jc w:val="left"/>
      </w:pPr>
      <w:r>
        <w:t xml:space="preserve"> </w:t>
      </w:r>
    </w:p>
    <w:p w:rsidR="00E51646" w:rsidRDefault="00284B31">
      <w:pPr>
        <w:pStyle w:val="Ttulo2"/>
        <w:tabs>
          <w:tab w:val="center" w:pos="2742"/>
        </w:tabs>
        <w:ind w:left="-15" w:firstLine="0"/>
      </w:pPr>
      <w:r>
        <w:t xml:space="preserve">Artículo III. </w:t>
      </w:r>
      <w:r>
        <w:tab/>
        <w:t xml:space="preserve">Cuantía de la subvención </w:t>
      </w:r>
    </w:p>
    <w:p w:rsidR="00E51646" w:rsidRDefault="00284B31">
      <w:pPr>
        <w:spacing w:after="0" w:line="259" w:lineRule="auto"/>
        <w:ind w:left="0" w:right="0" w:firstLine="0"/>
        <w:jc w:val="left"/>
      </w:pPr>
      <w:r>
        <w:t xml:space="preserve"> </w:t>
      </w:r>
    </w:p>
    <w:p w:rsidR="00E51646" w:rsidRDefault="00284B31">
      <w:pPr>
        <w:numPr>
          <w:ilvl w:val="0"/>
          <w:numId w:val="3"/>
        </w:numPr>
        <w:ind w:right="0" w:hanging="247"/>
      </w:pPr>
      <w:r>
        <w:t xml:space="preserve">La ayuda otorgada será del 50% del gasto o inversión subvencionable y justificable por el beneficiario, de acuerdo con los siguientes límites:  </w:t>
      </w:r>
    </w:p>
    <w:p w:rsidR="00E51646" w:rsidRDefault="00284B31">
      <w:pPr>
        <w:spacing w:after="0" w:line="259" w:lineRule="auto"/>
        <w:ind w:left="0" w:right="0" w:firstLine="0"/>
        <w:jc w:val="left"/>
      </w:pPr>
      <w:r>
        <w:t xml:space="preserve"> </w:t>
      </w:r>
    </w:p>
    <w:p w:rsidR="00E51646" w:rsidRDefault="00284B31">
      <w:pPr>
        <w:numPr>
          <w:ilvl w:val="1"/>
          <w:numId w:val="3"/>
        </w:numPr>
        <w:ind w:right="0" w:hanging="348"/>
      </w:pPr>
      <w:r>
        <w:t>Un gasto o inversión mínimo incurrido subvencionable de quinientos</w:t>
      </w:r>
      <w:r>
        <w:t xml:space="preserve"> euros (500 €). </w:t>
      </w:r>
    </w:p>
    <w:p w:rsidR="00E51646" w:rsidRDefault="00284B31">
      <w:pPr>
        <w:numPr>
          <w:ilvl w:val="1"/>
          <w:numId w:val="3"/>
        </w:numPr>
        <w:ind w:right="0" w:hanging="348"/>
      </w:pPr>
      <w:r>
        <w:t xml:space="preserve">Un gasto o inversión máximo subvencionable de seis mil euros (6.000 €).  </w:t>
      </w:r>
    </w:p>
    <w:p w:rsidR="00E51646" w:rsidRDefault="00284B31">
      <w:pPr>
        <w:spacing w:after="0" w:line="259" w:lineRule="auto"/>
        <w:ind w:left="0" w:right="0" w:firstLine="0"/>
        <w:jc w:val="left"/>
      </w:pPr>
      <w:r>
        <w:t xml:space="preserve"> </w:t>
      </w:r>
    </w:p>
    <w:p w:rsidR="00E51646" w:rsidRDefault="00284B31">
      <w:pPr>
        <w:ind w:left="-5" w:right="0"/>
      </w:pPr>
      <w:r>
        <w:t>Se define, por tanto, “gasto o inversión subvencionable” como el importe efectivamente satisfecho por el beneficiario, directamente vinculado al objeto de la convo</w:t>
      </w:r>
      <w:r>
        <w:t xml:space="preserve">catoria. </w:t>
      </w:r>
    </w:p>
    <w:p w:rsidR="00E51646" w:rsidRDefault="00284B31">
      <w:pPr>
        <w:spacing w:after="0" w:line="259" w:lineRule="auto"/>
        <w:ind w:left="0" w:right="0" w:firstLine="0"/>
        <w:jc w:val="left"/>
      </w:pPr>
      <w:r>
        <w:t xml:space="preserve"> </w:t>
      </w:r>
    </w:p>
    <w:p w:rsidR="00E51646" w:rsidRDefault="00284B31">
      <w:pPr>
        <w:numPr>
          <w:ilvl w:val="0"/>
          <w:numId w:val="3"/>
        </w:numPr>
        <w:spacing w:after="110"/>
        <w:ind w:right="0" w:hanging="247"/>
      </w:pPr>
      <w:r>
        <w:t xml:space="preserve">Serán gastos o inversiones subvencionables los derivados de:  </w:t>
      </w:r>
    </w:p>
    <w:p w:rsidR="00E51646" w:rsidRDefault="00284B31">
      <w:pPr>
        <w:numPr>
          <w:ilvl w:val="2"/>
          <w:numId w:val="4"/>
        </w:numPr>
        <w:spacing w:after="113"/>
        <w:ind w:right="0" w:hanging="307"/>
      </w:pPr>
      <w:r>
        <w:t>Adquisición de elementos de protección y seguridad sanitaria individual y colectiva (</w:t>
      </w:r>
      <w:proofErr w:type="spellStart"/>
      <w:r>
        <w:t>EPI´s</w:t>
      </w:r>
      <w:proofErr w:type="spellEnd"/>
      <w:r>
        <w:t xml:space="preserve">, geles </w:t>
      </w:r>
      <w:proofErr w:type="spellStart"/>
      <w:r>
        <w:t>hidroalcohólicos</w:t>
      </w:r>
      <w:proofErr w:type="spellEnd"/>
      <w:r>
        <w:t xml:space="preserve"> o similares, arcos de limpieza, mamparas, lava-pies, trajes especi</w:t>
      </w:r>
      <w:r>
        <w:t xml:space="preserve">ales, etc.); </w:t>
      </w:r>
    </w:p>
    <w:p w:rsidR="00E51646" w:rsidRDefault="00284B31">
      <w:pPr>
        <w:numPr>
          <w:ilvl w:val="2"/>
          <w:numId w:val="4"/>
        </w:numPr>
        <w:ind w:right="0" w:hanging="307"/>
      </w:pPr>
      <w:r>
        <w:t xml:space="preserve">Adquisición de elementos de medición de condiciones sanitarias </w:t>
      </w:r>
    </w:p>
    <w:p w:rsidR="00E51646" w:rsidRDefault="00284B31">
      <w:pPr>
        <w:spacing w:after="110"/>
        <w:ind w:left="718" w:right="0"/>
      </w:pPr>
      <w:r>
        <w:t xml:space="preserve">(Termómetros, Kits de detección, etc.);  </w:t>
      </w:r>
    </w:p>
    <w:p w:rsidR="00E51646" w:rsidRDefault="00284B31">
      <w:pPr>
        <w:numPr>
          <w:ilvl w:val="2"/>
          <w:numId w:val="4"/>
        </w:numPr>
        <w:spacing w:after="110"/>
        <w:ind w:right="0" w:hanging="307"/>
      </w:pPr>
      <w:r>
        <w:t xml:space="preserve">Adquisición de sistemas, máquinas, equipos y demás elementos para la desinfección de instalaciones y de las personas; </w:t>
      </w:r>
    </w:p>
    <w:p w:rsidR="00E51646" w:rsidRDefault="00284B31">
      <w:pPr>
        <w:numPr>
          <w:ilvl w:val="2"/>
          <w:numId w:val="4"/>
        </w:numPr>
        <w:spacing w:after="110"/>
        <w:ind w:right="0" w:hanging="307"/>
      </w:pPr>
      <w:r>
        <w:t xml:space="preserve">Adquisición de máquinas, equipos y demás elementos para la protección de clientes y trabajadores;  </w:t>
      </w:r>
    </w:p>
    <w:p w:rsidR="00E51646" w:rsidRDefault="00284B31">
      <w:pPr>
        <w:numPr>
          <w:ilvl w:val="2"/>
          <w:numId w:val="4"/>
        </w:numPr>
        <w:spacing w:after="110"/>
        <w:ind w:right="0" w:hanging="307"/>
      </w:pPr>
      <w:r>
        <w:t>La asistencia experta externa para labores de desinfección de los equipos, instalaciones, y de las personas, exclusivamente en respuesta a la situación de e</w:t>
      </w:r>
      <w:r>
        <w:t xml:space="preserve">xtraordinaria de contingencia.  </w:t>
      </w:r>
    </w:p>
    <w:p w:rsidR="00E51646" w:rsidRDefault="00284B31">
      <w:pPr>
        <w:numPr>
          <w:ilvl w:val="2"/>
          <w:numId w:val="4"/>
        </w:numPr>
        <w:ind w:right="0" w:hanging="307"/>
      </w:pPr>
      <w:r>
        <w:lastRenderedPageBreak/>
        <w:t xml:space="preserve">Modificaciones y/o adaptaciones de los locales de negocio, requeridas por la adaptación a los requerimientos de protección y seguridad sanitaria derivados de los efectos de la pandemia; </w:t>
      </w:r>
    </w:p>
    <w:p w:rsidR="00E51646" w:rsidRDefault="00284B31">
      <w:pPr>
        <w:numPr>
          <w:ilvl w:val="2"/>
          <w:numId w:val="4"/>
        </w:numPr>
        <w:spacing w:after="113"/>
        <w:ind w:right="0" w:hanging="307"/>
      </w:pPr>
      <w:r>
        <w:t xml:space="preserve">Cualquier otro gasto o inversión de </w:t>
      </w:r>
      <w:r>
        <w:t xml:space="preserve">carácter análogo, siempre que pueda justificarse adecuadamente su necesidad, en el ámbito de la protección y la seguridad de la salud de clientes y trabajadores. </w:t>
      </w:r>
    </w:p>
    <w:p w:rsidR="00E51646" w:rsidRDefault="00284B31">
      <w:pPr>
        <w:spacing w:after="0" w:line="259" w:lineRule="auto"/>
        <w:ind w:left="0" w:right="0" w:firstLine="0"/>
        <w:jc w:val="left"/>
      </w:pPr>
      <w:r>
        <w:t xml:space="preserve"> </w:t>
      </w:r>
    </w:p>
    <w:p w:rsidR="00E51646" w:rsidRDefault="00284B31">
      <w:pPr>
        <w:ind w:left="-5" w:right="0"/>
      </w:pPr>
      <w:r>
        <w:t xml:space="preserve">En todo caso se considerarán exclusivamente aquellos que se adquieran en respuesta directa </w:t>
      </w:r>
      <w:r>
        <w:t xml:space="preserve">a la situación de contingencia derivada de la pandemia. </w:t>
      </w:r>
    </w:p>
    <w:p w:rsidR="00E51646" w:rsidRDefault="00284B31">
      <w:pPr>
        <w:spacing w:after="0" w:line="259" w:lineRule="auto"/>
        <w:ind w:left="0" w:right="0" w:firstLine="0"/>
        <w:jc w:val="left"/>
      </w:pPr>
      <w:r>
        <w:t xml:space="preserve"> </w:t>
      </w:r>
    </w:p>
    <w:p w:rsidR="00E51646" w:rsidRDefault="00284B31">
      <w:pPr>
        <w:numPr>
          <w:ilvl w:val="0"/>
          <w:numId w:val="3"/>
        </w:numPr>
        <w:ind w:right="0" w:hanging="247"/>
      </w:pPr>
      <w:r>
        <w:t>Serán subvencionables, los gastos incurridos desde el 14 de marzo de 2020, fecha de inicio del Estado de Alarma, y el último día de plazo para la presentación de solicitudes de subvenciones según e</w:t>
      </w:r>
      <w:r>
        <w:t xml:space="preserve">stas bases reguladoras. Sólo será subvencionable el IVA soportado, en caso de que no sea deducible y, por tanto, sea un gasto para el beneficiario. </w:t>
      </w:r>
    </w:p>
    <w:p w:rsidR="00E51646" w:rsidRDefault="00284B31">
      <w:pPr>
        <w:spacing w:after="0" w:line="259" w:lineRule="auto"/>
        <w:ind w:left="0" w:right="0" w:firstLine="0"/>
        <w:jc w:val="left"/>
      </w:pPr>
      <w:r>
        <w:t xml:space="preserve"> </w:t>
      </w:r>
    </w:p>
    <w:p w:rsidR="00E51646" w:rsidRDefault="00284B31">
      <w:pPr>
        <w:numPr>
          <w:ilvl w:val="0"/>
          <w:numId w:val="3"/>
        </w:numPr>
        <w:ind w:right="0" w:hanging="247"/>
      </w:pPr>
      <w:r>
        <w:t>El importe de las subvenciones en ningún caso podrá ser de tal cuantía que, aisladamente o en concurrenci</w:t>
      </w:r>
      <w:r>
        <w:t xml:space="preserve">a con otras subvenciones, ayudas, ingresos o recursos, supere el coste de la actividad subvencionada. </w:t>
      </w:r>
    </w:p>
    <w:p w:rsidR="00E51646" w:rsidRDefault="00284B31">
      <w:pPr>
        <w:spacing w:after="0" w:line="259" w:lineRule="auto"/>
        <w:ind w:left="0" w:right="0" w:firstLine="0"/>
        <w:jc w:val="left"/>
      </w:pPr>
      <w:r>
        <w:t xml:space="preserve"> </w:t>
      </w:r>
    </w:p>
    <w:p w:rsidR="00E51646" w:rsidRDefault="00284B31">
      <w:pPr>
        <w:pStyle w:val="Ttulo2"/>
        <w:tabs>
          <w:tab w:val="center" w:pos="2109"/>
        </w:tabs>
        <w:ind w:left="-15" w:firstLine="0"/>
      </w:pPr>
      <w:r>
        <w:t xml:space="preserve">Artículo IV. </w:t>
      </w:r>
      <w:r>
        <w:tab/>
        <w:t xml:space="preserve">Beneficiarios </w:t>
      </w:r>
    </w:p>
    <w:p w:rsidR="00E51646" w:rsidRDefault="00284B31">
      <w:pPr>
        <w:spacing w:after="0" w:line="259" w:lineRule="auto"/>
        <w:ind w:left="0" w:right="0" w:firstLine="0"/>
        <w:jc w:val="left"/>
      </w:pPr>
      <w:r>
        <w:t xml:space="preserve"> </w:t>
      </w:r>
    </w:p>
    <w:p w:rsidR="00E51646" w:rsidRDefault="00284B31">
      <w:pPr>
        <w:ind w:left="-5" w:right="0"/>
      </w:pPr>
      <w:r>
        <w:t xml:space="preserve">Podrán ser beneficiarias las personas que reúnan los siguientes requisitos: </w:t>
      </w:r>
    </w:p>
    <w:p w:rsidR="00E51646" w:rsidRDefault="00284B31">
      <w:pPr>
        <w:spacing w:after="0" w:line="259" w:lineRule="auto"/>
        <w:ind w:left="0" w:right="0" w:firstLine="0"/>
        <w:jc w:val="left"/>
      </w:pPr>
      <w:r>
        <w:t xml:space="preserve"> </w:t>
      </w:r>
    </w:p>
    <w:p w:rsidR="00E51646" w:rsidRDefault="00284B31">
      <w:pPr>
        <w:numPr>
          <w:ilvl w:val="0"/>
          <w:numId w:val="5"/>
        </w:numPr>
        <w:ind w:right="0" w:hanging="247"/>
      </w:pPr>
      <w:r>
        <w:t>Personas físicas o jurídicas, que ejerzan su actividad económica en el municipio de Oviedo y que tengan su domicilio fiscal en el municipio de Oviedo en el momento de declaración del Estado de Alarma (14 de marzo de 2020) y lo mantengan en el momento de so</w:t>
      </w:r>
      <w:r>
        <w:t xml:space="preserve">licitud de la subvención e igualmente se encuentren de alta en la Seguridad Social o Mutua Profesional correspondiente en la fecha de presentación de la solicitud,  disponiendo de, al menos, un centro de trabajo dado de alta en el municipio de Oviedo. </w:t>
      </w:r>
    </w:p>
    <w:p w:rsidR="00E51646" w:rsidRDefault="00284B31">
      <w:pPr>
        <w:spacing w:after="0" w:line="259" w:lineRule="auto"/>
        <w:ind w:left="0" w:right="0" w:firstLine="0"/>
        <w:jc w:val="left"/>
      </w:pPr>
      <w:r>
        <w:t xml:space="preserve"> </w:t>
      </w:r>
    </w:p>
    <w:p w:rsidR="00E51646" w:rsidRDefault="00284B31">
      <w:pPr>
        <w:ind w:left="-5" w:right="0"/>
      </w:pPr>
      <w:r>
        <w:t xml:space="preserve">Podrá ser solicitante de las subvenciones objeto de esta convocatoria cualquier persona física autónomos y asimilados, así como las personas jurídicas, pymes de menos de 50 trabajadores, conforme a los requisitos establecidos en las presentes bases. </w:t>
      </w:r>
    </w:p>
    <w:p w:rsidR="00E51646" w:rsidRDefault="00284B31">
      <w:pPr>
        <w:spacing w:after="0" w:line="259" w:lineRule="auto"/>
        <w:ind w:left="0" w:right="0" w:firstLine="0"/>
        <w:jc w:val="left"/>
      </w:pPr>
      <w:r>
        <w:t xml:space="preserve"> </w:t>
      </w:r>
    </w:p>
    <w:p w:rsidR="00E51646" w:rsidRDefault="00284B31">
      <w:pPr>
        <w:ind w:left="-5" w:right="0"/>
      </w:pPr>
      <w:r>
        <w:t xml:space="preserve">El </w:t>
      </w:r>
      <w:r>
        <w:t>carácter de pyme estará a lo establecido en el Artículo 2, apartados 2, del Anexo I del Reglamento (UE) nº 651/2014 de la Comisión, de 17 de junio de 2014 que establece: “se define pequeña empresa como una empresa que ocupa a menos de 50 personas y cuyo vo</w:t>
      </w:r>
      <w:r>
        <w:t xml:space="preserve">lumen de negocios anual o cuyo balance general anual no supera los 10 millones EUR.”. </w:t>
      </w:r>
    </w:p>
    <w:p w:rsidR="00E51646" w:rsidRDefault="00284B31">
      <w:pPr>
        <w:spacing w:after="0" w:line="259" w:lineRule="auto"/>
        <w:ind w:left="0" w:right="0" w:firstLine="0"/>
        <w:jc w:val="left"/>
      </w:pPr>
      <w:r>
        <w:t xml:space="preserve"> </w:t>
      </w:r>
    </w:p>
    <w:p w:rsidR="00E51646" w:rsidRDefault="00284B31">
      <w:pPr>
        <w:numPr>
          <w:ilvl w:val="0"/>
          <w:numId w:val="5"/>
        </w:numPr>
        <w:ind w:right="0" w:hanging="247"/>
      </w:pPr>
      <w:r>
        <w:t>Haber suspendido su actividad económica como consecuencia de la declaración del estado de alarma, según RD 463/2020, de 14 de marzo, de Declaración del Estado de Alarm</w:t>
      </w:r>
      <w:r>
        <w:t xml:space="preserve">a y de sus modificaciones y prórrogas, en su caso.  </w:t>
      </w:r>
    </w:p>
    <w:p w:rsidR="00E51646" w:rsidRDefault="00284B31">
      <w:pPr>
        <w:spacing w:after="0" w:line="259" w:lineRule="auto"/>
        <w:ind w:left="0" w:right="0" w:firstLine="0"/>
        <w:jc w:val="left"/>
      </w:pPr>
      <w:r>
        <w:t xml:space="preserve"> </w:t>
      </w:r>
    </w:p>
    <w:p w:rsidR="00E51646" w:rsidRDefault="00284B31">
      <w:pPr>
        <w:numPr>
          <w:ilvl w:val="0"/>
          <w:numId w:val="5"/>
        </w:numPr>
        <w:spacing w:after="107"/>
        <w:ind w:right="0" w:hanging="247"/>
      </w:pPr>
      <w:r>
        <w:t xml:space="preserve">Los beneficiarios de las subvenciones deberán cumplir los requisitos siguientes:  </w:t>
      </w:r>
    </w:p>
    <w:p w:rsidR="00E51646" w:rsidRDefault="00284B31">
      <w:pPr>
        <w:numPr>
          <w:ilvl w:val="1"/>
          <w:numId w:val="5"/>
        </w:numPr>
        <w:ind w:right="0" w:hanging="235"/>
      </w:pPr>
      <w:r>
        <w:lastRenderedPageBreak/>
        <w:t>No estar incurso en ninguna de las prohibiciones del artículo 13 de la Ley 38/2003, de 17 de noviembre, Ley General de</w:t>
      </w:r>
      <w:r>
        <w:t xml:space="preserve"> Subvenciones. </w:t>
      </w:r>
    </w:p>
    <w:p w:rsidR="00E51646" w:rsidRDefault="00284B31">
      <w:pPr>
        <w:numPr>
          <w:ilvl w:val="1"/>
          <w:numId w:val="5"/>
        </w:numPr>
        <w:spacing w:after="110"/>
        <w:ind w:right="0" w:hanging="235"/>
      </w:pPr>
      <w:r>
        <w:t>Estar al corriente en el cumplimiento de sus obligaciones tributarias con la Agencia Tributaria, la Hacienda del Principado de Asturias y la Tesorería Municipal del Ayuntamiento de Oviedo y estar al corriente de sus obligaciones con la Segu</w:t>
      </w:r>
      <w:r>
        <w:t xml:space="preserve">ridad Social. </w:t>
      </w:r>
    </w:p>
    <w:p w:rsidR="00E51646" w:rsidRDefault="00284B31">
      <w:pPr>
        <w:numPr>
          <w:ilvl w:val="1"/>
          <w:numId w:val="5"/>
        </w:numPr>
        <w:spacing w:after="107"/>
        <w:ind w:right="0" w:hanging="235"/>
      </w:pPr>
      <w:r>
        <w:t xml:space="preserve">Cumplimiento del régimen de </w:t>
      </w:r>
      <w:proofErr w:type="spellStart"/>
      <w:r>
        <w:t>mínimis</w:t>
      </w:r>
      <w:proofErr w:type="spellEnd"/>
      <w:r>
        <w:t xml:space="preserve"> según Reglamento (UE) nº 651/2014.  </w:t>
      </w:r>
    </w:p>
    <w:p w:rsidR="00E51646" w:rsidRDefault="00284B31">
      <w:pPr>
        <w:spacing w:after="0" w:line="259" w:lineRule="auto"/>
        <w:ind w:left="0" w:right="0" w:firstLine="0"/>
        <w:jc w:val="left"/>
      </w:pPr>
      <w:r>
        <w:rPr>
          <w:b/>
        </w:rPr>
        <w:t xml:space="preserve"> </w:t>
      </w:r>
    </w:p>
    <w:p w:rsidR="00E51646" w:rsidRDefault="00284B31">
      <w:pPr>
        <w:pStyle w:val="Ttulo2"/>
        <w:tabs>
          <w:tab w:val="center" w:pos="2682"/>
        </w:tabs>
        <w:ind w:left="-15" w:firstLine="0"/>
      </w:pPr>
      <w:r>
        <w:t xml:space="preserve">Artículo V. </w:t>
      </w:r>
      <w:r>
        <w:tab/>
        <w:t xml:space="preserve">Exclusiones específicas </w:t>
      </w:r>
    </w:p>
    <w:p w:rsidR="00E51646" w:rsidRDefault="00284B31">
      <w:pPr>
        <w:spacing w:after="0" w:line="259" w:lineRule="auto"/>
        <w:ind w:left="0" w:right="0" w:firstLine="0"/>
        <w:jc w:val="left"/>
      </w:pPr>
      <w:r>
        <w:t xml:space="preserve"> </w:t>
      </w:r>
    </w:p>
    <w:p w:rsidR="00E51646" w:rsidRDefault="00284B31">
      <w:pPr>
        <w:numPr>
          <w:ilvl w:val="0"/>
          <w:numId w:val="6"/>
        </w:numPr>
        <w:spacing w:after="109" w:line="250" w:lineRule="auto"/>
        <w:ind w:right="0" w:hanging="245"/>
        <w:jc w:val="left"/>
      </w:pPr>
      <w:r>
        <w:t xml:space="preserve">Quedan </w:t>
      </w:r>
      <w:r>
        <w:rPr>
          <w:b/>
        </w:rPr>
        <w:t xml:space="preserve">excluidas de forma expresa y no tendrán la condición de beneficiarias:  </w:t>
      </w:r>
    </w:p>
    <w:p w:rsidR="00E51646" w:rsidRDefault="00284B31">
      <w:pPr>
        <w:numPr>
          <w:ilvl w:val="1"/>
          <w:numId w:val="6"/>
        </w:numPr>
        <w:spacing w:after="110"/>
        <w:ind w:right="0"/>
      </w:pPr>
      <w:r>
        <w:t xml:space="preserve">Las entidades del sector público, las asociaciones, fundaciones y entidades sin ánimo de lucro, las comunidades de bienes, así como cualquier otro tipo de agrupación de personas físicas o jurídicas, públicas o privadas, sin personalidad jurídica. </w:t>
      </w:r>
    </w:p>
    <w:p w:rsidR="00E51646" w:rsidRDefault="00284B31">
      <w:pPr>
        <w:numPr>
          <w:ilvl w:val="1"/>
          <w:numId w:val="6"/>
        </w:numPr>
        <w:spacing w:after="113"/>
        <w:ind w:right="0"/>
      </w:pPr>
      <w:r>
        <w:t>Las pers</w:t>
      </w:r>
      <w:r>
        <w:t xml:space="preserve">onas trabajadoras autónomas en calidad de familiares colaboradores del titular de la explotación. </w:t>
      </w:r>
    </w:p>
    <w:p w:rsidR="00E51646" w:rsidRDefault="00284B31">
      <w:pPr>
        <w:spacing w:after="96" w:line="259" w:lineRule="auto"/>
        <w:ind w:left="708" w:right="0" w:firstLine="0"/>
        <w:jc w:val="left"/>
      </w:pPr>
      <w:r>
        <w:t xml:space="preserve"> </w:t>
      </w:r>
    </w:p>
    <w:p w:rsidR="00E51646" w:rsidRDefault="00284B31">
      <w:pPr>
        <w:numPr>
          <w:ilvl w:val="0"/>
          <w:numId w:val="6"/>
        </w:numPr>
        <w:spacing w:after="111" w:line="250" w:lineRule="auto"/>
        <w:ind w:right="0" w:hanging="245"/>
        <w:jc w:val="left"/>
      </w:pPr>
      <w:r>
        <w:t xml:space="preserve">Quedan </w:t>
      </w:r>
      <w:r>
        <w:rPr>
          <w:b/>
        </w:rPr>
        <w:t xml:space="preserve">excluidas de forma expresa y no tendrán las condiciones de subvencionables los siguientes tipos de gasto:  </w:t>
      </w:r>
    </w:p>
    <w:p w:rsidR="00E51646" w:rsidRDefault="00284B31">
      <w:pPr>
        <w:numPr>
          <w:ilvl w:val="1"/>
          <w:numId w:val="6"/>
        </w:numPr>
        <w:spacing w:after="110"/>
        <w:ind w:right="0"/>
      </w:pPr>
      <w:r>
        <w:t>Gastos en equipos informáticos (</w:t>
      </w:r>
      <w:proofErr w:type="spellStart"/>
      <w:r>
        <w:t>PCs</w:t>
      </w:r>
      <w:proofErr w:type="spellEnd"/>
      <w:r>
        <w:t xml:space="preserve">, </w:t>
      </w:r>
      <w:proofErr w:type="spellStart"/>
      <w:r>
        <w:t>tab</w:t>
      </w:r>
      <w:r>
        <w:t>lets</w:t>
      </w:r>
      <w:proofErr w:type="spellEnd"/>
      <w:r>
        <w:t>, impresoras, etc.) no directamente vinculadas con el objeto de la subvención; gastos en páginas web y redes sociales; de conectividad y redes u otros vinculados al teletrabajo; otros gastos en digitalización empresarial que no estén relacionadas de fo</w:t>
      </w:r>
      <w:r>
        <w:t xml:space="preserve">rma directa con la seguridad, higiene y protección sanitaria de los trabajadores y/o clientes.  </w:t>
      </w:r>
    </w:p>
    <w:p w:rsidR="00E51646" w:rsidRDefault="00284B31">
      <w:pPr>
        <w:numPr>
          <w:ilvl w:val="1"/>
          <w:numId w:val="6"/>
        </w:numPr>
        <w:spacing w:after="113"/>
        <w:ind w:right="0"/>
      </w:pPr>
      <w:r>
        <w:t xml:space="preserve">Gastos de reforma de locales distintos de los considerados en el artículo 3º de las presentes bases.  </w:t>
      </w:r>
    </w:p>
    <w:p w:rsidR="00E51646" w:rsidRDefault="00284B31">
      <w:pPr>
        <w:numPr>
          <w:ilvl w:val="1"/>
          <w:numId w:val="6"/>
        </w:numPr>
        <w:ind w:right="0"/>
      </w:pPr>
      <w:r>
        <w:t>En todo caso, gastos que no estén directamente vinculado</w:t>
      </w:r>
      <w:r>
        <w:t xml:space="preserve">s con la seguridad, protección y salud de trabajadores y/o clientes ocasionados exclusivamente con motivo de la pandemia.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tabs>
          <w:tab w:val="center" w:pos="2939"/>
        </w:tabs>
        <w:ind w:left="-15" w:firstLine="0"/>
      </w:pPr>
      <w:r>
        <w:t xml:space="preserve">Artículo VI. </w:t>
      </w:r>
      <w:r>
        <w:tab/>
        <w:t xml:space="preserve">Solicitudes y documentación </w:t>
      </w:r>
    </w:p>
    <w:p w:rsidR="00E51646" w:rsidRDefault="00284B31">
      <w:pPr>
        <w:spacing w:after="0" w:line="259" w:lineRule="auto"/>
        <w:ind w:left="0" w:right="0" w:firstLine="0"/>
        <w:jc w:val="left"/>
      </w:pPr>
      <w:r>
        <w:t xml:space="preserve"> </w:t>
      </w:r>
    </w:p>
    <w:p w:rsidR="00E51646" w:rsidRDefault="00284B31">
      <w:pPr>
        <w:numPr>
          <w:ilvl w:val="0"/>
          <w:numId w:val="7"/>
        </w:numPr>
        <w:ind w:right="0" w:hanging="247"/>
      </w:pPr>
      <w:r>
        <w:t>Las personas físicas o jurídicas interesadas en solicitar la presente ayuda, presentarán la solicitud vía telemática a través de la sede electrónica del Ayuntamiento de Oviedo (</w:t>
      </w:r>
      <w:r>
        <w:rPr>
          <w:rFonts w:ascii="Calibri" w:eastAsia="Calibri" w:hAnsi="Calibri" w:cs="Calibri"/>
          <w:color w:val="0563C1"/>
          <w:u w:val="single" w:color="0563C1"/>
        </w:rPr>
        <w:t>https://portal.oviedo.es/portal/entidades.do?error=-1&amp;ent_id=1&amp;idioma=1</w:t>
      </w:r>
      <w:r>
        <w:rPr>
          <w:rFonts w:ascii="Calibri" w:eastAsia="Calibri" w:hAnsi="Calibri" w:cs="Calibri"/>
        </w:rPr>
        <w:t xml:space="preserve"> ). </w:t>
      </w:r>
      <w:r>
        <w:t xml:space="preserve"> </w:t>
      </w:r>
    </w:p>
    <w:p w:rsidR="00E51646" w:rsidRDefault="00284B31">
      <w:pPr>
        <w:spacing w:after="0" w:line="259" w:lineRule="auto"/>
        <w:ind w:left="0" w:right="0" w:firstLine="0"/>
        <w:jc w:val="left"/>
      </w:pPr>
      <w:r>
        <w:t xml:space="preserve"> </w:t>
      </w:r>
    </w:p>
    <w:p w:rsidR="00E51646" w:rsidRDefault="00284B31">
      <w:pPr>
        <w:ind w:left="-5" w:right="0"/>
      </w:pPr>
      <w:r>
        <w:t xml:space="preserve">En el caso de solicitantes personas físicas, la obligatoriedad de relacionarse por medios electrónicos en su relación con el Ayuntamiento de Oviedo, se establece con carácter excepcional y en atención a las recomendaciones de las autoridades sanitarias de </w:t>
      </w:r>
      <w:r>
        <w:t xml:space="preserve">evitar la movilidad no necesaria de las personas aún después de la finalización del Estado de Alarma y se establece conforme a lo previsto en el artículo 14.3 de la Ley 39/2015, de 1 </w:t>
      </w:r>
      <w:r>
        <w:lastRenderedPageBreak/>
        <w:t>de octubre, de Procedimiento Administrativo Común. Queda acreditada la di</w:t>
      </w:r>
      <w:r>
        <w:t xml:space="preserve">sponibilidad y acceso a estos medios por parte de las personas destinatarias de las subvenciones al tratarse de un colectivo obligado a su incorporación al Sistema RED de la Seguridad Social, establecida en el artículo 2 de la Orden ESS/484/2013, de 26 de </w:t>
      </w:r>
      <w:r>
        <w:t xml:space="preserve">marzo, por la que se regula el Sistema de remisión electrónica de datos en el ámbito de la Seguridad Social. </w:t>
      </w:r>
    </w:p>
    <w:p w:rsidR="00E51646" w:rsidRDefault="00284B31">
      <w:pPr>
        <w:spacing w:after="0" w:line="259" w:lineRule="auto"/>
        <w:ind w:left="0" w:right="0" w:firstLine="0"/>
        <w:jc w:val="left"/>
      </w:pPr>
      <w:r>
        <w:t xml:space="preserve"> </w:t>
      </w:r>
    </w:p>
    <w:p w:rsidR="00E51646" w:rsidRDefault="00284B31">
      <w:pPr>
        <w:ind w:left="-5" w:right="0"/>
      </w:pPr>
      <w:r>
        <w:t>Para la presentación de las solicitudes podrá emplearse cualquiera de los mecanismos de firma admitidos conforme art. 10 de la Ley 39/2015, de 1</w:t>
      </w:r>
      <w:r>
        <w:t xml:space="preserve"> de octubre, de Procedimiento Administrativo Común de las Administraciones Públicas y que sean admitidos por la sede electrónica del Ayuntamiento de Oviedo (</w:t>
      </w:r>
      <w:r>
        <w:rPr>
          <w:color w:val="0563C1"/>
          <w:u w:val="single" w:color="0563C1"/>
        </w:rPr>
        <w:t>https://www.oviedo.es/</w:t>
      </w:r>
      <w:r>
        <w:t xml:space="preserve">) </w:t>
      </w:r>
      <w:r>
        <w:rPr>
          <w:color w:val="002060"/>
        </w:rPr>
        <w:t>(</w:t>
      </w:r>
      <w:r>
        <w:rPr>
          <w:color w:val="0563C1"/>
          <w:u w:val="single" w:color="0563C1"/>
        </w:rPr>
        <w:t>https://portal.oviedo.es/portal/requisitos.do</w:t>
      </w:r>
      <w:r>
        <w:t xml:space="preserve">)  </w:t>
      </w:r>
    </w:p>
    <w:p w:rsidR="00E51646" w:rsidRDefault="00284B31">
      <w:pPr>
        <w:spacing w:after="0" w:line="259" w:lineRule="auto"/>
        <w:ind w:left="0" w:right="0" w:firstLine="0"/>
        <w:jc w:val="left"/>
      </w:pPr>
      <w:r>
        <w:t xml:space="preserve"> </w:t>
      </w:r>
    </w:p>
    <w:p w:rsidR="00E51646" w:rsidRDefault="00284B31">
      <w:pPr>
        <w:numPr>
          <w:ilvl w:val="0"/>
          <w:numId w:val="7"/>
        </w:numPr>
        <w:ind w:right="0" w:hanging="247"/>
      </w:pPr>
      <w:r>
        <w:t>Las solicitudes se pres</w:t>
      </w:r>
      <w:r>
        <w:t xml:space="preserve">entarán obligatoriamente a través del formulario específico habilitado al respecto, conforme artículo 66.6 de la LPAC y que estará a disposición de los interesados en la página web municipal.  </w:t>
      </w:r>
    </w:p>
    <w:p w:rsidR="00E51646" w:rsidRDefault="00284B31">
      <w:pPr>
        <w:spacing w:after="0" w:line="259" w:lineRule="auto"/>
        <w:ind w:left="0" w:right="0" w:firstLine="0"/>
        <w:jc w:val="left"/>
      </w:pPr>
      <w:r>
        <w:t xml:space="preserve"> </w:t>
      </w:r>
    </w:p>
    <w:p w:rsidR="00E51646" w:rsidRDefault="00284B31">
      <w:pPr>
        <w:numPr>
          <w:ilvl w:val="0"/>
          <w:numId w:val="7"/>
        </w:numPr>
        <w:ind w:right="0" w:hanging="247"/>
      </w:pPr>
      <w:r>
        <w:t>La presentación de solicitudes electrónicas se someterá a la</w:t>
      </w:r>
      <w:r>
        <w:t xml:space="preserve">s siguientes condiciones:  </w:t>
      </w:r>
    </w:p>
    <w:p w:rsidR="00E51646" w:rsidRDefault="00284B31">
      <w:pPr>
        <w:spacing w:after="98" w:line="259" w:lineRule="auto"/>
        <w:ind w:left="0" w:right="0" w:firstLine="0"/>
        <w:jc w:val="left"/>
      </w:pPr>
      <w:r>
        <w:t xml:space="preserve"> </w:t>
      </w:r>
    </w:p>
    <w:p w:rsidR="00E51646" w:rsidRDefault="00284B31">
      <w:pPr>
        <w:numPr>
          <w:ilvl w:val="1"/>
          <w:numId w:val="7"/>
        </w:numPr>
        <w:spacing w:after="110"/>
        <w:ind w:right="0" w:hanging="360"/>
      </w:pPr>
      <w:r>
        <w:t xml:space="preserve">Sólo se admitirá una solicitud por solicitante.  </w:t>
      </w:r>
    </w:p>
    <w:p w:rsidR="00E51646" w:rsidRDefault="00284B31">
      <w:pPr>
        <w:numPr>
          <w:ilvl w:val="1"/>
          <w:numId w:val="7"/>
        </w:numPr>
        <w:spacing w:after="110"/>
        <w:ind w:right="0" w:hanging="360"/>
      </w:pPr>
      <w:r>
        <w:t xml:space="preserve">No se admitirá ninguna solicitud recibida con posterioridad al plazo de solicitud establecido en las presentes normas reguladoras. </w:t>
      </w:r>
    </w:p>
    <w:p w:rsidR="00E51646" w:rsidRDefault="00284B31">
      <w:pPr>
        <w:numPr>
          <w:ilvl w:val="1"/>
          <w:numId w:val="7"/>
        </w:numPr>
        <w:spacing w:after="113"/>
        <w:ind w:right="0" w:hanging="360"/>
      </w:pPr>
      <w:r>
        <w:t xml:space="preserve">La presentación de la solicitud supondrá la aceptación de las presentes normas reguladoras y la declaración de la veracidad de toda la información que se presente. </w:t>
      </w:r>
    </w:p>
    <w:p w:rsidR="00E51646" w:rsidRDefault="00284B31">
      <w:pPr>
        <w:numPr>
          <w:ilvl w:val="1"/>
          <w:numId w:val="7"/>
        </w:numPr>
        <w:ind w:right="0" w:hanging="360"/>
      </w:pPr>
      <w:r>
        <w:t>Las solicitudes podrán ser firmadas electrónicamente con el certificado digital de cualquie</w:t>
      </w:r>
      <w:r>
        <w:t>ra de las asociaciones representantes de personas trabajadoras autónomas y asociaciones empresariales del Principado de Asturias, centros de empresa públicos, cámaras de comercio, asesorías fiscales o gestorías contables, debiendo dichos organismos o entid</w:t>
      </w:r>
      <w:r>
        <w:t xml:space="preserve">ades tener en su poder el documento acreditativo de la representación otorgada por la persona solicitante, el cual podrá ser requerido por el centro gestor dentro de las pertinentes labores de comprobación y control. </w:t>
      </w:r>
    </w:p>
    <w:p w:rsidR="00E51646" w:rsidRDefault="00284B31">
      <w:pPr>
        <w:spacing w:after="0" w:line="259" w:lineRule="auto"/>
        <w:ind w:left="0" w:right="0" w:firstLine="0"/>
        <w:jc w:val="left"/>
      </w:pPr>
      <w:r>
        <w:t xml:space="preserve"> </w:t>
      </w:r>
    </w:p>
    <w:p w:rsidR="00E51646" w:rsidRDefault="00284B31">
      <w:pPr>
        <w:numPr>
          <w:ilvl w:val="0"/>
          <w:numId w:val="7"/>
        </w:numPr>
        <w:ind w:right="0" w:hanging="247"/>
      </w:pPr>
      <w:r>
        <w:t>Con la solicitud se anexará la anexa</w:t>
      </w:r>
      <w:r>
        <w:t xml:space="preserve">rá la documentación relacionada a continuación: </w:t>
      </w:r>
    </w:p>
    <w:p w:rsidR="00E51646" w:rsidRDefault="00284B31">
      <w:pPr>
        <w:spacing w:after="0" w:line="259" w:lineRule="auto"/>
        <w:ind w:left="0" w:right="0" w:firstLine="0"/>
        <w:jc w:val="left"/>
      </w:pPr>
      <w:r>
        <w:t xml:space="preserve"> </w:t>
      </w:r>
    </w:p>
    <w:p w:rsidR="00E51646" w:rsidRDefault="00284B31">
      <w:pPr>
        <w:numPr>
          <w:ilvl w:val="1"/>
          <w:numId w:val="7"/>
        </w:numPr>
        <w:ind w:right="0" w:hanging="360"/>
      </w:pPr>
      <w:r>
        <w:t xml:space="preserve">En caso de persona física DNI o NIE por ambas caras y en caso de personas jurídicas NIF (formato </w:t>
      </w:r>
      <w:proofErr w:type="spellStart"/>
      <w:r>
        <w:t>pdf</w:t>
      </w:r>
      <w:proofErr w:type="spellEnd"/>
      <w:r>
        <w:t xml:space="preserve">). </w:t>
      </w:r>
    </w:p>
    <w:p w:rsidR="00E51646" w:rsidRDefault="00284B31">
      <w:pPr>
        <w:numPr>
          <w:ilvl w:val="1"/>
          <w:numId w:val="7"/>
        </w:numPr>
        <w:ind w:right="0" w:hanging="360"/>
      </w:pPr>
      <w:r>
        <w:t xml:space="preserve">En su caso, documento acreditativo de la representación otorgada a la persona que presenta la instancia de solicitud, de acuerdo al modelo de representación que consta en el anexo correspondiente (aportar en formato </w:t>
      </w:r>
      <w:proofErr w:type="spellStart"/>
      <w:r>
        <w:t>pdf</w:t>
      </w:r>
      <w:proofErr w:type="spellEnd"/>
      <w:r>
        <w:t xml:space="preserve">). </w:t>
      </w:r>
    </w:p>
    <w:p w:rsidR="00E51646" w:rsidRDefault="00284B31">
      <w:pPr>
        <w:numPr>
          <w:ilvl w:val="1"/>
          <w:numId w:val="7"/>
        </w:numPr>
        <w:ind w:right="0" w:hanging="360"/>
      </w:pPr>
      <w:r>
        <w:t>En el supuesto de trabajador/a po</w:t>
      </w:r>
      <w:r>
        <w:t xml:space="preserve">r cuenta propia o autónomo, acreditación de Alta en el Régimen Especial de Trabajadores Autónomos de la Seguridad Social (RETA).  </w:t>
      </w:r>
    </w:p>
    <w:p w:rsidR="00E51646" w:rsidRDefault="00284B31">
      <w:pPr>
        <w:numPr>
          <w:ilvl w:val="1"/>
          <w:numId w:val="7"/>
        </w:numPr>
        <w:ind w:right="0" w:hanging="360"/>
      </w:pPr>
      <w:r>
        <w:lastRenderedPageBreak/>
        <w:t xml:space="preserve">Alta de terceros/Fichero de Acreedores (incluido en el procedimiento telemático de presentación de instancias).  </w:t>
      </w:r>
    </w:p>
    <w:p w:rsidR="00E51646" w:rsidRDefault="00284B31">
      <w:pPr>
        <w:numPr>
          <w:ilvl w:val="1"/>
          <w:numId w:val="7"/>
        </w:numPr>
        <w:ind w:right="0" w:hanging="360"/>
      </w:pPr>
      <w:r>
        <w:t>Vida labora</w:t>
      </w:r>
      <w:r>
        <w:t xml:space="preserve">l del autónomo y/o de empresa de fecha posterior a la publicación de esta convocatoria correspondiente al centro/s de trabajo ubicados en el Municipio de Oviedo (formato </w:t>
      </w:r>
      <w:proofErr w:type="spellStart"/>
      <w:r>
        <w:t>pdf</w:t>
      </w:r>
      <w:proofErr w:type="spellEnd"/>
      <w:r>
        <w:t xml:space="preserve">).  </w:t>
      </w:r>
    </w:p>
    <w:p w:rsidR="00E51646" w:rsidRDefault="00284B31">
      <w:pPr>
        <w:numPr>
          <w:ilvl w:val="1"/>
          <w:numId w:val="7"/>
        </w:numPr>
        <w:ind w:right="0" w:hanging="360"/>
      </w:pPr>
      <w:r>
        <w:t>Declaración responsable (según modelo que consta como anexo a la presentes bas</w:t>
      </w:r>
      <w:r>
        <w:t xml:space="preserve">es), que contenga un pronunciamiento expreso sobre el cumplimiento de los requisitos exigidos. Documento (formato </w:t>
      </w:r>
      <w:proofErr w:type="spellStart"/>
      <w:r>
        <w:t>pdf</w:t>
      </w:r>
      <w:proofErr w:type="spellEnd"/>
      <w:r>
        <w:t xml:space="preserve">).  </w:t>
      </w:r>
    </w:p>
    <w:p w:rsidR="00E51646" w:rsidRDefault="00284B31">
      <w:pPr>
        <w:numPr>
          <w:ilvl w:val="1"/>
          <w:numId w:val="7"/>
        </w:numPr>
        <w:ind w:right="0" w:hanging="360"/>
      </w:pPr>
      <w:r>
        <w:t xml:space="preserve">Documento de la Administración Tributaria de acreditación de la validación del NIF del contribuyente. (Formato </w:t>
      </w:r>
      <w:proofErr w:type="spellStart"/>
      <w:r>
        <w:t>pdf</w:t>
      </w:r>
      <w:proofErr w:type="spellEnd"/>
      <w:r>
        <w:t xml:space="preserve">). </w:t>
      </w:r>
    </w:p>
    <w:p w:rsidR="00E51646" w:rsidRDefault="00284B31">
      <w:pPr>
        <w:numPr>
          <w:ilvl w:val="1"/>
          <w:numId w:val="7"/>
        </w:numPr>
        <w:ind w:right="0" w:hanging="360"/>
      </w:pPr>
      <w:r>
        <w:t>Documento de acr</w:t>
      </w:r>
      <w:r>
        <w:t xml:space="preserve">editación de domicilio fiscal emitido por la Agencia Estatal de la Administración Tributaria. (Formato </w:t>
      </w:r>
      <w:proofErr w:type="spellStart"/>
      <w:r>
        <w:t>pdf</w:t>
      </w:r>
      <w:proofErr w:type="spellEnd"/>
      <w:r>
        <w:t xml:space="preserve">).  </w:t>
      </w:r>
    </w:p>
    <w:p w:rsidR="00E51646" w:rsidRDefault="00284B31">
      <w:pPr>
        <w:numPr>
          <w:ilvl w:val="1"/>
          <w:numId w:val="7"/>
        </w:numPr>
        <w:ind w:right="0" w:hanging="360"/>
      </w:pPr>
      <w:r>
        <w:t>Documento de acreditación de la Agencia Estatal de la Administración Tributaria de estar dado de alta en el Impuesto de Actividades Económicas (I</w:t>
      </w:r>
      <w:r>
        <w:t xml:space="preserve">AE). (Formato </w:t>
      </w:r>
      <w:proofErr w:type="spellStart"/>
      <w:r>
        <w:t>pdf</w:t>
      </w:r>
      <w:proofErr w:type="spellEnd"/>
      <w:r>
        <w:t xml:space="preserve">).  </w:t>
      </w:r>
    </w:p>
    <w:p w:rsidR="00E51646" w:rsidRDefault="00284B31">
      <w:pPr>
        <w:numPr>
          <w:ilvl w:val="1"/>
          <w:numId w:val="7"/>
        </w:numPr>
        <w:ind w:right="0" w:hanging="360"/>
      </w:pPr>
      <w:r>
        <w:t xml:space="preserve">Autorización a favor del Ayuntamiento acceso a la Base de Datos Nacional de Subvenciones (anexo correspondiente en las bases. Formato </w:t>
      </w:r>
      <w:proofErr w:type="spellStart"/>
      <w:r>
        <w:t>pdf</w:t>
      </w:r>
      <w:proofErr w:type="spellEnd"/>
      <w:r>
        <w:t>)</w:t>
      </w:r>
      <w:r>
        <w:rPr>
          <w:rFonts w:ascii="Calibri" w:eastAsia="Calibri" w:hAnsi="Calibri" w:cs="Calibri"/>
        </w:rPr>
        <w:t xml:space="preserve"> </w:t>
      </w:r>
    </w:p>
    <w:p w:rsidR="00E51646" w:rsidRDefault="00284B31">
      <w:pPr>
        <w:numPr>
          <w:ilvl w:val="1"/>
          <w:numId w:val="7"/>
        </w:numPr>
        <w:ind w:right="0" w:hanging="360"/>
      </w:pPr>
      <w:r>
        <w:t>Acreditación del número de trabajadores de la empresa. Informe ITA a fecha 14 de marzo y fecha</w:t>
      </w:r>
      <w:r>
        <w:t xml:space="preserve"> de solicitud de la subvención ( formato </w:t>
      </w:r>
      <w:proofErr w:type="spellStart"/>
      <w:r>
        <w:t>pdf</w:t>
      </w:r>
      <w:proofErr w:type="spellEnd"/>
      <w:r>
        <w:t>)</w:t>
      </w:r>
      <w:r>
        <w:rPr>
          <w:rFonts w:ascii="Calibri" w:eastAsia="Calibri" w:hAnsi="Calibri" w:cs="Calibri"/>
        </w:rPr>
        <w:t xml:space="preserve"> </w:t>
      </w:r>
    </w:p>
    <w:p w:rsidR="00E51646" w:rsidRDefault="00284B31">
      <w:pPr>
        <w:numPr>
          <w:ilvl w:val="1"/>
          <w:numId w:val="7"/>
        </w:numPr>
        <w:ind w:right="0" w:hanging="360"/>
      </w:pPr>
      <w:r>
        <w:t xml:space="preserve">Justificantes del gasto correspondiente acreditado mediante facturas emitidas conforme Real Decreto 1619/2012, de 30 de noviembre, por el que se aprueba el Reglamento por el que se regulan las obligaciones de </w:t>
      </w:r>
      <w:r>
        <w:t xml:space="preserve">facturación.  </w:t>
      </w:r>
    </w:p>
    <w:p w:rsidR="00E51646" w:rsidRDefault="00284B31">
      <w:pPr>
        <w:numPr>
          <w:ilvl w:val="1"/>
          <w:numId w:val="7"/>
        </w:numPr>
        <w:ind w:right="0" w:hanging="360"/>
      </w:pPr>
      <w:r>
        <w:t xml:space="preserve">Justificante bancario de pago correspondiente a las facturas de gasto presentadas.  </w:t>
      </w:r>
    </w:p>
    <w:p w:rsidR="00E51646" w:rsidRDefault="00284B31">
      <w:pPr>
        <w:numPr>
          <w:ilvl w:val="1"/>
          <w:numId w:val="7"/>
        </w:numPr>
        <w:ind w:right="0" w:hanging="360"/>
      </w:pPr>
      <w:r>
        <w:t xml:space="preserve">Declaración relativa a todas la ayudas de </w:t>
      </w:r>
      <w:proofErr w:type="spellStart"/>
      <w:r>
        <w:t>mínimis</w:t>
      </w:r>
      <w:proofErr w:type="spellEnd"/>
      <w:r>
        <w:t xml:space="preserve"> recibidas durante los dos ejercicios fiscales anteriores y durante el ejercicio fiscal en curso (en el que</w:t>
      </w:r>
      <w:r>
        <w:t xml:space="preserve"> se concede/recibe la ayuda) de acuerdo al Art. 6 del Reglamento. Anexo correspondiente a las presentes bases (formato </w:t>
      </w:r>
      <w:proofErr w:type="spellStart"/>
      <w:r>
        <w:t>pdf</w:t>
      </w:r>
      <w:proofErr w:type="spellEnd"/>
      <w:r>
        <w:t xml:space="preserve">).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ind w:left="-5" w:right="0"/>
      </w:pPr>
      <w:r>
        <w:t xml:space="preserve">En la solicitud presentada se incluirá referencia al tipo de gasto realizado según modelo de solicitud anexo.  </w:t>
      </w:r>
    </w:p>
    <w:p w:rsidR="00E51646" w:rsidRDefault="00284B31">
      <w:pPr>
        <w:spacing w:after="0" w:line="259" w:lineRule="auto"/>
        <w:ind w:left="0" w:right="0" w:firstLine="0"/>
        <w:jc w:val="left"/>
      </w:pPr>
      <w:r>
        <w:t xml:space="preserve"> </w:t>
      </w:r>
    </w:p>
    <w:p w:rsidR="00E51646" w:rsidRDefault="00284B31">
      <w:pPr>
        <w:ind w:left="-5" w:right="0"/>
      </w:pPr>
      <w:r>
        <w:t>Si la solic</w:t>
      </w:r>
      <w:r>
        <w:t>itud de iniciación no reúne los requisitos que señala el artículo 66, de la Ley 39/2015, de 1 de octubre, de Procedimiento Administrativo Común (LPAC) o los exigidos en esta norma, se requerirá al interesado para que, en un plazo de diez días hábiles, subs</w:t>
      </w:r>
      <w:r>
        <w:t xml:space="preserve">ane la falta o acompañe los documentos preceptivos, con indicación de que, si así no lo hiciera, se le tendrá por desistido de su petición, según art. 68 de la LPAC.  </w:t>
      </w:r>
    </w:p>
    <w:p w:rsidR="00E51646" w:rsidRDefault="00284B31">
      <w:pPr>
        <w:spacing w:after="0" w:line="259" w:lineRule="auto"/>
        <w:ind w:left="0" w:right="0" w:firstLine="0"/>
        <w:jc w:val="left"/>
      </w:pPr>
      <w:r>
        <w:t xml:space="preserve"> </w:t>
      </w:r>
    </w:p>
    <w:p w:rsidR="00E51646" w:rsidRDefault="00284B31">
      <w:pPr>
        <w:ind w:left="-5" w:right="0"/>
      </w:pPr>
      <w:r>
        <w:t>En todo caso las notificaciones realizadas por el Ayuntamiento de Oviedo, la aportació</w:t>
      </w:r>
      <w:r>
        <w:t xml:space="preserve">n de documentación adicional o cualquier otra relación entre los solicitantes y el Ayuntamiento de Oviedo se realizarán por medios electrónicos.  </w:t>
      </w:r>
    </w:p>
    <w:p w:rsidR="00E51646" w:rsidRDefault="00284B31">
      <w:pPr>
        <w:spacing w:after="0" w:line="259" w:lineRule="auto"/>
        <w:ind w:left="0" w:right="0" w:firstLine="0"/>
        <w:jc w:val="left"/>
      </w:pPr>
      <w:r>
        <w:t xml:space="preserve"> </w:t>
      </w:r>
    </w:p>
    <w:p w:rsidR="00E51646" w:rsidRDefault="00284B31">
      <w:pPr>
        <w:ind w:left="-5" w:right="0"/>
      </w:pPr>
      <w:r>
        <w:t>El órgano instructor podrá recabar la documentación que considere oportuna para acreditar mejor el exacto c</w:t>
      </w:r>
      <w:r>
        <w:t xml:space="preserve">umplimiento de las condiciones exigidas en las normas </w:t>
      </w:r>
      <w:r>
        <w:lastRenderedPageBreak/>
        <w:t xml:space="preserve">reguladoras de estas subvenciones. Así mismo podrá recabar a otras administraciones información necesaria en el procedimiento. </w:t>
      </w:r>
    </w:p>
    <w:p w:rsidR="00E51646" w:rsidRDefault="00284B31">
      <w:pPr>
        <w:spacing w:after="0" w:line="259" w:lineRule="auto"/>
        <w:ind w:left="0" w:right="0" w:firstLine="0"/>
        <w:jc w:val="left"/>
      </w:pPr>
      <w:r>
        <w:t xml:space="preserve"> </w:t>
      </w:r>
    </w:p>
    <w:p w:rsidR="00E51646" w:rsidRDefault="00284B31">
      <w:pPr>
        <w:ind w:left="-5" w:right="0"/>
      </w:pPr>
      <w:r>
        <w:t>5.-Se comprobará de oficio la existencia de deuda con el Ayuntamiento de Oviedo y la representación a través del Registro de Apoderamientos del Ayuntamiento de Oviedo de acuerdo a lo dispuesto en la Resolución de Alcaldía 2018/3453  sobre otorgamiento de r</w:t>
      </w:r>
      <w:r>
        <w:t xml:space="preserve">epresentaciones por los interesados, registro municipal de apoderamientos. </w:t>
      </w:r>
    </w:p>
    <w:p w:rsidR="00E51646" w:rsidRDefault="00284B31">
      <w:pPr>
        <w:spacing w:after="0" w:line="259" w:lineRule="auto"/>
        <w:ind w:left="0" w:right="0" w:firstLine="0"/>
        <w:jc w:val="left"/>
      </w:pPr>
      <w:r>
        <w:t xml:space="preserve"> </w:t>
      </w:r>
    </w:p>
    <w:p w:rsidR="00E51646" w:rsidRDefault="00284B31">
      <w:pPr>
        <w:ind w:left="-5" w:right="0"/>
      </w:pPr>
      <w:r>
        <w:t>Podrán presentar la solicitud en representación de otras personas o entidades, aquellas que tengan reconocida tal condición en el registro municipal de apoderamientos, o bien, aq</w:t>
      </w:r>
      <w:r>
        <w:t xml:space="preserve">uellos a los que se haya otorgado por el interesado el poder de representación que podrá conferirse APUD Acta ante la Unidad Tramitadora del expediente. Unidad tramitadora: Sección de Promoción Económica, Comercio y Mercados, C/ San Pedro del </w:t>
      </w:r>
      <w:proofErr w:type="spellStart"/>
      <w:r>
        <w:t>Mestallón</w:t>
      </w:r>
      <w:proofErr w:type="spellEnd"/>
      <w:r>
        <w:t xml:space="preserve"> nº </w:t>
      </w:r>
      <w:r>
        <w:t>1 sótano, 33009, Oviedo , para lo cual deberá concertar cita previa a través del teléfono 984 083 999 o del correo electrónico</w:t>
      </w:r>
      <w:r>
        <w:rPr>
          <w:color w:val="00B050"/>
        </w:rPr>
        <w:t xml:space="preserve"> </w:t>
      </w:r>
      <w:r>
        <w:rPr>
          <w:rFonts w:ascii="Calibri" w:eastAsia="Calibri" w:hAnsi="Calibri" w:cs="Calibri"/>
          <w:color w:val="0563C1"/>
          <w:u w:val="single" w:color="0563C1"/>
        </w:rPr>
        <w:t>emprendimientocomercioymercados</w:t>
      </w:r>
      <w:r>
        <w:rPr>
          <w:color w:val="0563C1"/>
          <w:u w:val="single" w:color="0563C1"/>
        </w:rPr>
        <w:t>@oviedo.es</w:t>
      </w:r>
      <w:r>
        <w:rPr>
          <w:rFonts w:ascii="Calibri" w:eastAsia="Calibri" w:hAnsi="Calibri" w:cs="Calibri"/>
          <w:color w:val="0563C1"/>
          <w:u w:val="single" w:color="0563C1"/>
        </w:rPr>
        <w:t>.</w:t>
      </w:r>
      <w:r>
        <w:rPr>
          <w:rFonts w:ascii="Calibri" w:eastAsia="Calibri" w:hAnsi="Calibri" w:cs="Calibri"/>
          <w:color w:val="0563C1"/>
        </w:rPr>
        <w:t xml:space="preserve">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ind w:left="-5"/>
      </w:pPr>
      <w:r>
        <w:t xml:space="preserve">Artículo VII. Criterios de adjudicación  </w:t>
      </w:r>
    </w:p>
    <w:p w:rsidR="00E51646" w:rsidRDefault="00284B31">
      <w:pPr>
        <w:spacing w:after="0" w:line="259" w:lineRule="auto"/>
        <w:ind w:left="0" w:right="0" w:firstLine="0"/>
        <w:jc w:val="left"/>
      </w:pPr>
      <w:r>
        <w:rPr>
          <w:b/>
        </w:rPr>
        <w:t xml:space="preserve"> </w:t>
      </w:r>
    </w:p>
    <w:p w:rsidR="00E51646" w:rsidRDefault="00284B31">
      <w:pPr>
        <w:ind w:left="-5" w:right="0"/>
      </w:pPr>
      <w:r>
        <w:t xml:space="preserve">La adjudicación de las subvenciones seguirá los siguientes criterios de valoración: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tbl>
      <w:tblPr>
        <w:tblStyle w:val="TableGrid"/>
        <w:tblW w:w="8494" w:type="dxa"/>
        <w:tblInd w:w="-108" w:type="dxa"/>
        <w:tblCellMar>
          <w:top w:w="121" w:type="dxa"/>
          <w:left w:w="106" w:type="dxa"/>
          <w:bottom w:w="0" w:type="dxa"/>
          <w:right w:w="53" w:type="dxa"/>
        </w:tblCellMar>
        <w:tblLook w:val="04A0" w:firstRow="1" w:lastRow="0" w:firstColumn="1" w:lastColumn="0" w:noHBand="0" w:noVBand="1"/>
      </w:tblPr>
      <w:tblGrid>
        <w:gridCol w:w="2057"/>
        <w:gridCol w:w="1339"/>
        <w:gridCol w:w="5098"/>
      </w:tblGrid>
      <w:tr w:rsidR="00E51646">
        <w:trPr>
          <w:trHeight w:val="480"/>
        </w:trPr>
        <w:tc>
          <w:tcPr>
            <w:tcW w:w="2057" w:type="dxa"/>
            <w:tcBorders>
              <w:top w:val="single" w:sz="4" w:space="0" w:color="000000"/>
              <w:left w:val="single" w:sz="4" w:space="0" w:color="000000"/>
              <w:bottom w:val="single" w:sz="4" w:space="0" w:color="000000"/>
              <w:right w:val="single" w:sz="4" w:space="0" w:color="000000"/>
            </w:tcBorders>
            <w:vAlign w:val="center"/>
          </w:tcPr>
          <w:p w:rsidR="00E51646" w:rsidRDefault="00284B31">
            <w:pPr>
              <w:spacing w:after="0" w:line="259" w:lineRule="auto"/>
              <w:ind w:left="0" w:right="55" w:firstLine="0"/>
              <w:jc w:val="center"/>
            </w:pPr>
            <w:r>
              <w:rPr>
                <w:b/>
                <w:sz w:val="20"/>
              </w:rPr>
              <w:t xml:space="preserve">Criterios </w:t>
            </w:r>
          </w:p>
        </w:tc>
        <w:tc>
          <w:tcPr>
            <w:tcW w:w="1339" w:type="dxa"/>
            <w:tcBorders>
              <w:top w:val="single" w:sz="4" w:space="0" w:color="000000"/>
              <w:left w:val="single" w:sz="4" w:space="0" w:color="000000"/>
              <w:bottom w:val="single" w:sz="4" w:space="0" w:color="000000"/>
              <w:right w:val="single" w:sz="4" w:space="0" w:color="000000"/>
            </w:tcBorders>
            <w:vAlign w:val="center"/>
          </w:tcPr>
          <w:p w:rsidR="00E51646" w:rsidRDefault="00284B31">
            <w:pPr>
              <w:spacing w:after="0" w:line="259" w:lineRule="auto"/>
              <w:ind w:left="17" w:right="0" w:firstLine="0"/>
              <w:jc w:val="left"/>
            </w:pPr>
            <w:r>
              <w:rPr>
                <w:b/>
                <w:sz w:val="20"/>
              </w:rPr>
              <w:t xml:space="preserve">Puntuación </w:t>
            </w:r>
          </w:p>
        </w:tc>
        <w:tc>
          <w:tcPr>
            <w:tcW w:w="5098" w:type="dxa"/>
            <w:tcBorders>
              <w:top w:val="single" w:sz="4" w:space="0" w:color="000000"/>
              <w:left w:val="single" w:sz="4" w:space="0" w:color="000000"/>
              <w:bottom w:val="single" w:sz="4" w:space="0" w:color="000000"/>
              <w:right w:val="single" w:sz="4" w:space="0" w:color="000000"/>
            </w:tcBorders>
            <w:vAlign w:val="center"/>
          </w:tcPr>
          <w:p w:rsidR="00E51646" w:rsidRDefault="00284B31">
            <w:pPr>
              <w:spacing w:after="0" w:line="259" w:lineRule="auto"/>
              <w:ind w:left="0" w:right="58" w:firstLine="0"/>
              <w:jc w:val="center"/>
            </w:pPr>
            <w:r>
              <w:rPr>
                <w:b/>
                <w:sz w:val="20"/>
              </w:rPr>
              <w:t xml:space="preserve">Forma de valoración </w:t>
            </w:r>
          </w:p>
        </w:tc>
      </w:tr>
      <w:tr w:rsidR="00E51646">
        <w:trPr>
          <w:trHeight w:val="1860"/>
        </w:trPr>
        <w:tc>
          <w:tcPr>
            <w:tcW w:w="2057" w:type="dxa"/>
            <w:tcBorders>
              <w:top w:val="single" w:sz="4" w:space="0" w:color="000000"/>
              <w:left w:val="single" w:sz="4" w:space="0" w:color="000000"/>
              <w:bottom w:val="single" w:sz="4" w:space="0" w:color="000000"/>
              <w:right w:val="single" w:sz="4" w:space="0" w:color="000000"/>
            </w:tcBorders>
          </w:tcPr>
          <w:p w:rsidR="00E51646" w:rsidRDefault="00284B31">
            <w:pPr>
              <w:spacing w:after="0" w:line="259" w:lineRule="auto"/>
              <w:ind w:left="2" w:right="0" w:firstLine="0"/>
              <w:jc w:val="left"/>
            </w:pPr>
            <w:r>
              <w:rPr>
                <w:sz w:val="20"/>
              </w:rPr>
              <w:t xml:space="preserve">1.- Gasto efectuado </w:t>
            </w:r>
          </w:p>
        </w:tc>
        <w:tc>
          <w:tcPr>
            <w:tcW w:w="1339" w:type="dxa"/>
            <w:tcBorders>
              <w:top w:val="single" w:sz="4" w:space="0" w:color="000000"/>
              <w:left w:val="single" w:sz="4" w:space="0" w:color="000000"/>
              <w:bottom w:val="single" w:sz="4" w:space="0" w:color="000000"/>
              <w:right w:val="single" w:sz="4" w:space="0" w:color="000000"/>
            </w:tcBorders>
          </w:tcPr>
          <w:p w:rsidR="00E51646" w:rsidRDefault="00284B31">
            <w:pPr>
              <w:spacing w:after="103" w:line="259" w:lineRule="auto"/>
              <w:ind w:left="0" w:right="0" w:firstLine="0"/>
              <w:jc w:val="left"/>
            </w:pPr>
            <w:r>
              <w:rPr>
                <w:sz w:val="20"/>
              </w:rPr>
              <w:t xml:space="preserve"> </w:t>
            </w:r>
          </w:p>
          <w:p w:rsidR="00E51646" w:rsidRDefault="00284B31">
            <w:pPr>
              <w:tabs>
                <w:tab w:val="right" w:pos="1181"/>
              </w:tabs>
              <w:spacing w:after="0" w:line="259" w:lineRule="auto"/>
              <w:ind w:left="0" w:right="0" w:firstLine="0"/>
              <w:jc w:val="left"/>
            </w:pPr>
            <w:r>
              <w:rPr>
                <w:sz w:val="20"/>
              </w:rPr>
              <w:t xml:space="preserve">Hasta </w:t>
            </w:r>
            <w:r>
              <w:rPr>
                <w:sz w:val="20"/>
              </w:rPr>
              <w:tab/>
              <w:t xml:space="preserve">50 </w:t>
            </w:r>
          </w:p>
          <w:p w:rsidR="00E51646" w:rsidRDefault="00284B31">
            <w:pPr>
              <w:spacing w:after="0" w:line="259" w:lineRule="auto"/>
              <w:ind w:left="0" w:right="0" w:firstLine="0"/>
              <w:jc w:val="left"/>
            </w:pPr>
            <w:r>
              <w:rPr>
                <w:sz w:val="20"/>
              </w:rPr>
              <w:t xml:space="preserve">puntos </w:t>
            </w:r>
          </w:p>
        </w:tc>
        <w:tc>
          <w:tcPr>
            <w:tcW w:w="5098" w:type="dxa"/>
            <w:tcBorders>
              <w:top w:val="single" w:sz="4" w:space="0" w:color="000000"/>
              <w:left w:val="single" w:sz="4" w:space="0" w:color="000000"/>
              <w:bottom w:val="single" w:sz="4" w:space="0" w:color="000000"/>
              <w:right w:val="single" w:sz="4" w:space="0" w:color="000000"/>
            </w:tcBorders>
            <w:vAlign w:val="center"/>
          </w:tcPr>
          <w:p w:rsidR="00E51646" w:rsidRDefault="00284B31">
            <w:pPr>
              <w:spacing w:after="0" w:line="259" w:lineRule="auto"/>
              <w:ind w:left="2" w:right="55" w:firstLine="0"/>
            </w:pPr>
            <w:r>
              <w:rPr>
                <w:sz w:val="20"/>
              </w:rPr>
              <w:t>Proporcional al gasto realizado. Otorgándose un máximo de 50 puntos para un gasto o inversión acreditado de 6.000 € (o superior) y  un mínimo de 1 punto para un gasto o inversión acreditado de 500 €, distribuyéndose la puntuación de forma proporcional entr</w:t>
            </w:r>
            <w:r>
              <w:rPr>
                <w:sz w:val="20"/>
              </w:rPr>
              <w:t xml:space="preserve">e los máximos y mínimos descritos en base al gasto o inversión efectivamente certificados. </w:t>
            </w:r>
          </w:p>
        </w:tc>
      </w:tr>
      <w:tr w:rsidR="00E51646">
        <w:trPr>
          <w:trHeight w:val="1632"/>
        </w:trPr>
        <w:tc>
          <w:tcPr>
            <w:tcW w:w="2057" w:type="dxa"/>
            <w:tcBorders>
              <w:top w:val="single" w:sz="4" w:space="0" w:color="000000"/>
              <w:left w:val="single" w:sz="4" w:space="0" w:color="000000"/>
              <w:bottom w:val="single" w:sz="4" w:space="0" w:color="000000"/>
              <w:right w:val="single" w:sz="4" w:space="0" w:color="000000"/>
            </w:tcBorders>
          </w:tcPr>
          <w:p w:rsidR="00E51646" w:rsidRDefault="00284B31">
            <w:pPr>
              <w:spacing w:after="0" w:line="241" w:lineRule="auto"/>
              <w:ind w:left="2" w:right="57" w:firstLine="0"/>
            </w:pPr>
            <w:r>
              <w:rPr>
                <w:sz w:val="20"/>
              </w:rPr>
              <w:t xml:space="preserve">2.- Tamaño de la empresa según número de </w:t>
            </w:r>
          </w:p>
          <w:p w:rsidR="00E51646" w:rsidRDefault="00284B31">
            <w:pPr>
              <w:spacing w:after="0" w:line="259" w:lineRule="auto"/>
              <w:ind w:left="2" w:right="0" w:firstLine="0"/>
              <w:jc w:val="left"/>
            </w:pPr>
            <w:r>
              <w:rPr>
                <w:sz w:val="20"/>
              </w:rPr>
              <w:t xml:space="preserve">trabajadores </w:t>
            </w:r>
          </w:p>
        </w:tc>
        <w:tc>
          <w:tcPr>
            <w:tcW w:w="1339" w:type="dxa"/>
            <w:tcBorders>
              <w:top w:val="single" w:sz="4" w:space="0" w:color="000000"/>
              <w:left w:val="single" w:sz="4" w:space="0" w:color="000000"/>
              <w:bottom w:val="single" w:sz="4" w:space="0" w:color="000000"/>
              <w:right w:val="single" w:sz="4" w:space="0" w:color="000000"/>
            </w:tcBorders>
          </w:tcPr>
          <w:p w:rsidR="00E51646" w:rsidRDefault="00284B31">
            <w:pPr>
              <w:spacing w:after="103" w:line="259" w:lineRule="auto"/>
              <w:ind w:left="0" w:right="0" w:firstLine="0"/>
              <w:jc w:val="left"/>
            </w:pPr>
            <w:r>
              <w:rPr>
                <w:sz w:val="20"/>
              </w:rPr>
              <w:t xml:space="preserve"> </w:t>
            </w:r>
          </w:p>
          <w:p w:rsidR="00E51646" w:rsidRDefault="00284B31">
            <w:pPr>
              <w:tabs>
                <w:tab w:val="right" w:pos="1181"/>
              </w:tabs>
              <w:spacing w:after="0" w:line="259" w:lineRule="auto"/>
              <w:ind w:left="0" w:right="0" w:firstLine="0"/>
              <w:jc w:val="left"/>
            </w:pPr>
            <w:r>
              <w:rPr>
                <w:sz w:val="20"/>
              </w:rPr>
              <w:t xml:space="preserve">Hasta </w:t>
            </w:r>
            <w:r>
              <w:rPr>
                <w:sz w:val="20"/>
              </w:rPr>
              <w:tab/>
              <w:t xml:space="preserve">50 </w:t>
            </w:r>
          </w:p>
          <w:p w:rsidR="00E51646" w:rsidRDefault="00284B31">
            <w:pPr>
              <w:spacing w:after="0" w:line="259" w:lineRule="auto"/>
              <w:ind w:left="0" w:right="0" w:firstLine="0"/>
              <w:jc w:val="left"/>
            </w:pPr>
            <w:r>
              <w:rPr>
                <w:sz w:val="20"/>
              </w:rPr>
              <w:t xml:space="preserve">puntos </w:t>
            </w:r>
          </w:p>
        </w:tc>
        <w:tc>
          <w:tcPr>
            <w:tcW w:w="5098" w:type="dxa"/>
            <w:tcBorders>
              <w:top w:val="single" w:sz="4" w:space="0" w:color="000000"/>
              <w:left w:val="single" w:sz="4" w:space="0" w:color="000000"/>
              <w:bottom w:val="single" w:sz="4" w:space="0" w:color="000000"/>
              <w:right w:val="single" w:sz="4" w:space="0" w:color="000000"/>
            </w:tcBorders>
            <w:vAlign w:val="center"/>
          </w:tcPr>
          <w:p w:rsidR="00E51646" w:rsidRDefault="00284B31">
            <w:pPr>
              <w:spacing w:after="0" w:line="259" w:lineRule="auto"/>
              <w:ind w:left="2" w:right="57" w:firstLine="0"/>
            </w:pPr>
            <w:r>
              <w:rPr>
                <w:sz w:val="20"/>
              </w:rPr>
              <w:t xml:space="preserve">Proporcional al número de trabajadores de alta en la empresa en el momento de solicitud de la ayuda. Obtendrán mayor puntuación las empresas con un menor número de trabajadores, alcanzando el máximo de 50 puntos las empresas con una persona trabajadora.  </w:t>
            </w:r>
          </w:p>
        </w:tc>
      </w:tr>
    </w:tbl>
    <w:p w:rsidR="00E51646" w:rsidRDefault="00284B31">
      <w:pPr>
        <w:spacing w:after="0" w:line="259" w:lineRule="auto"/>
        <w:ind w:left="0" w:right="0" w:firstLine="0"/>
        <w:jc w:val="left"/>
      </w:pPr>
      <w:r>
        <w:rPr>
          <w:b/>
        </w:rPr>
        <w:t xml:space="preserve"> </w:t>
      </w:r>
    </w:p>
    <w:p w:rsidR="00E51646" w:rsidRDefault="00284B31">
      <w:pPr>
        <w:spacing w:after="0" w:line="259" w:lineRule="auto"/>
        <w:ind w:left="0" w:right="0" w:firstLine="0"/>
        <w:jc w:val="left"/>
      </w:pPr>
      <w:r>
        <w:rPr>
          <w:b/>
        </w:rPr>
        <w:t xml:space="preserve"> </w:t>
      </w:r>
    </w:p>
    <w:p w:rsidR="00E51646" w:rsidRDefault="00284B31">
      <w:pPr>
        <w:pStyle w:val="Ttulo2"/>
        <w:ind w:left="-5"/>
      </w:pPr>
      <w:r>
        <w:t xml:space="preserve">Artículo VIII. Plazo de presentación de solicitudes y publicidad </w:t>
      </w:r>
    </w:p>
    <w:p w:rsidR="00E51646" w:rsidRDefault="00284B31">
      <w:pPr>
        <w:spacing w:after="0" w:line="259" w:lineRule="auto"/>
        <w:ind w:left="0" w:right="0" w:firstLine="0"/>
        <w:jc w:val="left"/>
      </w:pPr>
      <w:r>
        <w:rPr>
          <w:b/>
        </w:rPr>
        <w:t xml:space="preserve"> </w:t>
      </w:r>
    </w:p>
    <w:p w:rsidR="00E51646" w:rsidRDefault="00284B31">
      <w:pPr>
        <w:ind w:left="-5" w:right="0"/>
      </w:pPr>
      <w:r>
        <w:t xml:space="preserve">1. El plazo de presentación de solicitudes se iniciará al día siguiente hábil a la publicación de las presentes bases en el Boletín Oficial del Principado de Asturias  (BOPA) por el plazo de 15 días hábiles.  </w:t>
      </w:r>
    </w:p>
    <w:p w:rsidR="00E51646" w:rsidRDefault="00284B31">
      <w:pPr>
        <w:spacing w:after="0" w:line="259" w:lineRule="auto"/>
        <w:ind w:left="0" w:right="0" w:firstLine="0"/>
        <w:jc w:val="left"/>
      </w:pPr>
      <w:r>
        <w:rPr>
          <w:color w:val="002060"/>
        </w:rPr>
        <w:t xml:space="preserve"> </w:t>
      </w:r>
    </w:p>
    <w:p w:rsidR="00E51646" w:rsidRDefault="00284B31">
      <w:pPr>
        <w:ind w:left="-5" w:right="0"/>
      </w:pPr>
      <w:r>
        <w:lastRenderedPageBreak/>
        <w:t>La publicación se realizará igualmente en la</w:t>
      </w:r>
      <w:r>
        <w:t xml:space="preserve"> web</w:t>
      </w:r>
      <w:r>
        <w:rPr>
          <w:color w:val="FF0000"/>
        </w:rPr>
        <w:t xml:space="preserve"> </w:t>
      </w:r>
      <w:r>
        <w:t xml:space="preserve">municipal </w:t>
      </w:r>
      <w:r>
        <w:rPr>
          <w:color w:val="0563C1"/>
          <w:u w:val="single" w:color="0563C1"/>
        </w:rPr>
        <w:t>www.oviedo.es</w:t>
      </w:r>
      <w:r>
        <w:t xml:space="preserve">, en el tablón de anuncios del Ayuntamiento y en la prensa local.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tabs>
          <w:tab w:val="center" w:pos="3838"/>
        </w:tabs>
        <w:ind w:left="-15" w:firstLine="0"/>
      </w:pPr>
      <w:r>
        <w:t xml:space="preserve">Artículo IX. </w:t>
      </w:r>
      <w:r>
        <w:tab/>
        <w:t xml:space="preserve">Procedimiento de concesión de la subvención </w:t>
      </w:r>
    </w:p>
    <w:p w:rsidR="00E51646" w:rsidRDefault="00284B31">
      <w:pPr>
        <w:spacing w:after="0" w:line="259" w:lineRule="auto"/>
        <w:ind w:left="0" w:right="0" w:firstLine="0"/>
        <w:jc w:val="left"/>
      </w:pPr>
      <w:r>
        <w:t xml:space="preserve"> </w:t>
      </w:r>
    </w:p>
    <w:p w:rsidR="00E51646" w:rsidRDefault="00284B31">
      <w:pPr>
        <w:ind w:left="-5" w:right="0"/>
      </w:pPr>
      <w:r>
        <w:t>El procedimiento de concesión será extraordinario, en régimen de concurrencia competitiva y abie</w:t>
      </w:r>
      <w:r>
        <w:t xml:space="preserve">rto y de acuerdo a lo previsto en la Ley General Subvenciones. </w:t>
      </w:r>
    </w:p>
    <w:p w:rsidR="00E51646" w:rsidRDefault="00284B31">
      <w:pPr>
        <w:spacing w:after="0" w:line="259" w:lineRule="auto"/>
        <w:ind w:left="0" w:right="0" w:firstLine="0"/>
        <w:jc w:val="left"/>
      </w:pPr>
      <w:r>
        <w:t xml:space="preserve"> </w:t>
      </w:r>
    </w:p>
    <w:p w:rsidR="00E51646" w:rsidRDefault="00284B31">
      <w:pPr>
        <w:ind w:left="-5" w:right="0"/>
      </w:pPr>
      <w:r>
        <w:t xml:space="preserve">La gestión de estas subvenciones se sujetará a los principios de publicidad, concurrencia, transparencia, objetividad, igualdad y no discriminación, así como, la eficacia en el cumplimiento </w:t>
      </w:r>
      <w:r>
        <w:t xml:space="preserve">de objetivos y eficiencia en la asignación y utilización de los recursos públicos.  </w:t>
      </w:r>
    </w:p>
    <w:p w:rsidR="00E51646" w:rsidRDefault="00284B31">
      <w:pPr>
        <w:spacing w:after="0" w:line="259" w:lineRule="auto"/>
        <w:ind w:left="0" w:right="0" w:firstLine="0"/>
        <w:jc w:val="left"/>
      </w:pPr>
      <w:r>
        <w:t xml:space="preserve"> </w:t>
      </w:r>
    </w:p>
    <w:p w:rsidR="00E51646" w:rsidRDefault="00284B31">
      <w:pPr>
        <w:ind w:left="-5" w:right="0"/>
      </w:pPr>
      <w:r>
        <w:t>En el supuesto de que la cuantía total máxima autorizada para financiar la convocatoria fuera insuficiente para dar la cuantía máxima por solicitud a todas las solicitud</w:t>
      </w:r>
      <w:r>
        <w:t>es presentadas que reúnan los requisitos para ser beneficiarios, se concederá la cuantía máxima a los que hayan obtenido mayor puntuación según el orden de prelación establecido según los criterios establecidos en el art. VII, hasta agotar el presupuesto d</w:t>
      </w:r>
      <w:r>
        <w:t xml:space="preserve">isponible; en caso de empate a puntos, se aplicará el criterio de priorizar a quien hubiera solicitado en primer lugar.  </w:t>
      </w:r>
    </w:p>
    <w:p w:rsidR="00E51646" w:rsidRDefault="00284B31">
      <w:pPr>
        <w:spacing w:after="0" w:line="259" w:lineRule="auto"/>
        <w:ind w:left="0" w:right="0" w:firstLine="0"/>
        <w:jc w:val="left"/>
      </w:pPr>
      <w:r>
        <w:t xml:space="preserve"> </w:t>
      </w:r>
    </w:p>
    <w:p w:rsidR="00E51646" w:rsidRDefault="00284B31">
      <w:pPr>
        <w:ind w:left="-5" w:right="0"/>
      </w:pPr>
      <w:r>
        <w:t>La instrucción del procedimiento se realizará conforme al art. 24 de la Ley General de Subvenciones y art. 18 de la Ordenanza Regula</w:t>
      </w:r>
      <w:r>
        <w:t xml:space="preserve">dora de Subvenciones del Ayuntamiento de Oviedo. </w:t>
      </w:r>
    </w:p>
    <w:p w:rsidR="00E51646" w:rsidRDefault="00284B31">
      <w:pPr>
        <w:spacing w:after="0" w:line="259" w:lineRule="auto"/>
        <w:ind w:left="0" w:right="0" w:firstLine="0"/>
        <w:jc w:val="left"/>
      </w:pPr>
      <w:r>
        <w:t xml:space="preserve"> </w:t>
      </w:r>
    </w:p>
    <w:p w:rsidR="00E51646" w:rsidRDefault="00284B31">
      <w:pPr>
        <w:ind w:left="-5" w:right="0"/>
      </w:pPr>
      <w:r>
        <w:t xml:space="preserve"> El órgano instructor y gestor será la Concejalía de Economía, Transformación Digital y Comunicación, a través del Área de Promoción Económica y Empleo. Sección de Promoción Económica, Comercio y Mercados.  </w:t>
      </w:r>
    </w:p>
    <w:p w:rsidR="00E51646" w:rsidRDefault="00284B31">
      <w:pPr>
        <w:spacing w:after="0" w:line="259" w:lineRule="auto"/>
        <w:ind w:left="0" w:right="0" w:firstLine="0"/>
        <w:jc w:val="left"/>
      </w:pPr>
      <w:r>
        <w:t xml:space="preserve"> </w:t>
      </w:r>
    </w:p>
    <w:p w:rsidR="00E51646" w:rsidRDefault="00284B31">
      <w:pPr>
        <w:ind w:left="-5" w:right="0"/>
      </w:pPr>
      <w:r>
        <w:t>El órgano competente para la instrucción reali</w:t>
      </w:r>
      <w:r>
        <w:t xml:space="preserve">zará de oficio cuantas actuaciones estime necesarias para la determinación, conocimiento y comprobación de los datos en virtud de los cuales debe formularse la propuesta de resolución. Las actividades de instrucción comprenderán:  </w:t>
      </w:r>
    </w:p>
    <w:p w:rsidR="00E51646" w:rsidRDefault="00284B31">
      <w:pPr>
        <w:spacing w:after="0" w:line="259" w:lineRule="auto"/>
        <w:ind w:left="0" w:right="0" w:firstLine="0"/>
        <w:jc w:val="left"/>
      </w:pPr>
      <w:r>
        <w:t xml:space="preserve"> </w:t>
      </w:r>
    </w:p>
    <w:p w:rsidR="00E51646" w:rsidRDefault="00284B31">
      <w:pPr>
        <w:numPr>
          <w:ilvl w:val="0"/>
          <w:numId w:val="8"/>
        </w:numPr>
        <w:ind w:right="0"/>
      </w:pPr>
      <w:r>
        <w:t>Petición de cuantos in</w:t>
      </w:r>
      <w:r>
        <w:t>formes estime necesarios para resolver o que sean exigidos por las normas que regulan la subvención. En la petición se hará constar, en su caso, el carácter determinante de aquellos informes que sean preceptivos. El plazo para su emisión será de diez días,</w:t>
      </w:r>
      <w:r>
        <w:t xml:space="preserve"> salvo que el órgano instructor, atendiendo a las características del informe solicitado o del propio procedimiento, solicite su emisión en un plazo menor o mayor, sin que en este último caso pueda exceder de dos meses. </w:t>
      </w:r>
    </w:p>
    <w:p w:rsidR="00E51646" w:rsidRDefault="00284B31">
      <w:pPr>
        <w:spacing w:after="0" w:line="259" w:lineRule="auto"/>
        <w:ind w:left="0" w:right="0" w:firstLine="0"/>
        <w:jc w:val="left"/>
      </w:pPr>
      <w:r>
        <w:t xml:space="preserve">  </w:t>
      </w:r>
    </w:p>
    <w:p w:rsidR="00E51646" w:rsidRDefault="00284B31">
      <w:pPr>
        <w:numPr>
          <w:ilvl w:val="0"/>
          <w:numId w:val="8"/>
        </w:numPr>
        <w:ind w:right="0"/>
      </w:pPr>
      <w:r>
        <w:t xml:space="preserve">Evaluación de las solicitudes o peticiones, efectuada conforme con los criterios, formas y prioridades de valoración establecidos en las bases de la convocatoria de la subvención.  </w:t>
      </w:r>
    </w:p>
    <w:p w:rsidR="00E51646" w:rsidRDefault="00284B31">
      <w:pPr>
        <w:spacing w:after="0" w:line="259" w:lineRule="auto"/>
        <w:ind w:left="0" w:right="0" w:firstLine="0"/>
        <w:jc w:val="left"/>
      </w:pPr>
      <w:r>
        <w:t xml:space="preserve"> </w:t>
      </w:r>
    </w:p>
    <w:p w:rsidR="00E51646" w:rsidRDefault="00284B31">
      <w:pPr>
        <w:ind w:left="-5" w:right="0"/>
      </w:pPr>
      <w:r>
        <w:lastRenderedPageBreak/>
        <w:t xml:space="preserve">Una vez evaluadas las solicitudes, se propondrán al órgano colegiado al </w:t>
      </w:r>
      <w:r>
        <w:t xml:space="preserve">que se refiere el apartado 1 del artículo 16 de esta Ordenanza a fin de que emita informe.  </w:t>
      </w:r>
    </w:p>
    <w:p w:rsidR="00E51646" w:rsidRDefault="00284B31">
      <w:pPr>
        <w:spacing w:after="0" w:line="259" w:lineRule="auto"/>
        <w:ind w:left="0" w:right="0" w:firstLine="0"/>
        <w:jc w:val="left"/>
      </w:pPr>
      <w:r>
        <w:t xml:space="preserve"> </w:t>
      </w:r>
    </w:p>
    <w:p w:rsidR="00E51646" w:rsidRDefault="00284B31">
      <w:pPr>
        <w:ind w:left="-5" w:right="0"/>
      </w:pPr>
      <w:r>
        <w:t>El órgano colegiado estará formado por un Presidente, que será el Alcalde o Concejal que corresponda según el régimen de delegaciones que en cada caso se estable</w:t>
      </w:r>
      <w:r>
        <w:t>zca, un número de vocales que será proporcional a la composición de los grupos políticos de la corporación municipal, y un Secretario, que será el funcionario que tenga atribuida la función de fe pública en el Ayuntamiento de Oviedo, en los términos señala</w:t>
      </w:r>
      <w:r>
        <w:t xml:space="preserve">dos en la normativa de régimen local o funcionario en quien delegue. </w:t>
      </w:r>
    </w:p>
    <w:p w:rsidR="00E51646" w:rsidRDefault="00284B31">
      <w:pPr>
        <w:spacing w:after="0" w:line="259" w:lineRule="auto"/>
        <w:ind w:left="0" w:right="0" w:firstLine="0"/>
        <w:jc w:val="left"/>
      </w:pPr>
      <w:r>
        <w:t xml:space="preserve"> </w:t>
      </w:r>
    </w:p>
    <w:p w:rsidR="00E51646" w:rsidRDefault="00284B31">
      <w:pPr>
        <w:ind w:left="-5" w:right="0"/>
      </w:pPr>
      <w:r>
        <w:t>El órgano  colegiado deberá emitir informe en el que se concrete el resultado de la evaluación efectuada. El órgano instructor, a la vista del expediente y del informe del órgano coleg</w:t>
      </w:r>
      <w:r>
        <w:t xml:space="preserve">iado, formulará la propuesta de resolución provisional, debidamente motivada, que deberá notificarse a los interesados en la forma que establezca la convocatoria, y se concederá un plazo de 10 días para presentar alegaciones. </w:t>
      </w:r>
    </w:p>
    <w:p w:rsidR="00284B31" w:rsidRDefault="00284B31">
      <w:pPr>
        <w:ind w:left="-5" w:right="0"/>
      </w:pPr>
    </w:p>
    <w:p w:rsidR="00284B31" w:rsidRPr="00284B31" w:rsidRDefault="00284B31" w:rsidP="00284B31">
      <w:pPr>
        <w:autoSpaceDE w:val="0"/>
        <w:autoSpaceDN w:val="0"/>
        <w:adjustRightInd w:val="0"/>
        <w:spacing w:after="0" w:line="240" w:lineRule="auto"/>
        <w:ind w:left="0" w:right="0" w:firstLine="0"/>
        <w:rPr>
          <w:color w:val="FF0000"/>
        </w:rPr>
      </w:pPr>
      <w:r w:rsidRPr="00284B31">
        <w:rPr>
          <w:rFonts w:ascii="Helvetica" w:eastAsiaTheme="minorEastAsia" w:hAnsi="Helvetica" w:cs="Helvetica"/>
          <w:color w:val="FF0000"/>
        </w:rPr>
        <w:t>Establecer la publicación en el tablón de edictos del Ayuntamiento de Oviedo y en la web</w:t>
      </w:r>
      <w:r w:rsidRPr="00284B31">
        <w:rPr>
          <w:rFonts w:ascii="Helvetica" w:eastAsiaTheme="minorEastAsia" w:hAnsi="Helvetica" w:cs="Helvetica"/>
          <w:color w:val="FF0000"/>
        </w:rPr>
        <w:t xml:space="preserve"> </w:t>
      </w:r>
      <w:r w:rsidRPr="00284B31">
        <w:rPr>
          <w:rFonts w:ascii="Helvetica" w:eastAsiaTheme="minorEastAsia" w:hAnsi="Helvetica" w:cs="Helvetica"/>
          <w:color w:val="FF0000"/>
        </w:rPr>
        <w:t>municipal como medio de notificación de la resolución provisional y sucesivas publicaciones del procedimiento</w:t>
      </w:r>
      <w:r w:rsidRPr="00284B31">
        <w:rPr>
          <w:rFonts w:ascii="Helvetica" w:eastAsiaTheme="minorEastAsia" w:hAnsi="Helvetica" w:cs="Helvetica"/>
          <w:color w:val="FF0000"/>
        </w:rPr>
        <w:t xml:space="preserve"> </w:t>
      </w:r>
      <w:r w:rsidRPr="00284B31">
        <w:rPr>
          <w:rFonts w:ascii="Helvetica" w:eastAsiaTheme="minorEastAsia" w:hAnsi="Helvetica" w:cs="Helvetica"/>
          <w:color w:val="FF0000"/>
        </w:rPr>
        <w:t>de “Ba</w:t>
      </w:r>
      <w:bookmarkStart w:id="0" w:name="_GoBack"/>
      <w:bookmarkEnd w:id="0"/>
      <w:r w:rsidRPr="00284B31">
        <w:rPr>
          <w:rFonts w:ascii="Helvetica" w:eastAsiaTheme="minorEastAsia" w:hAnsi="Helvetica" w:cs="Helvetica"/>
          <w:color w:val="FF0000"/>
        </w:rPr>
        <w:t>ses y Convocatoria Extraordinaria de Subvenciones a Autónomos y Pequeñas Empresas para la</w:t>
      </w:r>
      <w:r w:rsidRPr="00284B31">
        <w:rPr>
          <w:rFonts w:ascii="Helvetica" w:eastAsiaTheme="minorEastAsia" w:hAnsi="Helvetica" w:cs="Helvetica"/>
          <w:color w:val="FF0000"/>
        </w:rPr>
        <w:t xml:space="preserve"> </w:t>
      </w:r>
      <w:r w:rsidRPr="00284B31">
        <w:rPr>
          <w:rFonts w:ascii="Helvetica" w:eastAsiaTheme="minorEastAsia" w:hAnsi="Helvetica" w:cs="Helvetica"/>
          <w:color w:val="FF0000"/>
        </w:rPr>
        <w:t>Financiación de Elementos de Seguridad, Higiene y Protección Sanitaria” para hacer frente a la Covid19</w:t>
      </w:r>
      <w:r w:rsidRPr="00284B31">
        <w:rPr>
          <w:rFonts w:ascii="Helvetica" w:eastAsiaTheme="minorEastAsia" w:hAnsi="Helvetica" w:cs="Helvetica"/>
          <w:color w:val="FF0000"/>
        </w:rPr>
        <w:t xml:space="preserve">. </w:t>
      </w:r>
    </w:p>
    <w:p w:rsidR="00E51646" w:rsidRDefault="00284B31">
      <w:pPr>
        <w:spacing w:after="0" w:line="259" w:lineRule="auto"/>
        <w:ind w:left="0" w:right="0" w:firstLine="0"/>
        <w:jc w:val="left"/>
      </w:pPr>
      <w:r>
        <w:t xml:space="preserve"> </w:t>
      </w:r>
    </w:p>
    <w:p w:rsidR="00E51646" w:rsidRDefault="00284B31">
      <w:pPr>
        <w:ind w:left="-5" w:right="0"/>
      </w:pPr>
      <w:r>
        <w:t>Se podrá prescindir del tr</w:t>
      </w:r>
      <w:r>
        <w:t xml:space="preserve">ámite de audiencia cuando no figuren en procedimiento ni sean tenidos en cuenta otros hechos ni otras alegaciones y pruebas que las aducidas por los interesados. En este caso, la propuesta de resolución formulada tendrá el carácter de definitiva.  </w:t>
      </w:r>
    </w:p>
    <w:p w:rsidR="00E51646" w:rsidRDefault="00284B31">
      <w:pPr>
        <w:spacing w:after="0" w:line="259" w:lineRule="auto"/>
        <w:ind w:left="0" w:right="0" w:firstLine="0"/>
        <w:jc w:val="left"/>
      </w:pPr>
      <w:r>
        <w:t xml:space="preserve"> </w:t>
      </w:r>
    </w:p>
    <w:p w:rsidR="00E51646" w:rsidRDefault="00284B31">
      <w:pPr>
        <w:ind w:left="-5" w:right="0"/>
      </w:pPr>
      <w:r>
        <w:t>Exami</w:t>
      </w:r>
      <w:r>
        <w:t>nadas las alegaciones aducidas en su caso por los interesados, se formulará la propuesta de resolución definitiva, que deberá expresar el solicitante o la relación de solicitantes para los que se propone la concesión de la subvención, y su cuantía, especif</w:t>
      </w:r>
      <w:r>
        <w:t xml:space="preserve">icando su evaluación y los criterios de valoración seguidos para efectuarla.  </w:t>
      </w:r>
    </w:p>
    <w:p w:rsidR="00E51646" w:rsidRDefault="00284B31">
      <w:pPr>
        <w:spacing w:after="0" w:line="259" w:lineRule="auto"/>
        <w:ind w:left="0" w:right="0" w:firstLine="0"/>
        <w:jc w:val="left"/>
      </w:pPr>
      <w:r>
        <w:t xml:space="preserve"> </w:t>
      </w:r>
    </w:p>
    <w:p w:rsidR="00E51646" w:rsidRDefault="00284B31">
      <w:pPr>
        <w:ind w:left="-5" w:right="0"/>
      </w:pPr>
      <w:r>
        <w:t>El expediente de concesión de subvenciones contendrá el informe del órgano instructor en el que conste que de la información que obra en su poder se desprende que los benefici</w:t>
      </w:r>
      <w:r>
        <w:t xml:space="preserve">arios cumplen todos los requisitos necesarios para acceder a las mismas.  </w:t>
      </w:r>
    </w:p>
    <w:p w:rsidR="00E51646" w:rsidRDefault="00284B31">
      <w:pPr>
        <w:spacing w:after="0" w:line="259" w:lineRule="auto"/>
        <w:ind w:left="0" w:right="0" w:firstLine="0"/>
        <w:jc w:val="left"/>
      </w:pPr>
      <w:r>
        <w:t xml:space="preserve">  </w:t>
      </w:r>
    </w:p>
    <w:p w:rsidR="00E51646" w:rsidRDefault="00284B31">
      <w:pPr>
        <w:ind w:left="-5" w:right="0"/>
      </w:pPr>
      <w:r>
        <w:t>Las propuestas de resolución provisional y definitiva no crean derecho alguno a favor del beneficiario propuesto, frente al Ayuntamiento de Oviedo, mientras no se le haya notific</w:t>
      </w:r>
      <w:r>
        <w:t xml:space="preserve">ado la resolución de concesión. </w:t>
      </w:r>
    </w:p>
    <w:p w:rsidR="00E51646" w:rsidRDefault="00284B31">
      <w:pPr>
        <w:spacing w:after="0" w:line="259" w:lineRule="auto"/>
        <w:ind w:left="708" w:right="0" w:firstLine="0"/>
        <w:jc w:val="left"/>
      </w:pPr>
      <w:r>
        <w:t xml:space="preserve"> </w:t>
      </w:r>
    </w:p>
    <w:p w:rsidR="00E51646" w:rsidRDefault="00284B31">
      <w:pPr>
        <w:spacing w:after="0" w:line="259" w:lineRule="auto"/>
        <w:ind w:left="708" w:right="0" w:firstLine="0"/>
        <w:jc w:val="left"/>
      </w:pPr>
      <w:r>
        <w:t xml:space="preserve"> </w:t>
      </w:r>
    </w:p>
    <w:p w:rsidR="00E51646" w:rsidRDefault="00284B31">
      <w:pPr>
        <w:pStyle w:val="Ttulo2"/>
        <w:tabs>
          <w:tab w:val="center" w:pos="2487"/>
        </w:tabs>
        <w:ind w:left="-15" w:firstLine="0"/>
      </w:pPr>
      <w:r>
        <w:t xml:space="preserve">Artículo X. </w:t>
      </w:r>
      <w:r>
        <w:tab/>
        <w:t xml:space="preserve">Régimen de </w:t>
      </w:r>
      <w:proofErr w:type="spellStart"/>
      <w:r>
        <w:t>mínimis</w:t>
      </w:r>
      <w:proofErr w:type="spellEnd"/>
      <w:r>
        <w:t xml:space="preserve"> </w:t>
      </w:r>
    </w:p>
    <w:p w:rsidR="00E51646" w:rsidRDefault="00284B31">
      <w:pPr>
        <w:spacing w:after="0" w:line="259" w:lineRule="auto"/>
        <w:ind w:left="0" w:right="0" w:firstLine="0"/>
        <w:jc w:val="left"/>
      </w:pPr>
      <w:r>
        <w:t xml:space="preserve"> </w:t>
      </w:r>
    </w:p>
    <w:p w:rsidR="00E51646" w:rsidRDefault="00284B31">
      <w:pPr>
        <w:ind w:left="-5" w:right="0"/>
      </w:pPr>
      <w:r>
        <w:t>Las subvenciones reguladas en este Decreto están sometidas al régimen de “</w:t>
      </w:r>
      <w:proofErr w:type="spellStart"/>
      <w:r>
        <w:rPr>
          <w:i/>
        </w:rPr>
        <w:t>mínimis</w:t>
      </w:r>
      <w:proofErr w:type="spellEnd"/>
      <w:r>
        <w:t xml:space="preserve">”, </w:t>
      </w:r>
      <w:r>
        <w:t xml:space="preserve">siéndoles de aplicación lo establecido en el actual Reglamento 1407/2013 de la Comisión Europea, de 18 de diciembre (DOUE de 24/12/2013), relativo a la aplicación de los artículos 107 y 108 del Tratado de Funcionamiento de la Unión Europea (TFUE), </w:t>
      </w:r>
      <w:r>
        <w:lastRenderedPageBreak/>
        <w:t xml:space="preserve">o en su </w:t>
      </w:r>
      <w:r>
        <w:t>defecto, en la normativa comunitaria que lo sustituya. En consecuencia, los beneficiarios de la subvención no podrán obtener subvenciones acogidas a este mismo régimen, cuyo importe acumulado supere los 200.000 euros, durante el ejercicio fiscal en cuestió</w:t>
      </w:r>
      <w:r>
        <w:t>n, así como durante los dos ejercicios fiscales anteriores esto es, para una única empresa con independencia de su destino o finalidad no podrá ser superior a 200.000,00 € en un periodo de tres ejercicios, el de la obtención de la ayuda  y los dos inmediat</w:t>
      </w:r>
      <w:r>
        <w:t xml:space="preserve">amente anteriores, límite que se reduce a 100.000 euros para las empresas que operan en el sector del transporte de mercancías por carretera.  </w:t>
      </w:r>
    </w:p>
    <w:p w:rsidR="00E51646" w:rsidRDefault="00284B31">
      <w:pPr>
        <w:spacing w:after="0" w:line="259" w:lineRule="auto"/>
        <w:ind w:left="0" w:right="0" w:firstLine="0"/>
        <w:jc w:val="left"/>
      </w:pPr>
      <w:r>
        <w:t xml:space="preserve"> </w:t>
      </w:r>
    </w:p>
    <w:p w:rsidR="00E51646" w:rsidRDefault="00284B31">
      <w:pPr>
        <w:ind w:left="-5" w:right="0"/>
      </w:pPr>
      <w:r>
        <w:t xml:space="preserve">En el momento de presentación de la solicitud o en cualquier otro posterior, caso de obtención sobrevenida de </w:t>
      </w:r>
      <w:r>
        <w:t xml:space="preserve">las subvenciones, deberá presentar declaración responsable sobre cualquier ayuda obtenida sometida al citado régimen de </w:t>
      </w:r>
      <w:proofErr w:type="spellStart"/>
      <w:r>
        <w:t>mínimis</w:t>
      </w:r>
      <w:proofErr w:type="spellEnd"/>
      <w:r>
        <w:t xml:space="preserve">. </w:t>
      </w:r>
    </w:p>
    <w:p w:rsidR="00E51646" w:rsidRDefault="00284B31">
      <w:pPr>
        <w:spacing w:after="2" w:line="259" w:lineRule="auto"/>
        <w:ind w:left="720" w:right="0" w:firstLine="0"/>
        <w:jc w:val="left"/>
      </w:pPr>
      <w:r>
        <w:rPr>
          <w:b/>
        </w:rPr>
        <w:t xml:space="preserve"> </w:t>
      </w:r>
    </w:p>
    <w:p w:rsidR="00E51646" w:rsidRDefault="00284B31">
      <w:pPr>
        <w:spacing w:after="0" w:line="259" w:lineRule="auto"/>
        <w:ind w:left="0" w:right="0" w:firstLine="0"/>
        <w:jc w:val="left"/>
      </w:pPr>
      <w:r>
        <w:t xml:space="preserve"> </w:t>
      </w:r>
    </w:p>
    <w:p w:rsidR="00E51646" w:rsidRDefault="00284B31">
      <w:pPr>
        <w:pStyle w:val="Ttulo2"/>
        <w:tabs>
          <w:tab w:val="center" w:pos="2579"/>
        </w:tabs>
        <w:ind w:left="-15" w:firstLine="0"/>
      </w:pPr>
      <w:r>
        <w:t xml:space="preserve">Artículo XI. </w:t>
      </w:r>
      <w:r>
        <w:tab/>
        <w:t xml:space="preserve">Órganos competentes </w:t>
      </w:r>
    </w:p>
    <w:p w:rsidR="00E51646" w:rsidRDefault="00284B31">
      <w:pPr>
        <w:spacing w:after="0" w:line="259" w:lineRule="auto"/>
        <w:ind w:left="0" w:right="0" w:firstLine="0"/>
        <w:jc w:val="left"/>
      </w:pPr>
      <w:r>
        <w:rPr>
          <w:b/>
        </w:rPr>
        <w:t xml:space="preserve"> </w:t>
      </w:r>
    </w:p>
    <w:p w:rsidR="00E51646" w:rsidRDefault="00284B31">
      <w:pPr>
        <w:ind w:left="-5" w:right="0"/>
      </w:pPr>
      <w:r>
        <w:t xml:space="preserve">El órgano competente para la concesión de subvenciones es la Junta de Gobierno Local </w:t>
      </w:r>
      <w:r>
        <w:t xml:space="preserve">por delegación de la Alcaldía efectuada mediante Resolución 2019/9182, de 21 de junio de 2019.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ind w:left="-5"/>
      </w:pPr>
      <w:r>
        <w:t xml:space="preserve">Artículo XII. Resolución y régimen de recursos  </w:t>
      </w:r>
    </w:p>
    <w:p w:rsidR="00E51646" w:rsidRDefault="00284B31">
      <w:pPr>
        <w:spacing w:after="0" w:line="259" w:lineRule="auto"/>
        <w:ind w:left="0" w:right="0" w:firstLine="0"/>
        <w:jc w:val="left"/>
      </w:pPr>
      <w:r>
        <w:t xml:space="preserve"> </w:t>
      </w:r>
    </w:p>
    <w:p w:rsidR="00E51646" w:rsidRDefault="00284B31">
      <w:pPr>
        <w:ind w:left="-5" w:right="0"/>
      </w:pPr>
      <w:r>
        <w:t>La Resolución de concesión determinará la cuantía concedida e incorporará las condiciones, obligaciones y</w:t>
      </w:r>
      <w:r>
        <w:t xml:space="preserve"> determinaciones accesorias a que deba sujetarse la persona beneficiaria, la misma se publicará en el Tablón de Edictos del Ayuntamiento de Oviedo de la sede electrónica municipal, en la web </w:t>
      </w:r>
      <w:r>
        <w:rPr>
          <w:color w:val="0563C1"/>
          <w:u w:val="single" w:color="0563C1"/>
        </w:rPr>
        <w:t>www.oviedo.es</w:t>
      </w:r>
      <w:r>
        <w:t xml:space="preserve"> y en el BOPA surtiendo esta publicación los efectos</w:t>
      </w:r>
      <w:r>
        <w:t xml:space="preserve"> de la notificación, de acuerdo al art. 45 de la Ley 39/2015, de 1 de octubre, de Procedimiento Administrativo Común de las Administraciones Públicas, así como en la Base de Datos Nacional de Subvenciones. </w:t>
      </w:r>
    </w:p>
    <w:p w:rsidR="00E51646" w:rsidRDefault="00284B31">
      <w:pPr>
        <w:ind w:left="-5" w:right="0"/>
      </w:pPr>
      <w:r>
        <w:t xml:space="preserve">La Resolución de concesión se realizará conforme </w:t>
      </w:r>
      <w:r>
        <w:t xml:space="preserve">a lo establecido en el art. 25 de la Ley General de Subvenciones y art. 19 de la Ordenanza de Subvenciones del Ayuntamiento de Oviedo.  </w:t>
      </w:r>
    </w:p>
    <w:p w:rsidR="00E51646" w:rsidRDefault="00284B31">
      <w:pPr>
        <w:spacing w:after="0" w:line="259" w:lineRule="auto"/>
        <w:ind w:left="0" w:right="0" w:firstLine="0"/>
        <w:jc w:val="left"/>
      </w:pPr>
      <w:r>
        <w:t xml:space="preserve"> </w:t>
      </w:r>
    </w:p>
    <w:p w:rsidR="00E51646" w:rsidRDefault="00284B31">
      <w:pPr>
        <w:ind w:left="-5" w:right="0"/>
      </w:pPr>
      <w:r>
        <w:t>El plazo máximo para revisar, valorar y resolver sobre la concesión o desestimación de la ayuda solicitada será de se</w:t>
      </w:r>
      <w:r>
        <w:t>is meses desde la fecha de publicación en el BOPA de la convocatoria. Transcurrido este plazo sin resolución expresa se producirán los efectos del silencio administrativo desestimatorio, sin perjuicio de la obligación de resolver del art. 21 de la Ley 39/2</w:t>
      </w:r>
      <w:r>
        <w:t xml:space="preserve">015, de 1 de octubre, de Bases del Régimen Local. </w:t>
      </w:r>
    </w:p>
    <w:p w:rsidR="00E51646" w:rsidRDefault="00284B31">
      <w:pPr>
        <w:spacing w:after="0" w:line="259" w:lineRule="auto"/>
        <w:ind w:left="0" w:right="0" w:firstLine="0"/>
        <w:jc w:val="left"/>
      </w:pPr>
      <w:r>
        <w:t xml:space="preserve"> </w:t>
      </w:r>
    </w:p>
    <w:p w:rsidR="00E51646" w:rsidRDefault="00284B31">
      <w:pPr>
        <w:ind w:left="-5" w:right="0"/>
      </w:pPr>
      <w:r>
        <w:t>La resolución pondrá fin a la vía administrativa y contra ella podrá interponerse recurso potestativo de reposición, ante el mismo órgano, en el plazo de un mes a partir del día siguiente a su publicación-notificación, de acuerdo a los art. 123 y 124 de la</w:t>
      </w:r>
      <w:r>
        <w:t xml:space="preserve"> Ley 39/2015 de 1 de octubre, del Procedimiento Administrativo Común de las Administraciones Públicas; o recursos contencioso administrativo en el plazo de dos meses ante el correspondiente Juzgado de la Contencioso Administrativo, de conformidad con los </w:t>
      </w:r>
      <w:r>
        <w:lastRenderedPageBreak/>
        <w:t>a</w:t>
      </w:r>
      <w:r>
        <w:t xml:space="preserve">rtículos 8 y 46 de la Ley 29/1998, de 13 de julio, reguladora de la Jurisdicción Contencioso-Administrativa. </w:t>
      </w:r>
    </w:p>
    <w:p w:rsidR="00E51646" w:rsidRDefault="00284B31">
      <w:pPr>
        <w:spacing w:after="0" w:line="259" w:lineRule="auto"/>
        <w:ind w:left="0" w:right="0" w:firstLine="0"/>
        <w:jc w:val="left"/>
      </w:pPr>
      <w:r>
        <w:t xml:space="preserve"> </w:t>
      </w:r>
    </w:p>
    <w:p w:rsidR="00E51646" w:rsidRDefault="00284B31">
      <w:pPr>
        <w:ind w:left="-5" w:right="0"/>
      </w:pPr>
      <w:r>
        <w:t>El órgano gestor competente para la resolución de esta convocatoria, lo será también para resolver las incidencias de cualquier naturaleza que s</w:t>
      </w:r>
      <w:r>
        <w:t xml:space="preserve">e produzcan durante el procedimiento de concesión de estas subvenciones. </w:t>
      </w:r>
    </w:p>
    <w:p w:rsidR="00E51646" w:rsidRDefault="00284B31">
      <w:pPr>
        <w:spacing w:after="0" w:line="259" w:lineRule="auto"/>
        <w:ind w:left="0" w:right="0" w:firstLine="0"/>
        <w:jc w:val="left"/>
      </w:pPr>
      <w:r>
        <w:t xml:space="preserve"> </w:t>
      </w:r>
    </w:p>
    <w:p w:rsidR="00E51646" w:rsidRDefault="00284B31">
      <w:pPr>
        <w:ind w:left="-5" w:right="0"/>
      </w:pPr>
      <w:r>
        <w:t xml:space="preserve">Para la tramitación del procedimiento, en lo no regulado en estas bases, será de aplicación la Ordenanza General de Subvenciones del Ayuntamiento de Oviedo, la Ley 38/2003, de 17 de noviembre, General de Subvenciones, y la Ley 39/2015 de 1 de octubre, del </w:t>
      </w:r>
      <w:r>
        <w:t xml:space="preserve">Procedimiento Administrativo Común de las Administraciones Públicas y resto de normativa aplicable. </w:t>
      </w:r>
    </w:p>
    <w:p w:rsidR="00E51646" w:rsidRDefault="00284B31">
      <w:pPr>
        <w:spacing w:after="0" w:line="259" w:lineRule="auto"/>
        <w:ind w:left="0" w:right="0" w:firstLine="0"/>
        <w:jc w:val="left"/>
      </w:pPr>
      <w:r>
        <w:t xml:space="preserve"> </w:t>
      </w:r>
    </w:p>
    <w:p w:rsidR="00E51646" w:rsidRDefault="00284B31">
      <w:pPr>
        <w:pStyle w:val="Ttulo2"/>
        <w:ind w:left="-5"/>
      </w:pPr>
      <w:r>
        <w:t xml:space="preserve">Artículo XIII. Justificación y pago de las subvenciones  </w:t>
      </w:r>
    </w:p>
    <w:p w:rsidR="00E51646" w:rsidRDefault="00284B31">
      <w:pPr>
        <w:spacing w:after="0" w:line="259" w:lineRule="auto"/>
        <w:ind w:left="0" w:right="0" w:firstLine="0"/>
        <w:jc w:val="left"/>
      </w:pPr>
      <w:r>
        <w:t xml:space="preserve"> </w:t>
      </w:r>
    </w:p>
    <w:p w:rsidR="00E51646" w:rsidRDefault="00284B31">
      <w:pPr>
        <w:numPr>
          <w:ilvl w:val="0"/>
          <w:numId w:val="9"/>
        </w:numPr>
        <w:ind w:right="0"/>
      </w:pPr>
      <w:r>
        <w:t>Teniendo en cuenta de que se trata de subvenciones de pago posterior a la justificación, a te</w:t>
      </w:r>
      <w:r>
        <w:t>nor del artículo 34.3 de la Ley General de Subvenciones la justificación se realiza mediante las facturas de gastos a que se refiere el artículo VI.4 o) de las presentes Bases que han de acompañarse con la solicitud, es decir, con carácter previo a la conc</w:t>
      </w:r>
      <w:r>
        <w:t xml:space="preserve">esión. </w:t>
      </w:r>
    </w:p>
    <w:p w:rsidR="00E51646" w:rsidRDefault="00284B31">
      <w:pPr>
        <w:spacing w:after="0" w:line="259" w:lineRule="auto"/>
        <w:ind w:left="0" w:right="0" w:firstLine="0"/>
        <w:jc w:val="left"/>
      </w:pPr>
      <w:r>
        <w:t xml:space="preserve"> </w:t>
      </w:r>
    </w:p>
    <w:p w:rsidR="00E51646" w:rsidRDefault="00284B31">
      <w:pPr>
        <w:ind w:left="-5" w:right="0"/>
      </w:pPr>
      <w:r>
        <w:t>No obstante, el Ayuntamiento podrá comprobar posteriormente el cumplimiento de todos los requisitos en base a la facultad que le confiere el artículo 32 de la Ley General de Subvenciones, y cuando se de alguna de las causas de reintegro previstas</w:t>
      </w:r>
      <w:r>
        <w:t xml:space="preserve"> en los artículos 36 y 37 de dicha Ley, iniciará el procedimiento de reintegro previsto en el artículo XVI. Se comprobará  especialmente el cumplimiento de lo dispuesto en el artículo III.4 respecto a la prohibición de que la cuantía de la subvención no su</w:t>
      </w:r>
      <w:r>
        <w:t xml:space="preserve">pere en coste de la actividad subvencionada, aisladamente o en concurrencia con otras subvenciones. </w:t>
      </w:r>
    </w:p>
    <w:p w:rsidR="00E51646" w:rsidRDefault="00284B31">
      <w:pPr>
        <w:spacing w:after="0" w:line="259" w:lineRule="auto"/>
        <w:ind w:left="0" w:right="0" w:firstLine="0"/>
        <w:jc w:val="left"/>
      </w:pPr>
      <w:r>
        <w:t xml:space="preserve"> </w:t>
      </w:r>
    </w:p>
    <w:p w:rsidR="00E51646" w:rsidRDefault="00284B31">
      <w:pPr>
        <w:numPr>
          <w:ilvl w:val="0"/>
          <w:numId w:val="9"/>
        </w:numPr>
        <w:ind w:right="0"/>
      </w:pPr>
      <w:r>
        <w:t xml:space="preserve">Las subvenciones se concederán a los solicitantes que reúnan todos los requisitos establecidos en estas normas con el límite del crédito presupuestario. </w:t>
      </w:r>
      <w:r>
        <w:t xml:space="preserve"> </w:t>
      </w:r>
    </w:p>
    <w:p w:rsidR="00E51646" w:rsidRDefault="00284B31">
      <w:pPr>
        <w:spacing w:after="0" w:line="259" w:lineRule="auto"/>
        <w:ind w:left="0" w:right="0" w:firstLine="0"/>
        <w:jc w:val="left"/>
      </w:pPr>
      <w:r>
        <w:t xml:space="preserve"> </w:t>
      </w:r>
    </w:p>
    <w:p w:rsidR="00E51646" w:rsidRDefault="00284B31">
      <w:pPr>
        <w:numPr>
          <w:ilvl w:val="0"/>
          <w:numId w:val="9"/>
        </w:numPr>
        <w:ind w:right="0"/>
      </w:pPr>
      <w:r>
        <w:t>La liquidación y pago de las subvenciones se efectuará una vez comprobado el cumplimiento de los requisitos con la documentación presentada junto con la solicitud. El importe de la subvención se librará de una sola vez, tras la resolución, notificación</w:t>
      </w:r>
      <w:r>
        <w:t xml:space="preserve"> y publicación de la concesión.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spacing w:after="9" w:line="250" w:lineRule="auto"/>
        <w:ind w:left="-5" w:right="0"/>
        <w:jc w:val="left"/>
      </w:pPr>
      <w:r>
        <w:rPr>
          <w:b/>
        </w:rPr>
        <w:t xml:space="preserve">Artículo XIV. Obligaciones de los beneficiarios: </w:t>
      </w:r>
    </w:p>
    <w:p w:rsidR="00E51646" w:rsidRDefault="00284B31">
      <w:pPr>
        <w:spacing w:after="0" w:line="259" w:lineRule="auto"/>
        <w:ind w:left="0" w:right="0" w:firstLine="0"/>
        <w:jc w:val="left"/>
      </w:pPr>
      <w:r>
        <w:t xml:space="preserve"> </w:t>
      </w:r>
    </w:p>
    <w:p w:rsidR="00E51646" w:rsidRDefault="00284B31">
      <w:pPr>
        <w:ind w:left="-5" w:right="0"/>
      </w:pPr>
      <w:r>
        <w:t>Serán obligaciones de los beneficiarios las siguientes, conforme a lo establecido en el artículo 14 de la Ley General de Subvenciones y artículo 11 de la Ordenanza Reg</w:t>
      </w:r>
      <w:r>
        <w:t xml:space="preserve">uladora de Subvenciones del Ayuntamiento de Oviedo: </w:t>
      </w:r>
    </w:p>
    <w:p w:rsidR="00E51646" w:rsidRDefault="00284B31">
      <w:pPr>
        <w:spacing w:after="98" w:line="259" w:lineRule="auto"/>
        <w:ind w:left="0" w:right="0" w:firstLine="0"/>
        <w:jc w:val="left"/>
      </w:pPr>
      <w:r>
        <w:t xml:space="preserve"> </w:t>
      </w:r>
    </w:p>
    <w:p w:rsidR="00E51646" w:rsidRDefault="00284B31">
      <w:pPr>
        <w:numPr>
          <w:ilvl w:val="1"/>
          <w:numId w:val="9"/>
        </w:numPr>
        <w:spacing w:after="113"/>
        <w:ind w:right="0"/>
      </w:pPr>
      <w:r>
        <w:lastRenderedPageBreak/>
        <w:t xml:space="preserve">Hallarse al corriente el de sus obligaciones tributarias con la Hacienda Estatal, Hacienda del Principado de Asturias y del Ayuntamiento de Oviedo y de sus obligaciones con la Seguridad Social. </w:t>
      </w:r>
    </w:p>
    <w:p w:rsidR="00E51646" w:rsidRDefault="00284B31">
      <w:pPr>
        <w:numPr>
          <w:ilvl w:val="1"/>
          <w:numId w:val="9"/>
        </w:numPr>
        <w:spacing w:after="110"/>
        <w:ind w:right="0"/>
      </w:pPr>
      <w:r>
        <w:t xml:space="preserve">Cumplir el objetivo, realizar la actividad que fundamenta la concesión de las subvenciones y presentar la documentación que figura en esta norma.  </w:t>
      </w:r>
    </w:p>
    <w:p w:rsidR="00E51646" w:rsidRDefault="00284B31">
      <w:pPr>
        <w:numPr>
          <w:ilvl w:val="1"/>
          <w:numId w:val="9"/>
        </w:numPr>
        <w:spacing w:after="110"/>
        <w:ind w:right="0"/>
      </w:pPr>
      <w:r>
        <w:t>Justificar ante el órgano concedente, el cumplimiento de los requisitos y condiciones establecidos en las pr</w:t>
      </w:r>
      <w:r>
        <w:t xml:space="preserve">esentes bases. </w:t>
      </w:r>
    </w:p>
    <w:p w:rsidR="00E51646" w:rsidRDefault="00284B31">
      <w:pPr>
        <w:numPr>
          <w:ilvl w:val="1"/>
          <w:numId w:val="9"/>
        </w:numPr>
        <w:spacing w:after="110"/>
        <w:ind w:right="0"/>
      </w:pPr>
      <w:r>
        <w:t>Facilitar las labores de inspección, comprobación y control financiero, que sean requeridas por el Ayuntamiento de Oviedo para seguimiento, control y comprobación de la ejecución de las actividades objeto de la subvención, según lo dispuest</w:t>
      </w:r>
      <w:r>
        <w:t xml:space="preserve">o en el art.46 de la Ley 38/2003 de 17 de noviembre, General de Subvenciones. </w:t>
      </w:r>
    </w:p>
    <w:p w:rsidR="00E51646" w:rsidRDefault="00284B31">
      <w:pPr>
        <w:numPr>
          <w:ilvl w:val="1"/>
          <w:numId w:val="9"/>
        </w:numPr>
        <w:spacing w:after="110"/>
        <w:ind w:right="0"/>
      </w:pPr>
      <w:r>
        <w:t xml:space="preserve">Conservar los documentos justificativos de la aplicación de la subvención durante un periodo de cuatro años desde la concesión de la subvención. </w:t>
      </w:r>
    </w:p>
    <w:p w:rsidR="00E51646" w:rsidRDefault="00284B31">
      <w:pPr>
        <w:numPr>
          <w:ilvl w:val="1"/>
          <w:numId w:val="9"/>
        </w:numPr>
        <w:spacing w:after="110"/>
        <w:ind w:right="0"/>
      </w:pPr>
      <w:r>
        <w:t>Comunicar la obtención de otras</w:t>
      </w:r>
      <w:r>
        <w:t xml:space="preserve"> ayudas públicas o privadas que hubiera obtenido para las mismas actividades, así como, cualquier otra incidencia o variación que se produzca en relación con la subvención concedida. </w:t>
      </w:r>
    </w:p>
    <w:p w:rsidR="00E51646" w:rsidRDefault="00284B31">
      <w:pPr>
        <w:numPr>
          <w:ilvl w:val="1"/>
          <w:numId w:val="9"/>
        </w:numPr>
        <w:spacing w:after="110"/>
        <w:ind w:right="0"/>
      </w:pPr>
      <w:r>
        <w:t>Publicitar en sus medios digitales, redes sociales y páginas web corpora</w:t>
      </w:r>
      <w:r>
        <w:t xml:space="preserve">tivas la concesión de la presente ayuda. </w:t>
      </w:r>
    </w:p>
    <w:p w:rsidR="00E51646" w:rsidRDefault="00284B31">
      <w:pPr>
        <w:numPr>
          <w:ilvl w:val="1"/>
          <w:numId w:val="9"/>
        </w:numPr>
        <w:ind w:right="0"/>
      </w:pPr>
      <w:r>
        <w:t>Proceder al reintegro de los fondos percibidos en los supuestos contemplados en los art. 36 y siguientes de la Ley 38/2003, de 17 de noviembre, General de Subvenciones, y en particular por obtener la ayuda falseand</w:t>
      </w:r>
      <w:r>
        <w:t xml:space="preserve">o las condiciones requeridas para ello o incumpliendo las obligaciones adquiridas en la declaración responsable presentada junto a la solicitud de la presente convocatoria. </w:t>
      </w:r>
    </w:p>
    <w:p w:rsidR="00E51646" w:rsidRDefault="00284B31">
      <w:pPr>
        <w:numPr>
          <w:ilvl w:val="1"/>
          <w:numId w:val="9"/>
        </w:numPr>
        <w:spacing w:after="110"/>
        <w:ind w:right="0"/>
      </w:pPr>
      <w:r>
        <w:t xml:space="preserve">No superar el límite de ayudas de </w:t>
      </w:r>
      <w:proofErr w:type="spellStart"/>
      <w:r>
        <w:t>mínimis</w:t>
      </w:r>
      <w:proofErr w:type="spellEnd"/>
      <w:r>
        <w:t xml:space="preserve"> conforme a lo establecido en las present</w:t>
      </w:r>
      <w:r>
        <w:t xml:space="preserve">es bases.  </w:t>
      </w:r>
    </w:p>
    <w:p w:rsidR="00E51646" w:rsidRDefault="00284B31">
      <w:pPr>
        <w:spacing w:after="0" w:line="259" w:lineRule="auto"/>
        <w:ind w:left="708" w:right="0" w:firstLine="0"/>
        <w:jc w:val="left"/>
      </w:pPr>
      <w:r>
        <w:t xml:space="preserve"> </w:t>
      </w:r>
    </w:p>
    <w:p w:rsidR="00E51646" w:rsidRDefault="00284B31">
      <w:pPr>
        <w:spacing w:after="0" w:line="259" w:lineRule="auto"/>
        <w:ind w:left="708" w:right="0" w:firstLine="0"/>
        <w:jc w:val="left"/>
      </w:pPr>
      <w:r>
        <w:t xml:space="preserve"> </w:t>
      </w:r>
    </w:p>
    <w:p w:rsidR="00E51646" w:rsidRDefault="00284B31">
      <w:pPr>
        <w:pStyle w:val="Ttulo2"/>
        <w:ind w:left="-5"/>
      </w:pPr>
      <w:r>
        <w:t xml:space="preserve">Artículo XV. Concurrencia y compatibilidad de las </w:t>
      </w:r>
      <w:r>
        <w:rPr>
          <w:b w:val="0"/>
        </w:rPr>
        <w:t xml:space="preserve">subvenciones </w:t>
      </w:r>
      <w:r>
        <w:t xml:space="preserve"> </w:t>
      </w:r>
    </w:p>
    <w:p w:rsidR="00E51646" w:rsidRDefault="00284B31">
      <w:pPr>
        <w:spacing w:after="0" w:line="259" w:lineRule="auto"/>
        <w:ind w:left="0" w:right="0" w:firstLine="0"/>
        <w:jc w:val="left"/>
      </w:pPr>
      <w:r>
        <w:t xml:space="preserve"> </w:t>
      </w:r>
    </w:p>
    <w:p w:rsidR="00E51646" w:rsidRDefault="00284B31">
      <w:pPr>
        <w:ind w:left="-5" w:right="0"/>
      </w:pPr>
      <w:r>
        <w:t xml:space="preserve">Estas subvenciones serán compatibles con las que se puedan obtener de cualesquiera Administraciones o entes públicos o privados. </w:t>
      </w:r>
    </w:p>
    <w:p w:rsidR="00E51646" w:rsidRDefault="00284B31">
      <w:pPr>
        <w:spacing w:after="0" w:line="259" w:lineRule="auto"/>
        <w:ind w:left="0" w:right="0" w:firstLine="0"/>
        <w:jc w:val="left"/>
      </w:pPr>
      <w:r>
        <w:t xml:space="preserve"> </w:t>
      </w:r>
    </w:p>
    <w:p w:rsidR="00E51646" w:rsidRDefault="00284B31">
      <w:pPr>
        <w:ind w:left="-5" w:right="0"/>
      </w:pPr>
      <w:r>
        <w:t>En este caso, el importe de las subvencio</w:t>
      </w:r>
      <w:r>
        <w:t xml:space="preserve">nes en ningún caso podrá ser de tal cuantía, que aisladamente o en concurrencia con otras subvenciones, ayudas, ingresos o recursos supere el importe del gasto realizado.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ind w:left="-5"/>
      </w:pPr>
      <w:r>
        <w:t xml:space="preserve">Artículo XVI. Incumplimiento, revocación y reintegro de las </w:t>
      </w:r>
      <w:r>
        <w:rPr>
          <w:b w:val="0"/>
        </w:rPr>
        <w:t xml:space="preserve">subvenciones  </w:t>
      </w:r>
    </w:p>
    <w:p w:rsidR="00E51646" w:rsidRDefault="00284B31">
      <w:pPr>
        <w:spacing w:after="0" w:line="259" w:lineRule="auto"/>
        <w:ind w:left="0" w:right="0" w:firstLine="0"/>
        <w:jc w:val="left"/>
      </w:pPr>
      <w:r>
        <w:t xml:space="preserve"> </w:t>
      </w:r>
    </w:p>
    <w:p w:rsidR="00E51646" w:rsidRDefault="00284B31">
      <w:pPr>
        <w:numPr>
          <w:ilvl w:val="0"/>
          <w:numId w:val="10"/>
        </w:numPr>
        <w:ind w:right="0"/>
      </w:pPr>
      <w:r>
        <w:t xml:space="preserve">Procederá la revocación de la concesión y el reintegro, total o parcial, de las cantidades percibidas, en los casos establecidos en los artículos 36 y 37 de la Ley General de Subvenciones y demás normativa general que resulte de aplicación, artículo </w:t>
      </w:r>
      <w:r>
        <w:lastRenderedPageBreak/>
        <w:t xml:space="preserve">28 de </w:t>
      </w:r>
      <w:r>
        <w:t xml:space="preserve">la Ordenanza Reguladora de Subvenciones del Ayuntamiento de Oviedo, así como en el caso de incumplimiento de las obligaciones recogidas en las presentes normas.  </w:t>
      </w:r>
    </w:p>
    <w:p w:rsidR="00E51646" w:rsidRDefault="00284B31">
      <w:pPr>
        <w:spacing w:after="0" w:line="259" w:lineRule="auto"/>
        <w:ind w:left="0" w:right="0" w:firstLine="0"/>
        <w:jc w:val="left"/>
      </w:pPr>
      <w:r>
        <w:t xml:space="preserve"> </w:t>
      </w:r>
    </w:p>
    <w:p w:rsidR="00E51646" w:rsidRDefault="00284B31">
      <w:pPr>
        <w:numPr>
          <w:ilvl w:val="0"/>
          <w:numId w:val="10"/>
        </w:numPr>
        <w:ind w:right="0"/>
      </w:pPr>
      <w:r>
        <w:t xml:space="preserve">El procedimiento de reintegro se ajustará a lo establecido del Título II de la Ley General </w:t>
      </w:r>
      <w:r>
        <w:t xml:space="preserve">de Subvenciones y artículo 28 de la Ordenanza Reguladora de Subvenciones del Ayuntamiento de Oviedo. La resolución por la que se acuerde el reintegro de la subvención será adoptada por la Junta de Gobierno Local.  </w:t>
      </w:r>
    </w:p>
    <w:p w:rsidR="00E51646" w:rsidRDefault="00284B31">
      <w:pPr>
        <w:spacing w:after="0" w:line="259" w:lineRule="auto"/>
        <w:ind w:left="0" w:right="0" w:firstLine="0"/>
        <w:jc w:val="left"/>
      </w:pPr>
      <w:r>
        <w:t xml:space="preserve"> </w:t>
      </w:r>
    </w:p>
    <w:p w:rsidR="00E51646" w:rsidRDefault="00284B31">
      <w:pPr>
        <w:ind w:left="-5" w:right="0"/>
      </w:pPr>
      <w:r>
        <w:t>3.- Además del reintegro de los fondos públicos percibidos indebidamente, se exigirá el interés de demora correspondiente conforme al art. 38 de la Ley General de Subvenciones desde el momento del pago de la subvención hasta la fecha en que se acuerde la p</w:t>
      </w:r>
      <w:r>
        <w:t xml:space="preserve">rocedencia del reintegro, o la fecha en que el deudor ingrese el reintegro si es anterior a ésta. El interés exigible se calculará sobre el importe a reintegrar de la subvención concedida. </w:t>
      </w:r>
    </w:p>
    <w:p w:rsidR="00E51646" w:rsidRDefault="00284B31">
      <w:pPr>
        <w:spacing w:after="0" w:line="259" w:lineRule="auto"/>
        <w:ind w:left="0" w:right="0" w:firstLine="0"/>
        <w:jc w:val="left"/>
      </w:pPr>
      <w:r>
        <w:t xml:space="preserve"> </w:t>
      </w:r>
    </w:p>
    <w:p w:rsidR="00E51646" w:rsidRDefault="00284B31">
      <w:pPr>
        <w:numPr>
          <w:ilvl w:val="0"/>
          <w:numId w:val="11"/>
        </w:numPr>
        <w:ind w:right="0"/>
      </w:pPr>
      <w:r>
        <w:t>Las cantidades a reintegrar tendrán la consideración de ingresos</w:t>
      </w:r>
      <w:r>
        <w:t xml:space="preserve"> de derecho público y su cobro se llevará a efecto con sujeción a lo establecido para esta clase de ingresos.  </w:t>
      </w:r>
    </w:p>
    <w:p w:rsidR="00E51646" w:rsidRDefault="00284B31">
      <w:pPr>
        <w:spacing w:after="0" w:line="259" w:lineRule="auto"/>
        <w:ind w:left="0" w:right="0" w:firstLine="0"/>
        <w:jc w:val="left"/>
      </w:pPr>
      <w:r>
        <w:t xml:space="preserve"> </w:t>
      </w:r>
    </w:p>
    <w:p w:rsidR="00E51646" w:rsidRDefault="00284B31">
      <w:pPr>
        <w:numPr>
          <w:ilvl w:val="0"/>
          <w:numId w:val="11"/>
        </w:numPr>
        <w:ind w:right="0"/>
      </w:pPr>
      <w:r>
        <w:t xml:space="preserve">La falta de reintegro al Ayuntamiento de Oviedo de las cantidades reclamadas, en período voluntario, dará lugar a su cobro por vía de apremio </w:t>
      </w:r>
      <w:r>
        <w:t xml:space="preserve">con arreglo a los arts. 163 y ss. de la Ley 58/2003, de 17 de noviembre, General Tributaria y RD 939/ 2005, de 29 de julio, por el que se aprueba el Reglamento General de Recaudación.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ind w:left="-5"/>
      </w:pPr>
      <w:r>
        <w:t xml:space="preserve">Artículo XVII. Régimen sancionador </w:t>
      </w:r>
    </w:p>
    <w:p w:rsidR="00E51646" w:rsidRDefault="00284B31">
      <w:pPr>
        <w:spacing w:after="0" w:line="259" w:lineRule="auto"/>
        <w:ind w:left="0" w:right="0" w:firstLine="0"/>
        <w:jc w:val="left"/>
      </w:pPr>
      <w:r>
        <w:rPr>
          <w:b/>
        </w:rPr>
        <w:t xml:space="preserve"> </w:t>
      </w:r>
    </w:p>
    <w:p w:rsidR="00E51646" w:rsidRDefault="00284B31">
      <w:pPr>
        <w:ind w:left="-5" w:right="0"/>
      </w:pPr>
      <w:r>
        <w:t>Las infracciones administrati</w:t>
      </w:r>
      <w:r>
        <w:t xml:space="preserve">vas serán sancionables de acuerdo con lo previsto en el Título IV de la LGS y en el Capítulo IV de la Ordenanza Reguladora de Subvenciones del Ayuntamiento de Oviedo.  </w:t>
      </w:r>
    </w:p>
    <w:p w:rsidR="00E51646" w:rsidRDefault="00284B31">
      <w:pPr>
        <w:spacing w:after="0" w:line="259" w:lineRule="auto"/>
        <w:ind w:left="0" w:right="0" w:firstLine="0"/>
        <w:jc w:val="left"/>
      </w:pPr>
      <w:r>
        <w:t xml:space="preserve"> </w:t>
      </w:r>
    </w:p>
    <w:p w:rsidR="00E51646" w:rsidRDefault="00284B31">
      <w:pPr>
        <w:spacing w:after="0" w:line="259" w:lineRule="auto"/>
        <w:ind w:left="0" w:right="0" w:firstLine="0"/>
        <w:jc w:val="left"/>
      </w:pPr>
      <w:r>
        <w:t xml:space="preserve"> </w:t>
      </w:r>
    </w:p>
    <w:p w:rsidR="00E51646" w:rsidRDefault="00284B31">
      <w:pPr>
        <w:pStyle w:val="Ttulo2"/>
        <w:tabs>
          <w:tab w:val="center" w:pos="3177"/>
        </w:tabs>
        <w:ind w:left="-15" w:firstLine="0"/>
      </w:pPr>
      <w:r>
        <w:t xml:space="preserve">Artículo XVIII. </w:t>
      </w:r>
      <w:r>
        <w:tab/>
        <w:t xml:space="preserve">Protección de datos </w:t>
      </w:r>
    </w:p>
    <w:p w:rsidR="00E51646" w:rsidRDefault="00284B31">
      <w:pPr>
        <w:spacing w:after="0" w:line="259" w:lineRule="auto"/>
        <w:ind w:left="0" w:right="0" w:firstLine="0"/>
        <w:jc w:val="left"/>
      </w:pPr>
      <w:r>
        <w:rPr>
          <w:b/>
        </w:rPr>
        <w:t xml:space="preserve"> </w:t>
      </w:r>
    </w:p>
    <w:p w:rsidR="00E51646" w:rsidRDefault="00284B31">
      <w:pPr>
        <w:ind w:left="-5" w:right="0"/>
      </w:pPr>
      <w:r>
        <w:t xml:space="preserve">Los datos personales de los representantes </w:t>
      </w:r>
      <w:r>
        <w:t xml:space="preserve">y, en su caso, de las personas empleadas por los solicitantes de subvenciones a autónomos y pequeñas empresas para la financiación de elementos de seguridad, protección y salud frente a la pandemia COVID-19 se tratarán por el Ayuntamiento de Oviedo - como </w:t>
      </w:r>
      <w:r>
        <w:t xml:space="preserve">responsable del tratamiento según lo establecido en el Reglamento (UE) 2016/679 del Parlamento Europeo y del Consejo de 27 de abril de 2016, relativo a la protección de las personas físicas en lo que respecta al tratamiento de datos personales (RGPD), Ley </w:t>
      </w:r>
      <w:r>
        <w:t xml:space="preserve">Orgánica 3/2018, de 5 de diciembre, de Protección de Datos Personales y garantía de los derechos digitales (LOPDGDD) y demás normativa complementaria.  </w:t>
      </w:r>
    </w:p>
    <w:p w:rsidR="00E51646" w:rsidRDefault="00284B31">
      <w:pPr>
        <w:spacing w:after="0" w:line="259" w:lineRule="auto"/>
        <w:ind w:left="0" w:right="0" w:firstLine="0"/>
        <w:jc w:val="left"/>
      </w:pPr>
      <w:r>
        <w:t xml:space="preserve"> </w:t>
      </w:r>
    </w:p>
    <w:p w:rsidR="00E51646" w:rsidRDefault="00284B31">
      <w:pPr>
        <w:ind w:left="-5" w:right="0"/>
      </w:pPr>
      <w:r>
        <w:lastRenderedPageBreak/>
        <w:t xml:space="preserve">La finalidad del tratamiento de los datos personales es la realización de los trámites necesarios en </w:t>
      </w:r>
      <w:r>
        <w:t xml:space="preserve">el proceso de desarrollo del convenio, así como durante la ejecución del mismo, según lo establecido en el Convenio.  </w:t>
      </w:r>
    </w:p>
    <w:p w:rsidR="00E51646" w:rsidRDefault="00284B31">
      <w:pPr>
        <w:spacing w:after="0" w:line="259" w:lineRule="auto"/>
        <w:ind w:left="0" w:right="0" w:firstLine="0"/>
        <w:jc w:val="left"/>
      </w:pPr>
      <w:r>
        <w:t xml:space="preserve"> </w:t>
      </w:r>
    </w:p>
    <w:p w:rsidR="00E51646" w:rsidRDefault="00284B31">
      <w:pPr>
        <w:ind w:left="-5" w:right="0"/>
      </w:pPr>
      <w:r>
        <w:t xml:space="preserve">El tratamiento de los datos personales se basa en el artículo 6.1 c) del RGPD en cumplimiento de una obligación legal derivada de la Ley 38/2003, de 17 de diciembre, General de Subvenciones.  </w:t>
      </w:r>
    </w:p>
    <w:p w:rsidR="00E51646" w:rsidRDefault="00284B31">
      <w:pPr>
        <w:spacing w:after="0" w:line="259" w:lineRule="auto"/>
        <w:ind w:left="0" w:right="0" w:firstLine="0"/>
        <w:jc w:val="left"/>
      </w:pPr>
      <w:r>
        <w:t xml:space="preserve"> </w:t>
      </w:r>
    </w:p>
    <w:p w:rsidR="00E51646" w:rsidRDefault="00284B31">
      <w:pPr>
        <w:ind w:left="-5" w:right="0"/>
      </w:pPr>
      <w:r>
        <w:t>Los datos personales podrán ser cedidos en cumplimiento de un</w:t>
      </w:r>
      <w:r>
        <w:t>a obligación legal, así como a los órganos de control Sindicatura, Tribunal de Cuentas. En el supuesto de que se tuviesen que publicar datos personales sea tenderá a lo dispuesto en la Disposición Adicional Séptima de la LOPDGDD. No se realizarán transfere</w:t>
      </w:r>
      <w:r>
        <w:t xml:space="preserve">ncias internacionales de los datos personales fuera de la Unión Europea.  </w:t>
      </w:r>
    </w:p>
    <w:p w:rsidR="00E51646" w:rsidRDefault="00284B31">
      <w:pPr>
        <w:spacing w:after="0" w:line="259" w:lineRule="auto"/>
        <w:ind w:left="0" w:right="0" w:firstLine="0"/>
        <w:jc w:val="left"/>
      </w:pPr>
      <w:r>
        <w:t xml:space="preserve"> </w:t>
      </w:r>
    </w:p>
    <w:p w:rsidR="00E51646" w:rsidRDefault="00284B31">
      <w:pPr>
        <w:ind w:left="-5" w:right="0"/>
      </w:pPr>
      <w:r>
        <w:t>El plazo de conservación de los datos personales responderá a los plazos de prescripción de las posibles reclamaciones o infracciones que pudieran derivarse de la ejecución del co</w:t>
      </w:r>
      <w:r>
        <w:t>nvenio. Una vez concluido el citado plazo, la conservación se atendrá a los plazos establecidos en los calendarios de conservación dictaminados por la Comisión Calificadora de Documentos Administrativos del Ayuntamiento publicados en la página web municipa</w:t>
      </w:r>
      <w:r>
        <w:t xml:space="preserve">l.  </w:t>
      </w:r>
    </w:p>
    <w:p w:rsidR="00E51646" w:rsidRDefault="00284B31">
      <w:pPr>
        <w:spacing w:after="0" w:line="259" w:lineRule="auto"/>
        <w:ind w:left="0" w:right="0" w:firstLine="0"/>
        <w:jc w:val="left"/>
      </w:pPr>
      <w:r>
        <w:t xml:space="preserve"> </w:t>
      </w:r>
    </w:p>
    <w:p w:rsidR="00E51646" w:rsidRDefault="00284B31">
      <w:pPr>
        <w:ind w:left="-5" w:right="0"/>
      </w:pPr>
      <w:r>
        <w:t>Los derechos de acceso, rectificación, supresión y aquellos otros previstos en la normativa de protección de datos personales como oposición, limitación, portabilidad podrán ejercitarse, cuando procedan, ante Asesoría Jurídica del Ayuntamiento de Ov</w:t>
      </w:r>
      <w:r>
        <w:t xml:space="preserve">iedo - Plaza de la Constitución, 1 -  33071 OVIEDO (Asturias) indicando en el asunto: Ref. Protección de Datos o a través de la Sede Electrónica: sede.oviedo.es.  </w:t>
      </w:r>
    </w:p>
    <w:p w:rsidR="00E51646" w:rsidRDefault="00284B31">
      <w:pPr>
        <w:spacing w:after="0" w:line="259" w:lineRule="auto"/>
        <w:ind w:left="0" w:right="0" w:firstLine="0"/>
        <w:jc w:val="left"/>
      </w:pPr>
      <w:r>
        <w:t xml:space="preserve"> </w:t>
      </w:r>
    </w:p>
    <w:p w:rsidR="00E51646" w:rsidRDefault="00284B31">
      <w:pPr>
        <w:ind w:left="-5" w:right="0"/>
      </w:pPr>
      <w:r>
        <w:t>Si en el ejercicio de sus derechos no ha sido debidamente atendido podrá presentar una rec</w:t>
      </w:r>
      <w:r>
        <w:t>lamación ante la Agencia Española de Protección de Datos – Dirección: C/Jorge Juan, 6 - 28001 MADRID (Madrid) – Sede electrónica: sedeagpd.gob.es, con carácter previo a la presentación de una reclamación, ante la Agencia Española de Protección de Datos, po</w:t>
      </w:r>
      <w:r>
        <w:t xml:space="preserve">drá dirigirse con carácter previo y potestativo al Delegado de Protección de Datos a través de la dirección de correo electrónico: </w:t>
      </w:r>
      <w:r>
        <w:rPr>
          <w:rFonts w:ascii="Calibri" w:eastAsia="Calibri" w:hAnsi="Calibri" w:cs="Calibri"/>
        </w:rPr>
        <w:t>dpd@oviedo.es</w:t>
      </w:r>
      <w:r>
        <w:t xml:space="preserve">.  </w:t>
      </w:r>
    </w:p>
    <w:sectPr w:rsidR="00E51646">
      <w:headerReference w:type="even" r:id="rId7"/>
      <w:headerReference w:type="default" r:id="rId8"/>
      <w:footerReference w:type="even" r:id="rId9"/>
      <w:footerReference w:type="default" r:id="rId10"/>
      <w:headerReference w:type="first" r:id="rId11"/>
      <w:footerReference w:type="first" r:id="rId12"/>
      <w:pgSz w:w="11900" w:h="16840"/>
      <w:pgMar w:top="2742" w:right="1690" w:bottom="1425" w:left="1702" w:header="708" w:footer="7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4B31">
      <w:pPr>
        <w:spacing w:after="0" w:line="240" w:lineRule="auto"/>
      </w:pPr>
      <w:r>
        <w:separator/>
      </w:r>
    </w:p>
  </w:endnote>
  <w:endnote w:type="continuationSeparator" w:id="0">
    <w:p w:rsidR="00000000" w:rsidRDefault="0028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6" w:firstLine="0"/>
      <w:jc w:val="center"/>
    </w:pPr>
    <w:r>
      <w:fldChar w:fldCharType="begin"/>
    </w:r>
    <w:r>
      <w:instrText xml:space="preserve"> PAGE   \* MERGEFORMAT </w:instrText>
    </w:r>
    <w:r>
      <w:fldChar w:fldCharType="separate"/>
    </w:r>
    <w:r w:rsidRPr="00284B31">
      <w:rPr>
        <w:rFonts w:ascii="Calibri" w:eastAsia="Calibri" w:hAnsi="Calibri" w:cs="Calibri"/>
        <w:noProof/>
      </w:rPr>
      <w:t>10</w:t>
    </w:r>
    <w:r>
      <w:rPr>
        <w:rFonts w:ascii="Calibri" w:eastAsia="Calibri" w:hAnsi="Calibri" w:cs="Calibri"/>
      </w:rPr>
      <w:fldChar w:fldCharType="end"/>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4B31">
      <w:pPr>
        <w:spacing w:after="0" w:line="240" w:lineRule="auto"/>
      </w:pPr>
      <w:r>
        <w:separator/>
      </w:r>
    </w:p>
  </w:footnote>
  <w:footnote w:type="continuationSeparator" w:id="0">
    <w:p w:rsidR="00000000" w:rsidRDefault="00284B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1080510</wp:posOffset>
              </wp:positionH>
              <wp:positionV relativeFrom="page">
                <wp:posOffset>449575</wp:posOffset>
              </wp:positionV>
              <wp:extent cx="1514856" cy="1123188"/>
              <wp:effectExtent l="0" t="0" r="0" b="0"/>
              <wp:wrapSquare wrapText="bothSides"/>
              <wp:docPr id="11318" name="Group 11318"/>
              <wp:cNvGraphicFramePr/>
              <a:graphic xmlns:a="http://schemas.openxmlformats.org/drawingml/2006/main">
                <a:graphicData uri="http://schemas.microsoft.com/office/word/2010/wordprocessingGroup">
                  <wpg:wgp>
                    <wpg:cNvGrpSpPr/>
                    <wpg:grpSpPr>
                      <a:xfrm>
                        <a:off x="0" y="0"/>
                        <a:ext cx="1514856" cy="1123188"/>
                        <a:chOff x="0" y="0"/>
                        <a:chExt cx="1514856" cy="1123188"/>
                      </a:xfrm>
                    </wpg:grpSpPr>
                    <pic:pic xmlns:pic="http://schemas.openxmlformats.org/drawingml/2006/picture">
                      <pic:nvPicPr>
                        <pic:cNvPr id="11319" name="Picture 11319"/>
                        <pic:cNvPicPr/>
                      </pic:nvPicPr>
                      <pic:blipFill>
                        <a:blip r:embed="rId1"/>
                        <a:stretch>
                          <a:fillRect/>
                        </a:stretch>
                      </pic:blipFill>
                      <pic:spPr>
                        <a:xfrm>
                          <a:off x="0" y="0"/>
                          <a:ext cx="1514856" cy="562356"/>
                        </a:xfrm>
                        <a:prstGeom prst="rect">
                          <a:avLst/>
                        </a:prstGeom>
                      </pic:spPr>
                    </pic:pic>
                    <pic:pic xmlns:pic="http://schemas.openxmlformats.org/drawingml/2006/picture">
                      <pic:nvPicPr>
                        <pic:cNvPr id="11320" name="Picture 11320"/>
                        <pic:cNvPicPr/>
                      </pic:nvPicPr>
                      <pic:blipFill>
                        <a:blip r:embed="rId2"/>
                        <a:stretch>
                          <a:fillRect/>
                        </a:stretch>
                      </pic:blipFill>
                      <pic:spPr>
                        <a:xfrm>
                          <a:off x="0" y="562356"/>
                          <a:ext cx="1514856" cy="560832"/>
                        </a:xfrm>
                        <a:prstGeom prst="rect">
                          <a:avLst/>
                        </a:prstGeom>
                      </pic:spPr>
                    </pic:pic>
                  </wpg:wgp>
                </a:graphicData>
              </a:graphic>
            </wp:anchor>
          </w:drawing>
        </mc:Choice>
        <mc:Fallback>
          <w:pict>
            <v:group w14:anchorId="5C6B1918" id="Group 11318" o:spid="_x0000_s1026" style="position:absolute;margin-left:85.1pt;margin-top:35.4pt;width:119.3pt;height:88.45pt;z-index:251658240;mso-position-horizontal-relative:page;mso-position-vertical-relative:page" coordsize="15148,112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19" o:spid="_x0000_s1027" type="#_x0000_t75" style="position:absolute;width:15148;height:5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TIrLFAAAA3gAAAA8AAABkcnMvZG93bnJldi54bWxET9tqAjEQfS/4D2GEvtXsWii6NYoXRGkp&#10;VFuKj+Nm9oKbyZJEXf++EQp9m8O5zmTWmUZcyPnasoJ0kIAgzq2uuVTw/bV+GoHwAVljY5kU3MjD&#10;bNp7mGCm7ZV3dNmHUsQQ9hkqqEJoMyl9XpFBP7AtceQK6wyGCF0ptcNrDDeNHCbJizRYc2yosKVl&#10;RflpfzYKioNLF6vV8b24fbxJXyebzx+7Ueqx381fQQTqwr/4z73VcX76nI7h/k68QU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UyKyxQAAAN4AAAAPAAAAAAAAAAAAAAAA&#10;AJ8CAABkcnMvZG93bnJldi54bWxQSwUGAAAAAAQABAD3AAAAkQMAAAAA&#10;">
                <v:imagedata r:id="rId3" o:title=""/>
              </v:shape>
              <v:shape id="Picture 11320" o:spid="_x0000_s1028" type="#_x0000_t75" style="position:absolute;top:5623;width:15148;height:56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8UhHGAAAA3gAAAA8AAABkcnMvZG93bnJldi54bWxEj0FPwzAMhe9I/IfISNxYuiIN1C2bEAgJ&#10;uDE47GgaL6lonCoJXddfjw9I3Gz5+b33bXZT6NVIKXeRDSwXFSjiNtqOnYHPj+ebe1C5IFvsI5OB&#10;M2XYbS8vNtjYeOJ3GvfFKTHh3KABX8rQaJ1bTwHzIg7EcjvGFLDImpy2CU9iHnpdV9VKB+xYEjwO&#10;9Oip/d7/BANhng+v7uCfzm/1qFfu665KczLm+mp6WIMqNJV/8d/3i5X6y9taAARHZtDb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7xSEcYAAADeAAAADwAAAAAAAAAAAAAA&#10;AACfAgAAZHJzL2Rvd25yZXYueG1sUEsFBgAAAAAEAAQA9wAAAJIDAAAAAA==&#10;">
                <v:imagedata r:id="rId4" o:title=""/>
              </v:shape>
              <w10:wrap type="square" anchorx="page" anchory="page"/>
            </v:group>
          </w:pict>
        </mc:Fallback>
      </mc:AlternateContent>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1080510</wp:posOffset>
              </wp:positionH>
              <wp:positionV relativeFrom="page">
                <wp:posOffset>449575</wp:posOffset>
              </wp:positionV>
              <wp:extent cx="1514856" cy="1123188"/>
              <wp:effectExtent l="0" t="0" r="0" b="0"/>
              <wp:wrapSquare wrapText="bothSides"/>
              <wp:docPr id="11296" name="Group 11296"/>
              <wp:cNvGraphicFramePr/>
              <a:graphic xmlns:a="http://schemas.openxmlformats.org/drawingml/2006/main">
                <a:graphicData uri="http://schemas.microsoft.com/office/word/2010/wordprocessingGroup">
                  <wpg:wgp>
                    <wpg:cNvGrpSpPr/>
                    <wpg:grpSpPr>
                      <a:xfrm>
                        <a:off x="0" y="0"/>
                        <a:ext cx="1514856" cy="1123188"/>
                        <a:chOff x="0" y="0"/>
                        <a:chExt cx="1514856" cy="1123188"/>
                      </a:xfrm>
                    </wpg:grpSpPr>
                    <pic:pic xmlns:pic="http://schemas.openxmlformats.org/drawingml/2006/picture">
                      <pic:nvPicPr>
                        <pic:cNvPr id="11297" name="Picture 11297"/>
                        <pic:cNvPicPr/>
                      </pic:nvPicPr>
                      <pic:blipFill>
                        <a:blip r:embed="rId1"/>
                        <a:stretch>
                          <a:fillRect/>
                        </a:stretch>
                      </pic:blipFill>
                      <pic:spPr>
                        <a:xfrm>
                          <a:off x="0" y="0"/>
                          <a:ext cx="1514856" cy="562356"/>
                        </a:xfrm>
                        <a:prstGeom prst="rect">
                          <a:avLst/>
                        </a:prstGeom>
                      </pic:spPr>
                    </pic:pic>
                    <pic:pic xmlns:pic="http://schemas.openxmlformats.org/drawingml/2006/picture">
                      <pic:nvPicPr>
                        <pic:cNvPr id="11298" name="Picture 11298"/>
                        <pic:cNvPicPr/>
                      </pic:nvPicPr>
                      <pic:blipFill>
                        <a:blip r:embed="rId2"/>
                        <a:stretch>
                          <a:fillRect/>
                        </a:stretch>
                      </pic:blipFill>
                      <pic:spPr>
                        <a:xfrm>
                          <a:off x="0" y="562356"/>
                          <a:ext cx="1514856" cy="560832"/>
                        </a:xfrm>
                        <a:prstGeom prst="rect">
                          <a:avLst/>
                        </a:prstGeom>
                      </pic:spPr>
                    </pic:pic>
                  </wpg:wgp>
                </a:graphicData>
              </a:graphic>
            </wp:anchor>
          </w:drawing>
        </mc:Choice>
        <mc:Fallback>
          <w:pict>
            <v:group w14:anchorId="23B5C562" id="Group 11296" o:spid="_x0000_s1026" style="position:absolute;margin-left:85.1pt;margin-top:35.4pt;width:119.3pt;height:88.45pt;z-index:251659264;mso-position-horizontal-relative:page;mso-position-vertical-relative:page" coordsize="15148,112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q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97" o:spid="_x0000_s1027" type="#_x0000_t75" style="position:absolute;width:15148;height:5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yH5zFAAAA3gAAAA8AAABkcnMvZG93bnJldi54bWxET0trAjEQvhf6H8IUeqvZ9dDW1ShWEUtF&#10;8IV4HDezD7qZLEmq6783hUJv8/E9ZzTpTCMu5HxtWUHaS0AQ51bXXCo47Bcv7yB8QNbYWCYFN/Iw&#10;GT8+jDDT9spbuuxCKWII+wwVVCG0mZQ+r8ig79mWOHKFdQZDhK6U2uE1hptG9pPkVRqsOTZU2NKs&#10;ovx792MUFCeXfszn51VxW39JXyfLzdEulXp+6qZDEIG68C/+c3/qOD/tD97g9514gxz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sh+cxQAAAN4AAAAPAAAAAAAAAAAAAAAA&#10;AJ8CAABkcnMvZG93bnJldi54bWxQSwUGAAAAAAQABAD3AAAAkQMAAAAA&#10;">
                <v:imagedata r:id="rId3" o:title=""/>
              </v:shape>
              <v:shape id="Picture 11298" o:spid="_x0000_s1028" type="#_x0000_t75" style="position:absolute;top:5623;width:15148;height:56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UmG3FAAAA3gAAAA8AAABkcnMvZG93bnJldi54bWxEj0FPwzAMhe9I/IfISNxYuh4GdMsmBEIC&#10;bgwOO5rGSyoap0pC1/XX4wMSN1vv+b3Pm90UejVSyl1kA8tFBYq4jbZjZ+Dz4/nmDlQuyBb7yGTg&#10;TBl228uLDTY2nvidxn1xSkI4N2jAlzI0WufWU8C8iAOxaMeYAhZZk9M24UnCQ6/rqlrpgB1Lg8eB&#10;Hj213/ufYCDM8+HVHfzT+a0e9cp93VZpTsZcX00Pa1CFpvJv/rt+sYK/rO+FV96RGfT2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glJhtxQAAAN4AAAAPAAAAAAAAAAAAAAAA&#10;AJ8CAABkcnMvZG93bnJldi54bWxQSwUGAAAAAAQABAD3AAAAkQMAAAAA&#10;">
                <v:imagedata r:id="rId4" o:title=""/>
              </v:shape>
              <w10:wrap type="square" anchorx="page" anchory="page"/>
            </v:group>
          </w:pict>
        </mc:Fallback>
      </mc:AlternateContent>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646" w:rsidRDefault="00284B31">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1080510</wp:posOffset>
              </wp:positionH>
              <wp:positionV relativeFrom="page">
                <wp:posOffset>449575</wp:posOffset>
              </wp:positionV>
              <wp:extent cx="1514856" cy="1123188"/>
              <wp:effectExtent l="0" t="0" r="0" b="0"/>
              <wp:wrapSquare wrapText="bothSides"/>
              <wp:docPr id="11274" name="Group 11274"/>
              <wp:cNvGraphicFramePr/>
              <a:graphic xmlns:a="http://schemas.openxmlformats.org/drawingml/2006/main">
                <a:graphicData uri="http://schemas.microsoft.com/office/word/2010/wordprocessingGroup">
                  <wpg:wgp>
                    <wpg:cNvGrpSpPr/>
                    <wpg:grpSpPr>
                      <a:xfrm>
                        <a:off x="0" y="0"/>
                        <a:ext cx="1514856" cy="1123188"/>
                        <a:chOff x="0" y="0"/>
                        <a:chExt cx="1514856" cy="1123188"/>
                      </a:xfrm>
                    </wpg:grpSpPr>
                    <pic:pic xmlns:pic="http://schemas.openxmlformats.org/drawingml/2006/picture">
                      <pic:nvPicPr>
                        <pic:cNvPr id="11275" name="Picture 11275"/>
                        <pic:cNvPicPr/>
                      </pic:nvPicPr>
                      <pic:blipFill>
                        <a:blip r:embed="rId1"/>
                        <a:stretch>
                          <a:fillRect/>
                        </a:stretch>
                      </pic:blipFill>
                      <pic:spPr>
                        <a:xfrm>
                          <a:off x="0" y="0"/>
                          <a:ext cx="1514856" cy="562356"/>
                        </a:xfrm>
                        <a:prstGeom prst="rect">
                          <a:avLst/>
                        </a:prstGeom>
                      </pic:spPr>
                    </pic:pic>
                    <pic:pic xmlns:pic="http://schemas.openxmlformats.org/drawingml/2006/picture">
                      <pic:nvPicPr>
                        <pic:cNvPr id="11276" name="Picture 11276"/>
                        <pic:cNvPicPr/>
                      </pic:nvPicPr>
                      <pic:blipFill>
                        <a:blip r:embed="rId2"/>
                        <a:stretch>
                          <a:fillRect/>
                        </a:stretch>
                      </pic:blipFill>
                      <pic:spPr>
                        <a:xfrm>
                          <a:off x="0" y="562356"/>
                          <a:ext cx="1514856" cy="560832"/>
                        </a:xfrm>
                        <a:prstGeom prst="rect">
                          <a:avLst/>
                        </a:prstGeom>
                      </pic:spPr>
                    </pic:pic>
                  </wpg:wgp>
                </a:graphicData>
              </a:graphic>
            </wp:anchor>
          </w:drawing>
        </mc:Choice>
        <mc:Fallback>
          <w:pict>
            <v:group w14:anchorId="257C5C5F" id="Group 11274" o:spid="_x0000_s1026" style="position:absolute;margin-left:85.1pt;margin-top:35.4pt;width:119.3pt;height:88.45pt;z-index:251660288;mso-position-horizontal-relative:page;mso-position-vertical-relative:page" coordsize="15148,1123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75" o:spid="_x0000_s1027" type="#_x0000_t75" style="position:absolute;width:15148;height:5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gworFAAAA3gAAAA8AAABkcnMvZG93bnJldi54bWxET9tqAjEQfS/0H8IU+lazK7SV1ShWEUtF&#10;8Ib4OG5mL3QzWZJU1783hULf5nCuM5p0phEXcr62rCDtJSCIc6trLhUc9ouXAQgfkDU2lknBjTxM&#10;xo8PI8y0vfKWLrtQihjCPkMFVQhtJqXPKzLoe7YljlxhncEQoSuldniN4aaR/SR5kwZrjg0VtjSr&#10;KP/e/RgFxcmlH/P5eVXc1l/S18lyc7RLpZ6fuukQRKAu/Iv/3J86zk/776/w+068QY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IMKKxQAAAN4AAAAPAAAAAAAAAAAAAAAA&#10;AJ8CAABkcnMvZG93bnJldi54bWxQSwUGAAAAAAQABAD3AAAAkQMAAAAA&#10;">
                <v:imagedata r:id="rId3" o:title=""/>
              </v:shape>
              <v:shape id="Picture 11276" o:spid="_x0000_s1028" type="#_x0000_t75" style="position:absolute;top:5623;width:15148;height:56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LT37EAAAA3gAAAA8AAABkcnMvZG93bnJldi54bWxETz1rwzAQ3Qv5D+IC3Ro5HpziRgkhIdB2&#10;a5oh49W6SqbWyUiq4/jXV4VCt3u8z1tvR9eJgUJsPStYLgoQxI3XLRsF5/fjwyOImJA1dp5JwY0i&#10;bDezuzXW2l/5jYZTMiKHcKxRgU2pr6WMjSWHceF74sx9+uAwZRiM1AGvOdx1siyKSjpsOTdY7Glv&#10;qfk6fTsFbpouL+ZiD7fXcpCV+VgVYQpK3c/H3ROIRGP6F/+5n3WevyxXFfy+k2+Qm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5LT37EAAAA3gAAAA8AAAAAAAAAAAAAAAAA&#10;nwIAAGRycy9kb3ducmV2LnhtbFBLBQYAAAAABAAEAPcAAACQAwAAAAA=&#10;">
                <v:imagedata r:id="rId4" o:title=""/>
              </v:shape>
              <w10:wrap type="square" anchorx="page" anchory="page"/>
            </v:group>
          </w:pict>
        </mc:Fallback>
      </mc:AlternateContent>
    </w:r>
    <w:r>
      <w:rPr>
        <w:rFonts w:ascii="Calibri" w:eastAsia="Calibri" w:hAnsi="Calibri" w:cs="Calibri"/>
      </w:rPr>
      <w:t xml:space="preserve"> </w:t>
    </w:r>
  </w:p>
  <w:p w:rsidR="00E51646" w:rsidRDefault="00284B31">
    <w:pPr>
      <w:spacing w:after="0" w:line="259" w:lineRule="auto"/>
      <w:ind w:left="0" w:right="0" w:firstLine="0"/>
      <w:jc w:val="left"/>
    </w:pPr>
    <w:r>
      <w:rPr>
        <w:rFonts w:ascii="Calibri" w:eastAsia="Calibri" w:hAnsi="Calibri" w:cs="Calibr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0055B"/>
    <w:multiLevelType w:val="hybridMultilevel"/>
    <w:tmpl w:val="2CCC03F8"/>
    <w:lvl w:ilvl="0" w:tplc="B81ECAB8">
      <w:start w:val="1"/>
      <w:numFmt w:val="decimal"/>
      <w:lvlText w:val="%1."/>
      <w:lvlJc w:val="left"/>
      <w:pPr>
        <w:ind w:left="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D8481A">
      <w:start w:val="1"/>
      <w:numFmt w:val="bullet"/>
      <w:lvlText w:val="-"/>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A8A9B86">
      <w:start w:val="1"/>
      <w:numFmt w:val="bullet"/>
      <w:lvlText w:val="▪"/>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C06802">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38FA0C">
      <w:start w:val="1"/>
      <w:numFmt w:val="bullet"/>
      <w:lvlText w:val="o"/>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142404A">
      <w:start w:val="1"/>
      <w:numFmt w:val="bullet"/>
      <w:lvlText w:val="▪"/>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D46A2E">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3E7EB4">
      <w:start w:val="1"/>
      <w:numFmt w:val="bullet"/>
      <w:lvlText w:val="o"/>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7EA942">
      <w:start w:val="1"/>
      <w:numFmt w:val="bullet"/>
      <w:lvlText w:val="▪"/>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0980310A"/>
    <w:multiLevelType w:val="hybridMultilevel"/>
    <w:tmpl w:val="32D459E0"/>
    <w:lvl w:ilvl="0" w:tplc="6B7615A4">
      <w:start w:val="4"/>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8CE3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DE46F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85A003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1A048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BCD3E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216C32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66481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367A1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nsid w:val="0D9410B4"/>
    <w:multiLevelType w:val="hybridMultilevel"/>
    <w:tmpl w:val="07BAE816"/>
    <w:lvl w:ilvl="0" w:tplc="2812914A">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F6B72C">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54F934">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C0E4B0">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EC8F4A">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4B6955E">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F2BD3C">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FEBAE2">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E3633CE">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100D693F"/>
    <w:multiLevelType w:val="hybridMultilevel"/>
    <w:tmpl w:val="B872903A"/>
    <w:lvl w:ilvl="0" w:tplc="86D076F4">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54160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0A2B7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26D77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38084E">
      <w:start w:val="1"/>
      <w:numFmt w:val="bullet"/>
      <w:lvlText w:val="o"/>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286A9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32157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6C40A0">
      <w:start w:val="1"/>
      <w:numFmt w:val="bullet"/>
      <w:lvlText w:val="o"/>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5E1BE4">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219A3E39"/>
    <w:multiLevelType w:val="hybridMultilevel"/>
    <w:tmpl w:val="A8ECFE98"/>
    <w:lvl w:ilvl="0" w:tplc="9B28D67C">
      <w:start w:val="1"/>
      <w:numFmt w:val="bullet"/>
      <w:lvlText w:val="-"/>
      <w:lvlJc w:val="left"/>
      <w:pPr>
        <w:ind w:left="2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10B0C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03415C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24B83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4E5C4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96A740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2567BA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283A9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452094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2A5119F1"/>
    <w:multiLevelType w:val="hybridMultilevel"/>
    <w:tmpl w:val="E73C6CB0"/>
    <w:lvl w:ilvl="0" w:tplc="F6968F8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6A4F18">
      <w:start w:val="1"/>
      <w:numFmt w:val="bullet"/>
      <w:lvlText w:val="o"/>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9C43876">
      <w:start w:val="1"/>
      <w:numFmt w:val="bullet"/>
      <w:lvlRestart w:val="0"/>
      <w:lvlText w:val="-"/>
      <w:lvlJc w:val="left"/>
      <w:pPr>
        <w:ind w:left="1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2A90EE">
      <w:start w:val="1"/>
      <w:numFmt w:val="bullet"/>
      <w:lvlText w:val="•"/>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9054E2">
      <w:start w:val="1"/>
      <w:numFmt w:val="bullet"/>
      <w:lvlText w:val="o"/>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3A578E">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E1A9518">
      <w:start w:val="1"/>
      <w:numFmt w:val="bullet"/>
      <w:lvlText w:val="•"/>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82232C">
      <w:start w:val="1"/>
      <w:numFmt w:val="bullet"/>
      <w:lvlText w:val="o"/>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36F8BC">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5B1B7101"/>
    <w:multiLevelType w:val="hybridMultilevel"/>
    <w:tmpl w:val="E422AF80"/>
    <w:lvl w:ilvl="0" w:tplc="6D0CC99E">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603DF6">
      <w:start w:val="1"/>
      <w:numFmt w:val="lowerLetter"/>
      <w:lvlText w:val="%2)"/>
      <w:lvlJc w:val="left"/>
      <w:pPr>
        <w:ind w:left="7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B82BF4">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CA4C66C">
      <w:start w:val="1"/>
      <w:numFmt w:val="decimal"/>
      <w:lvlText w:val="%4"/>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D829F6">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F10EC7C">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306636">
      <w:start w:val="1"/>
      <w:numFmt w:val="decimal"/>
      <w:lvlText w:val="%7"/>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22A936">
      <w:start w:val="1"/>
      <w:numFmt w:val="lowerLetter"/>
      <w:lvlText w:val="%8"/>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7AC0AA">
      <w:start w:val="1"/>
      <w:numFmt w:val="lowerRoman"/>
      <w:lvlText w:val="%9"/>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5BF16796"/>
    <w:multiLevelType w:val="hybridMultilevel"/>
    <w:tmpl w:val="7BACF10C"/>
    <w:lvl w:ilvl="0" w:tplc="08E213C2">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E8305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C708A6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62226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4A62E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C2FEE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623A0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2C6B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F65B1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72963DD7"/>
    <w:multiLevelType w:val="hybridMultilevel"/>
    <w:tmpl w:val="2B6C4BBA"/>
    <w:lvl w:ilvl="0" w:tplc="7E841C60">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7A829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88ECD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324F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46048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EBE629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EC272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140A3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D6F66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749F39E4"/>
    <w:multiLevelType w:val="hybridMultilevel"/>
    <w:tmpl w:val="337691CE"/>
    <w:lvl w:ilvl="0" w:tplc="033206AE">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B6F14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E4F6D4">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B8542E">
      <w:start w:val="1"/>
      <w:numFmt w:val="decimal"/>
      <w:lvlText w:val="%4"/>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CE2FEA">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B9AE0F2">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4F29EB0">
      <w:start w:val="1"/>
      <w:numFmt w:val="decimal"/>
      <w:lvlText w:val="%7"/>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384F08">
      <w:start w:val="1"/>
      <w:numFmt w:val="lowerLetter"/>
      <w:lvlText w:val="%8"/>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81270D6">
      <w:start w:val="1"/>
      <w:numFmt w:val="lowerRoman"/>
      <w:lvlText w:val="%9"/>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74A52248"/>
    <w:multiLevelType w:val="hybridMultilevel"/>
    <w:tmpl w:val="A314BA72"/>
    <w:lvl w:ilvl="0" w:tplc="3E34D110">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FE9E48">
      <w:start w:val="1"/>
      <w:numFmt w:val="lowerLetter"/>
      <w:lvlText w:val="%2."/>
      <w:lvlJc w:val="left"/>
      <w:pPr>
        <w:ind w:left="9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043212">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A7C02FC">
      <w:start w:val="1"/>
      <w:numFmt w:val="decimal"/>
      <w:lvlText w:val="%4"/>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E277F4">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F0E3658">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010748E">
      <w:start w:val="1"/>
      <w:numFmt w:val="decimal"/>
      <w:lvlText w:val="%7"/>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76EAB8">
      <w:start w:val="1"/>
      <w:numFmt w:val="lowerLetter"/>
      <w:lvlText w:val="%8"/>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C0A6F2">
      <w:start w:val="1"/>
      <w:numFmt w:val="lowerRoman"/>
      <w:lvlText w:val="%9"/>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8"/>
  </w:num>
  <w:num w:numId="3">
    <w:abstractNumId w:val="3"/>
  </w:num>
  <w:num w:numId="4">
    <w:abstractNumId w:val="5"/>
  </w:num>
  <w:num w:numId="5">
    <w:abstractNumId w:val="10"/>
  </w:num>
  <w:num w:numId="6">
    <w:abstractNumId w:val="0"/>
  </w:num>
  <w:num w:numId="7">
    <w:abstractNumId w:val="9"/>
  </w:num>
  <w:num w:numId="8">
    <w:abstractNumId w:val="2"/>
  </w:num>
  <w:num w:numId="9">
    <w:abstractNumId w:val="6"/>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646"/>
    <w:rsid w:val="00284B31"/>
    <w:rsid w:val="00590781"/>
    <w:rsid w:val="00E516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E700AA-DF2D-4D83-A763-AD8C15034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right="1"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0"/>
      <w:ind w:left="10" w:hanging="10"/>
      <w:outlineLvl w:val="0"/>
    </w:pPr>
    <w:rPr>
      <w:rFonts w:ascii="Arial" w:eastAsia="Arial" w:hAnsi="Arial" w:cs="Arial"/>
      <w:b/>
      <w:color w:val="000000"/>
      <w:sz w:val="28"/>
    </w:rPr>
  </w:style>
  <w:style w:type="paragraph" w:styleId="Ttulo2">
    <w:name w:val="heading 2"/>
    <w:next w:val="Normal"/>
    <w:link w:val="Ttulo2Car"/>
    <w:uiPriority w:val="9"/>
    <w:unhideWhenUsed/>
    <w:qFormat/>
    <w:pPr>
      <w:keepNext/>
      <w:keepLines/>
      <w:spacing w:after="9" w:line="250" w:lineRule="auto"/>
      <w:ind w:left="10" w:hanging="10"/>
      <w:outlineLvl w:val="1"/>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rPr>
  </w:style>
  <w:style w:type="character" w:customStyle="1" w:styleId="Ttulo1Car">
    <w:name w:val="Título 1 Car"/>
    <w:link w:val="Ttulo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5781</Words>
  <Characters>31797</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Microsoft Word - RCR_2_342121_WHGTGFOOQS.DOC</vt:lpstr>
    </vt:vector>
  </TitlesOfParts>
  <Company>Ayuntamiento de Oviedo</Company>
  <LinksUpToDate>false</LinksUpToDate>
  <CharactersWithSpaces>37503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RCR_2_342121_WHGTGFOOQS.DOC</dc:title>
  <dc:subject/>
  <dc:creator>LIC109</dc:creator>
  <cp:keywords/>
  <cp:lastModifiedBy>ELENA HUERGO ESTRADA</cp:lastModifiedBy>
  <cp:revision>3</cp:revision>
  <dcterms:created xsi:type="dcterms:W3CDTF">2020-11-09T14:30:00Z</dcterms:created>
  <dcterms:modified xsi:type="dcterms:W3CDTF">2020-11-09T14:36:00Z</dcterms:modified>
</cp:coreProperties>
</file>