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FE5CF" w14:textId="55D2B101" w:rsidR="00AF0771" w:rsidRDefault="00AF0771" w:rsidP="004A7EAF">
      <w:pPr>
        <w:rPr>
          <w:lang w:val="es-ES"/>
        </w:rPr>
      </w:pPr>
      <w:bookmarkStart w:id="0" w:name="_GoBack"/>
      <w:bookmarkEnd w:id="0"/>
    </w:p>
    <w:p w14:paraId="06B5DD6A" w14:textId="29183B94" w:rsidR="004A7EAF" w:rsidRPr="00FF5393" w:rsidRDefault="004A7EAF" w:rsidP="004A7EAF">
      <w:pPr>
        <w:jc w:val="center"/>
        <w:rPr>
          <w:rFonts w:ascii="Verdana" w:hAnsi="Verdana" w:cstheme="minorHAnsi"/>
          <w:b/>
          <w:sz w:val="20"/>
          <w:szCs w:val="20"/>
          <w:u w:val="single"/>
        </w:rPr>
      </w:pPr>
      <w:r w:rsidRPr="00FF5393">
        <w:rPr>
          <w:rFonts w:ascii="Verdana" w:hAnsi="Verdana" w:cstheme="minorHAnsi"/>
          <w:b/>
          <w:sz w:val="20"/>
          <w:szCs w:val="20"/>
          <w:u w:val="single"/>
        </w:rPr>
        <w:t>CONVOCATORIA DE SUBVENCIONES A ENTIDADES SOCIALES SIN FIN DE LUCRO QUE DESARROLLEN ACTIVIDADES DE ACCIÓN SOCIAL</w:t>
      </w:r>
      <w:r w:rsidR="00F14EE8" w:rsidRPr="00FF5393">
        <w:rPr>
          <w:rFonts w:ascii="Verdana" w:hAnsi="Verdana" w:cstheme="minorHAnsi"/>
          <w:b/>
          <w:sz w:val="20"/>
          <w:szCs w:val="20"/>
          <w:u w:val="single"/>
        </w:rPr>
        <w:t xml:space="preserve"> EN EL MUNICIPIO DE CAMPO DE CRIPTANA Y </w:t>
      </w:r>
      <w:r w:rsidRPr="00FF5393">
        <w:rPr>
          <w:rFonts w:ascii="Verdana" w:hAnsi="Verdana" w:cstheme="minorHAnsi"/>
          <w:b/>
          <w:sz w:val="20"/>
          <w:szCs w:val="20"/>
          <w:u w:val="single"/>
        </w:rPr>
        <w:t xml:space="preserve"> CORRESPONDIENTES A 2020</w:t>
      </w:r>
    </w:p>
    <w:p w14:paraId="09FBE20F"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La Concejalía de Servicios Sociales considera de interés social el promover convocatoria de subvenciones dirigidas a entidades sociales sin fin de lucro que desarrollen actividades de acción social que coadyuven o complementen las actividades municipales de dicha Concejalía en el ámbito de la discapacidad, enfermedad y dependencia, de la familia, de mujer, de mayores, de menores, así como en el ámbito de la atención a personas sin recursos, y ello al estar entre sus objetivos el fomento de actividades dirigidas a dichos colectivos y a la comunidad. </w:t>
      </w:r>
    </w:p>
    <w:p w14:paraId="1F1C15EB"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Por ello, y considerando que, las subvenciones a Entidades sin ánimo de lucro, son decisivas para lograr los objetivos municipales, el Ayuntamiento de Campo de Criptana, a través de la Concejalía de Servicios Sociales, dentro del marco jurídico delimitado por la Ley 38/2003 de 17 de noviembre, General de Subvenciones y el Real Decreto 887/2006 de 21 de Julio, por el que se aprueba el Reglamento de la citada Ley, promueve convocatoria de Subvenciones a Entidades privadas sin fin de lucro que desarrollen </w:t>
      </w:r>
      <w:r w:rsidRPr="00FF5393">
        <w:rPr>
          <w:rFonts w:ascii="Verdana" w:hAnsi="Verdana" w:cstheme="minorHAnsi"/>
          <w:b/>
          <w:sz w:val="20"/>
          <w:szCs w:val="20"/>
          <w:u w:val="single"/>
        </w:rPr>
        <w:t>actividades de acción social</w:t>
      </w:r>
      <w:r w:rsidRPr="00FF5393">
        <w:rPr>
          <w:rFonts w:ascii="Verdana" w:hAnsi="Verdana" w:cstheme="minorHAnsi"/>
          <w:sz w:val="20"/>
          <w:szCs w:val="20"/>
        </w:rPr>
        <w:t xml:space="preserve"> y </w:t>
      </w:r>
      <w:r w:rsidRPr="00FF5393">
        <w:rPr>
          <w:rFonts w:ascii="Verdana" w:hAnsi="Verdana" w:cstheme="minorHAnsi"/>
          <w:b/>
          <w:sz w:val="20"/>
          <w:szCs w:val="20"/>
          <w:u w:val="single"/>
        </w:rPr>
        <w:t>sociosanitarias</w:t>
      </w:r>
      <w:r w:rsidRPr="00FF5393">
        <w:rPr>
          <w:rFonts w:ascii="Verdana" w:hAnsi="Verdana" w:cstheme="minorHAnsi"/>
          <w:sz w:val="20"/>
          <w:szCs w:val="20"/>
        </w:rPr>
        <w:t xml:space="preserve"> dirigidas a los colectivos anteriormente referidos, todo ello en régimen de concurrencia competitiva bajo los principios de publicidad, transparencia, concurrencia, objetividad, igualdad, no discriminación, eficacia en el cumplimiento de los objetivos fijados en la presente convocatoria y eficiencia en la asignación y utilización de los recursos públicos </w:t>
      </w:r>
    </w:p>
    <w:p w14:paraId="1381A241"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1ª.- OBJETO</w:t>
      </w:r>
    </w:p>
    <w:p w14:paraId="6F3A4ED5"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shd w:val="clear" w:color="auto" w:fill="FFFFFF"/>
        </w:rPr>
        <w:t xml:space="preserve">La presente Convocatoria formulada por el </w:t>
      </w:r>
      <w:r w:rsidRPr="00FF5393">
        <w:rPr>
          <w:rFonts w:ascii="Verdana" w:hAnsi="Verdana" w:cstheme="minorHAnsi"/>
          <w:sz w:val="20"/>
          <w:szCs w:val="20"/>
        </w:rPr>
        <w:t xml:space="preserve">Ayuntamiento de Campo de Criptana a través de la Concejalía de Servicios Sociales y </w:t>
      </w:r>
      <w:r w:rsidRPr="00FF5393">
        <w:rPr>
          <w:rFonts w:ascii="Verdana" w:hAnsi="Verdana" w:cstheme="minorHAnsi"/>
          <w:sz w:val="20"/>
          <w:szCs w:val="20"/>
          <w:shd w:val="clear" w:color="auto" w:fill="FFFFFF"/>
        </w:rPr>
        <w:t>tiene por objeto regular la concesión de subvenciones para el ejercicio 2020, bajo la modalidad de concurrencia competitiva, a asociaciones de carácter social, socio sanitario y de mujer, que lleven a cabo proyectos de carácter social y sociosanitario, para el desarrollo de actividades y programas en el municipio de Campo de Criptana</w:t>
      </w:r>
      <w:r w:rsidRPr="00FF5393">
        <w:rPr>
          <w:rFonts w:ascii="Verdana" w:hAnsi="Verdana" w:cstheme="minorHAnsi"/>
          <w:sz w:val="20"/>
          <w:szCs w:val="20"/>
        </w:rPr>
        <w:t xml:space="preserve"> </w:t>
      </w:r>
    </w:p>
    <w:p w14:paraId="2AEF3C9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A los efectos de la presente convocatoria, se consideran actividades dirigidas a los colectivos de personas con discapacidad, enfermedad y dependencia, de la familia, de mujer, de mayores, de menores, así como en el ámbito de la atención a personas sin recursos y en exclusión social. Además de actividades comunitarias de carácter social y socio-sanitario dirigidas a la población en general.</w:t>
      </w:r>
    </w:p>
    <w:p w14:paraId="36F32B77" w14:textId="77777777" w:rsidR="004A7EAF" w:rsidRPr="00FF5393" w:rsidRDefault="004A7EAF" w:rsidP="004A7EAF">
      <w:pPr>
        <w:rPr>
          <w:rFonts w:ascii="Verdana" w:hAnsi="Verdana" w:cstheme="minorHAnsi"/>
          <w:b/>
          <w:sz w:val="20"/>
          <w:szCs w:val="20"/>
          <w:u w:val="single"/>
        </w:rPr>
      </w:pPr>
      <w:r w:rsidRPr="00FF5393">
        <w:rPr>
          <w:rFonts w:ascii="Verdana" w:hAnsi="Verdana" w:cstheme="minorHAnsi"/>
          <w:b/>
          <w:sz w:val="20"/>
          <w:szCs w:val="20"/>
          <w:u w:val="single"/>
        </w:rPr>
        <w:t>2ª.- ÁMBITO DE CONVOCATORIA</w:t>
      </w:r>
    </w:p>
    <w:p w14:paraId="29D7553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Los participantes tienen que estar legalmente constituidas como asociación sin de ánimo de lucro para el desarrollo de actuaciones en el municipio de Campo de Criptana sin que dichas actuaciones queden limitadas a los miembros de las entidades u asociaciones que proponen la actuación subvencionada. </w:t>
      </w:r>
    </w:p>
    <w:p w14:paraId="44EBEDED"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El ámbito territorial de la convocatoria se circunscribe a actuaciones desarrolladas en el municipio de Campo de Criptana conforme a lo dispuesto en la base 3ª y 5ª de esta convocatoria. </w:t>
      </w:r>
    </w:p>
    <w:p w14:paraId="4D317AA3" w14:textId="77777777" w:rsidR="007C6E92" w:rsidRDefault="007C6E92" w:rsidP="004A7EAF">
      <w:pPr>
        <w:rPr>
          <w:rFonts w:ascii="Verdana" w:hAnsi="Verdana" w:cstheme="minorHAnsi"/>
          <w:b/>
          <w:sz w:val="20"/>
          <w:szCs w:val="20"/>
          <w:u w:val="single"/>
        </w:rPr>
      </w:pPr>
    </w:p>
    <w:p w14:paraId="2A136E9F" w14:textId="77777777" w:rsidR="004A7EAF" w:rsidRPr="00FF5393" w:rsidRDefault="004A7EAF" w:rsidP="004A7EAF">
      <w:pPr>
        <w:rPr>
          <w:rFonts w:ascii="Verdana" w:hAnsi="Verdana" w:cstheme="minorHAnsi"/>
          <w:sz w:val="20"/>
          <w:szCs w:val="20"/>
        </w:rPr>
      </w:pPr>
      <w:r w:rsidRPr="00FF5393">
        <w:rPr>
          <w:rFonts w:ascii="Verdana" w:hAnsi="Verdana" w:cstheme="minorHAnsi"/>
          <w:b/>
          <w:sz w:val="20"/>
          <w:szCs w:val="20"/>
          <w:u w:val="single"/>
        </w:rPr>
        <w:t>3ª.- PROYECTOS Y/O ACTIVIDADES SUBVENCIONABLES</w:t>
      </w:r>
      <w:r w:rsidRPr="00FF5393">
        <w:rPr>
          <w:rFonts w:ascii="Verdana" w:hAnsi="Verdana" w:cstheme="minorHAnsi"/>
          <w:sz w:val="20"/>
          <w:szCs w:val="20"/>
          <w:u w:val="single"/>
        </w:rPr>
        <w:t xml:space="preserve"> </w:t>
      </w:r>
    </w:p>
    <w:p w14:paraId="46879537"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Se entenderá por proyecto a los efectos de la presente convocatoria, el conjunto de actividades concretas y detalladas que, desarrolladas íntegramente en el Municipio de Campo de Criptana, contengan unos destinatarios o usuarios y objetivos cuantificables, relacionados con una necesidad social y/o socio-sanitaria de los colectivos a los que se dirigen las actividades. Sólo serán subvencionables aquellos proyectos y/o actividades que contengan hasta un máximo de 2 de las siguientes modalidades de actividades: </w:t>
      </w:r>
    </w:p>
    <w:p w14:paraId="5A743572"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Los proyectos de cuidados asistenciales y/o rehabilitadores para usuarios no institucionalizados o usuarios de la red pública de servicios sociales, incluyendo actividades de prevención, información y sensibilización sobre las situaciones que viven las personas con discapacidad y/o dependencia, así como talleres o actividades que fomenten el desarrollo de capacidades personales y sociales</w:t>
      </w:r>
    </w:p>
    <w:p w14:paraId="373347C8"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Actividades de ocio destinadas a personas con especiales dificultades de integración social derivadas de la situación de discapacidad y/o dependencia. </w:t>
      </w:r>
    </w:p>
    <w:p w14:paraId="455596AD" w14:textId="77777777" w:rsidR="004A7EAF" w:rsidRPr="00FF5393" w:rsidRDefault="004A7EAF" w:rsidP="004A7EAF">
      <w:pPr>
        <w:pStyle w:val="Prrafodelista"/>
        <w:rPr>
          <w:rFonts w:ascii="Verdana" w:hAnsi="Verdana" w:cstheme="minorHAnsi"/>
          <w:sz w:val="20"/>
          <w:szCs w:val="20"/>
        </w:rPr>
      </w:pPr>
      <w:r w:rsidRPr="00FF5393">
        <w:rPr>
          <w:rFonts w:ascii="Verdana" w:hAnsi="Verdana" w:cstheme="minorHAnsi"/>
          <w:sz w:val="20"/>
          <w:szCs w:val="20"/>
        </w:rPr>
        <w:t xml:space="preserve">Dentro de estas actividades podrán incluirse salidas, excursiones o viajes grupales dentro de España, siempre que las mismas estén justificadas por las especiales dificultades de integración social de las personas participantes en el viaje, salida y/o excursión. </w:t>
      </w:r>
    </w:p>
    <w:p w14:paraId="7F824E93"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Los proyectos de integración socio laboral. </w:t>
      </w:r>
    </w:p>
    <w:p w14:paraId="450D548A"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Los proyectos de promoción de la salud, prevención de la enfermedad, información, asesoramiento, sensibilización y divulgación en materia de salud. </w:t>
      </w:r>
    </w:p>
    <w:p w14:paraId="2B7104C8"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Proyectos de prevención, promoción y apoyo a colectivos vulnerables o en situación o en riesgo de exclusión social. </w:t>
      </w:r>
    </w:p>
    <w:p w14:paraId="29D12D8C"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Proyectos dirigidos a cubrir las necesidades específicas de las familias, referidas a aspectos educativos, psicológicos, socio-jurídicos, que tienen que ver con el ejercicio de una parentalidad positiva </w:t>
      </w:r>
    </w:p>
    <w:p w14:paraId="58CD12DF"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rPr>
        <w:t xml:space="preserve">Los </w:t>
      </w:r>
      <w:r w:rsidRPr="00FF5393">
        <w:rPr>
          <w:rFonts w:ascii="Verdana" w:hAnsi="Verdana" w:cstheme="minorHAnsi"/>
          <w:sz w:val="20"/>
          <w:szCs w:val="20"/>
          <w:shd w:val="clear" w:color="auto" w:fill="FFFFFF"/>
        </w:rPr>
        <w:t>proyectos dirigidos a la consecución de la igualdad entre mujeres y hombres, prevención de las violencias machistas y la discriminación</w:t>
      </w:r>
    </w:p>
    <w:p w14:paraId="4E59EBFF" w14:textId="77777777" w:rsidR="004A7EAF" w:rsidRPr="00FF5393" w:rsidRDefault="004A7EAF" w:rsidP="004A7EAF">
      <w:pPr>
        <w:pStyle w:val="Prrafodelista"/>
        <w:numPr>
          <w:ilvl w:val="0"/>
          <w:numId w:val="6"/>
        </w:numPr>
        <w:rPr>
          <w:rFonts w:ascii="Verdana" w:hAnsi="Verdana" w:cstheme="minorHAnsi"/>
          <w:sz w:val="20"/>
          <w:szCs w:val="20"/>
        </w:rPr>
      </w:pPr>
      <w:r w:rsidRPr="00FF5393">
        <w:rPr>
          <w:rFonts w:ascii="Verdana" w:hAnsi="Verdana" w:cstheme="minorHAnsi"/>
          <w:sz w:val="20"/>
          <w:szCs w:val="20"/>
          <w:shd w:val="clear" w:color="auto" w:fill="FFFFFF"/>
        </w:rPr>
        <w:t>Los proyectos dirigidos a realizar actividades a favor de la no discriminación de las personas pertenecientes al colectivo LGTBIQ+; actividades de información y sensibilización de la población, prevención de la LGTBI-fobia y actividades para fomentar la inclusión y normalización de las personas LGTBIQ+.</w:t>
      </w:r>
    </w:p>
    <w:p w14:paraId="6ABF808F"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Sólo se puede solicitar subvención, como máximo para dos modalidades de proyectos y/o actividades.</w:t>
      </w:r>
    </w:p>
    <w:p w14:paraId="4FB3CF81"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sz w:val="20"/>
          <w:szCs w:val="20"/>
          <w:u w:val="single"/>
        </w:rPr>
        <w:t xml:space="preserve">4ª.- </w:t>
      </w:r>
      <w:r w:rsidRPr="00FF5393">
        <w:rPr>
          <w:rFonts w:ascii="Verdana" w:hAnsi="Verdana" w:cstheme="minorHAnsi"/>
          <w:b/>
          <w:bCs/>
          <w:sz w:val="20"/>
          <w:szCs w:val="20"/>
          <w:u w:val="single"/>
        </w:rPr>
        <w:t>CONCEPTOS SUBVENCIONABLES</w:t>
      </w:r>
    </w:p>
    <w:p w14:paraId="402C74BC"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A los efectos de la presente convocatoria se consideran subvencionables los siguientes gastos corrientes (y por tanto no inventariables) siempre que figuren presupuestados dentro del proyecto para el que se solicita la subvención: </w:t>
      </w:r>
    </w:p>
    <w:p w14:paraId="0487273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Gastos de personal derivado de impartir o desarrollar la actividad objeto de subvención </w:t>
      </w:r>
    </w:p>
    <w:p w14:paraId="2BBAF066" w14:textId="77777777" w:rsidR="00E87BC0" w:rsidRPr="00FF5393" w:rsidRDefault="00E87BC0" w:rsidP="004A7EAF">
      <w:pPr>
        <w:ind w:firstLine="708"/>
        <w:rPr>
          <w:rFonts w:ascii="Verdana" w:hAnsi="Verdana" w:cstheme="minorHAnsi"/>
          <w:sz w:val="20"/>
          <w:szCs w:val="20"/>
        </w:rPr>
      </w:pPr>
    </w:p>
    <w:p w14:paraId="3DA54987" w14:textId="77777777" w:rsidR="00E87BC0" w:rsidRPr="00FF5393" w:rsidRDefault="00E87BC0" w:rsidP="004A7EAF">
      <w:pPr>
        <w:ind w:firstLine="708"/>
        <w:rPr>
          <w:rFonts w:ascii="Verdana" w:hAnsi="Verdana" w:cstheme="minorHAnsi"/>
          <w:sz w:val="20"/>
          <w:szCs w:val="20"/>
        </w:rPr>
      </w:pPr>
    </w:p>
    <w:p w14:paraId="4FF8376E"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Material fungible: Se considera como tal la papelería, material de oficina no inventariable, juegos y fotocopias. </w:t>
      </w:r>
    </w:p>
    <w:p w14:paraId="0073579F"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Material no inventariable utilizado para los talleres, seminarios cursos, jornadas y/o actividad que se subvenciona. </w:t>
      </w:r>
    </w:p>
    <w:p w14:paraId="63F52E6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En caso de que el proyecto subvencionado incluyera como actividad alguna salida, excursión o viaje grupal, sólo se subvencionarán los gastos de transporte colectivo terrestre. (Exclusivamente para los proyectos establecidos en el punto 2 de la base 3ª)</w:t>
      </w:r>
    </w:p>
    <w:p w14:paraId="5000FAE2"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Los gastos de esta actividad deberá justificarse mediante las correspondientes facturas emitidas por la agencia de viajes y/o empresa de transporte a nombre de la entidad, las cuales deberán especificar el nº de personas usuarias y trayecto. En estos casos las facturas deberán venir acompañadas de un certificado del representante legal de la entidad en el que conste la descripción de la actividad, el nº asistentes y su relación con la entidad. </w:t>
      </w:r>
    </w:p>
    <w:p w14:paraId="50A58585"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Gastos pólizas de seguro del personal voluntario </w:t>
      </w:r>
    </w:p>
    <w:p w14:paraId="79001BDA"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Servicios profesionales derivados de impartir o desarrollar la actividad objeto de subvención (no serán subvencionables los gastos derivados de viajes, alojamiento o dietas de ponentes). </w:t>
      </w:r>
    </w:p>
    <w:p w14:paraId="1439608D"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Comunicaciones: postales, incluidos servicios de mensajería y siempre y cuando estén relacionados con la actividad solicitada. </w:t>
      </w:r>
    </w:p>
    <w:p w14:paraId="7839B97E"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Pólizas de seguro de responsabilidad civil contratado para la realización de la actividad susceptible de ser subvencionada. </w:t>
      </w:r>
    </w:p>
    <w:p w14:paraId="598E006C" w14:textId="1EED8C31"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sym w:font="Symbol" w:char="F0B7"/>
      </w:r>
      <w:r w:rsidRPr="00FF5393">
        <w:rPr>
          <w:rFonts w:ascii="Verdana" w:hAnsi="Verdana" w:cstheme="minorHAnsi"/>
          <w:sz w:val="20"/>
          <w:szCs w:val="20"/>
        </w:rPr>
        <w:t xml:space="preserve"> Cualquier otro gasto se entenderá subvencionable siempre y cuando, por su naturaleza y acreditada su necesidad, sea así informado favorablemente como gasto directamente relacionado con el proyecto subvencionado por </w:t>
      </w:r>
      <w:r w:rsidR="000F57A0" w:rsidRPr="00FF5393">
        <w:rPr>
          <w:rFonts w:ascii="Verdana" w:hAnsi="Verdana" w:cstheme="minorHAnsi"/>
          <w:sz w:val="20"/>
          <w:szCs w:val="20"/>
        </w:rPr>
        <w:t>la Comisión de Valoración</w:t>
      </w:r>
      <w:r w:rsidRPr="00FF5393">
        <w:rPr>
          <w:rFonts w:ascii="Verdana" w:hAnsi="Verdana" w:cstheme="minorHAnsi"/>
          <w:sz w:val="20"/>
          <w:szCs w:val="20"/>
        </w:rPr>
        <w:t xml:space="preserve">, debiendo estar dicho gasto expresamente incluido en el presupuesto del proyecto para el que solicita la subvención. De manera </w:t>
      </w:r>
      <w:proofErr w:type="spellStart"/>
      <w:r w:rsidRPr="00FF5393">
        <w:rPr>
          <w:rFonts w:ascii="Verdana" w:hAnsi="Verdana" w:cstheme="minorHAnsi"/>
          <w:sz w:val="20"/>
          <w:szCs w:val="20"/>
        </w:rPr>
        <w:t>indubitativa</w:t>
      </w:r>
      <w:proofErr w:type="spellEnd"/>
      <w:r w:rsidRPr="00FF5393">
        <w:rPr>
          <w:rFonts w:ascii="Verdana" w:hAnsi="Verdana" w:cstheme="minorHAnsi"/>
          <w:sz w:val="20"/>
          <w:szCs w:val="20"/>
        </w:rPr>
        <w:t xml:space="preserve"> ha de esta</w:t>
      </w:r>
      <w:r w:rsidR="00682A51" w:rsidRPr="00FF5393">
        <w:rPr>
          <w:rFonts w:ascii="Verdana" w:hAnsi="Verdana" w:cstheme="minorHAnsi"/>
          <w:sz w:val="20"/>
          <w:szCs w:val="20"/>
        </w:rPr>
        <w:t>r</w:t>
      </w:r>
      <w:r w:rsidRPr="00FF5393">
        <w:rPr>
          <w:rFonts w:ascii="Verdana" w:hAnsi="Verdana" w:cstheme="minorHAnsi"/>
          <w:sz w:val="20"/>
          <w:szCs w:val="20"/>
        </w:rPr>
        <w:t xml:space="preserve"> en relación con la naturaleza de la actividad. </w:t>
      </w:r>
    </w:p>
    <w:p w14:paraId="37B30D92" w14:textId="77777777" w:rsidR="004A7EAF" w:rsidRPr="00FF5393" w:rsidRDefault="004A7EAF" w:rsidP="004A7EAF">
      <w:pPr>
        <w:rPr>
          <w:rFonts w:ascii="Verdana" w:hAnsi="Verdana" w:cstheme="minorHAnsi"/>
          <w:b/>
          <w:bCs/>
          <w:sz w:val="20"/>
          <w:szCs w:val="20"/>
        </w:rPr>
      </w:pPr>
      <w:r w:rsidRPr="00FF5393">
        <w:rPr>
          <w:rFonts w:ascii="Verdana" w:hAnsi="Verdana" w:cstheme="minorHAnsi"/>
          <w:b/>
          <w:bCs/>
          <w:sz w:val="20"/>
          <w:szCs w:val="20"/>
        </w:rPr>
        <w:t>-Quedan expresamente excluidos de la presente convocatoria:</w:t>
      </w:r>
    </w:p>
    <w:p w14:paraId="6B1C67D0" w14:textId="77777777" w:rsidR="004A7EAF" w:rsidRPr="00FF5393" w:rsidRDefault="004A7EAF" w:rsidP="004A7EAF">
      <w:pPr>
        <w:pStyle w:val="Prrafodelista"/>
        <w:numPr>
          <w:ilvl w:val="0"/>
          <w:numId w:val="9"/>
        </w:numPr>
        <w:rPr>
          <w:rFonts w:ascii="Verdana" w:hAnsi="Verdana" w:cstheme="minorHAnsi"/>
          <w:sz w:val="20"/>
          <w:szCs w:val="20"/>
        </w:rPr>
      </w:pPr>
      <w:r w:rsidRPr="00FF5393">
        <w:rPr>
          <w:rFonts w:ascii="Verdana" w:hAnsi="Verdana" w:cstheme="minorHAnsi"/>
          <w:sz w:val="20"/>
          <w:szCs w:val="20"/>
        </w:rPr>
        <w:t>Actividades que ya están siendo ofertadas por cualquiera de las Concejalías del Ayuntamiento.</w:t>
      </w:r>
    </w:p>
    <w:p w14:paraId="3BC7853B" w14:textId="77777777" w:rsidR="004A7EAF" w:rsidRPr="00FF5393" w:rsidRDefault="004A7EAF" w:rsidP="004A7EAF">
      <w:pPr>
        <w:pStyle w:val="Prrafodelista"/>
        <w:numPr>
          <w:ilvl w:val="0"/>
          <w:numId w:val="9"/>
        </w:numPr>
        <w:rPr>
          <w:rFonts w:ascii="Verdana" w:hAnsi="Verdana" w:cstheme="minorHAnsi"/>
          <w:sz w:val="20"/>
          <w:szCs w:val="20"/>
        </w:rPr>
      </w:pPr>
      <w:r w:rsidRPr="00FF5393">
        <w:rPr>
          <w:rFonts w:ascii="Verdana" w:hAnsi="Verdana" w:cstheme="minorHAnsi"/>
          <w:sz w:val="20"/>
          <w:szCs w:val="20"/>
        </w:rPr>
        <w:t xml:space="preserve">Gastos relativos a alquileres/hipotecas de sedes o locales </w:t>
      </w:r>
    </w:p>
    <w:p w14:paraId="704F0D36" w14:textId="77777777" w:rsidR="004A7EAF" w:rsidRPr="00FF5393" w:rsidRDefault="004A7EAF" w:rsidP="004A7EAF">
      <w:pPr>
        <w:pStyle w:val="Prrafodelista"/>
        <w:numPr>
          <w:ilvl w:val="0"/>
          <w:numId w:val="9"/>
        </w:numPr>
        <w:rPr>
          <w:rFonts w:ascii="Verdana" w:hAnsi="Verdana" w:cstheme="minorHAnsi"/>
          <w:sz w:val="20"/>
          <w:szCs w:val="20"/>
        </w:rPr>
      </w:pPr>
      <w:r w:rsidRPr="00FF5393">
        <w:rPr>
          <w:rFonts w:ascii="Verdana" w:hAnsi="Verdana" w:cstheme="minorHAnsi"/>
          <w:sz w:val="20"/>
          <w:szCs w:val="20"/>
        </w:rPr>
        <w:t>Obras de reparación</w:t>
      </w:r>
    </w:p>
    <w:p w14:paraId="23BAB639"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 xml:space="preserve">Combustible de vehículos </w:t>
      </w:r>
    </w:p>
    <w:p w14:paraId="4CED67DF"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Suministros (agua, luz, teléfono, fax…..)</w:t>
      </w:r>
    </w:p>
    <w:p w14:paraId="4AB6B492"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 xml:space="preserve">Gastos de comunidad </w:t>
      </w:r>
    </w:p>
    <w:p w14:paraId="5E3A27B8" w14:textId="77777777" w:rsidR="004A7EAF" w:rsidRPr="00FF5393" w:rsidRDefault="004A7EAF" w:rsidP="004A7EAF">
      <w:pPr>
        <w:pStyle w:val="Prrafodelista"/>
        <w:numPr>
          <w:ilvl w:val="1"/>
          <w:numId w:val="8"/>
        </w:numPr>
        <w:rPr>
          <w:rFonts w:ascii="Verdana" w:hAnsi="Verdana" w:cstheme="minorHAnsi"/>
          <w:sz w:val="20"/>
          <w:szCs w:val="20"/>
        </w:rPr>
      </w:pPr>
      <w:r w:rsidRPr="00FF5393">
        <w:rPr>
          <w:rFonts w:ascii="Verdana" w:hAnsi="Verdana" w:cstheme="minorHAnsi"/>
          <w:sz w:val="20"/>
          <w:szCs w:val="20"/>
        </w:rPr>
        <w:t>Gastos de mantenimiento de sedes</w:t>
      </w:r>
    </w:p>
    <w:p w14:paraId="7812A026" w14:textId="77777777" w:rsidR="004A7EAF" w:rsidRPr="00FF5393" w:rsidRDefault="004A7EAF" w:rsidP="004A7EAF">
      <w:pPr>
        <w:pStyle w:val="Prrafodelista"/>
        <w:numPr>
          <w:ilvl w:val="1"/>
          <w:numId w:val="8"/>
        </w:numPr>
        <w:rPr>
          <w:rFonts w:ascii="Verdana" w:hAnsi="Verdana" w:cstheme="minorHAnsi"/>
          <w:sz w:val="20"/>
          <w:szCs w:val="20"/>
        </w:rPr>
      </w:pPr>
      <w:r w:rsidRPr="00FF5393">
        <w:rPr>
          <w:rFonts w:ascii="Verdana" w:hAnsi="Verdana" w:cstheme="minorHAnsi"/>
          <w:sz w:val="20"/>
          <w:szCs w:val="20"/>
        </w:rPr>
        <w:t xml:space="preserve">Gastos de comida, invitaciones y restaurantes </w:t>
      </w:r>
    </w:p>
    <w:p w14:paraId="7D96B7A1"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Cuotas periódicas de afiliación a federaciones u otras entidades</w:t>
      </w:r>
    </w:p>
    <w:p w14:paraId="1A0F9600"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 xml:space="preserve">Gastos de asesoría fiscal y/o contable de la entidad </w:t>
      </w:r>
    </w:p>
    <w:p w14:paraId="09029D08" w14:textId="77777777" w:rsidR="00E87BC0" w:rsidRPr="00FF5393" w:rsidRDefault="00E87BC0" w:rsidP="00CD36D6">
      <w:pPr>
        <w:pStyle w:val="Prrafodelista"/>
        <w:rPr>
          <w:rFonts w:ascii="Verdana" w:hAnsi="Verdana" w:cstheme="minorHAnsi"/>
          <w:sz w:val="20"/>
          <w:szCs w:val="20"/>
        </w:rPr>
      </w:pPr>
    </w:p>
    <w:p w14:paraId="444EFF57" w14:textId="77777777" w:rsidR="00E87BC0" w:rsidRPr="00FF5393" w:rsidRDefault="00E87BC0" w:rsidP="00E87BC0">
      <w:pPr>
        <w:pStyle w:val="Prrafodelista"/>
        <w:rPr>
          <w:rFonts w:ascii="Verdana" w:hAnsi="Verdana" w:cstheme="minorHAnsi"/>
          <w:sz w:val="20"/>
          <w:szCs w:val="20"/>
        </w:rPr>
      </w:pPr>
    </w:p>
    <w:p w14:paraId="62FA30E0"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lastRenderedPageBreak/>
        <w:t>Adquisición de mobiliario, equipos informáticos, equipamiento o cualquier otro bien inventariable</w:t>
      </w:r>
    </w:p>
    <w:p w14:paraId="3331E807"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Gratificaciones a personal de asociación o ajeno a la misma</w:t>
      </w:r>
    </w:p>
    <w:p w14:paraId="1C9F288A" w14:textId="77777777" w:rsidR="004A7EAF" w:rsidRPr="00FF5393" w:rsidRDefault="004A7EAF" w:rsidP="004A7EAF">
      <w:pPr>
        <w:pStyle w:val="Prrafodelista"/>
        <w:numPr>
          <w:ilvl w:val="0"/>
          <w:numId w:val="8"/>
        </w:numPr>
        <w:rPr>
          <w:rFonts w:ascii="Verdana" w:hAnsi="Verdana" w:cstheme="minorHAnsi"/>
          <w:sz w:val="20"/>
          <w:szCs w:val="20"/>
        </w:rPr>
      </w:pPr>
      <w:r w:rsidRPr="00FF5393">
        <w:rPr>
          <w:rFonts w:ascii="Verdana" w:hAnsi="Verdana" w:cstheme="minorHAnsi"/>
          <w:sz w:val="20"/>
          <w:szCs w:val="20"/>
        </w:rPr>
        <w:t>Artículos de publicidad de la entidad</w:t>
      </w:r>
    </w:p>
    <w:p w14:paraId="20E3015D"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5ª.- BENEFICIARIOS Y REQUISITOS.</w:t>
      </w:r>
    </w:p>
    <w:p w14:paraId="3FB80E59"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Podrán ser beneficiarias de las subvenciones previstas en la presente convocatoria las entidades privadas sin fin de lucro que cumplan los requisitos establecidos en el artículo 13 de la Ley 38/2003, de 17 de noviembre, General de subvenciones, y que además: </w:t>
      </w:r>
    </w:p>
    <w:p w14:paraId="130B43B4"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En el momento de apertura del plazo de presentación de solicitudes, tener el domicilio social en la localidad y estar legalmente constituidas e inscritas en el Registro Municipal de Asociaciones y Entidades Ciudadanas del Ayuntamiento de Campo de Criptana, teniendo sus datos actualizados.</w:t>
      </w:r>
    </w:p>
    <w:p w14:paraId="3230FBED"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En el caso de tener el domicilio social en otra ciudad, han de realizar la actuación subvencionable en Campo de Criptana.</w:t>
      </w:r>
    </w:p>
    <w:p w14:paraId="1C3D7B08"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No haber sido beneficiarias durante el año 2020 de subvenciones nominativas del Ayuntamiento de Campo de Criptana a través de los Convenios de Colaboración.</w:t>
      </w:r>
    </w:p>
    <w:p w14:paraId="7DA5A3C4"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 xml:space="preserve">Se hallen al corriente de sus obligaciones tributarias y no tributarias con el Ayuntamiento de Campo de Criptana, así como con la Agencia de la Administración Tributaria y con la Seguridad Social. En relación a las obligaciones tributarias y no tributarias con el Ayuntamiento de Campo de Criptana, el solicitante deberá asegurarse con carácter previo de que no tiene deudas pendientes, ya que el requisito se deberá cumplir a la finalización del plazo de presentación de instancias. </w:t>
      </w:r>
    </w:p>
    <w:p w14:paraId="56888971"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 xml:space="preserve">No tengan con el Ayuntamiento de Campo de Criptana deudas por reintegro de subvenciones en período ejecutivo, y ello conforme establece el artículo 21 del Reglamento de Subvenciones. Se considera por tanto, que concurre la circunstancia de ser deudor por tal concepto cuando exista resolución del órgano competente y haya transcurrido el plazo para el pago en período voluntario sin haber efectuado el mismo. </w:t>
      </w:r>
    </w:p>
    <w:p w14:paraId="4F0D9BFA"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Al amparo de la Ley La Ley Orgánica 1/1996, de Protección Jurídica del Menor, modificada por la Ley 26/2015, en aquellos proyectos en los que participen menores de edad, la entidad estará obligada a estar en posesión de las correspondientes certificaciones negativas del Registro Central de Delincuentes Sexuales de los profesionales y voluntarios que tengan contacto habitual con dichos menores. El Ayuntamiento de Campo de Criptana podrá solicitar información relativa a esta obligación en el transcurso del desarrollo del proyecto, pudiendo solicitar copia de dichas certificaciones si considera necesario.</w:t>
      </w:r>
    </w:p>
    <w:p w14:paraId="58259D30" w14:textId="77777777" w:rsidR="004A7EAF" w:rsidRPr="00FF5393" w:rsidRDefault="004A7EAF" w:rsidP="004A7EAF">
      <w:pPr>
        <w:pStyle w:val="Prrafodelista"/>
        <w:numPr>
          <w:ilvl w:val="0"/>
          <w:numId w:val="7"/>
        </w:numPr>
        <w:ind w:left="709" w:hanging="425"/>
        <w:rPr>
          <w:rFonts w:ascii="Verdana" w:hAnsi="Verdana" w:cstheme="minorHAnsi"/>
          <w:sz w:val="20"/>
          <w:szCs w:val="20"/>
        </w:rPr>
      </w:pPr>
      <w:r w:rsidRPr="00FF5393">
        <w:rPr>
          <w:rFonts w:ascii="Verdana" w:hAnsi="Verdana" w:cstheme="minorHAnsi"/>
          <w:sz w:val="20"/>
          <w:szCs w:val="20"/>
        </w:rPr>
        <w:t>No estar incursa en ninguna de las prohibiciones establecidas en el artículo 13 de la Ley 38/2003, General de Subvenciones</w:t>
      </w:r>
    </w:p>
    <w:p w14:paraId="360C0C56"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Quedarán excluidas de la convocatoria aquellas entidades que no cumplan dichos requisitos a la fecha del fin del plazo de presentación de solicitudes. Además de aquellas que utilicen publicidad sexista y/o discriminatoria en la difusión de las actividades subvencionadas. </w:t>
      </w:r>
    </w:p>
    <w:p w14:paraId="25A698BB" w14:textId="77777777" w:rsidR="00E87BC0" w:rsidRPr="00FF5393" w:rsidRDefault="00E87BC0" w:rsidP="004A7EAF">
      <w:pPr>
        <w:rPr>
          <w:rFonts w:ascii="Verdana" w:hAnsi="Verdana" w:cstheme="minorHAnsi"/>
          <w:b/>
          <w:bCs/>
          <w:sz w:val="20"/>
          <w:szCs w:val="20"/>
          <w:u w:val="single"/>
        </w:rPr>
      </w:pPr>
    </w:p>
    <w:p w14:paraId="7E3AAEC8" w14:textId="77777777" w:rsidR="007C6E92" w:rsidRDefault="007C6E92" w:rsidP="004A7EAF">
      <w:pPr>
        <w:rPr>
          <w:rFonts w:ascii="Verdana" w:hAnsi="Verdana" w:cstheme="minorHAnsi"/>
          <w:b/>
          <w:bCs/>
          <w:sz w:val="20"/>
          <w:szCs w:val="20"/>
          <w:u w:val="single"/>
        </w:rPr>
      </w:pPr>
    </w:p>
    <w:p w14:paraId="0742072D"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6ª.- IMPUTACION PRESUPUESTARIA</w:t>
      </w:r>
    </w:p>
    <w:p w14:paraId="0AF7B73E" w14:textId="5C3D7D1E" w:rsidR="005A4697" w:rsidRPr="00FF5393" w:rsidRDefault="004A7EAF" w:rsidP="005A4697">
      <w:pPr>
        <w:rPr>
          <w:rFonts w:ascii="Verdana" w:hAnsi="Verdana" w:cstheme="minorHAnsi"/>
          <w:sz w:val="20"/>
          <w:szCs w:val="20"/>
        </w:rPr>
      </w:pPr>
      <w:r w:rsidRPr="00FF5393">
        <w:rPr>
          <w:rFonts w:ascii="Verdana" w:hAnsi="Verdana" w:cstheme="minorHAnsi"/>
          <w:sz w:val="20"/>
          <w:szCs w:val="20"/>
        </w:rPr>
        <w:t>El presupuesto máximo destinado a la presente convocatoria es de TREINTA Y DOS MIL EUROS (32.000,00 €), con cargo a las siguientes aplicaciones presupuestarias:</w:t>
      </w:r>
      <w:r w:rsidR="005A4697" w:rsidRPr="00FF5393">
        <w:rPr>
          <w:rFonts w:ascii="Verdana" w:hAnsi="Verdana" w:cstheme="minorHAnsi"/>
          <w:sz w:val="20"/>
          <w:szCs w:val="20"/>
        </w:rPr>
        <w:t xml:space="preserve"> 2020 01 23100 48308 01</w:t>
      </w:r>
    </w:p>
    <w:p w14:paraId="012CE37F" w14:textId="77777777" w:rsidR="004A7EAF" w:rsidRPr="00FF5393" w:rsidRDefault="004A7EAF" w:rsidP="005A4697">
      <w:pPr>
        <w:rPr>
          <w:rFonts w:ascii="Verdana" w:hAnsi="Verdana" w:cstheme="minorHAnsi"/>
          <w:sz w:val="20"/>
          <w:szCs w:val="20"/>
        </w:rPr>
      </w:pPr>
      <w:r w:rsidRPr="00FF5393">
        <w:rPr>
          <w:rFonts w:ascii="Verdana" w:hAnsi="Verdana" w:cstheme="minorHAnsi"/>
          <w:sz w:val="20"/>
          <w:szCs w:val="20"/>
        </w:rPr>
        <w:t>El abono de la subvención se realizará bajo la modalidad de pago anticipado total tras la resolución de la concesión y estimación de la misma. Las actividades se habrán de desarrollar hasta el 31 de diciembre de 2020. La justificación de la subvención se realizará antes del 31 de enero de 2021.</w:t>
      </w:r>
    </w:p>
    <w:p w14:paraId="3220408D"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 xml:space="preserve"> 7ª.-PRESENTACIÓN DE SOLICITUDES: PUBLICIDAD, DOCUMENTACIÓN, LUGAR, PLAZO, SUBSANACIÓN, INSTRUCCIÓN DEL EXPEDIENTE Y RESOLUCIÓN</w:t>
      </w:r>
    </w:p>
    <w:p w14:paraId="1A592AA8" w14:textId="77777777" w:rsidR="004A7EAF" w:rsidRPr="00FF5393" w:rsidRDefault="004A7EAF" w:rsidP="004A7EAF">
      <w:pPr>
        <w:pStyle w:val="Prrafodelista"/>
        <w:numPr>
          <w:ilvl w:val="0"/>
          <w:numId w:val="8"/>
        </w:numPr>
        <w:rPr>
          <w:rFonts w:ascii="Verdana" w:hAnsi="Verdana"/>
          <w:b/>
          <w:bCs/>
          <w:sz w:val="20"/>
          <w:szCs w:val="20"/>
        </w:rPr>
      </w:pPr>
      <w:r w:rsidRPr="00FF5393">
        <w:rPr>
          <w:rFonts w:ascii="Verdana" w:hAnsi="Verdana"/>
          <w:b/>
          <w:bCs/>
          <w:sz w:val="20"/>
          <w:szCs w:val="20"/>
        </w:rPr>
        <w:t>PUBLICIDAD</w:t>
      </w:r>
    </w:p>
    <w:p w14:paraId="69C62E4E" w14:textId="77777777" w:rsidR="004A7EAF" w:rsidRPr="00FF5393" w:rsidRDefault="004A7EAF" w:rsidP="004A7EAF">
      <w:pPr>
        <w:rPr>
          <w:rFonts w:ascii="Verdana" w:hAnsi="Verdana"/>
          <w:sz w:val="20"/>
          <w:szCs w:val="20"/>
        </w:rPr>
      </w:pPr>
      <w:r w:rsidRPr="00FF5393">
        <w:rPr>
          <w:rFonts w:ascii="Verdana" w:hAnsi="Verdana"/>
          <w:sz w:val="20"/>
          <w:szCs w:val="20"/>
        </w:rPr>
        <w:t>Las bases reguladoras de esta subvención se publicarán en el Boletín Oficial de la Provincia de Ciudad Real, conforme el artículo 9.3 de la Ley 38/2003, de 17 de noviembre, General de Subvenciones y, asimismo, en la página web del Ayuntamiento, el Portal de transparencia, así como en la Base de Datos Nacional de Subvenciones (BDNS).</w:t>
      </w:r>
    </w:p>
    <w:p w14:paraId="72EB6287" w14:textId="77777777" w:rsidR="004A7EAF" w:rsidRPr="00FF5393" w:rsidRDefault="004A7EAF" w:rsidP="004A7EAF">
      <w:pPr>
        <w:rPr>
          <w:rFonts w:ascii="Verdana" w:hAnsi="Verdana"/>
          <w:sz w:val="20"/>
          <w:szCs w:val="20"/>
        </w:rPr>
      </w:pPr>
      <w:r w:rsidRPr="00FF5393">
        <w:rPr>
          <w:rFonts w:ascii="Verdana" w:hAnsi="Verdana"/>
          <w:sz w:val="20"/>
          <w:szCs w:val="20"/>
        </w:rPr>
        <w:t>Posteriormente, el extracto de la convocatoria se publicará en el Boletín Oficial de la Provincia de Ciudad Real, cuya publicación iniciará el plazo de presentación de solicitudes a partir del primer día hábil siguiente.</w:t>
      </w:r>
    </w:p>
    <w:p w14:paraId="4B2FC4B0" w14:textId="77777777" w:rsidR="004A7EAF" w:rsidRPr="00FF5393" w:rsidRDefault="004A7EAF" w:rsidP="004A7EAF">
      <w:pPr>
        <w:rPr>
          <w:rFonts w:ascii="Verdana" w:hAnsi="Verdana"/>
          <w:sz w:val="20"/>
          <w:szCs w:val="20"/>
        </w:rPr>
      </w:pPr>
      <w:r w:rsidRPr="00FF5393">
        <w:rPr>
          <w:rFonts w:ascii="Verdana" w:hAnsi="Verdana"/>
          <w:sz w:val="20"/>
          <w:szCs w:val="20"/>
        </w:rPr>
        <w:t>El acuerdo de resolución será objeto de publicación en la web municipal, (tablón de anuncios electrónico) y en la Base de Datos Nacional de Subvenciones, surtiendo esta publicación los efectos de la notificación.</w:t>
      </w:r>
    </w:p>
    <w:p w14:paraId="0299604B" w14:textId="77777777" w:rsidR="004A7EAF" w:rsidRPr="00FF5393" w:rsidRDefault="004A7EAF" w:rsidP="004A7EAF">
      <w:pPr>
        <w:rPr>
          <w:rFonts w:ascii="Verdana" w:hAnsi="Verdana"/>
          <w:sz w:val="20"/>
          <w:szCs w:val="20"/>
        </w:rPr>
      </w:pPr>
      <w:r w:rsidRPr="00FF5393">
        <w:rPr>
          <w:rFonts w:ascii="Verdana" w:hAnsi="Verdana"/>
          <w:sz w:val="20"/>
          <w:szCs w:val="20"/>
        </w:rPr>
        <w:t>Conforme al artículo 18 de Ley 38/2003, de 18 DE NOVIEMBRE, General de Subvenciones, se deberá remitir la Base de Datos Nacional de Subvenciones información sobre las convocatorias y resoluciones de concesión recaídas en los términos establecidos en el artículo 20 de la citada Ley.</w:t>
      </w:r>
    </w:p>
    <w:p w14:paraId="510FD43E" w14:textId="77777777" w:rsidR="004A7EAF" w:rsidRPr="00FF5393" w:rsidRDefault="004A7EAF" w:rsidP="004A7EAF">
      <w:pPr>
        <w:rPr>
          <w:rFonts w:ascii="Verdana" w:hAnsi="Verdana"/>
          <w:sz w:val="20"/>
          <w:szCs w:val="20"/>
        </w:rPr>
      </w:pPr>
      <w:r w:rsidRPr="00FF5393">
        <w:rPr>
          <w:rFonts w:ascii="Verdana" w:hAnsi="Verdana"/>
          <w:sz w:val="20"/>
          <w:szCs w:val="20"/>
        </w:rPr>
        <w:t>Los beneficiarios deberán, asimismo, dar publicidad de las subvenciones y ayudas percibidas en los términos y condiciones establecidos en la Ley 19/2013 de 9 de diciembre, de transparencia, acceso a la información pública y bue gobierno y deberán dar la adecuada publicidad del carácter público de la financiación de programas, actividades, inversiones o actuaciones de cualquier tipo que sean objeto de subvención, en los términos reglamentariamente establecidos.</w:t>
      </w:r>
    </w:p>
    <w:p w14:paraId="674E34CD" w14:textId="77777777" w:rsidR="004A7EAF" w:rsidRPr="00FF5393" w:rsidRDefault="004A7EAF" w:rsidP="004A7EAF">
      <w:pPr>
        <w:pStyle w:val="NormalWeb"/>
        <w:numPr>
          <w:ilvl w:val="0"/>
          <w:numId w:val="8"/>
        </w:numPr>
        <w:spacing w:before="0" w:beforeAutospacing="0" w:after="0" w:afterAutospacing="0"/>
        <w:jc w:val="both"/>
        <w:rPr>
          <w:rFonts w:ascii="Verdana" w:hAnsi="Verdana" w:cstheme="minorHAnsi"/>
          <w:b/>
          <w:bCs/>
          <w:sz w:val="20"/>
          <w:szCs w:val="20"/>
        </w:rPr>
      </w:pPr>
      <w:r w:rsidRPr="00FF5393">
        <w:rPr>
          <w:rFonts w:ascii="Verdana" w:hAnsi="Verdana" w:cstheme="minorHAnsi"/>
          <w:b/>
          <w:bCs/>
          <w:sz w:val="20"/>
          <w:szCs w:val="20"/>
        </w:rPr>
        <w:t xml:space="preserve">LUGAR DE PRESENTACIÓN DE SOLICITUDES </w:t>
      </w:r>
    </w:p>
    <w:p w14:paraId="3E4C8AFE" w14:textId="77777777" w:rsidR="004A7EAF" w:rsidRPr="00FF5393" w:rsidRDefault="004A7EAF" w:rsidP="004A7EAF">
      <w:pPr>
        <w:pStyle w:val="NormalWeb"/>
        <w:spacing w:before="0" w:beforeAutospacing="0" w:after="0" w:afterAutospacing="0"/>
        <w:ind w:left="720"/>
        <w:jc w:val="both"/>
        <w:rPr>
          <w:rFonts w:ascii="Verdana" w:hAnsi="Verdana" w:cstheme="minorHAnsi"/>
          <w:b/>
          <w:bCs/>
          <w:sz w:val="20"/>
          <w:szCs w:val="20"/>
        </w:rPr>
      </w:pPr>
    </w:p>
    <w:p w14:paraId="197D090B" w14:textId="77777777" w:rsidR="004A7EAF" w:rsidRDefault="004A7EAF" w:rsidP="004A7EAF">
      <w:pPr>
        <w:pStyle w:val="NormalWeb"/>
        <w:spacing w:before="0" w:beforeAutospacing="0" w:after="0" w:afterAutospacing="0"/>
        <w:jc w:val="both"/>
        <w:rPr>
          <w:rFonts w:ascii="Verdana" w:hAnsi="Verdana" w:cs="Arial"/>
          <w:sz w:val="20"/>
          <w:szCs w:val="20"/>
        </w:rPr>
      </w:pPr>
      <w:r w:rsidRPr="00FF5393">
        <w:rPr>
          <w:rFonts w:ascii="Verdana" w:hAnsi="Verdana" w:cstheme="minorHAnsi"/>
          <w:sz w:val="20"/>
          <w:szCs w:val="20"/>
        </w:rPr>
        <w:t>Las solicitudes irán dirigidas al Sr. Alcalde y</w:t>
      </w:r>
      <w:r w:rsidRPr="00FF5393">
        <w:rPr>
          <w:rFonts w:ascii="Verdana" w:hAnsi="Verdana" w:cs="Arial"/>
          <w:sz w:val="20"/>
          <w:szCs w:val="20"/>
        </w:rPr>
        <w:t xml:space="preserve"> se presentarán en la sede electrónica de acceso al Registro Electrónico del Ayuntamiento de Campo de Criptana, a través del Portal de Internet (</w:t>
      </w:r>
      <w:hyperlink r:id="rId8" w:history="1">
        <w:r w:rsidRPr="00FF5393">
          <w:rPr>
            <w:rStyle w:val="Hipervnculo"/>
            <w:rFonts w:ascii="Verdana" w:hAnsi="Verdana" w:cs="Arial"/>
            <w:sz w:val="20"/>
            <w:szCs w:val="20"/>
          </w:rPr>
          <w:t>www.campodecriptana.es</w:t>
        </w:r>
      </w:hyperlink>
      <w:r w:rsidRPr="00FF5393">
        <w:rPr>
          <w:rFonts w:ascii="Verdana" w:hAnsi="Verdana" w:cs="Arial"/>
          <w:sz w:val="20"/>
          <w:szCs w:val="20"/>
        </w:rPr>
        <w:t>), conforme al artículo 16 de la Ley 39/2015, de Procedimiento Administrativo Común de las Administraciones Públicas.</w:t>
      </w:r>
    </w:p>
    <w:p w14:paraId="2C501A41" w14:textId="77777777" w:rsidR="007C6E92" w:rsidRDefault="007C6E92" w:rsidP="004A7EAF">
      <w:pPr>
        <w:pStyle w:val="NormalWeb"/>
        <w:spacing w:before="0" w:beforeAutospacing="0" w:after="0" w:afterAutospacing="0"/>
        <w:jc w:val="both"/>
        <w:rPr>
          <w:rFonts w:ascii="Verdana" w:hAnsi="Verdana" w:cs="Arial"/>
          <w:sz w:val="20"/>
          <w:szCs w:val="20"/>
        </w:rPr>
      </w:pPr>
    </w:p>
    <w:p w14:paraId="180C0329" w14:textId="77777777" w:rsidR="007C6E92" w:rsidRDefault="007C6E92" w:rsidP="004A7EAF">
      <w:pPr>
        <w:pStyle w:val="NormalWeb"/>
        <w:spacing w:before="0" w:beforeAutospacing="0" w:after="0" w:afterAutospacing="0"/>
        <w:jc w:val="both"/>
        <w:rPr>
          <w:rFonts w:ascii="Verdana" w:hAnsi="Verdana" w:cs="Arial"/>
          <w:sz w:val="20"/>
          <w:szCs w:val="20"/>
        </w:rPr>
      </w:pPr>
    </w:p>
    <w:p w14:paraId="1FE203AE" w14:textId="77777777" w:rsidR="007C6E92" w:rsidRDefault="007C6E92" w:rsidP="004A7EAF">
      <w:pPr>
        <w:pStyle w:val="NormalWeb"/>
        <w:spacing w:before="0" w:beforeAutospacing="0" w:after="0" w:afterAutospacing="0"/>
        <w:jc w:val="both"/>
        <w:rPr>
          <w:rFonts w:ascii="Verdana" w:hAnsi="Verdana" w:cs="Arial"/>
          <w:sz w:val="20"/>
          <w:szCs w:val="20"/>
        </w:rPr>
      </w:pPr>
    </w:p>
    <w:p w14:paraId="3CB3DE23" w14:textId="77777777" w:rsidR="007C6E92" w:rsidRPr="00FF5393" w:rsidRDefault="007C6E92" w:rsidP="004A7EAF">
      <w:pPr>
        <w:pStyle w:val="NormalWeb"/>
        <w:spacing w:before="0" w:beforeAutospacing="0" w:after="0" w:afterAutospacing="0"/>
        <w:jc w:val="both"/>
        <w:rPr>
          <w:rFonts w:ascii="Verdana" w:hAnsi="Verdana" w:cs="Arial"/>
          <w:sz w:val="20"/>
          <w:szCs w:val="20"/>
        </w:rPr>
      </w:pPr>
    </w:p>
    <w:p w14:paraId="6CD0AB82" w14:textId="77777777" w:rsidR="004A7EAF" w:rsidRPr="00FF5393" w:rsidRDefault="004A7EAF" w:rsidP="004A7EAF">
      <w:pPr>
        <w:pStyle w:val="NormalWeb"/>
        <w:spacing w:before="0" w:beforeAutospacing="0" w:after="0" w:afterAutospacing="0"/>
        <w:jc w:val="both"/>
        <w:rPr>
          <w:rFonts w:ascii="Verdana" w:hAnsi="Verdana" w:cs="Arial"/>
          <w:sz w:val="20"/>
          <w:szCs w:val="20"/>
        </w:rPr>
      </w:pPr>
    </w:p>
    <w:p w14:paraId="1C508321" w14:textId="77777777" w:rsidR="004A7EAF" w:rsidRPr="00FF5393" w:rsidRDefault="004A7EAF" w:rsidP="004A7EAF">
      <w:pPr>
        <w:pStyle w:val="Prrafodelista"/>
        <w:numPr>
          <w:ilvl w:val="0"/>
          <w:numId w:val="10"/>
        </w:numPr>
        <w:rPr>
          <w:rFonts w:ascii="Verdana" w:hAnsi="Verdana" w:cstheme="minorHAnsi"/>
          <w:b/>
          <w:bCs/>
          <w:sz w:val="20"/>
          <w:szCs w:val="20"/>
        </w:rPr>
      </w:pPr>
      <w:r w:rsidRPr="00FF5393">
        <w:rPr>
          <w:rFonts w:ascii="Verdana" w:hAnsi="Verdana" w:cstheme="minorHAnsi"/>
          <w:b/>
          <w:bCs/>
          <w:sz w:val="20"/>
          <w:szCs w:val="20"/>
        </w:rPr>
        <w:t>PLAZO PARA LA PRESENTACIÓN DE SOLICITUDES.</w:t>
      </w:r>
    </w:p>
    <w:p w14:paraId="033DF589" w14:textId="77777777" w:rsidR="00E87BC0" w:rsidRPr="00FF5393" w:rsidRDefault="004A7EAF" w:rsidP="004A7EAF">
      <w:pPr>
        <w:rPr>
          <w:rFonts w:ascii="Verdana" w:hAnsi="Verdana"/>
          <w:sz w:val="20"/>
          <w:szCs w:val="20"/>
        </w:rPr>
      </w:pPr>
      <w:r w:rsidRPr="00FF5393">
        <w:rPr>
          <w:rFonts w:ascii="Verdana" w:hAnsi="Verdana"/>
          <w:sz w:val="20"/>
          <w:szCs w:val="20"/>
        </w:rPr>
        <w:t xml:space="preserve">El plazo de presentación de solicitudes será de 10 días a partir del siguiente a la publicación del extracto de la convocatoria en el Boletín Oficial de la Provincia de </w:t>
      </w:r>
    </w:p>
    <w:p w14:paraId="57C347DA" w14:textId="7B0133B3" w:rsidR="004A7EAF" w:rsidRPr="00FF5393" w:rsidRDefault="004A7EAF" w:rsidP="004A7EAF">
      <w:pPr>
        <w:rPr>
          <w:rFonts w:ascii="Verdana" w:hAnsi="Verdana"/>
          <w:sz w:val="20"/>
          <w:szCs w:val="20"/>
        </w:rPr>
      </w:pPr>
      <w:r w:rsidRPr="00FF5393">
        <w:rPr>
          <w:rFonts w:ascii="Verdana" w:hAnsi="Verdana"/>
          <w:sz w:val="20"/>
          <w:szCs w:val="20"/>
        </w:rPr>
        <w:t xml:space="preserve">Ciudad Real, de conformidad con lo establecido en el artº 18 y 20 de la Ley 38/2003, de 17de Noviembre, General de Subvenciones, operando la BNS como sistema nacional de publicidad de subvenciones. </w:t>
      </w:r>
    </w:p>
    <w:p w14:paraId="79A85F3E" w14:textId="77777777" w:rsidR="004A7EAF" w:rsidRPr="00FF5393" w:rsidRDefault="004A7EAF" w:rsidP="004A7EAF">
      <w:pPr>
        <w:rPr>
          <w:rFonts w:ascii="Verdana" w:hAnsi="Verdana"/>
          <w:sz w:val="20"/>
          <w:szCs w:val="20"/>
        </w:rPr>
      </w:pPr>
      <w:r w:rsidRPr="00FF5393">
        <w:rPr>
          <w:rFonts w:ascii="Verdana" w:hAnsi="Verdana"/>
          <w:sz w:val="20"/>
          <w:szCs w:val="20"/>
        </w:rPr>
        <w:t>Igualmente la presente convocatoria se publicará en el Tablón de Anuncios y en la sede electrónica (https://sedeelectronica.campodecriptana.es) del Ayuntamiento de Campo de Criptana  para su consulta durante el plazo de presentación de solicitudes.</w:t>
      </w:r>
    </w:p>
    <w:p w14:paraId="4B5AC0B0" w14:textId="77777777" w:rsidR="004A7EAF" w:rsidRPr="00FF5393" w:rsidRDefault="004A7EAF" w:rsidP="004A7EAF">
      <w:pPr>
        <w:rPr>
          <w:rFonts w:ascii="Verdana" w:hAnsi="Verdana"/>
          <w:sz w:val="20"/>
          <w:szCs w:val="20"/>
        </w:rPr>
      </w:pPr>
      <w:r w:rsidRPr="00FF5393">
        <w:rPr>
          <w:rFonts w:ascii="Verdana" w:hAnsi="Verdana"/>
          <w:sz w:val="20"/>
          <w:szCs w:val="20"/>
        </w:rPr>
        <w:t>En el cómputo del plazo se excluye los sábados, los domingos y los festivos conforme al art. 30 de la Ley 39/2015, de 1 de Octubre, del Procedimiento Administrativo Común de las Administraciones Publicas.</w:t>
      </w:r>
    </w:p>
    <w:p w14:paraId="739F00D1" w14:textId="77777777" w:rsidR="004A7EAF" w:rsidRPr="00FF5393" w:rsidRDefault="004A7EAF" w:rsidP="004A7EAF">
      <w:pPr>
        <w:pStyle w:val="Prrafodelista"/>
        <w:rPr>
          <w:rFonts w:ascii="Verdana" w:hAnsi="Verdana" w:cstheme="minorHAnsi"/>
          <w:b/>
          <w:bCs/>
          <w:sz w:val="20"/>
          <w:szCs w:val="20"/>
        </w:rPr>
      </w:pPr>
    </w:p>
    <w:p w14:paraId="35EF4CCF" w14:textId="77777777" w:rsidR="004A7EAF" w:rsidRPr="00FF5393" w:rsidRDefault="004A7EAF" w:rsidP="004A7EAF">
      <w:pPr>
        <w:pStyle w:val="Prrafodelista"/>
        <w:numPr>
          <w:ilvl w:val="0"/>
          <w:numId w:val="10"/>
        </w:numPr>
        <w:rPr>
          <w:rFonts w:ascii="Verdana" w:hAnsi="Verdana" w:cstheme="minorHAnsi"/>
          <w:b/>
          <w:bCs/>
          <w:sz w:val="20"/>
          <w:szCs w:val="20"/>
        </w:rPr>
      </w:pPr>
      <w:r w:rsidRPr="00FF5393">
        <w:rPr>
          <w:rFonts w:ascii="Verdana" w:hAnsi="Verdana" w:cstheme="minorHAnsi"/>
          <w:b/>
          <w:bCs/>
          <w:sz w:val="20"/>
          <w:szCs w:val="20"/>
        </w:rPr>
        <w:t xml:space="preserve">DOCUMENTACION QUE DEBE ACOMPAÑARSE A LA SOLICITUD </w:t>
      </w:r>
    </w:p>
    <w:p w14:paraId="386276D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a) Proyecto para el que solicita subvención, según modelo anexo: se deberán describir de entre las actividades de las señaladas en la base 3ª, para cual o cuales solicita subvención.</w:t>
      </w:r>
    </w:p>
    <w:p w14:paraId="3476078C"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b) Certificado de la Secretaría de la entidad, acreditativo de la representación de la persona firmante de la solicitud, de la composición de la Junta Directiva y de las características sustanciales de la entidad conforme modelo anexo. Dichos datos habrán debido ser comunicados convenientemente a los Registros Administrativos correspondientes. </w:t>
      </w:r>
    </w:p>
    <w:p w14:paraId="2F0C5FDA"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c) Declaración responsable de la Presidencia de la entidad, conforme modelo anexo IV acreditativa de: </w:t>
      </w:r>
    </w:p>
    <w:p w14:paraId="08C5E772" w14:textId="77777777" w:rsidR="004A7EAF" w:rsidRPr="00FF5393" w:rsidRDefault="004A7EAF" w:rsidP="004A7EAF">
      <w:pPr>
        <w:ind w:left="708" w:firstLine="708"/>
        <w:rPr>
          <w:rFonts w:ascii="Verdana" w:hAnsi="Verdana" w:cstheme="minorHAnsi"/>
          <w:sz w:val="20"/>
          <w:szCs w:val="20"/>
        </w:rPr>
      </w:pPr>
      <w:r w:rsidRPr="00FF5393">
        <w:rPr>
          <w:rFonts w:ascii="Verdana" w:hAnsi="Verdana" w:cstheme="minorHAnsi"/>
          <w:sz w:val="20"/>
          <w:szCs w:val="20"/>
        </w:rPr>
        <w:t xml:space="preserve">- No hallarse incurso en las prohibiciones para obtener la condición de beneficiario señaladas en los apartados 2 y 3 del Artículo 13 de la LGS </w:t>
      </w:r>
    </w:p>
    <w:p w14:paraId="2B4CAB33" w14:textId="77777777" w:rsidR="004A7EAF" w:rsidRPr="00FF5393" w:rsidRDefault="004A7EAF" w:rsidP="004A7EAF">
      <w:pPr>
        <w:ind w:left="708" w:firstLine="708"/>
        <w:rPr>
          <w:rFonts w:ascii="Verdana" w:hAnsi="Verdana" w:cstheme="minorHAnsi"/>
          <w:sz w:val="20"/>
          <w:szCs w:val="20"/>
        </w:rPr>
      </w:pPr>
      <w:r w:rsidRPr="00FF5393">
        <w:rPr>
          <w:rFonts w:ascii="Verdana" w:hAnsi="Verdana" w:cstheme="minorHAnsi"/>
          <w:sz w:val="20"/>
          <w:szCs w:val="20"/>
        </w:rPr>
        <w:t xml:space="preserve">- Hallarse al corriente de sus obligaciones tributarias y con la Seguridad Social, así como con el Ayuntamiento de Campo de Criptana. </w:t>
      </w:r>
    </w:p>
    <w:p w14:paraId="37509281" w14:textId="77777777" w:rsidR="004A7EAF" w:rsidRPr="00FF5393" w:rsidRDefault="004A7EAF" w:rsidP="004A7EAF">
      <w:pPr>
        <w:ind w:left="708" w:firstLine="708"/>
        <w:rPr>
          <w:rFonts w:ascii="Verdana" w:hAnsi="Verdana" w:cstheme="minorHAnsi"/>
          <w:sz w:val="20"/>
          <w:szCs w:val="20"/>
        </w:rPr>
      </w:pPr>
      <w:r w:rsidRPr="00FF5393">
        <w:rPr>
          <w:rFonts w:ascii="Verdana" w:hAnsi="Verdana" w:cstheme="minorHAnsi"/>
          <w:sz w:val="20"/>
          <w:szCs w:val="20"/>
        </w:rPr>
        <w:t xml:space="preserve">- Si el concepto para el que se solicita subvención ha sido objeto de solicitud o de concesión de ayudas por parte de otras entidades públicas o privadas y en su caso, origen e importe. </w:t>
      </w:r>
    </w:p>
    <w:p w14:paraId="2911239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d) Fotocopia del CIF de la persona jurídica solicitante </w:t>
      </w:r>
    </w:p>
    <w:p w14:paraId="118E8789"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 Fotocopia del DNI o NIE del firmante de la solicitud. </w:t>
      </w:r>
    </w:p>
    <w:p w14:paraId="23F25109"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f) Fotocopia de los Estatutos de la entidad. </w:t>
      </w:r>
    </w:p>
    <w:p w14:paraId="221B9DF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g) Presupuesto anual de gastos e ingresos firmado por el representante legal de la entidad.</w:t>
      </w:r>
    </w:p>
    <w:p w14:paraId="1886C799" w14:textId="16BBF142" w:rsidR="004A7EAF" w:rsidRPr="00FF5393" w:rsidRDefault="004A7EAF" w:rsidP="007C6E92">
      <w:pPr>
        <w:ind w:firstLine="708"/>
        <w:rPr>
          <w:rFonts w:ascii="Verdana" w:hAnsi="Verdana" w:cstheme="minorHAnsi"/>
          <w:sz w:val="20"/>
          <w:szCs w:val="20"/>
        </w:rPr>
      </w:pPr>
      <w:r w:rsidRPr="00FF5393">
        <w:rPr>
          <w:rFonts w:ascii="Verdana" w:hAnsi="Verdana" w:cstheme="minorHAnsi"/>
          <w:sz w:val="20"/>
          <w:szCs w:val="20"/>
        </w:rPr>
        <w:t xml:space="preserve"> h) Ficha de terceros acreditativa de los datos bancarios en los que se desea que se haga efectivo el importe de la subvención que en su caso pudiera concederse. </w:t>
      </w:r>
    </w:p>
    <w:p w14:paraId="65ED4CE1" w14:textId="77777777" w:rsidR="00E87BC0" w:rsidRPr="00FF5393" w:rsidRDefault="00E87BC0" w:rsidP="004A7EAF">
      <w:pPr>
        <w:ind w:firstLine="708"/>
        <w:rPr>
          <w:rFonts w:ascii="Verdana" w:hAnsi="Verdana" w:cstheme="minorHAnsi"/>
          <w:sz w:val="20"/>
          <w:szCs w:val="20"/>
        </w:rPr>
      </w:pPr>
    </w:p>
    <w:p w14:paraId="05A3F00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De conformidad con lo establecido en el art. 53.1.d de la LPAC no será necesario presentar los documentos establecidos en las letras d, e, f, g y h cuando éstos no hayan sufrido modificación y estuvieran en poder del Registro Municipal de Entidades Ciudadanas del Ayuntamiento de Campo de Criptana, en cuyo caso, el solicitante deberá hacerlo constar por escrito. </w:t>
      </w:r>
    </w:p>
    <w:p w14:paraId="7D3C264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Conforme establece el artículo 18.4 de la ordenanza municipal de subvenciones, no será necesario presentar las certificaciones de la Agencia Estatal de la Administración Tributaria y de la Seguridad Social que acredite la realidad de la declaración efectuada a que hace referencia la letra c) anterior, sobre cumplimiento de obligaciones tributarias y de Seguridad Social con dichos organismos, y ello al tratarse de subvenciones destinadas a financiar proyectos dirigidos a desarrollar actuaciones de Servicios Sociales. </w:t>
      </w:r>
    </w:p>
    <w:p w14:paraId="0794E3DC" w14:textId="77777777" w:rsidR="004A7EAF" w:rsidRPr="00FF5393" w:rsidRDefault="004A7EAF" w:rsidP="004A7EAF">
      <w:pPr>
        <w:pStyle w:val="Prrafodelista"/>
        <w:numPr>
          <w:ilvl w:val="0"/>
          <w:numId w:val="10"/>
        </w:numPr>
        <w:rPr>
          <w:rFonts w:ascii="Verdana" w:hAnsi="Verdana" w:cstheme="minorHAnsi"/>
          <w:b/>
          <w:bCs/>
          <w:sz w:val="20"/>
          <w:szCs w:val="20"/>
        </w:rPr>
      </w:pPr>
      <w:r w:rsidRPr="00FF5393">
        <w:rPr>
          <w:rFonts w:ascii="Verdana" w:hAnsi="Verdana" w:cstheme="minorHAnsi"/>
          <w:b/>
          <w:bCs/>
          <w:sz w:val="20"/>
          <w:szCs w:val="20"/>
        </w:rPr>
        <w:t>SUBSANACIÓN</w:t>
      </w:r>
    </w:p>
    <w:p w14:paraId="75F62AC9"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Si el escrito de solicitud no reuniera los datos de identificación, tanto de la subvención solicitada como de la entidad, no se aportasen los documentos que deban acompañarse o éstos estuvieran incompletos, se le requerirá a los efectos de que subsane la falta en el plazo de 10 días hábiles, en consonancia con el 68 de la Ley 39/2015 de 1 de octubre , del Procedimiento Administrativo Común de las administraciones públicas, con la advertencia de que si así no lo hiciera, se le tendrá por desistido de su petición, previa notificación de la resolución en los términos del artículo 21 de la misma disposición. </w:t>
      </w:r>
    </w:p>
    <w:p w14:paraId="7FD4663D"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Las asociaciones o entidades solicitantes, a estos efectos, deberán indicar en el anexo  de solicitud un teléfono de contacto y una dirección de correo electrónico que servirá para que la Administración se pueda dirigir a los efectos de notificar cualquier aspecto relacionado con esta convocatoria, tanto para subsanar defectos como para notificar la concesión de la subvención y aspectos referidos a la cuenta justificativa.</w:t>
      </w:r>
    </w:p>
    <w:p w14:paraId="126330DE" w14:textId="77777777" w:rsidR="004A7EAF" w:rsidRPr="00FF5393" w:rsidRDefault="004A7EAF" w:rsidP="004A7EAF">
      <w:pPr>
        <w:pStyle w:val="Prrafodelista"/>
        <w:numPr>
          <w:ilvl w:val="0"/>
          <w:numId w:val="10"/>
        </w:numPr>
        <w:rPr>
          <w:rFonts w:ascii="Verdana" w:hAnsi="Verdana" w:cstheme="minorHAnsi"/>
          <w:b/>
          <w:bCs/>
          <w:sz w:val="20"/>
          <w:szCs w:val="20"/>
        </w:rPr>
      </w:pPr>
      <w:r w:rsidRPr="00FF5393">
        <w:rPr>
          <w:rFonts w:ascii="Verdana" w:hAnsi="Verdana" w:cstheme="minorHAnsi"/>
          <w:b/>
          <w:bCs/>
          <w:sz w:val="20"/>
          <w:szCs w:val="20"/>
        </w:rPr>
        <w:t>INSTRUCCIÓN DEL EXPEDIENTE.</w:t>
      </w:r>
    </w:p>
    <w:p w14:paraId="02566E1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w:t>
      </w:r>
      <w:r w:rsidRPr="00FF5393">
        <w:rPr>
          <w:rFonts w:ascii="Verdana" w:hAnsi="Verdana" w:cstheme="minorHAnsi"/>
          <w:sz w:val="20"/>
          <w:szCs w:val="20"/>
        </w:rPr>
        <w:tab/>
        <w:t xml:space="preserve">Presentadas y subsanadas, en su caso, las solicitudes, por la </w:t>
      </w:r>
      <w:proofErr w:type="spellStart"/>
      <w:r w:rsidRPr="00FF5393">
        <w:rPr>
          <w:rFonts w:ascii="Verdana" w:hAnsi="Verdana" w:cstheme="minorHAnsi"/>
          <w:sz w:val="20"/>
          <w:szCs w:val="20"/>
        </w:rPr>
        <w:t>Concejalia</w:t>
      </w:r>
      <w:proofErr w:type="spellEnd"/>
      <w:r w:rsidRPr="00FF5393">
        <w:rPr>
          <w:rFonts w:ascii="Verdana" w:hAnsi="Verdana" w:cstheme="minorHAnsi"/>
          <w:sz w:val="20"/>
          <w:szCs w:val="20"/>
        </w:rPr>
        <w:t xml:space="preserve"> de Servicios Sociales se solicitará al Registro Municipal de Asociaciones y Entidades Ciudadanas informe acreditativo de inscripción en el citado Registro. </w:t>
      </w:r>
    </w:p>
    <w:p w14:paraId="48CB5AF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Asimismo se recabará de la Recaudación Ejecutiva Municipal el correspondiente informe, rechazando aquellas entidades que figuren como deudoras de cualquier tipo, procediéndose a evaluar en el plazo máximo de 30 días los proyectos presentados. </w:t>
      </w:r>
    </w:p>
    <w:p w14:paraId="3C6D0541"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Evaluados los proyectos por la Comisión de Valoración, ésta emitirá informe concretando el resultado de la evaluación efectuada de los mismos, el cual servirá de base para la elaboración de la propuesta de resolución, y se remitirá junto con el resto del expediente a la Intervención General Municipal a efectos de su fiscalización previa. </w:t>
      </w:r>
    </w:p>
    <w:p w14:paraId="5BAB41F5" w14:textId="77777777" w:rsidR="00E87BC0" w:rsidRPr="00FF5393" w:rsidRDefault="00E87BC0" w:rsidP="004A7EAF">
      <w:pPr>
        <w:ind w:firstLine="708"/>
        <w:rPr>
          <w:rFonts w:ascii="Verdana" w:hAnsi="Verdana" w:cstheme="minorHAnsi"/>
          <w:sz w:val="20"/>
          <w:szCs w:val="20"/>
        </w:rPr>
      </w:pPr>
    </w:p>
    <w:p w14:paraId="540E3543" w14:textId="77777777" w:rsidR="00E87BC0" w:rsidRPr="00FF5393" w:rsidRDefault="00E87BC0" w:rsidP="004A7EAF">
      <w:pPr>
        <w:ind w:firstLine="708"/>
        <w:rPr>
          <w:rFonts w:ascii="Verdana" w:hAnsi="Verdana" w:cstheme="minorHAnsi"/>
          <w:sz w:val="20"/>
          <w:szCs w:val="20"/>
        </w:rPr>
      </w:pPr>
    </w:p>
    <w:p w14:paraId="401E1C56" w14:textId="77777777" w:rsidR="00E87BC0" w:rsidRPr="00FF5393" w:rsidRDefault="00E87BC0" w:rsidP="004A7EAF">
      <w:pPr>
        <w:ind w:firstLine="708"/>
        <w:rPr>
          <w:rFonts w:ascii="Verdana" w:hAnsi="Verdana" w:cstheme="minorHAnsi"/>
          <w:sz w:val="20"/>
          <w:szCs w:val="20"/>
        </w:rPr>
      </w:pPr>
    </w:p>
    <w:p w14:paraId="3D6F6B73" w14:textId="77777777" w:rsidR="004A7EAF" w:rsidRPr="00FF5393" w:rsidRDefault="004A7EAF" w:rsidP="004A7EAF">
      <w:pPr>
        <w:pStyle w:val="Prrafodelista"/>
        <w:numPr>
          <w:ilvl w:val="0"/>
          <w:numId w:val="10"/>
        </w:numPr>
        <w:rPr>
          <w:rFonts w:ascii="Verdana" w:hAnsi="Verdana" w:cstheme="minorHAnsi"/>
          <w:b/>
          <w:bCs/>
          <w:sz w:val="20"/>
          <w:szCs w:val="20"/>
        </w:rPr>
      </w:pPr>
      <w:r w:rsidRPr="00FF5393">
        <w:rPr>
          <w:rFonts w:ascii="Verdana" w:hAnsi="Verdana" w:cstheme="minorHAnsi"/>
          <w:b/>
          <w:bCs/>
          <w:sz w:val="20"/>
          <w:szCs w:val="20"/>
        </w:rPr>
        <w:t>RESOLUCIÓN.</w:t>
      </w:r>
    </w:p>
    <w:p w14:paraId="7679F6A3"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El órgano competente para acordar la resolución que proceda será la </w:t>
      </w:r>
      <w:r w:rsidRPr="00FF5393">
        <w:rPr>
          <w:rFonts w:ascii="Verdana" w:hAnsi="Verdana" w:cstheme="minorHAnsi"/>
          <w:bCs/>
          <w:sz w:val="20"/>
          <w:szCs w:val="20"/>
        </w:rPr>
        <w:t>Junta de Gobierno, siendo el plazo máximo de resolución de 6 meses</w:t>
      </w:r>
      <w:r w:rsidRPr="00FF5393">
        <w:rPr>
          <w:rFonts w:ascii="Verdana" w:hAnsi="Verdana" w:cstheme="minorHAnsi"/>
          <w:sz w:val="20"/>
          <w:szCs w:val="20"/>
        </w:rPr>
        <w:t xml:space="preserve"> desde la publicación de la convocatoria. Vencido el plazo máximo sin haberse notificado la resolución, legitima a los interesados para entender desestimada por silencio administrativo la solicitud de subvención, teniendo el silencio administrativo carácter negativo a tenor del 24 de la LPAC. </w:t>
      </w:r>
    </w:p>
    <w:p w14:paraId="3FF7BF94" w14:textId="4CBFF521"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La resolución pone fin a la vía administrativa y contra ella los interesados podrán interponer con carácter potestativo recurso de reposición en el plazo de un mes desde el siguiente a la notificación de la resolución, o, directamente recurso contencioso administrativo de conformidad con la legislación de la jurisdi</w:t>
      </w:r>
      <w:r w:rsidR="00990CD1" w:rsidRPr="00FF5393">
        <w:rPr>
          <w:rFonts w:ascii="Verdana" w:hAnsi="Verdana" w:cstheme="minorHAnsi"/>
          <w:sz w:val="20"/>
          <w:szCs w:val="20"/>
        </w:rPr>
        <w:t>cción contencioso-administrativo</w:t>
      </w:r>
      <w:r w:rsidRPr="00FF5393">
        <w:rPr>
          <w:rFonts w:ascii="Verdana" w:hAnsi="Verdana" w:cstheme="minorHAnsi"/>
          <w:sz w:val="20"/>
          <w:szCs w:val="20"/>
        </w:rPr>
        <w:t>.</w:t>
      </w:r>
    </w:p>
    <w:p w14:paraId="1E7D6E0E"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La resolución se publicará en el Tablón de Anuncios del Ayuntamiento de Campo de Criptana ubicado en Pl. Mayor 1, planta baja durante el plazo de 20 días naturales y 11 en la sede electrónica del Ayuntamiento.</w:t>
      </w:r>
    </w:p>
    <w:p w14:paraId="4CF3C808"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Igualmente, en los términos establecidos en los artículos 18 y 20 de la LGS, la resolución será publicada en la Base de Datos Nacional de Subvenciones. </w:t>
      </w:r>
    </w:p>
    <w:p w14:paraId="3F4DB68B" w14:textId="77777777" w:rsidR="004A7EAF" w:rsidRPr="00FF5393" w:rsidRDefault="004A7EAF" w:rsidP="004A7EAF">
      <w:pPr>
        <w:rPr>
          <w:rFonts w:ascii="Verdana" w:hAnsi="Verdana" w:cstheme="minorHAnsi"/>
          <w:sz w:val="20"/>
          <w:szCs w:val="20"/>
          <w:u w:val="single"/>
        </w:rPr>
      </w:pPr>
      <w:r w:rsidRPr="00FF5393">
        <w:rPr>
          <w:rFonts w:ascii="Verdana" w:hAnsi="Verdana" w:cstheme="minorHAnsi"/>
          <w:b/>
          <w:bCs/>
          <w:sz w:val="20"/>
          <w:szCs w:val="20"/>
          <w:u w:val="single"/>
        </w:rPr>
        <w:t>8ª.- PORCENTAJE MÁXIMO DE SUBVENCIÓN</w:t>
      </w:r>
    </w:p>
    <w:p w14:paraId="2360D1F5"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Podrá subvencionarse hasta un 100% del coste del proyecto. En ningún caso la subvención a conceder podrá ser de tal cuantía que, aisladamente o en concurrencia con subvenciones o ayudas de otras Administraciones Públicas o entidades privadas, supere el coste del proyecto presentado.</w:t>
      </w:r>
    </w:p>
    <w:p w14:paraId="54636737" w14:textId="0C6F2F5D"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Límite máximo de solicitud de subvención por </w:t>
      </w:r>
      <w:r w:rsidR="007C6E92">
        <w:rPr>
          <w:rFonts w:ascii="Verdana" w:hAnsi="Verdana" w:cstheme="minorHAnsi"/>
          <w:sz w:val="20"/>
          <w:szCs w:val="20"/>
        </w:rPr>
        <w:t>cada asociación/entidad</w:t>
      </w:r>
      <w:r w:rsidRPr="00FF5393">
        <w:rPr>
          <w:rFonts w:ascii="Verdana" w:hAnsi="Verdana" w:cstheme="minorHAnsi"/>
          <w:sz w:val="20"/>
          <w:szCs w:val="20"/>
        </w:rPr>
        <w:t xml:space="preserve"> será de 2000 €.</w:t>
      </w:r>
    </w:p>
    <w:p w14:paraId="047B8033"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En caso de que entre la totalidad de proyectos presentados, se superase el límite máximo de la partida presupuestaria, se realizaría una reducción proporcional entre la totalidad de proyectos por beneficiario presentados.</w:t>
      </w:r>
    </w:p>
    <w:p w14:paraId="10F1E87E"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En tal caso, el beneficiario se compromete a realizar la actividad conforme al presupuesto del proyecto presentado, no admitiéndose justificaciones por importe inferior al solicitado en la solicitud del proyecto.</w:t>
      </w:r>
    </w:p>
    <w:p w14:paraId="2B70D396"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 xml:space="preserve">9ª.- CRITERIOS PARA LA CONCESIÓN. </w:t>
      </w:r>
    </w:p>
    <w:p w14:paraId="2271E29B"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1. Inscripción de la Asociación en el Registro Municipal de Asociaciones</w:t>
      </w:r>
    </w:p>
    <w:p w14:paraId="060F283B"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2. Realizar el proyecto/la actividad en la localidad de Campo de Criptana</w:t>
      </w:r>
    </w:p>
    <w:p w14:paraId="0E8723B2"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 xml:space="preserve">3. Acreditación de la capacidad económica de la entidad suficiente para asumir el coste del proyecto solicitado con la subvención concedida, en el caso de que el importe de dicha subvención no suponga el 100% del proyecto presentado. </w:t>
      </w:r>
    </w:p>
    <w:p w14:paraId="71712958"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4. Especialización o experiencia de la entidad en la ejecución del proyecto y conocimiento del colectivo al que se dirige la acción.</w:t>
      </w:r>
    </w:p>
    <w:p w14:paraId="5E31F6A4" w14:textId="77777777" w:rsidR="00E87BC0" w:rsidRPr="00FF5393" w:rsidRDefault="00E87BC0" w:rsidP="004A7EAF">
      <w:pPr>
        <w:rPr>
          <w:rFonts w:ascii="Verdana" w:hAnsi="Verdana" w:cstheme="minorHAnsi"/>
          <w:bCs/>
          <w:sz w:val="20"/>
          <w:szCs w:val="20"/>
        </w:rPr>
      </w:pPr>
    </w:p>
    <w:p w14:paraId="3DCFE4E5" w14:textId="77777777" w:rsidR="00E87BC0" w:rsidRPr="00FF5393" w:rsidRDefault="00E87BC0" w:rsidP="004A7EAF">
      <w:pPr>
        <w:rPr>
          <w:rFonts w:ascii="Verdana" w:hAnsi="Verdana" w:cstheme="minorHAnsi"/>
          <w:bCs/>
          <w:sz w:val="20"/>
          <w:szCs w:val="20"/>
        </w:rPr>
      </w:pPr>
    </w:p>
    <w:p w14:paraId="1D4C1254"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5. Posibilitar la participación de personas asociadas a dicha Asociación así como de otros ciudadanos del municipio interesados en participar en la misma, sin establecer reservas de participación entre asociados y no asociados.</w:t>
      </w:r>
    </w:p>
    <w:p w14:paraId="0A67CFA6" w14:textId="77777777" w:rsidR="004A7EAF" w:rsidRPr="00FF5393" w:rsidRDefault="004A7EAF" w:rsidP="004A7EAF">
      <w:pPr>
        <w:rPr>
          <w:rFonts w:ascii="Verdana" w:hAnsi="Verdana" w:cstheme="minorHAnsi"/>
          <w:bCs/>
          <w:sz w:val="20"/>
          <w:szCs w:val="20"/>
        </w:rPr>
      </w:pPr>
      <w:r w:rsidRPr="00FF5393">
        <w:rPr>
          <w:rFonts w:ascii="Verdana" w:hAnsi="Verdana" w:cstheme="minorHAnsi"/>
          <w:bCs/>
          <w:sz w:val="20"/>
          <w:szCs w:val="20"/>
        </w:rPr>
        <w:t>6. Los proyectos de intervención han de estar dirigidos a personas que residan en el municipio.</w:t>
      </w:r>
    </w:p>
    <w:p w14:paraId="4B95D072"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 xml:space="preserve">10ª.- COMPOSICIÓN DE LA COMISIÓN DE VALORACIÓN. </w:t>
      </w:r>
    </w:p>
    <w:p w14:paraId="4D6A87A5"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La comisión de valoración estará compuesta por: </w:t>
      </w:r>
    </w:p>
    <w:p w14:paraId="0AE2A3CE"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PRESIDENCIA: Concejala con competencia en materia de Servicios Sociales </w:t>
      </w:r>
    </w:p>
    <w:p w14:paraId="33B2C7AA"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VOCALES: 3 Técnicos de Servicios Sociales nombrados por la Concejalía de Servicios Sociales y un representante de asociaciones locales de ámbito social o sociosanitario nombrado por la Concejalía de Servicios Sociales. </w:t>
      </w:r>
    </w:p>
    <w:p w14:paraId="6CA29694"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SECRETARÍA: Interventor de Fondos del Ayuntamiento de Campo de Criptana, teniendo voz y sin voto. </w:t>
      </w:r>
    </w:p>
    <w:p w14:paraId="34779318"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Para la válida constitución de la Comisión se requerirá la presencia de al menos la mitad más uno de sus miembros, estando presente el titular de la presidencia y el secretario.</w:t>
      </w:r>
    </w:p>
    <w:p w14:paraId="6A52C5C6"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11ª.- PLAZO DE REALIZACIÓN DEL PROYECTO Y AMBITO TEMPORAL DE EJECUCIÓN</w:t>
      </w:r>
    </w:p>
    <w:p w14:paraId="047A36C4"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El plazo para justificar la subvención será hasta el 31 de enero de 2021</w:t>
      </w:r>
    </w:p>
    <w:p w14:paraId="5F93BE04"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El ámbito temporal máximo de ejecución del proyecto será hasta el 31 de diciembre de 2020, por lo que podrán justificarse gastos de las actividades subvencionadas realizadas durante todo el ejercicio 2020 relacionadas con el proyecto. </w:t>
      </w:r>
    </w:p>
    <w:p w14:paraId="41ED7DDD"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12ª- PAGO DE LA SUBVENCIÓN Y RÉGIMEN DE GARANTÍAS</w:t>
      </w:r>
    </w:p>
    <w:p w14:paraId="4F025C07" w14:textId="77777777" w:rsidR="004A7EAF" w:rsidRPr="00FF5393" w:rsidRDefault="004A7EAF" w:rsidP="004A7EAF">
      <w:pPr>
        <w:rPr>
          <w:rFonts w:ascii="Verdana" w:hAnsi="Verdana"/>
          <w:sz w:val="20"/>
          <w:szCs w:val="20"/>
        </w:rPr>
      </w:pPr>
      <w:r w:rsidRPr="00FF5393">
        <w:rPr>
          <w:rFonts w:ascii="Verdana" w:hAnsi="Verdana"/>
          <w:sz w:val="20"/>
          <w:szCs w:val="20"/>
        </w:rPr>
        <w:t xml:space="preserve">El abono del 100% del importe de la subvención se realizará con carácter anticipado tras la resolución  y previo a la justificación por el beneficiario de la realización de las actividades para las que se concedió la subvención. </w:t>
      </w:r>
    </w:p>
    <w:p w14:paraId="28916318" w14:textId="77777777" w:rsidR="004A7EAF" w:rsidRPr="00FF5393" w:rsidRDefault="004A7EAF" w:rsidP="004A7EAF">
      <w:pPr>
        <w:rPr>
          <w:rFonts w:ascii="Verdana" w:hAnsi="Verdana"/>
          <w:sz w:val="20"/>
          <w:szCs w:val="20"/>
        </w:rPr>
      </w:pPr>
      <w:r w:rsidRPr="00FF5393">
        <w:rPr>
          <w:rFonts w:ascii="Verdana" w:hAnsi="Verdana"/>
          <w:sz w:val="20"/>
          <w:szCs w:val="20"/>
        </w:rPr>
        <w:t xml:space="preserve">En todo caso, se procederá a dicho abono dentro del ejercicio económico 2020. </w:t>
      </w:r>
    </w:p>
    <w:p w14:paraId="6C934E6E" w14:textId="77777777" w:rsidR="004A7EAF" w:rsidRPr="00FF5393" w:rsidRDefault="004A7EAF" w:rsidP="004A7EAF">
      <w:pPr>
        <w:rPr>
          <w:rFonts w:ascii="Verdana" w:hAnsi="Verdana"/>
          <w:sz w:val="20"/>
          <w:szCs w:val="20"/>
        </w:rPr>
      </w:pPr>
      <w:r w:rsidRPr="00FF5393">
        <w:rPr>
          <w:rFonts w:ascii="Verdana" w:hAnsi="Verdana"/>
          <w:sz w:val="20"/>
          <w:szCs w:val="20"/>
        </w:rPr>
        <w:t>La no ejecución del proyecto supondrá la devolución de la cuantía subvención por parte de la asociación.</w:t>
      </w:r>
    </w:p>
    <w:p w14:paraId="2A7999FE"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 xml:space="preserve">13ª.- JUSTIFICACIÓN DE LA SUBVENCIÓN. </w:t>
      </w:r>
    </w:p>
    <w:p w14:paraId="161579D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El plazo máximo para justificar las subvenciones obtenidas al amparo de la presente convocatoria será el 31 de enero de 2021. Para ello se deberá presentar a través de la sede electrónica del Ayuntamiento, la cuenta justificativa del gasto realizado. </w:t>
      </w:r>
    </w:p>
    <w:p w14:paraId="50F11642"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La cuenta justificativa será con aportación de justificantes de gasto, que incluirá la siguiente documentación:</w:t>
      </w:r>
    </w:p>
    <w:p w14:paraId="6B8CED92" w14:textId="77777777" w:rsidR="00E87BC0" w:rsidRPr="00FF5393" w:rsidRDefault="00E87BC0" w:rsidP="004A7EAF">
      <w:pPr>
        <w:rPr>
          <w:rFonts w:ascii="Verdana" w:hAnsi="Verdana" w:cstheme="minorHAnsi"/>
          <w:sz w:val="20"/>
          <w:szCs w:val="20"/>
        </w:rPr>
      </w:pPr>
    </w:p>
    <w:p w14:paraId="1882E5B7" w14:textId="77777777" w:rsidR="00E87BC0" w:rsidRPr="00FF5393" w:rsidRDefault="00E87BC0" w:rsidP="004A7EAF">
      <w:pPr>
        <w:rPr>
          <w:rFonts w:ascii="Verdana" w:hAnsi="Verdana" w:cstheme="minorHAnsi"/>
          <w:sz w:val="20"/>
          <w:szCs w:val="20"/>
        </w:rPr>
      </w:pPr>
    </w:p>
    <w:p w14:paraId="4BEFCF4C" w14:textId="77777777" w:rsidR="004A7EAF" w:rsidRPr="00FF5393" w:rsidRDefault="004A7EAF" w:rsidP="004A7EAF">
      <w:pPr>
        <w:rPr>
          <w:rFonts w:ascii="Verdana" w:hAnsi="Verdana" w:cstheme="minorHAnsi"/>
          <w:b/>
          <w:bCs/>
          <w:sz w:val="20"/>
          <w:szCs w:val="20"/>
        </w:rPr>
      </w:pPr>
      <w:r w:rsidRPr="00FF5393">
        <w:rPr>
          <w:rFonts w:ascii="Verdana" w:hAnsi="Verdana" w:cstheme="minorHAnsi"/>
          <w:b/>
          <w:bCs/>
          <w:sz w:val="20"/>
          <w:szCs w:val="20"/>
        </w:rPr>
        <w:t xml:space="preserve"> A).- Memoria de actuaciones de la realización del proyecto subvencionado, según modelo que figura como anexo. </w:t>
      </w:r>
    </w:p>
    <w:p w14:paraId="49F070F9"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Dicha memoria deberá contener: </w:t>
      </w:r>
    </w:p>
    <w:p w14:paraId="282ADC8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Descripción de todas y cada una de las actividades realizadas e incluidas en el proyecto subvencionado.</w:t>
      </w:r>
    </w:p>
    <w:p w14:paraId="1BB46369" w14:textId="6E2D9B96" w:rsidR="00E87BC0" w:rsidRPr="00FF5393" w:rsidRDefault="004A7EAF" w:rsidP="004A7EAF">
      <w:pPr>
        <w:rPr>
          <w:rFonts w:ascii="Verdana" w:hAnsi="Verdana" w:cstheme="minorHAnsi"/>
          <w:sz w:val="20"/>
          <w:szCs w:val="20"/>
        </w:rPr>
      </w:pPr>
      <w:r w:rsidRPr="00FF5393">
        <w:rPr>
          <w:rFonts w:ascii="Verdana" w:hAnsi="Verdana" w:cstheme="minorHAnsi"/>
          <w:sz w:val="20"/>
          <w:szCs w:val="20"/>
        </w:rPr>
        <w:t>- Descripción resultados obtenidos.</w:t>
      </w:r>
    </w:p>
    <w:p w14:paraId="49987744" w14:textId="79386195"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Calendario de las actividades realizadas. </w:t>
      </w:r>
    </w:p>
    <w:p w14:paraId="6239B0C3" w14:textId="77777777" w:rsidR="00E87BC0" w:rsidRPr="00FF5393" w:rsidRDefault="004A7EAF" w:rsidP="004A7EAF">
      <w:pPr>
        <w:rPr>
          <w:rFonts w:ascii="Verdana" w:hAnsi="Verdana" w:cstheme="minorHAnsi"/>
          <w:sz w:val="20"/>
          <w:szCs w:val="20"/>
        </w:rPr>
      </w:pPr>
      <w:r w:rsidRPr="00FF5393">
        <w:rPr>
          <w:rFonts w:ascii="Verdana" w:hAnsi="Verdana" w:cstheme="minorHAnsi"/>
          <w:sz w:val="20"/>
          <w:szCs w:val="20"/>
        </w:rPr>
        <w:t>- Características de las personas participantes, asistentes o destinatarias.</w:t>
      </w:r>
    </w:p>
    <w:p w14:paraId="7F7E57D0" w14:textId="3F2E4C30"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Recursos humanos con los que ha contado para el desarrollo del proyecto de actividades y su relación con la entidad. </w:t>
      </w:r>
    </w:p>
    <w:p w14:paraId="2CFBB4A2"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Justificación del cumplimiento de las medidas de difusión y publicidad del carácter público de los fondos para el desarrollo del proyecto subvencionado (preferiblemente mediante material gráfico o fotográfico), incluyéndose también la documentación de la que disponga que acredite la efectiva realización por parte del beneficiario del proyecto subvencionado ( fotos, notas de prensa, actas de reuniones etc….) </w:t>
      </w:r>
    </w:p>
    <w:p w14:paraId="4F4D7E3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Fotografía de la actividad desarrollada </w:t>
      </w:r>
    </w:p>
    <w:p w14:paraId="6AF11718"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Otros que puedan ser requeridos por la comisión de valoración</w:t>
      </w:r>
    </w:p>
    <w:p w14:paraId="3E0FD640" w14:textId="5D21D925" w:rsidR="004A7EAF" w:rsidRPr="00FF5393" w:rsidRDefault="004A7EAF" w:rsidP="004A7EAF">
      <w:pPr>
        <w:rPr>
          <w:rFonts w:ascii="Verdana" w:hAnsi="Verdana" w:cstheme="minorHAnsi"/>
          <w:b/>
          <w:bCs/>
          <w:sz w:val="20"/>
          <w:szCs w:val="20"/>
        </w:rPr>
      </w:pPr>
      <w:r w:rsidRPr="00FF5393">
        <w:rPr>
          <w:rFonts w:ascii="Verdana" w:hAnsi="Verdana" w:cstheme="minorHAnsi"/>
          <w:b/>
          <w:bCs/>
          <w:sz w:val="20"/>
          <w:szCs w:val="20"/>
        </w:rPr>
        <w:t xml:space="preserve"> B).- Memoria económica, según </w:t>
      </w:r>
      <w:r w:rsidRPr="00D47A7F">
        <w:rPr>
          <w:rFonts w:ascii="Verdana" w:hAnsi="Verdana" w:cstheme="minorHAnsi"/>
          <w:b/>
          <w:bCs/>
          <w:sz w:val="20"/>
          <w:szCs w:val="20"/>
          <w:u w:val="single"/>
        </w:rPr>
        <w:t xml:space="preserve">modelo </w:t>
      </w:r>
      <w:r w:rsidR="00D47A7F" w:rsidRPr="00D47A7F">
        <w:rPr>
          <w:rFonts w:ascii="Verdana" w:hAnsi="Verdana" w:cstheme="minorHAnsi"/>
          <w:b/>
          <w:bCs/>
          <w:sz w:val="20"/>
          <w:szCs w:val="20"/>
          <w:u w:val="single"/>
        </w:rPr>
        <w:t xml:space="preserve">de </w:t>
      </w:r>
      <w:r w:rsidR="00D47A7F" w:rsidRPr="00D47A7F">
        <w:rPr>
          <w:rFonts w:ascii="Verdana" w:eastAsia="Arial" w:hAnsi="Verdana" w:cs="Arial"/>
          <w:b/>
          <w:bCs/>
          <w:color w:val="000000"/>
          <w:sz w:val="20"/>
          <w:szCs w:val="20"/>
          <w:u w:val="single"/>
        </w:rPr>
        <w:t>cuenta justificativa simplificada</w:t>
      </w:r>
      <w:r w:rsidR="00D47A7F" w:rsidRPr="00FF5393">
        <w:rPr>
          <w:rFonts w:ascii="Verdana" w:hAnsi="Verdana" w:cstheme="minorHAnsi"/>
          <w:b/>
          <w:bCs/>
          <w:sz w:val="20"/>
          <w:szCs w:val="20"/>
        </w:rPr>
        <w:t xml:space="preserve"> </w:t>
      </w:r>
      <w:r w:rsidRPr="00FF5393">
        <w:rPr>
          <w:rFonts w:ascii="Verdana" w:hAnsi="Verdana" w:cstheme="minorHAnsi"/>
          <w:b/>
          <w:bCs/>
          <w:sz w:val="20"/>
          <w:szCs w:val="20"/>
        </w:rPr>
        <w:t>anexo.</w:t>
      </w:r>
    </w:p>
    <w:p w14:paraId="009B29B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Totalidad de los gastos incurridos en la ejecución del proyecto, con relación detallada de todos los gastos realizados, así como su importe y concepto, incluidos los no subvencionados. </w:t>
      </w:r>
    </w:p>
    <w:p w14:paraId="5B9B6056"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Cuando el proyecto haya sido financiado además de con la subvención municipal, con fondos propios u otras subvenciones o recursos, deberá detallarse el importe, la procedencia y la aplicación de tales fondos al proyecto subvencionado, quedando facultado el Ayuntamiento para exigir su acreditación documental.</w:t>
      </w:r>
    </w:p>
    <w:p w14:paraId="72CBB8CE"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En el caso de que la entidad haya tenido ingresos por cuotas de socios para la financiación del proyecto, se deberá hacer constar en la memoria el nº de socios de la entidad y las cuotas anuales, de existir diferentes tipos de cuotas.</w:t>
      </w:r>
    </w:p>
    <w:p w14:paraId="0C7D9BEB"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w:t>
      </w:r>
      <w:r w:rsidRPr="00FF5393">
        <w:rPr>
          <w:rFonts w:ascii="Verdana" w:hAnsi="Verdana" w:cstheme="minorHAnsi"/>
          <w:sz w:val="20"/>
          <w:szCs w:val="20"/>
        </w:rPr>
        <w:tab/>
        <w:t xml:space="preserve">Para la justificación de la cantidad registrada por este concepto, se deberá aportar certificado del secretario de la entidad acreditativo del importe ingresado por dicho concepto. </w:t>
      </w:r>
    </w:p>
    <w:p w14:paraId="49D33B32"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Relación clasificada de los gastos de la actividad con identificación del documento, su importe, fecha de emisión y fecha de pago. A esta memoria económica se deberá acompañar las facturas o documentos de valor probatorio equivalente en el tráfico jurídico mercantil o con eficacia administrativa incorporados en la relación antes mencionada, al menos hasta cubrir el importe subvencionado, así como la documentación acreditativa de su pago. </w:t>
      </w:r>
    </w:p>
    <w:p w14:paraId="66B6B4A3" w14:textId="77777777" w:rsidR="00E87BC0" w:rsidRPr="00FF5393" w:rsidRDefault="00E87BC0" w:rsidP="004A7EAF">
      <w:pPr>
        <w:ind w:firstLine="708"/>
        <w:rPr>
          <w:rFonts w:ascii="Verdana" w:hAnsi="Verdana" w:cstheme="minorHAnsi"/>
          <w:sz w:val="20"/>
          <w:szCs w:val="20"/>
        </w:rPr>
      </w:pPr>
    </w:p>
    <w:p w14:paraId="0A3CC7D4" w14:textId="77777777" w:rsidR="00E87BC0" w:rsidRPr="00FF5393" w:rsidRDefault="00E87BC0" w:rsidP="004A7EAF">
      <w:pPr>
        <w:ind w:firstLine="708"/>
        <w:rPr>
          <w:rFonts w:ascii="Verdana" w:hAnsi="Verdana" w:cstheme="minorHAnsi"/>
          <w:sz w:val="20"/>
          <w:szCs w:val="20"/>
        </w:rPr>
      </w:pPr>
    </w:p>
    <w:p w14:paraId="4792C92D"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Podrán justificarse con cargo a la subvención concedida, los gastos que en su caso se hayan podido efectuar con anterioridad a su concesión, siempre que correspondan al año 2020 y se trate de gastos derivados del proyecto subvencionado por la presente convocatoria.</w:t>
      </w:r>
    </w:p>
    <w:p w14:paraId="653C9F4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Las facturas han de ser originales y por el importe, al menos, de la subvención concedida, y deberán adaptarse a lo establecido en Real Decreto 1619/2012, de 30 de noviembre, por el que se aprueba el Reglamento por el que se regulan las obligaciones de facturación. </w:t>
      </w:r>
    </w:p>
    <w:p w14:paraId="61B7887D"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No se admitirán las facturas que presenten enmiendas o tachaduras.</w:t>
      </w:r>
    </w:p>
    <w:p w14:paraId="58FBFC80"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w:t>
      </w:r>
      <w:r w:rsidRPr="00FF5393">
        <w:rPr>
          <w:rFonts w:ascii="Verdana" w:hAnsi="Verdana" w:cstheme="minorHAnsi"/>
          <w:sz w:val="20"/>
          <w:szCs w:val="20"/>
        </w:rPr>
        <w:tab/>
        <w:t>En el caso de justificación de gasto de personal con relación laboral, deberá presentarse recibos de nómina y justificante de pago de las mismas, documentos TC1 y TC2, modelo 111 y 190, debiendo señalarse en los mismos el porcentaje que imputa a la subvención municipal, especificando además en el TC2 el nombre y apellidos del personal que se sufraga con cargo a la subvención municipal. Ésta especificación deberá ir sellada y firmada por la Entidad.</w:t>
      </w:r>
    </w:p>
    <w:p w14:paraId="56129337"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En el caso de justificación de gasto de personal en concepto de actividad profesional, deberá presentarse factura de la cantidad devengada en la que figurará la retención efectuada a cargo del IRPF (y copia de la presentación de dicho documento en la Administración Correspondiente). </w:t>
      </w:r>
    </w:p>
    <w:p w14:paraId="21A6813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En los dos casos anteriormente indicados, deberá justificarse, asimismo, la retención e ingreso en la Agencia Estatal de Administración Tributaria de las cantidades correspondientes al IRPF, y ello mediante la presentación de los modelos correspondientes sobre ingreso de la retención en Hacienda.</w:t>
      </w:r>
    </w:p>
    <w:p w14:paraId="0BB80BD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En el caso de aportar como comprobante de gasto abono transporte nominativo, éste se admitirá como justificante únicamente cuando corresponda a gastos de transporte del personal voluntario de la entidad derivados de la ejecución del proyecto, en cuyo caso se adjuntará con el mismo recibo en el que conste los datos y firma de la persona perceptora, la cuantía recibida, concepto y finalidad, así como la firma y sello del representante legal de la entidad.</w:t>
      </w:r>
    </w:p>
    <w:p w14:paraId="2EAA6642"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En el caso de justificación de gastos de seguro, se deberá adjuntar fotocopia de la póliza correspondiente. Sólo se considerará gasto subvencionable el % de gasto que sea imputable al proyecto subvencionado. </w:t>
      </w:r>
    </w:p>
    <w:p w14:paraId="5A21CC3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Para la justificación de los gastos de publicidad y difusión, éstos deberán presentarse debidamente desglosados por acciones y se justificarán con las facturas, a las que se acompañará el correspondiente documento justificativo de pago, debiendo justificarse con copia en soporte papel o digital la publicidad realizada en la que debe constar expresamente la fecha y los medios en que se publicó. </w:t>
      </w:r>
    </w:p>
    <w:p w14:paraId="5DA341F3"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En el supuesto de inserciones en prensa ha de presentarse fotocopia de la misma, en la que queda constancia de la fecha de su publicación. Esta información ha de integrarse en la memoria de actuaciones realizadas con la subvención concedida. </w:t>
      </w:r>
    </w:p>
    <w:p w14:paraId="58CAD818" w14:textId="77777777" w:rsidR="00E87BC0" w:rsidRPr="00FF5393" w:rsidRDefault="00E87BC0" w:rsidP="004A7EAF">
      <w:pPr>
        <w:ind w:firstLine="708"/>
        <w:rPr>
          <w:rFonts w:ascii="Verdana" w:hAnsi="Verdana" w:cstheme="minorHAnsi"/>
          <w:sz w:val="20"/>
          <w:szCs w:val="20"/>
        </w:rPr>
      </w:pPr>
    </w:p>
    <w:p w14:paraId="5B25F26C"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En el caso de que el proyecto subvencionado haya sido financiado con otras subvenciones concedidas por otras administraciones públicas, deberá acreditarse la aplicación de los fondos a las actividades previstas, lo cual deberá acreditarse mediante certificaciones emitidas por el resto de administraciones públicas que hayan financiado el programa, proyecto o actividad, o cualquier otro documento acreditativo. </w:t>
      </w:r>
    </w:p>
    <w:p w14:paraId="59D20FB2"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Asimismo, deberá acreditarse la realización de los pagos correspondientes. A tal efecto, únicamente se considerará gasto realizado el efectivamente pagado con anterioridad a la finalización del periodo de justificación.</w:t>
      </w:r>
    </w:p>
    <w:p w14:paraId="6AB1002B"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Si la factura ha sido pagada en efectivo, así deberá constar en la misma, con las palabras “efectivo”, “contado” o similar y mención manuscrita o sello estampillado de “pagado” o similar, debiendo acreditarse con firma y sello de la empresa que emite la factura.</w:t>
      </w:r>
    </w:p>
    <w:p w14:paraId="23607007"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Si la factura ha sido pagada por transferencia bancaria, deberá adjuntarse con la misma comprobante de transferencia realizada en el que se especifique el concepto de la misma.</w:t>
      </w:r>
    </w:p>
    <w:p w14:paraId="45B6806E"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Si la factura ha sido pagada mediante cheque o talón nominativo, deberá adjuntarse fotocopia del cheque así como copia del extracto bancario del cargo en la cuenta correspondiente. A efectos de fecha de pago se estimará la fecha de cargo en cuenta del extracto bancario. Sí los documentos justificativos están emitidos en otra lengua distinta al castellano, éstos deberán acompañarse de la traducción correspondiente, de cara a poder comprobar que los conceptos facturados son subvencionables y necesarios para la realización del proyecto subvencionado.</w:t>
      </w:r>
    </w:p>
    <w:p w14:paraId="0569C52B"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w:t>
      </w:r>
      <w:r w:rsidRPr="00FF5393">
        <w:rPr>
          <w:rFonts w:ascii="Verdana" w:hAnsi="Verdana" w:cstheme="minorHAnsi"/>
          <w:sz w:val="20"/>
          <w:szCs w:val="20"/>
        </w:rPr>
        <w:tab/>
        <w:t xml:space="preserve">Siempre que los conceptos de las facturas no sean auto explicativos, la entidad deberá aportar una explicación que permita identificar que los conceptos facturados son subvencionables y se pueda verificar su relación con el objeto de la subvención. </w:t>
      </w:r>
    </w:p>
    <w:p w14:paraId="45BDC7DB"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Junto con toda la documentación anterior, la entidad deberá presentar certificado de realización del proyecto subvencionado y de que los documentos justificativos integrantes de la cuenta justificativa no se han presentado a ninguna otra subvención. Dicho certificado debe ir sellado y firmado por el representante legal de la Entidad.</w:t>
      </w:r>
    </w:p>
    <w:p w14:paraId="1CA8F01B"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w:t>
      </w:r>
      <w:r w:rsidRPr="00FF5393">
        <w:rPr>
          <w:rFonts w:ascii="Verdana" w:hAnsi="Verdana" w:cstheme="minorHAnsi"/>
          <w:sz w:val="20"/>
          <w:szCs w:val="20"/>
        </w:rPr>
        <w:tab/>
        <w:t xml:space="preserve">Presentadas las cuentas justificativas en plazo, si la Comisión de Valoración apreciase insuficiencia en la documentación o la existencia de defectos subsanables, lo pondrá en conocimiento de la entidad beneficiaria concediéndole un plazo de diez días para su subsanación. </w:t>
      </w:r>
    </w:p>
    <w:p w14:paraId="18100398"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Presentada, y subsanada en su caso, la documentación correspondiente a la cuenta justificativa presentada, por la Comisión de Valoración se realizará las actuaciones de comprobación y adecuación de la documentación presentada al proyecto subvencionado emitirá el correspondiente informe en el plazo máximo de 15 días.</w:t>
      </w:r>
    </w:p>
    <w:p w14:paraId="0601D0BD" w14:textId="77777777" w:rsidR="00E87BC0"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 </w:t>
      </w:r>
    </w:p>
    <w:p w14:paraId="500CF50A" w14:textId="77777777" w:rsidR="00E87BC0" w:rsidRPr="00FF5393" w:rsidRDefault="00E87BC0" w:rsidP="004A7EAF">
      <w:pPr>
        <w:ind w:firstLine="708"/>
        <w:rPr>
          <w:rFonts w:ascii="Verdana" w:hAnsi="Verdana" w:cstheme="minorHAnsi"/>
          <w:sz w:val="20"/>
          <w:szCs w:val="20"/>
        </w:rPr>
      </w:pPr>
    </w:p>
    <w:p w14:paraId="39669225" w14:textId="0EB1A4D3"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Realizado lo anterior, remitirá la documentación relativa a la justificación de la subvención de cada una de las entidades subvencionadas a la Intervención Municipal para informe. </w:t>
      </w:r>
    </w:p>
    <w:p w14:paraId="2F016A90" w14:textId="77777777" w:rsidR="004A7EAF" w:rsidRPr="00FF5393" w:rsidRDefault="004A7EAF" w:rsidP="004A7EAF">
      <w:pPr>
        <w:ind w:firstLine="708"/>
        <w:rPr>
          <w:rFonts w:ascii="Verdana" w:hAnsi="Verdana" w:cstheme="minorHAnsi"/>
          <w:sz w:val="20"/>
          <w:szCs w:val="20"/>
        </w:rPr>
      </w:pPr>
      <w:r w:rsidRPr="00FF5393">
        <w:rPr>
          <w:rFonts w:ascii="Verdana" w:hAnsi="Verdana" w:cstheme="minorHAnsi"/>
          <w:sz w:val="20"/>
          <w:szCs w:val="20"/>
        </w:rPr>
        <w:t xml:space="preserve">Una vez emitido por el órgano interventor informe, por la Concejalía de Servicios Sociales se elevará el expediente a la Junta de Gobierno para aprobación de la cuenta justificativa. </w:t>
      </w:r>
    </w:p>
    <w:p w14:paraId="6461D6F9" w14:textId="529312E6"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14ª</w:t>
      </w:r>
      <w:r w:rsidR="007C6E92">
        <w:rPr>
          <w:rFonts w:ascii="Verdana" w:hAnsi="Verdana" w:cstheme="minorHAnsi"/>
          <w:b/>
          <w:bCs/>
          <w:sz w:val="20"/>
          <w:szCs w:val="20"/>
          <w:u w:val="single"/>
        </w:rPr>
        <w:t>.-</w:t>
      </w:r>
      <w:r w:rsidRPr="00FF5393">
        <w:rPr>
          <w:rFonts w:ascii="Verdana" w:hAnsi="Verdana" w:cstheme="minorHAnsi"/>
          <w:b/>
          <w:bCs/>
          <w:sz w:val="20"/>
          <w:szCs w:val="20"/>
          <w:u w:val="single"/>
        </w:rPr>
        <w:t xml:space="preserve"> OBLIGACIONES DE LOS BENEFICIARIOS.</w:t>
      </w:r>
    </w:p>
    <w:p w14:paraId="1881054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1. Cumplir el objeto, tanto genérico como específico, para el que se concede la subvención, ejecutar el proyecto, realizar la actividad y asegurar el cumplimiento de la finalidad que determina la concesión de la subvención.</w:t>
      </w:r>
    </w:p>
    <w:p w14:paraId="28B4EB3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2. Colaborar con el órgano concedente en el sistema que éste haya establecido de control y evaluación técnica de las actividades realizadas para ejecutar los proyectos y programas subvencionables. </w:t>
      </w:r>
    </w:p>
    <w:p w14:paraId="3FB1203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3. Comunicar fehacientemente al órgano concedente la obtención de otras subvenciones, ayudas, ingresos o recursos que financien, en todo o en parte las actividades subvencionadas. Esta comunicación deberá efectuarse en todo caso con anterioridad a la justificación de los fondos recibidos.</w:t>
      </w:r>
    </w:p>
    <w:p w14:paraId="092E638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4. Disponer adecuadamente de los libros contables, de socios y actas. </w:t>
      </w:r>
    </w:p>
    <w:p w14:paraId="53AE1C8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5. Cualquier otra obligación que pudiera venir impuesta por disposiciones legales o reglamentarias. </w:t>
      </w:r>
    </w:p>
    <w:p w14:paraId="5989F828"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6. Justificar adecuadamente la subvención concedida en el plazo establecido en la base 13ª de la presente convocatoria El incumplimiento de cualquiera de estas obligaciones será motivo de pérdida de derecho al cobro de la subvención. </w:t>
      </w:r>
    </w:p>
    <w:p w14:paraId="1D01F372"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7. Cuando durante la ejecución del proyecto surjan circunstancias concretas que alteren las condiciones del proyecto subvencionado, en aspectos relativos a los conceptos subvencionables o a las actividades del proyecto subvencionado presentado con la solicitud de subvención, la entidad beneficiaria deberá dar cuenta por escrito al ayuntamiento de Campo de Criptana de dichas modificaciones debidamente justificadas con anterioridad a la finalización de la ejecución del mismo, las cuales deberán ser autorizadas por el órgano concedente de la subvención. En ningún caso la modificación aprobada supondrá un aumento de la subvención concedida. </w:t>
      </w:r>
    </w:p>
    <w:p w14:paraId="6EE518E1"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8. Publicitar todas las actividades incluyendo los logotipos oficiales del Ayuntamiento de Campo de Criptana y de Tierra de Gigantes</w:t>
      </w:r>
    </w:p>
    <w:p w14:paraId="65F85FFB" w14:textId="598B5E0F"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15ª</w:t>
      </w:r>
      <w:r w:rsidR="007C6E92">
        <w:rPr>
          <w:rFonts w:ascii="Verdana" w:hAnsi="Verdana" w:cstheme="minorHAnsi"/>
          <w:b/>
          <w:bCs/>
          <w:sz w:val="20"/>
          <w:szCs w:val="20"/>
          <w:u w:val="single"/>
        </w:rPr>
        <w:t>.-</w:t>
      </w:r>
      <w:r w:rsidRPr="00FF5393">
        <w:rPr>
          <w:rFonts w:ascii="Verdana" w:hAnsi="Verdana" w:cstheme="minorHAnsi"/>
          <w:b/>
          <w:bCs/>
          <w:sz w:val="20"/>
          <w:szCs w:val="20"/>
          <w:u w:val="single"/>
        </w:rPr>
        <w:t xml:space="preserve"> CAUSAS DE PERDIDA DE DERECHO AL COBRO DE LA SUBVENCIÓN </w:t>
      </w:r>
    </w:p>
    <w:p w14:paraId="0486FDE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Procederá la pérdida de derecho al cobro de la subvención concedida en los siguientes supuestos: </w:t>
      </w:r>
    </w:p>
    <w:p w14:paraId="49C80320" w14:textId="4636EA07" w:rsidR="004A7EAF" w:rsidRPr="00FF5393" w:rsidRDefault="004A7EAF" w:rsidP="00E87BC0">
      <w:pPr>
        <w:pStyle w:val="Prrafodelista"/>
        <w:numPr>
          <w:ilvl w:val="0"/>
          <w:numId w:val="12"/>
        </w:numPr>
        <w:rPr>
          <w:rFonts w:ascii="Verdana" w:hAnsi="Verdana" w:cstheme="minorHAnsi"/>
          <w:sz w:val="20"/>
          <w:szCs w:val="20"/>
        </w:rPr>
      </w:pPr>
      <w:r w:rsidRPr="00FF5393">
        <w:rPr>
          <w:rFonts w:ascii="Verdana" w:hAnsi="Verdana" w:cstheme="minorHAnsi"/>
          <w:sz w:val="20"/>
          <w:szCs w:val="20"/>
        </w:rPr>
        <w:t xml:space="preserve">Obtención de la subvención falseando las condiciones requeridas para ello u ocultando aquellas que lo hubieran impedido. </w:t>
      </w:r>
    </w:p>
    <w:p w14:paraId="1C2157ED" w14:textId="77777777" w:rsidR="00E87BC0" w:rsidRPr="00FF5393" w:rsidRDefault="00E87BC0" w:rsidP="00E87BC0">
      <w:pPr>
        <w:pStyle w:val="Prrafodelista"/>
        <w:rPr>
          <w:rFonts w:ascii="Verdana" w:hAnsi="Verdana" w:cstheme="minorHAnsi"/>
          <w:sz w:val="20"/>
          <w:szCs w:val="20"/>
        </w:rPr>
      </w:pPr>
    </w:p>
    <w:p w14:paraId="4DC9DF18" w14:textId="77777777" w:rsidR="00E87BC0" w:rsidRPr="00FF5393" w:rsidRDefault="00E87BC0" w:rsidP="00E87BC0">
      <w:pPr>
        <w:pStyle w:val="Prrafodelista"/>
        <w:rPr>
          <w:rFonts w:ascii="Verdana" w:hAnsi="Verdana" w:cstheme="minorHAnsi"/>
          <w:sz w:val="20"/>
          <w:szCs w:val="20"/>
        </w:rPr>
      </w:pPr>
    </w:p>
    <w:p w14:paraId="192CCBE7"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b) Incumplimiento total o parcial del proyecto, del programa, de la actividad y/o servicio para el que se concedió la subvención.</w:t>
      </w:r>
    </w:p>
    <w:p w14:paraId="66971842" w14:textId="548074E2"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c) Incumplimiento de la obligación de justificación o justificación insuficiente en los términos establecidos en esta ordenanza. </w:t>
      </w:r>
    </w:p>
    <w:p w14:paraId="4D8A96C9"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d) Incumplimiento de dar la adecuada publicidad al carácter público de la financiación. </w:t>
      </w:r>
    </w:p>
    <w:p w14:paraId="58C76BB1"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e) Resistencia, excusa, obstrucción a las actuaciones de comprobación y control financiero. </w:t>
      </w:r>
    </w:p>
    <w:p w14:paraId="757B5ADC"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f) Las demás causas establecidas en el artículo 37 de la Ley General de Subvenciones. </w:t>
      </w:r>
    </w:p>
    <w:p w14:paraId="1859A9E7"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16ª.- CONTROL Y SEGUIMIENTO.</w:t>
      </w:r>
    </w:p>
    <w:p w14:paraId="42D7BFA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Se establece como forma de control técnico, seguimiento y evaluación de las subvenciones concedidas, reuniones periódicas con las entidades beneficiarias a requerimiento del personal técnico de la Concejalía de Servicios Sociales. </w:t>
      </w:r>
    </w:p>
    <w:p w14:paraId="69E18253"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17ª.-RESPONSABILIDAD Y RÉGIMEN SANCIONADOR.</w:t>
      </w:r>
    </w:p>
    <w:p w14:paraId="0B519D9F"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Los beneficiarios de las subvenciones quedarán sometidos a las responsabilidades y el régimen sancionador establecido en el Título V de la Ley General de subvenciones. </w:t>
      </w:r>
    </w:p>
    <w:p w14:paraId="55188CB7"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18ª.-PUBLICIDAD</w:t>
      </w:r>
    </w:p>
    <w:p w14:paraId="29DB2BE9"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 xml:space="preserve"> A los efectos de publicidad de la presente Convocatoria, y en cumplimiento de lo establecido en el artículo 20 de la LGS, el Ayuntamiento de Campo de Criptana remitirá a la Base de Datos Nacional de Subvenciones, el texto de la convocatoria, el acuerdo de concesión y toda la información requerida por la Base de Datos Nacional de Subvenciones. </w:t>
      </w:r>
    </w:p>
    <w:p w14:paraId="583064E8" w14:textId="77777777" w:rsidR="004A7EAF" w:rsidRPr="00FF5393" w:rsidRDefault="004A7EAF" w:rsidP="004A7EAF">
      <w:pPr>
        <w:rPr>
          <w:rFonts w:ascii="Verdana" w:hAnsi="Verdana" w:cstheme="minorHAnsi"/>
          <w:b/>
          <w:bCs/>
          <w:sz w:val="20"/>
          <w:szCs w:val="20"/>
          <w:u w:val="single"/>
        </w:rPr>
      </w:pPr>
      <w:r w:rsidRPr="00FF5393">
        <w:rPr>
          <w:rFonts w:ascii="Verdana" w:hAnsi="Verdana" w:cstheme="minorHAnsi"/>
          <w:b/>
          <w:bCs/>
          <w:sz w:val="20"/>
          <w:szCs w:val="20"/>
          <w:u w:val="single"/>
        </w:rPr>
        <w:t xml:space="preserve">19ª- NORMATIVA APLICABLE. </w:t>
      </w:r>
    </w:p>
    <w:p w14:paraId="539BFB43" w14:textId="77777777" w:rsidR="004A7EAF" w:rsidRPr="00FF5393" w:rsidRDefault="004A7EAF" w:rsidP="004A7EAF">
      <w:pPr>
        <w:rPr>
          <w:rFonts w:ascii="Verdana" w:hAnsi="Verdana" w:cstheme="minorHAnsi"/>
          <w:sz w:val="20"/>
          <w:szCs w:val="20"/>
        </w:rPr>
      </w:pPr>
      <w:r w:rsidRPr="00FF5393">
        <w:rPr>
          <w:rFonts w:ascii="Verdana" w:hAnsi="Verdana" w:cstheme="minorHAnsi"/>
          <w:sz w:val="20"/>
          <w:szCs w:val="20"/>
        </w:rPr>
        <w:t>A la presente convocatoria le será de aplicación la Ley 38/2003, de 17 de noviembre, General de Subvenciones, y su Reglamento de desarrollo aprobado por Real Decreto 887/2006, de 21 de julio.</w:t>
      </w:r>
    </w:p>
    <w:p w14:paraId="22031128" w14:textId="77777777" w:rsidR="004A7EAF" w:rsidRPr="00FF5393" w:rsidRDefault="004A7EAF" w:rsidP="004A7EAF">
      <w:pPr>
        <w:rPr>
          <w:rFonts w:ascii="Verdana" w:hAnsi="Verdana" w:cstheme="minorHAnsi"/>
          <w:sz w:val="20"/>
          <w:szCs w:val="20"/>
        </w:rPr>
      </w:pPr>
    </w:p>
    <w:p w14:paraId="6AB600DF" w14:textId="77777777" w:rsidR="004A7EAF" w:rsidRPr="00FF5393" w:rsidRDefault="004A7EAF" w:rsidP="004A7EAF">
      <w:pPr>
        <w:rPr>
          <w:rFonts w:ascii="Verdana" w:hAnsi="Verdana" w:cstheme="minorHAnsi"/>
          <w:sz w:val="20"/>
          <w:szCs w:val="20"/>
        </w:rPr>
      </w:pPr>
    </w:p>
    <w:p w14:paraId="7E3C494D" w14:textId="77777777" w:rsidR="004A7EAF" w:rsidRPr="00FF5393" w:rsidRDefault="004A7EAF" w:rsidP="004A7EAF"/>
    <w:p w14:paraId="3AA8564F" w14:textId="77777777" w:rsidR="00BE35A5" w:rsidRPr="00FF5393" w:rsidRDefault="00BE35A5" w:rsidP="004A7EAF"/>
    <w:p w14:paraId="6703D6C9" w14:textId="77777777" w:rsidR="00BE35A5" w:rsidRPr="00FF5393" w:rsidRDefault="00BE35A5" w:rsidP="004A7EAF"/>
    <w:p w14:paraId="3CCB99E3" w14:textId="77777777" w:rsidR="00BE35A5" w:rsidRPr="00FF5393" w:rsidRDefault="00BE35A5" w:rsidP="004A7EAF"/>
    <w:sectPr w:rsidR="00BE35A5" w:rsidRPr="00FF5393" w:rsidSect="00B4360F">
      <w:headerReference w:type="default" r:id="rId9"/>
      <w:footerReference w:type="default" r:id="rId10"/>
      <w:pgSz w:w="11906" w:h="16838"/>
      <w:pgMar w:top="1417" w:right="1701" w:bottom="1985" w:left="155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BA821" w14:textId="77777777" w:rsidR="00963ECE" w:rsidRDefault="00963ECE" w:rsidP="00F52A98">
      <w:pPr>
        <w:spacing w:after="0" w:line="240" w:lineRule="auto"/>
      </w:pPr>
      <w:r>
        <w:separator/>
      </w:r>
    </w:p>
  </w:endnote>
  <w:endnote w:type="continuationSeparator" w:id="0">
    <w:p w14:paraId="508527CA" w14:textId="77777777" w:rsidR="00963ECE" w:rsidRDefault="00963ECE" w:rsidP="00F52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variable"/>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3C7C6" w14:textId="77777777" w:rsidR="00B30987" w:rsidRPr="00256F8C" w:rsidRDefault="00B30987" w:rsidP="00F52A98">
    <w:pPr>
      <w:spacing w:after="0"/>
      <w:rPr>
        <w:rFonts w:ascii="Verdana" w:hAnsi="Verdana"/>
        <w:sz w:val="16"/>
        <w:szCs w:val="16"/>
      </w:rPr>
    </w:pPr>
    <w:r w:rsidRPr="00256F8C">
      <w:rPr>
        <w:rFonts w:ascii="Verdana" w:hAnsi="Verdana"/>
        <w:noProof/>
        <w:sz w:val="16"/>
        <w:szCs w:val="16"/>
        <w:lang w:val="es-ES" w:eastAsia="es-ES"/>
      </w:rPr>
      <w:drawing>
        <wp:anchor distT="0" distB="0" distL="114300" distR="114300" simplePos="0" relativeHeight="251663360" behindDoc="0" locked="0" layoutInCell="1" allowOverlap="1" wp14:anchorId="39DC1090" wp14:editId="1F7AD3F6">
          <wp:simplePos x="0" y="0"/>
          <wp:positionH relativeFrom="column">
            <wp:posOffset>7691120</wp:posOffset>
          </wp:positionH>
          <wp:positionV relativeFrom="paragraph">
            <wp:posOffset>-311785</wp:posOffset>
          </wp:positionV>
          <wp:extent cx="1143000" cy="1143000"/>
          <wp:effectExtent l="0" t="0" r="0" b="0"/>
          <wp:wrapNone/>
          <wp:docPr id="6" name="Imagen 6" descr="Logo Tierra de Gig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Tierra de Gigantes"/>
                  <pic:cNvPicPr>
                    <a:picLocks noChangeAspect="1" noChangeArrowheads="1"/>
                  </pic:cNvPicPr>
                </pic:nvPicPr>
                <pic:blipFill>
                  <a:blip r:embed="rId1">
                    <a:grayscl/>
                  </a:blip>
                  <a:srcRect/>
                  <a:stretch>
                    <a:fillRect/>
                  </a:stretch>
                </pic:blipFill>
                <pic:spPr bwMode="auto">
                  <a:xfrm>
                    <a:off x="0" y="0"/>
                    <a:ext cx="1143000" cy="1143000"/>
                  </a:xfrm>
                  <a:prstGeom prst="rect">
                    <a:avLst/>
                  </a:prstGeom>
                  <a:noFill/>
                  <a:ln w="9525">
                    <a:noFill/>
                    <a:miter lim="800000"/>
                    <a:headEnd/>
                    <a:tailEnd/>
                  </a:ln>
                </pic:spPr>
              </pic:pic>
            </a:graphicData>
          </a:graphic>
        </wp:anchor>
      </w:drawing>
    </w:r>
    <w:r w:rsidRPr="00256F8C">
      <w:rPr>
        <w:rFonts w:ascii="Verdana" w:hAnsi="Verdana"/>
        <w:sz w:val="16"/>
        <w:szCs w:val="16"/>
      </w:rPr>
      <w:t>Plaza Mayor, 1 – 13610 Campo de Criptana, Ciudad Real</w:t>
    </w:r>
  </w:p>
  <w:p w14:paraId="2163E66D" w14:textId="77777777" w:rsidR="00B30987" w:rsidRPr="00256F8C" w:rsidRDefault="00B30987" w:rsidP="00F52A98">
    <w:pPr>
      <w:spacing w:after="0"/>
      <w:rPr>
        <w:rFonts w:ascii="Verdana" w:hAnsi="Verdana"/>
        <w:sz w:val="16"/>
        <w:szCs w:val="16"/>
        <w:lang w:val="en-GB"/>
      </w:rPr>
    </w:pPr>
    <w:proofErr w:type="spellStart"/>
    <w:r w:rsidRPr="00256F8C">
      <w:rPr>
        <w:rFonts w:ascii="Verdana" w:hAnsi="Verdana"/>
        <w:sz w:val="16"/>
        <w:szCs w:val="16"/>
        <w:lang w:val="en-GB"/>
      </w:rPr>
      <w:t>Telfs</w:t>
    </w:r>
    <w:proofErr w:type="spellEnd"/>
    <w:r w:rsidRPr="00256F8C">
      <w:rPr>
        <w:rFonts w:ascii="Verdana" w:hAnsi="Verdana"/>
        <w:sz w:val="16"/>
        <w:szCs w:val="16"/>
        <w:lang w:val="en-GB"/>
      </w:rPr>
      <w:t>.: 926 56 12 42</w:t>
    </w:r>
  </w:p>
  <w:p w14:paraId="108BA1DE" w14:textId="77777777" w:rsidR="00B30987" w:rsidRPr="00256F8C" w:rsidRDefault="00B30987" w:rsidP="00F52A98">
    <w:pPr>
      <w:spacing w:after="0"/>
      <w:rPr>
        <w:rFonts w:ascii="Verdana" w:hAnsi="Verdana"/>
        <w:sz w:val="16"/>
        <w:szCs w:val="16"/>
        <w:lang w:val="en-GB"/>
      </w:rPr>
    </w:pPr>
    <w:r w:rsidRPr="00256F8C">
      <w:rPr>
        <w:rFonts w:ascii="Verdana" w:hAnsi="Verdana"/>
        <w:sz w:val="16"/>
        <w:szCs w:val="16"/>
        <w:lang w:val="en-GB"/>
      </w:rPr>
      <w:t xml:space="preserve">e-mail: </w:t>
    </w:r>
    <w:hyperlink r:id="rId2" w:history="1">
      <w:r w:rsidRPr="00256F8C">
        <w:rPr>
          <w:rStyle w:val="Hipervnculo"/>
          <w:rFonts w:ascii="Verdana" w:hAnsi="Verdana"/>
          <w:color w:val="auto"/>
          <w:sz w:val="16"/>
          <w:szCs w:val="16"/>
          <w:lang w:val="en-GB"/>
        </w:rPr>
        <w:t>ayuntamiento@campodecriptana.es</w:t>
      </w:r>
    </w:hyperlink>
  </w:p>
  <w:p w14:paraId="57CD72F3" w14:textId="77777777" w:rsidR="00B30987" w:rsidRDefault="00B30987" w:rsidP="00F52A98">
    <w:pPr>
      <w:spacing w:after="0"/>
      <w:rPr>
        <w:rFonts w:ascii="Verdana" w:hAnsi="Verdana"/>
        <w:sz w:val="16"/>
      </w:rPr>
    </w:pPr>
    <w:r w:rsidRPr="00256F8C">
      <w:rPr>
        <w:rFonts w:ascii="Verdana" w:hAnsi="Verdana"/>
        <w:sz w:val="16"/>
        <w:szCs w:val="16"/>
      </w:rPr>
      <w:t>C.I.F.: P-1302800-F / Nº de Registro de Entidades Locales 01130283</w:t>
    </w:r>
  </w:p>
  <w:p w14:paraId="7FBFC20B" w14:textId="77777777" w:rsidR="00B30987" w:rsidRDefault="00B309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96887" w14:textId="77777777" w:rsidR="00963ECE" w:rsidRDefault="00963ECE" w:rsidP="00F52A98">
      <w:pPr>
        <w:spacing w:after="0" w:line="240" w:lineRule="auto"/>
      </w:pPr>
      <w:r>
        <w:separator/>
      </w:r>
    </w:p>
  </w:footnote>
  <w:footnote w:type="continuationSeparator" w:id="0">
    <w:p w14:paraId="2038D2AB" w14:textId="77777777" w:rsidR="00963ECE" w:rsidRDefault="00963ECE" w:rsidP="00F52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6C783" w14:textId="3600B364" w:rsidR="00B30987" w:rsidRDefault="00B30987" w:rsidP="00F52A98">
    <w:pPr>
      <w:spacing w:after="0"/>
      <w:ind w:firstLine="566"/>
      <w:rPr>
        <w:rFonts w:ascii="Verdana" w:hAnsi="Verdana"/>
        <w:b/>
        <w:sz w:val="20"/>
        <w:szCs w:val="20"/>
      </w:rPr>
    </w:pPr>
  </w:p>
  <w:p w14:paraId="3C00ABE8" w14:textId="77777777" w:rsidR="00B30987" w:rsidRPr="00256F8C" w:rsidRDefault="00B30987" w:rsidP="00F52A98">
    <w:pPr>
      <w:spacing w:after="0"/>
      <w:ind w:firstLine="566"/>
      <w:rPr>
        <w:rFonts w:ascii="Verdana" w:hAnsi="Verdana"/>
        <w:sz w:val="18"/>
        <w:szCs w:val="18"/>
      </w:rPr>
    </w:pPr>
    <w:r w:rsidRPr="00256F8C">
      <w:rPr>
        <w:noProof/>
        <w:sz w:val="18"/>
        <w:szCs w:val="18"/>
        <w:lang w:val="es-ES" w:eastAsia="es-ES"/>
      </w:rPr>
      <w:drawing>
        <wp:anchor distT="0" distB="0" distL="114300" distR="114300" simplePos="0" relativeHeight="251661312" behindDoc="0" locked="0" layoutInCell="1" allowOverlap="1" wp14:anchorId="6CF86832" wp14:editId="10C22F37">
          <wp:simplePos x="0" y="0"/>
          <wp:positionH relativeFrom="column">
            <wp:posOffset>-391160</wp:posOffset>
          </wp:positionH>
          <wp:positionV relativeFrom="paragraph">
            <wp:posOffset>-139700</wp:posOffset>
          </wp:positionV>
          <wp:extent cx="704215" cy="704215"/>
          <wp:effectExtent l="0" t="0" r="635" b="635"/>
          <wp:wrapNone/>
          <wp:docPr id="4" name="Imagen 4" descr="Escudo Campo de Criptana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Campo de Criptana negr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04215" cy="704215"/>
                  </a:xfrm>
                  <a:prstGeom prst="rect">
                    <a:avLst/>
                  </a:prstGeom>
                  <a:noFill/>
                  <a:ln>
                    <a:noFill/>
                  </a:ln>
                </pic:spPr>
              </pic:pic>
            </a:graphicData>
          </a:graphic>
        </wp:anchor>
      </w:drawing>
    </w:r>
    <w:r w:rsidRPr="00256F8C">
      <w:rPr>
        <w:rFonts w:ascii="Verdana" w:hAnsi="Verdana"/>
        <w:sz w:val="18"/>
        <w:szCs w:val="18"/>
      </w:rPr>
      <w:t>Excmo. Ayuntamiento de</w:t>
    </w:r>
  </w:p>
  <w:p w14:paraId="00CFA96C" w14:textId="77777777" w:rsidR="00B30987" w:rsidRPr="001C3B04" w:rsidRDefault="00B30987" w:rsidP="00F52A98">
    <w:pPr>
      <w:pStyle w:val="Encabezado"/>
      <w:tabs>
        <w:tab w:val="clear" w:pos="4252"/>
        <w:tab w:val="clear" w:pos="8504"/>
      </w:tabs>
      <w:ind w:firstLine="566"/>
    </w:pPr>
    <w:r w:rsidRPr="00C8400B">
      <w:rPr>
        <w:rFonts w:ascii="Verdana" w:hAnsi="Verdana"/>
        <w:b/>
        <w:bCs/>
        <w:sz w:val="20"/>
      </w:rPr>
      <w:t>Campo de Criptana</w:t>
    </w:r>
  </w:p>
  <w:p w14:paraId="39A338F3" w14:textId="1FF20B83" w:rsidR="00B30987" w:rsidRDefault="00B30987" w:rsidP="00302F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bullet"/>
      <w:lvlText w:val=""/>
      <w:lvlJc w:val="left"/>
      <w:pPr>
        <w:tabs>
          <w:tab w:val="num" w:pos="1428"/>
        </w:tabs>
        <w:ind w:left="1428" w:hanging="360"/>
      </w:pPr>
      <w:rPr>
        <w:rFonts w:ascii="Symbol" w:hAnsi="Symbol" w:cs="OpenSymbol"/>
        <w:color w:val="000000"/>
        <w:sz w:val="22"/>
        <w:szCs w:val="22"/>
      </w:r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color w:val="000000"/>
        <w:sz w:val="22"/>
        <w:szCs w:val="22"/>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color w:val="000000"/>
        <w:sz w:val="22"/>
        <w:szCs w:val="22"/>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1" w15:restartNumberingAfterBreak="0">
    <w:nsid w:val="02982546"/>
    <w:multiLevelType w:val="hybridMultilevel"/>
    <w:tmpl w:val="0784D522"/>
    <w:lvl w:ilvl="0" w:tplc="E6108CB2">
      <w:numFmt w:val="bullet"/>
      <w:lvlText w:val=""/>
      <w:lvlJc w:val="left"/>
      <w:pPr>
        <w:ind w:left="720" w:hanging="360"/>
      </w:pPr>
      <w:rPr>
        <w:rFonts w:ascii="Symbol" w:eastAsiaTheme="minorHAnsi" w:hAnsi="Symbol" w:cstheme="minorHAnsi"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B856BAA"/>
    <w:multiLevelType w:val="hybridMultilevel"/>
    <w:tmpl w:val="8F149D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0A0499C"/>
    <w:multiLevelType w:val="hybridMultilevel"/>
    <w:tmpl w:val="7708CD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45C5D2B"/>
    <w:multiLevelType w:val="hybridMultilevel"/>
    <w:tmpl w:val="FA4A70C0"/>
    <w:lvl w:ilvl="0" w:tplc="B4DC0EEC">
      <w:start w:val="1"/>
      <w:numFmt w:val="decimal"/>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5" w15:restartNumberingAfterBreak="0">
    <w:nsid w:val="43BC3F1A"/>
    <w:multiLevelType w:val="hybridMultilevel"/>
    <w:tmpl w:val="316432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045F46"/>
    <w:multiLevelType w:val="hybridMultilevel"/>
    <w:tmpl w:val="A6208EE0"/>
    <w:lvl w:ilvl="0" w:tplc="0C0A000B">
      <w:start w:val="1"/>
      <w:numFmt w:val="bullet"/>
      <w:lvlText w:val=""/>
      <w:lvlJc w:val="left"/>
      <w:pPr>
        <w:ind w:left="2137" w:hanging="360"/>
      </w:pPr>
      <w:rPr>
        <w:rFonts w:ascii="Wingdings" w:hAnsi="Wingdings"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cs="Wingdings" w:hint="default"/>
      </w:rPr>
    </w:lvl>
    <w:lvl w:ilvl="3" w:tplc="0C0A0001" w:tentative="1">
      <w:start w:val="1"/>
      <w:numFmt w:val="bullet"/>
      <w:lvlText w:val=""/>
      <w:lvlJc w:val="left"/>
      <w:pPr>
        <w:ind w:left="4297" w:hanging="360"/>
      </w:pPr>
      <w:rPr>
        <w:rFonts w:ascii="Symbol" w:hAnsi="Symbol" w:cs="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cs="Wingdings" w:hint="default"/>
      </w:rPr>
    </w:lvl>
    <w:lvl w:ilvl="6" w:tplc="0C0A0001" w:tentative="1">
      <w:start w:val="1"/>
      <w:numFmt w:val="bullet"/>
      <w:lvlText w:val=""/>
      <w:lvlJc w:val="left"/>
      <w:pPr>
        <w:ind w:left="6457" w:hanging="360"/>
      </w:pPr>
      <w:rPr>
        <w:rFonts w:ascii="Symbol" w:hAnsi="Symbol" w:cs="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cs="Wingdings" w:hint="default"/>
      </w:rPr>
    </w:lvl>
  </w:abstractNum>
  <w:abstractNum w:abstractNumId="7" w15:restartNumberingAfterBreak="0">
    <w:nsid w:val="543D6358"/>
    <w:multiLevelType w:val="hybridMultilevel"/>
    <w:tmpl w:val="C32A9438"/>
    <w:lvl w:ilvl="0" w:tplc="0C0A000B">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8" w15:restartNumberingAfterBreak="0">
    <w:nsid w:val="5A757E2D"/>
    <w:multiLevelType w:val="hybridMultilevel"/>
    <w:tmpl w:val="FA4A70C0"/>
    <w:lvl w:ilvl="0" w:tplc="B4DC0EE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9" w15:restartNumberingAfterBreak="0">
    <w:nsid w:val="5E6C2F3A"/>
    <w:multiLevelType w:val="hybridMultilevel"/>
    <w:tmpl w:val="47305246"/>
    <w:lvl w:ilvl="0" w:tplc="494AEEDE">
      <w:start w:val="1"/>
      <w:numFmt w:val="upperLetter"/>
      <w:lvlText w:val="%1)"/>
      <w:lvlJc w:val="left"/>
      <w:pPr>
        <w:ind w:left="1083" w:hanging="37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6A5505D2"/>
    <w:multiLevelType w:val="hybridMultilevel"/>
    <w:tmpl w:val="1428A914"/>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70DF6D95"/>
    <w:multiLevelType w:val="hybridMultilevel"/>
    <w:tmpl w:val="D4126B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10"/>
  </w:num>
  <w:num w:numId="6">
    <w:abstractNumId w:val="2"/>
  </w:num>
  <w:num w:numId="7">
    <w:abstractNumId w:val="9"/>
  </w:num>
  <w:num w:numId="8">
    <w:abstractNumId w:val="3"/>
  </w:num>
  <w:num w:numId="9">
    <w:abstractNumId w:val="1"/>
  </w:num>
  <w:num w:numId="10">
    <w:abstractNumId w:val="1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98"/>
    <w:rsid w:val="000120F0"/>
    <w:rsid w:val="00017ACF"/>
    <w:rsid w:val="000303D8"/>
    <w:rsid w:val="00044C33"/>
    <w:rsid w:val="00050528"/>
    <w:rsid w:val="000665E8"/>
    <w:rsid w:val="00067672"/>
    <w:rsid w:val="000D5EA8"/>
    <w:rsid w:val="000E4193"/>
    <w:rsid w:val="000F57A0"/>
    <w:rsid w:val="000F5C3F"/>
    <w:rsid w:val="00135091"/>
    <w:rsid w:val="00152241"/>
    <w:rsid w:val="0015282D"/>
    <w:rsid w:val="00165CDB"/>
    <w:rsid w:val="00176AD6"/>
    <w:rsid w:val="00183A07"/>
    <w:rsid w:val="00187189"/>
    <w:rsid w:val="001A458E"/>
    <w:rsid w:val="001A5B80"/>
    <w:rsid w:val="001B190C"/>
    <w:rsid w:val="001C373A"/>
    <w:rsid w:val="0020413A"/>
    <w:rsid w:val="00210C32"/>
    <w:rsid w:val="00212A3E"/>
    <w:rsid w:val="002242B2"/>
    <w:rsid w:val="002262AB"/>
    <w:rsid w:val="00237730"/>
    <w:rsid w:val="002524F5"/>
    <w:rsid w:val="00256F8C"/>
    <w:rsid w:val="002604A9"/>
    <w:rsid w:val="00287EAF"/>
    <w:rsid w:val="0029039F"/>
    <w:rsid w:val="002B626C"/>
    <w:rsid w:val="002C3326"/>
    <w:rsid w:val="002D2629"/>
    <w:rsid w:val="002E65AB"/>
    <w:rsid w:val="002F51C5"/>
    <w:rsid w:val="0030133F"/>
    <w:rsid w:val="00302F23"/>
    <w:rsid w:val="00305DC9"/>
    <w:rsid w:val="003150A9"/>
    <w:rsid w:val="00315FFC"/>
    <w:rsid w:val="00337063"/>
    <w:rsid w:val="00351BC9"/>
    <w:rsid w:val="00353F0F"/>
    <w:rsid w:val="0037411B"/>
    <w:rsid w:val="00387AC7"/>
    <w:rsid w:val="0039737F"/>
    <w:rsid w:val="003B619C"/>
    <w:rsid w:val="003D19BE"/>
    <w:rsid w:val="003E1D3B"/>
    <w:rsid w:val="003F34B3"/>
    <w:rsid w:val="004171A9"/>
    <w:rsid w:val="00445112"/>
    <w:rsid w:val="00456740"/>
    <w:rsid w:val="00457FFC"/>
    <w:rsid w:val="00477A13"/>
    <w:rsid w:val="004A1027"/>
    <w:rsid w:val="004A7EAF"/>
    <w:rsid w:val="004B5590"/>
    <w:rsid w:val="004F3888"/>
    <w:rsid w:val="005668D6"/>
    <w:rsid w:val="005748AC"/>
    <w:rsid w:val="00595D3F"/>
    <w:rsid w:val="005A4356"/>
    <w:rsid w:val="005A4697"/>
    <w:rsid w:val="005B2BC4"/>
    <w:rsid w:val="005D3F67"/>
    <w:rsid w:val="005F1170"/>
    <w:rsid w:val="00603B0B"/>
    <w:rsid w:val="00647DDF"/>
    <w:rsid w:val="00647FEF"/>
    <w:rsid w:val="00674641"/>
    <w:rsid w:val="006755E3"/>
    <w:rsid w:val="00682A51"/>
    <w:rsid w:val="006C5841"/>
    <w:rsid w:val="006F20B0"/>
    <w:rsid w:val="006F49C9"/>
    <w:rsid w:val="007138AD"/>
    <w:rsid w:val="00720CBE"/>
    <w:rsid w:val="0074583E"/>
    <w:rsid w:val="00745996"/>
    <w:rsid w:val="0077709C"/>
    <w:rsid w:val="007A5CDB"/>
    <w:rsid w:val="007B57CF"/>
    <w:rsid w:val="007C6E92"/>
    <w:rsid w:val="007C7915"/>
    <w:rsid w:val="007F6E35"/>
    <w:rsid w:val="008170D5"/>
    <w:rsid w:val="00845A87"/>
    <w:rsid w:val="008626EB"/>
    <w:rsid w:val="0087052C"/>
    <w:rsid w:val="00874E82"/>
    <w:rsid w:val="00875F17"/>
    <w:rsid w:val="00876AFA"/>
    <w:rsid w:val="00877575"/>
    <w:rsid w:val="008B5313"/>
    <w:rsid w:val="008C0528"/>
    <w:rsid w:val="008D5CDC"/>
    <w:rsid w:val="008D78A9"/>
    <w:rsid w:val="008E3E54"/>
    <w:rsid w:val="00900E5D"/>
    <w:rsid w:val="0090119B"/>
    <w:rsid w:val="00906AA8"/>
    <w:rsid w:val="009145CB"/>
    <w:rsid w:val="00914FD4"/>
    <w:rsid w:val="00921616"/>
    <w:rsid w:val="00930520"/>
    <w:rsid w:val="00957EB8"/>
    <w:rsid w:val="00963ECE"/>
    <w:rsid w:val="0098204C"/>
    <w:rsid w:val="0098449D"/>
    <w:rsid w:val="00986ECA"/>
    <w:rsid w:val="00990CD1"/>
    <w:rsid w:val="009B502F"/>
    <w:rsid w:val="009C288D"/>
    <w:rsid w:val="009D0421"/>
    <w:rsid w:val="009E1E23"/>
    <w:rsid w:val="009E2407"/>
    <w:rsid w:val="009F6B56"/>
    <w:rsid w:val="00A51895"/>
    <w:rsid w:val="00A63D49"/>
    <w:rsid w:val="00A73820"/>
    <w:rsid w:val="00AB25DD"/>
    <w:rsid w:val="00AE3185"/>
    <w:rsid w:val="00AF0771"/>
    <w:rsid w:val="00B019E7"/>
    <w:rsid w:val="00B27169"/>
    <w:rsid w:val="00B30987"/>
    <w:rsid w:val="00B4125D"/>
    <w:rsid w:val="00B4360F"/>
    <w:rsid w:val="00B54FA3"/>
    <w:rsid w:val="00B55EDD"/>
    <w:rsid w:val="00BA199B"/>
    <w:rsid w:val="00BA4F31"/>
    <w:rsid w:val="00BC1C68"/>
    <w:rsid w:val="00BD1CE6"/>
    <w:rsid w:val="00BE35A5"/>
    <w:rsid w:val="00BF7094"/>
    <w:rsid w:val="00C05366"/>
    <w:rsid w:val="00C252D1"/>
    <w:rsid w:val="00C6104B"/>
    <w:rsid w:val="00C67118"/>
    <w:rsid w:val="00C80E1B"/>
    <w:rsid w:val="00C91D16"/>
    <w:rsid w:val="00CB05D2"/>
    <w:rsid w:val="00CC06FF"/>
    <w:rsid w:val="00CC734D"/>
    <w:rsid w:val="00CD36D6"/>
    <w:rsid w:val="00CD522B"/>
    <w:rsid w:val="00CE023B"/>
    <w:rsid w:val="00CF4F48"/>
    <w:rsid w:val="00D0252F"/>
    <w:rsid w:val="00D41E92"/>
    <w:rsid w:val="00D47A7F"/>
    <w:rsid w:val="00D55013"/>
    <w:rsid w:val="00D56E23"/>
    <w:rsid w:val="00DD29C5"/>
    <w:rsid w:val="00DD3B42"/>
    <w:rsid w:val="00DE2B6C"/>
    <w:rsid w:val="00E07EB4"/>
    <w:rsid w:val="00E109BE"/>
    <w:rsid w:val="00E357BE"/>
    <w:rsid w:val="00E367F9"/>
    <w:rsid w:val="00E616A4"/>
    <w:rsid w:val="00E72E48"/>
    <w:rsid w:val="00E817B2"/>
    <w:rsid w:val="00E87BC0"/>
    <w:rsid w:val="00E96B9E"/>
    <w:rsid w:val="00EA4B5F"/>
    <w:rsid w:val="00EA6748"/>
    <w:rsid w:val="00ED344F"/>
    <w:rsid w:val="00F11120"/>
    <w:rsid w:val="00F111C3"/>
    <w:rsid w:val="00F14EE8"/>
    <w:rsid w:val="00F312AE"/>
    <w:rsid w:val="00F52A98"/>
    <w:rsid w:val="00F55843"/>
    <w:rsid w:val="00F84B69"/>
    <w:rsid w:val="00F9597E"/>
    <w:rsid w:val="00FF38B5"/>
    <w:rsid w:val="00FF53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8EDD83"/>
  <w15:docId w15:val="{2B7F5D43-2082-4E4D-8799-409614D9B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B0B"/>
    <w:pPr>
      <w:spacing w:after="160" w:line="259" w:lineRule="auto"/>
      <w:jc w:val="both"/>
    </w:pPr>
    <w:rPr>
      <w:rFonts w:ascii="Calibri" w:eastAsia="Calibri" w:hAnsi="Calibri" w:cs="Times New Roman"/>
      <w:lang w:val="es-ES_tradnl"/>
    </w:rPr>
  </w:style>
  <w:style w:type="paragraph" w:styleId="Ttulo1">
    <w:name w:val="heading 1"/>
    <w:basedOn w:val="Normal"/>
    <w:next w:val="Normal"/>
    <w:link w:val="Ttulo1Car"/>
    <w:qFormat/>
    <w:rsid w:val="00603B0B"/>
    <w:pPr>
      <w:keepNext/>
      <w:pBdr>
        <w:bottom w:val="single" w:sz="4" w:space="1" w:color="auto"/>
      </w:pBdr>
      <w:suppressAutoHyphens/>
      <w:spacing w:before="360" w:after="240" w:line="240" w:lineRule="auto"/>
      <w:outlineLvl w:val="0"/>
    </w:pPr>
    <w:rPr>
      <w:rFonts w:ascii="Arial" w:eastAsia="Times New Roman" w:hAnsi="Arial"/>
      <w:b/>
      <w:smallCaps/>
      <w:color w:val="4472C4"/>
      <w:kern w:val="32"/>
      <w:sz w:val="24"/>
      <w:szCs w:val="20"/>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52A98"/>
    <w:pPr>
      <w:tabs>
        <w:tab w:val="center" w:pos="4252"/>
        <w:tab w:val="right" w:pos="8504"/>
      </w:tabs>
      <w:spacing w:after="0" w:line="240" w:lineRule="auto"/>
    </w:pPr>
  </w:style>
  <w:style w:type="character" w:customStyle="1" w:styleId="EncabezadoCar">
    <w:name w:val="Encabezado Car"/>
    <w:basedOn w:val="Fuentedeprrafopredeter"/>
    <w:link w:val="Encabezado"/>
    <w:rsid w:val="00F52A98"/>
  </w:style>
  <w:style w:type="paragraph" w:styleId="Piedepgina">
    <w:name w:val="footer"/>
    <w:basedOn w:val="Normal"/>
    <w:link w:val="PiedepginaCar"/>
    <w:unhideWhenUsed/>
    <w:rsid w:val="00F52A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2A98"/>
  </w:style>
  <w:style w:type="character" w:styleId="Hipervnculo">
    <w:name w:val="Hyperlink"/>
    <w:uiPriority w:val="99"/>
    <w:rsid w:val="00F52A98"/>
    <w:rPr>
      <w:rFonts w:cs="Times New Roman"/>
      <w:color w:val="4C6F99"/>
      <w:u w:val="none"/>
      <w:effect w:val="none"/>
    </w:rPr>
  </w:style>
  <w:style w:type="paragraph" w:styleId="Textoindependiente">
    <w:name w:val="Body Text"/>
    <w:basedOn w:val="Normal"/>
    <w:link w:val="TextoindependienteCar"/>
    <w:uiPriority w:val="99"/>
    <w:semiHidden/>
    <w:unhideWhenUsed/>
    <w:rsid w:val="00F111C3"/>
    <w:pPr>
      <w:spacing w:after="0" w:line="240" w:lineRule="auto"/>
    </w:pPr>
    <w:rPr>
      <w:rFonts w:ascii="Arial" w:hAnsi="Arial" w:cs="Arial"/>
      <w:b/>
      <w:bCs/>
      <w:lang w:eastAsia="es-ES"/>
    </w:rPr>
  </w:style>
  <w:style w:type="character" w:customStyle="1" w:styleId="TextoindependienteCar">
    <w:name w:val="Texto independiente Car"/>
    <w:basedOn w:val="Fuentedeprrafopredeter"/>
    <w:link w:val="Textoindependiente"/>
    <w:uiPriority w:val="99"/>
    <w:semiHidden/>
    <w:rsid w:val="00F111C3"/>
    <w:rPr>
      <w:rFonts w:ascii="Arial" w:hAnsi="Arial" w:cs="Arial"/>
      <w:b/>
      <w:bCs/>
      <w:lang w:eastAsia="es-ES"/>
    </w:rPr>
  </w:style>
  <w:style w:type="paragraph" w:styleId="Textoindependiente2">
    <w:name w:val="Body Text 2"/>
    <w:basedOn w:val="Normal"/>
    <w:link w:val="Textoindependiente2Car"/>
    <w:uiPriority w:val="99"/>
    <w:semiHidden/>
    <w:unhideWhenUsed/>
    <w:rsid w:val="00F111C3"/>
    <w:pPr>
      <w:spacing w:after="0" w:line="360" w:lineRule="auto"/>
    </w:pPr>
    <w:rPr>
      <w:rFonts w:ascii="Verdana" w:hAnsi="Verdana" w:cs="Calibri"/>
      <w:lang w:eastAsia="es-ES"/>
    </w:rPr>
  </w:style>
  <w:style w:type="character" w:customStyle="1" w:styleId="Textoindependiente2Car">
    <w:name w:val="Texto independiente 2 Car"/>
    <w:basedOn w:val="Fuentedeprrafopredeter"/>
    <w:link w:val="Textoindependiente2"/>
    <w:uiPriority w:val="99"/>
    <w:semiHidden/>
    <w:rsid w:val="00F111C3"/>
    <w:rPr>
      <w:rFonts w:ascii="Verdana" w:hAnsi="Verdana" w:cs="Calibri"/>
      <w:lang w:eastAsia="es-ES"/>
    </w:rPr>
  </w:style>
  <w:style w:type="paragraph" w:customStyle="1" w:styleId="Default">
    <w:name w:val="Default"/>
    <w:rsid w:val="000D5EA8"/>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basedOn w:val="Normal"/>
    <w:uiPriority w:val="34"/>
    <w:qFormat/>
    <w:rsid w:val="006C5841"/>
    <w:pPr>
      <w:ind w:left="720"/>
      <w:contextualSpacing/>
    </w:pPr>
  </w:style>
  <w:style w:type="character" w:styleId="Textoennegrita">
    <w:name w:val="Strong"/>
    <w:basedOn w:val="Fuentedeprrafopredeter"/>
    <w:uiPriority w:val="22"/>
    <w:qFormat/>
    <w:rsid w:val="0037411B"/>
    <w:rPr>
      <w:b/>
      <w:bCs/>
    </w:rPr>
  </w:style>
  <w:style w:type="paragraph" w:customStyle="1" w:styleId="Normal00">
    <w:name w:val="Normal_0_0"/>
    <w:qFormat/>
    <w:rsid w:val="00720CBE"/>
    <w:pPr>
      <w:spacing w:after="0"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603B0B"/>
    <w:rPr>
      <w:rFonts w:ascii="Arial" w:eastAsia="Times New Roman" w:hAnsi="Arial" w:cs="Times New Roman"/>
      <w:b/>
      <w:smallCaps/>
      <w:color w:val="4472C4"/>
      <w:kern w:val="32"/>
      <w:sz w:val="24"/>
      <w:szCs w:val="20"/>
      <w:lang w:eastAsia="es-ES_tradnl"/>
    </w:rPr>
  </w:style>
  <w:style w:type="paragraph" w:styleId="Textodeglobo">
    <w:name w:val="Balloon Text"/>
    <w:basedOn w:val="Normal"/>
    <w:link w:val="TextodegloboCar"/>
    <w:uiPriority w:val="99"/>
    <w:semiHidden/>
    <w:unhideWhenUsed/>
    <w:rsid w:val="00603B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03B0B"/>
    <w:rPr>
      <w:rFonts w:ascii="Tahoma" w:eastAsia="Calibri" w:hAnsi="Tahoma" w:cs="Tahoma"/>
      <w:sz w:val="16"/>
      <w:szCs w:val="16"/>
      <w:lang w:val="es-ES_tradnl"/>
    </w:rPr>
  </w:style>
  <w:style w:type="paragraph" w:styleId="NormalWeb">
    <w:name w:val="Normal (Web)"/>
    <w:basedOn w:val="Normal"/>
    <w:unhideWhenUsed/>
    <w:rsid w:val="004A7EAF"/>
    <w:pPr>
      <w:spacing w:before="100" w:beforeAutospacing="1" w:after="100" w:afterAutospacing="1" w:line="240" w:lineRule="auto"/>
      <w:jc w:val="left"/>
    </w:pPr>
    <w:rPr>
      <w:rFonts w:ascii="Times New Roman" w:eastAsia="Times New Roman" w:hAnsi="Times New Roman"/>
      <w:sz w:val="24"/>
      <w:szCs w:val="24"/>
      <w:lang w:val="es-ES" w:eastAsia="es-ES"/>
    </w:rPr>
  </w:style>
  <w:style w:type="paragraph" w:customStyle="1" w:styleId="Sangra2detindependiente1">
    <w:name w:val="Sangría 2 de t. independiente1"/>
    <w:basedOn w:val="Normal"/>
    <w:rsid w:val="00ED344F"/>
    <w:pPr>
      <w:suppressAutoHyphens/>
      <w:spacing w:after="120" w:line="480" w:lineRule="auto"/>
      <w:ind w:left="283"/>
      <w:jc w:val="left"/>
      <w:textAlignment w:val="baseline"/>
    </w:pPr>
    <w:rPr>
      <w:rFonts w:ascii="Arial" w:eastAsia="Arial" w:hAnsi="Arial" w:cs="Arial"/>
      <w:kern w:val="1"/>
      <w:sz w:val="24"/>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109714">
      <w:bodyDiv w:val="1"/>
      <w:marLeft w:val="0"/>
      <w:marRight w:val="0"/>
      <w:marTop w:val="0"/>
      <w:marBottom w:val="0"/>
      <w:divBdr>
        <w:top w:val="none" w:sz="0" w:space="0" w:color="auto"/>
        <w:left w:val="none" w:sz="0" w:space="0" w:color="auto"/>
        <w:bottom w:val="none" w:sz="0" w:space="0" w:color="auto"/>
        <w:right w:val="none" w:sz="0" w:space="0" w:color="auto"/>
      </w:divBdr>
    </w:div>
    <w:div w:id="1407528305">
      <w:bodyDiv w:val="1"/>
      <w:marLeft w:val="0"/>
      <w:marRight w:val="0"/>
      <w:marTop w:val="0"/>
      <w:marBottom w:val="0"/>
      <w:divBdr>
        <w:top w:val="none" w:sz="0" w:space="0" w:color="auto"/>
        <w:left w:val="none" w:sz="0" w:space="0" w:color="auto"/>
        <w:bottom w:val="none" w:sz="0" w:space="0" w:color="auto"/>
        <w:right w:val="none" w:sz="0" w:space="0" w:color="auto"/>
      </w:divBdr>
    </w:div>
    <w:div w:id="1708866688">
      <w:bodyDiv w:val="1"/>
      <w:marLeft w:val="0"/>
      <w:marRight w:val="0"/>
      <w:marTop w:val="0"/>
      <w:marBottom w:val="0"/>
      <w:divBdr>
        <w:top w:val="none" w:sz="0" w:space="0" w:color="auto"/>
        <w:left w:val="none" w:sz="0" w:space="0" w:color="auto"/>
        <w:bottom w:val="none" w:sz="0" w:space="0" w:color="auto"/>
        <w:right w:val="none" w:sz="0" w:space="0" w:color="auto"/>
      </w:divBdr>
    </w:div>
    <w:div w:id="1790734210">
      <w:bodyDiv w:val="1"/>
      <w:marLeft w:val="0"/>
      <w:marRight w:val="0"/>
      <w:marTop w:val="0"/>
      <w:marBottom w:val="0"/>
      <w:divBdr>
        <w:top w:val="none" w:sz="0" w:space="0" w:color="auto"/>
        <w:left w:val="none" w:sz="0" w:space="0" w:color="auto"/>
        <w:bottom w:val="none" w:sz="0" w:space="0" w:color="auto"/>
        <w:right w:val="none" w:sz="0" w:space="0" w:color="auto"/>
      </w:divBdr>
    </w:div>
    <w:div w:id="1945768781">
      <w:bodyDiv w:val="1"/>
      <w:marLeft w:val="0"/>
      <w:marRight w:val="0"/>
      <w:marTop w:val="0"/>
      <w:marBottom w:val="0"/>
      <w:divBdr>
        <w:top w:val="none" w:sz="0" w:space="0" w:color="auto"/>
        <w:left w:val="none" w:sz="0" w:space="0" w:color="auto"/>
        <w:bottom w:val="none" w:sz="0" w:space="0" w:color="auto"/>
        <w:right w:val="none" w:sz="0" w:space="0" w:color="auto"/>
      </w:divBdr>
    </w:div>
    <w:div w:id="210352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decriptan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ayuntamiento@campodecriptana.es"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65052-E4E7-4728-A3BA-10C32997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5574</Words>
  <Characters>30660</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Ramón Perez</dc:creator>
  <cp:lastModifiedBy>Carlos</cp:lastModifiedBy>
  <cp:revision>2</cp:revision>
  <cp:lastPrinted>2020-10-26T08:42:00Z</cp:lastPrinted>
  <dcterms:created xsi:type="dcterms:W3CDTF">2020-10-27T08:24:00Z</dcterms:created>
  <dcterms:modified xsi:type="dcterms:W3CDTF">2020-10-27T08:24:00Z</dcterms:modified>
</cp:coreProperties>
</file>