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DAE" w:rsidRPr="00F51273" w:rsidRDefault="00F51273" w:rsidP="00D05591">
      <w:pPr>
        <w:jc w:val="both"/>
        <w:rPr>
          <w:rFonts w:cs="Times New Roman"/>
          <w:b/>
          <w:lang w:val="ca-ES"/>
        </w:rPr>
      </w:pPr>
      <w:r w:rsidRPr="00F51273">
        <w:rPr>
          <w:rFonts w:cs="Times New Roman"/>
          <w:b/>
          <w:lang w:val="ca-ES"/>
        </w:rPr>
        <w:t>BASES SUBVENCIONS AUTÒNOMS SOCIETARIS</w:t>
      </w:r>
    </w:p>
    <w:p w:rsidR="00F51273" w:rsidRPr="00F51273" w:rsidRDefault="00F51273" w:rsidP="00D05591">
      <w:pPr>
        <w:jc w:val="both"/>
        <w:rPr>
          <w:rFonts w:cs="Times New Roman"/>
          <w:lang w:val="ca-ES"/>
        </w:rPr>
      </w:pPr>
      <w:r w:rsidRPr="00F51273">
        <w:rPr>
          <w:rFonts w:cs="Times New Roman"/>
          <w:lang w:val="ca-ES"/>
        </w:rPr>
        <w:t>Article 1.- Objecte</w:t>
      </w:r>
    </w:p>
    <w:p w:rsidR="00F51273" w:rsidRDefault="00F51273" w:rsidP="00D05591">
      <w:pPr>
        <w:jc w:val="both"/>
        <w:rPr>
          <w:rFonts w:cs="Times New Roman"/>
          <w:lang w:val="ca-ES"/>
        </w:rPr>
      </w:pPr>
      <w:r w:rsidRPr="00F51273">
        <w:rPr>
          <w:rFonts w:cs="Times New Roman"/>
          <w:lang w:val="ca-ES"/>
        </w:rPr>
        <w:t>L’objecte d’aquesta resolució és establir les bases reguladores</w:t>
      </w:r>
      <w:r>
        <w:rPr>
          <w:rFonts w:cs="Times New Roman"/>
          <w:lang w:val="ca-ES"/>
        </w:rPr>
        <w:t xml:space="preserve"> i aprovar la convocatòria de subvencions als t</w:t>
      </w:r>
      <w:r w:rsidR="00304A0F">
        <w:rPr>
          <w:rFonts w:cs="Times New Roman"/>
          <w:lang w:val="ca-ES"/>
        </w:rPr>
        <w:t>reballadors autònoms societaris (quedant incloses : societats mercantils, civils i comunitats de béns; quedant excloses les societats civils irregulars) amb la finalitat d’ajudar que hagin de reiniciar o continuar la seva activitat una vegada endegat el procés de desescalada del confinament provocat per la COVID-19, i mantenir l’activitat i consolidar el seu projecte d’autoocupació a les Illes Balears.</w:t>
      </w:r>
    </w:p>
    <w:p w:rsidR="00304A0F" w:rsidRDefault="002742EE" w:rsidP="00D05591">
      <w:pPr>
        <w:jc w:val="both"/>
        <w:rPr>
          <w:rFonts w:cs="Times New Roman"/>
          <w:lang w:val="ca-ES"/>
        </w:rPr>
      </w:pPr>
      <w:r>
        <w:rPr>
          <w:rFonts w:cs="Times New Roman"/>
          <w:lang w:val="ca-ES"/>
        </w:rPr>
        <w:t xml:space="preserve">Article 2. </w:t>
      </w:r>
      <w:r w:rsidR="003E3915">
        <w:rPr>
          <w:rFonts w:cs="Times New Roman"/>
          <w:lang w:val="ca-ES"/>
        </w:rPr>
        <w:t>Persones beneficiàries i requisits</w:t>
      </w:r>
    </w:p>
    <w:p w:rsidR="002742EE" w:rsidRDefault="002742EE" w:rsidP="00D05591">
      <w:pPr>
        <w:pStyle w:val="Prrafodelista"/>
        <w:numPr>
          <w:ilvl w:val="0"/>
          <w:numId w:val="1"/>
        </w:numPr>
        <w:ind w:left="426" w:hanging="142"/>
        <w:jc w:val="both"/>
        <w:rPr>
          <w:rFonts w:cs="Times New Roman"/>
          <w:b/>
          <w:lang w:val="ca-ES"/>
        </w:rPr>
      </w:pPr>
      <w:r w:rsidRPr="002742EE">
        <w:rPr>
          <w:rFonts w:cs="Times New Roman"/>
          <w:b/>
          <w:lang w:val="ca-ES"/>
        </w:rPr>
        <w:t>Beneficiaris</w:t>
      </w:r>
    </w:p>
    <w:p w:rsidR="002742EE" w:rsidRDefault="002742EE" w:rsidP="00D05591">
      <w:pPr>
        <w:pStyle w:val="Prrafodelista"/>
        <w:numPr>
          <w:ilvl w:val="0"/>
          <w:numId w:val="2"/>
        </w:numPr>
        <w:ind w:left="426"/>
        <w:jc w:val="both"/>
        <w:rPr>
          <w:rFonts w:cs="Times New Roman"/>
          <w:lang w:val="ca-ES"/>
        </w:rPr>
      </w:pPr>
      <w:r w:rsidRPr="002742EE">
        <w:rPr>
          <w:rFonts w:cs="Times New Roman"/>
          <w:lang w:val="ca-ES"/>
        </w:rPr>
        <w:t>Poden ser beneficiaris:</w:t>
      </w:r>
      <w:r>
        <w:rPr>
          <w:rFonts w:cs="Times New Roman"/>
          <w:lang w:val="ca-ES"/>
        </w:rPr>
        <w:t xml:space="preserve"> </w:t>
      </w:r>
    </w:p>
    <w:p w:rsidR="00093C2C" w:rsidRPr="00093C2C" w:rsidRDefault="007B4CE3" w:rsidP="00D05591">
      <w:pPr>
        <w:pStyle w:val="Prrafodelista"/>
        <w:numPr>
          <w:ilvl w:val="0"/>
          <w:numId w:val="3"/>
        </w:numPr>
        <w:spacing w:after="360"/>
        <w:ind w:left="788"/>
        <w:jc w:val="both"/>
        <w:rPr>
          <w:rFonts w:cs="Times New Roman"/>
          <w:lang w:val="ca-ES"/>
        </w:rPr>
      </w:pPr>
      <w:r>
        <w:rPr>
          <w:rFonts w:cs="Times New Roman"/>
          <w:lang w:val="ca-ES"/>
        </w:rPr>
        <w:t>Els autònoms que exerceixin les funcions de direcció i gerència que comporta l’acompliment del càrrec de conseller o administrador, o presten altres serveis per a una societat de capital, a títol lucratiu i de forma habitual, personal i directa, sempre que posseeixin el control efectiu, directe o indirecte, d’aquella. S’entendrà, en tot cas, que es produeix tal circumstància, quan les accions o participacions de la persona treballadora suposen, almenys, la meitat del capital social.</w:t>
      </w:r>
    </w:p>
    <w:p w:rsidR="007B4CE3" w:rsidRDefault="00093C2C" w:rsidP="00D05591">
      <w:pPr>
        <w:pStyle w:val="Prrafodelista"/>
        <w:spacing w:after="360"/>
        <w:ind w:left="788"/>
        <w:jc w:val="both"/>
        <w:rPr>
          <w:rFonts w:cs="Times New Roman"/>
          <w:lang w:val="ca-ES"/>
        </w:rPr>
      </w:pPr>
      <w:r>
        <w:rPr>
          <w:rFonts w:cs="Times New Roman"/>
          <w:lang w:val="ca-ES"/>
        </w:rPr>
        <w:t>Es presumirà, excepte prova en contrari, que la persona treballadora posseeix el control efectiu de la societat quan concorri alguna de les següents circumstàncies:</w:t>
      </w:r>
    </w:p>
    <w:p w:rsidR="00093C2C" w:rsidRDefault="00093C2C" w:rsidP="00D05591">
      <w:pPr>
        <w:pStyle w:val="Prrafodelista"/>
        <w:numPr>
          <w:ilvl w:val="0"/>
          <w:numId w:val="4"/>
        </w:numPr>
        <w:spacing w:after="360"/>
        <w:jc w:val="both"/>
        <w:rPr>
          <w:rFonts w:cs="Times New Roman"/>
          <w:lang w:val="ca-ES"/>
        </w:rPr>
      </w:pPr>
      <w:r>
        <w:rPr>
          <w:rFonts w:cs="Times New Roman"/>
          <w:lang w:val="ca-ES"/>
        </w:rPr>
        <w:t xml:space="preserve">Que, almenys, la meitat del capital de la societat </w:t>
      </w:r>
      <w:r w:rsidR="00F83D21">
        <w:rPr>
          <w:rFonts w:cs="Times New Roman"/>
          <w:lang w:val="ca-ES"/>
        </w:rPr>
        <w:t>per a la qual presta els seus serveis estigui distribuït entre les persones sòcies  amb les quals convisqui i als qui es trobi unit per vincle conjugal o de parentiu per consanguinitat, afinitat o adopció fins al segon grau.</w:t>
      </w:r>
    </w:p>
    <w:p w:rsidR="00F83D21" w:rsidRDefault="00F83D21" w:rsidP="00D05591">
      <w:pPr>
        <w:pStyle w:val="Prrafodelista"/>
        <w:numPr>
          <w:ilvl w:val="0"/>
          <w:numId w:val="4"/>
        </w:numPr>
        <w:spacing w:after="360"/>
        <w:jc w:val="both"/>
        <w:rPr>
          <w:rFonts w:cs="Times New Roman"/>
          <w:lang w:val="ca-ES"/>
        </w:rPr>
      </w:pPr>
      <w:r>
        <w:rPr>
          <w:rFonts w:cs="Times New Roman"/>
          <w:lang w:val="ca-ES"/>
        </w:rPr>
        <w:t>Que la seva participació en el capital social sigui igual o superior a la tercera part d’aquest .</w:t>
      </w:r>
    </w:p>
    <w:p w:rsidR="00F83D21" w:rsidRDefault="00F83D21" w:rsidP="00D05591">
      <w:pPr>
        <w:pStyle w:val="Prrafodelista"/>
        <w:numPr>
          <w:ilvl w:val="0"/>
          <w:numId w:val="4"/>
        </w:numPr>
        <w:spacing w:after="360"/>
        <w:jc w:val="both"/>
        <w:rPr>
          <w:rFonts w:cs="Times New Roman"/>
          <w:lang w:val="ca-ES"/>
        </w:rPr>
      </w:pPr>
      <w:r>
        <w:rPr>
          <w:rFonts w:cs="Times New Roman"/>
          <w:lang w:val="ca-ES"/>
        </w:rPr>
        <w:t>Que la seva participació en el capital social sigui igual o superior a la quarta part d’aquest, si té atribuïdes les funcions de direcció i gerència de la societat</w:t>
      </w:r>
    </w:p>
    <w:p w:rsidR="007B4CE3" w:rsidRPr="0063319C" w:rsidRDefault="007B4CE3" w:rsidP="00D05591">
      <w:pPr>
        <w:pStyle w:val="Prrafodelista"/>
        <w:numPr>
          <w:ilvl w:val="0"/>
          <w:numId w:val="3"/>
        </w:numPr>
        <w:jc w:val="both"/>
        <w:rPr>
          <w:rFonts w:cs="Times New Roman"/>
          <w:lang w:val="ca-ES"/>
        </w:rPr>
      </w:pPr>
      <w:r>
        <w:rPr>
          <w:rFonts w:cs="Times New Roman"/>
          <w:lang w:val="ca-ES"/>
        </w:rPr>
        <w:t>Les persones</w:t>
      </w:r>
      <w:r w:rsidR="00F83D21">
        <w:rPr>
          <w:rFonts w:cs="Times New Roman"/>
          <w:lang w:val="ca-ES"/>
        </w:rPr>
        <w:t xml:space="preserve"> sòcies industrials de societats regulars col·lectives  i de societats comanditàries a les quals es refereix l’article 1.2 a de la Llei 20/2007, d’11 de juliol, de l’Estatut del treball autònom.</w:t>
      </w:r>
    </w:p>
    <w:p w:rsidR="007B4CE3" w:rsidRPr="0063319C" w:rsidRDefault="007B4CE3" w:rsidP="00D05591">
      <w:pPr>
        <w:pStyle w:val="Prrafodelista"/>
        <w:numPr>
          <w:ilvl w:val="0"/>
          <w:numId w:val="3"/>
        </w:numPr>
        <w:jc w:val="both"/>
        <w:rPr>
          <w:rFonts w:cs="Times New Roman"/>
          <w:lang w:val="ca-ES"/>
        </w:rPr>
      </w:pPr>
      <w:r w:rsidRPr="0063319C">
        <w:rPr>
          <w:rFonts w:cs="Times New Roman"/>
          <w:lang w:val="ca-ES"/>
        </w:rPr>
        <w:t>Les persones</w:t>
      </w:r>
      <w:r w:rsidR="00F83D21" w:rsidRPr="0063319C">
        <w:rPr>
          <w:rFonts w:cs="Times New Roman"/>
          <w:lang w:val="ca-ES"/>
        </w:rPr>
        <w:t xml:space="preserve"> comuneres de les comunitats de béns, llevat que la seva activitat es limiti a la mera administració dels béns posats en comú, als quals es refereix l’article 1.2.b de la Llei 20/2007, d’11 de juliol.</w:t>
      </w:r>
    </w:p>
    <w:p w:rsidR="007B4CE3" w:rsidRDefault="007B4CE3" w:rsidP="00D05591">
      <w:pPr>
        <w:pStyle w:val="Prrafodelista"/>
        <w:ind w:left="786"/>
        <w:jc w:val="both"/>
        <w:rPr>
          <w:rFonts w:cs="Times New Roman"/>
          <w:lang w:val="ca-ES"/>
        </w:rPr>
      </w:pPr>
    </w:p>
    <w:p w:rsidR="001F39A9" w:rsidRDefault="002742EE" w:rsidP="00D05591">
      <w:pPr>
        <w:pStyle w:val="Prrafodelista"/>
        <w:numPr>
          <w:ilvl w:val="0"/>
          <w:numId w:val="2"/>
        </w:numPr>
        <w:ind w:left="426"/>
        <w:jc w:val="both"/>
        <w:rPr>
          <w:rFonts w:cs="Times New Roman"/>
          <w:lang w:val="ca-ES"/>
        </w:rPr>
      </w:pPr>
      <w:r>
        <w:rPr>
          <w:rFonts w:cs="Times New Roman"/>
          <w:lang w:val="ca-ES"/>
        </w:rPr>
        <w:t xml:space="preserve">En el cas </w:t>
      </w:r>
      <w:r w:rsidR="002B70E7">
        <w:rPr>
          <w:rFonts w:cs="Times New Roman"/>
          <w:lang w:val="ca-ES"/>
        </w:rPr>
        <w:t>d’</w:t>
      </w:r>
      <w:r>
        <w:rPr>
          <w:rFonts w:cs="Times New Roman"/>
          <w:lang w:val="ca-ES"/>
        </w:rPr>
        <w:t xml:space="preserve"> autònoms societaris </w:t>
      </w:r>
      <w:r w:rsidR="007B4CE3">
        <w:rPr>
          <w:rFonts w:cs="Times New Roman"/>
          <w:lang w:val="ca-ES"/>
        </w:rPr>
        <w:t>amb activitat durant tot l’any:</w:t>
      </w:r>
    </w:p>
    <w:p w:rsidR="001F39A9" w:rsidRDefault="001F39A9" w:rsidP="00D05591">
      <w:pPr>
        <w:pStyle w:val="Prrafodelista"/>
        <w:ind w:left="426"/>
        <w:jc w:val="both"/>
        <w:rPr>
          <w:rFonts w:cs="Times New Roman"/>
          <w:lang w:val="ca-ES"/>
        </w:rPr>
      </w:pPr>
      <w:r>
        <w:rPr>
          <w:rFonts w:cs="Times New Roman"/>
          <w:lang w:val="ca-ES"/>
        </w:rPr>
        <w:t xml:space="preserve">Poden ser beneficiàries </w:t>
      </w:r>
      <w:r w:rsidR="002B70E7">
        <w:rPr>
          <w:rFonts w:cs="Times New Roman"/>
          <w:lang w:val="ca-ES"/>
        </w:rPr>
        <w:t>els</w:t>
      </w:r>
      <w:r>
        <w:rPr>
          <w:rFonts w:cs="Times New Roman"/>
          <w:lang w:val="ca-ES"/>
        </w:rPr>
        <w:t xml:space="preserve"> autònoms societaris que s’hagin mantingut d’alta en el règim especial de treballadors autònoms, règim especial per compte propi de la Seguretat Social que pertoqui o mutualitat del col·legi professional , ininterrompudament, des d’un any abans de la publicació de la declaració de l’estat d’alarma, el 14 de març de 2020.</w:t>
      </w:r>
    </w:p>
    <w:p w:rsidR="005E2D3C" w:rsidRPr="001F39A9" w:rsidRDefault="005E2D3C" w:rsidP="00D05591">
      <w:pPr>
        <w:pStyle w:val="Prrafodelista"/>
        <w:ind w:left="426"/>
        <w:jc w:val="both"/>
        <w:rPr>
          <w:rFonts w:cs="Times New Roman"/>
          <w:lang w:val="ca-ES"/>
        </w:rPr>
      </w:pPr>
    </w:p>
    <w:p w:rsidR="007B4CE3" w:rsidRDefault="00345D1E" w:rsidP="00D05591">
      <w:pPr>
        <w:pStyle w:val="Prrafodelista"/>
        <w:numPr>
          <w:ilvl w:val="0"/>
          <w:numId w:val="2"/>
        </w:numPr>
        <w:ind w:left="426"/>
        <w:jc w:val="both"/>
        <w:rPr>
          <w:rFonts w:cs="Times New Roman"/>
          <w:lang w:val="ca-ES"/>
        </w:rPr>
      </w:pPr>
      <w:r>
        <w:rPr>
          <w:rFonts w:cs="Times New Roman"/>
          <w:lang w:val="ca-ES"/>
        </w:rPr>
        <w:t>En el cas d’</w:t>
      </w:r>
      <w:r w:rsidR="007B4CE3">
        <w:rPr>
          <w:rFonts w:cs="Times New Roman"/>
          <w:lang w:val="ca-ES"/>
        </w:rPr>
        <w:t>autònoms societaris temporals:</w:t>
      </w:r>
    </w:p>
    <w:p w:rsidR="005E2D3C" w:rsidRDefault="005E2D3C" w:rsidP="00D05591">
      <w:pPr>
        <w:pStyle w:val="Prrafodelista"/>
        <w:ind w:left="426"/>
        <w:jc w:val="both"/>
        <w:rPr>
          <w:rFonts w:cs="Times New Roman"/>
          <w:lang w:val="ca-ES"/>
        </w:rPr>
      </w:pPr>
    </w:p>
    <w:p w:rsidR="001F39A9" w:rsidRPr="006D09DC" w:rsidRDefault="001F39A9" w:rsidP="00D05591">
      <w:pPr>
        <w:pStyle w:val="Prrafodelista"/>
        <w:ind w:left="426"/>
        <w:jc w:val="both"/>
        <w:rPr>
          <w:rFonts w:cs="Times New Roman"/>
          <w:lang w:val="ca-ES"/>
        </w:rPr>
      </w:pPr>
      <w:r>
        <w:rPr>
          <w:rFonts w:cs="Times New Roman"/>
          <w:lang w:val="ca-ES"/>
        </w:rPr>
        <w:lastRenderedPageBreak/>
        <w:t xml:space="preserve">Poden ser beneficiàries </w:t>
      </w:r>
      <w:r w:rsidR="002E58BD">
        <w:rPr>
          <w:rFonts w:cs="Times New Roman"/>
          <w:lang w:val="ca-ES"/>
        </w:rPr>
        <w:t xml:space="preserve">els </w:t>
      </w:r>
      <w:r>
        <w:rPr>
          <w:rFonts w:cs="Times New Roman"/>
          <w:lang w:val="ca-ES"/>
        </w:rPr>
        <w:t xml:space="preserve"> autònoms societaris que s’hagin mantingut d’alta en el règim especial de treballadors autònoms, règim especial per compte propi de la Seguretat Social que pertoqui o mutualitat del col·legi professional, </w:t>
      </w:r>
      <w:r w:rsidR="002B70E7" w:rsidRPr="006D09DC">
        <w:rPr>
          <w:rFonts w:cs="Times New Roman"/>
          <w:lang w:val="ca-ES"/>
        </w:rPr>
        <w:t>amb 4 mesos d’activitat com a mínim, acumulats que poden no ser consecutius, des d’un any abans de la publicació de la declaració de l’estat d’alarma, el 14 de març de 2020.</w:t>
      </w:r>
    </w:p>
    <w:p w:rsidR="00485918" w:rsidRPr="002742EE" w:rsidRDefault="00485918" w:rsidP="00D05591">
      <w:pPr>
        <w:pStyle w:val="Prrafodelista"/>
        <w:ind w:left="426"/>
        <w:jc w:val="both"/>
        <w:rPr>
          <w:rFonts w:cs="Times New Roman"/>
          <w:lang w:val="ca-ES"/>
        </w:rPr>
      </w:pPr>
    </w:p>
    <w:p w:rsidR="002742EE" w:rsidRDefault="002742EE" w:rsidP="00D05591">
      <w:pPr>
        <w:pStyle w:val="Prrafodelista"/>
        <w:numPr>
          <w:ilvl w:val="0"/>
          <w:numId w:val="1"/>
        </w:numPr>
        <w:ind w:left="426" w:hanging="142"/>
        <w:jc w:val="both"/>
        <w:rPr>
          <w:rFonts w:cs="Times New Roman"/>
          <w:b/>
          <w:lang w:val="ca-ES"/>
        </w:rPr>
      </w:pPr>
      <w:r w:rsidRPr="002742EE">
        <w:rPr>
          <w:rFonts w:cs="Times New Roman"/>
          <w:b/>
          <w:lang w:val="ca-ES"/>
        </w:rPr>
        <w:t>Requisits generals</w:t>
      </w:r>
    </w:p>
    <w:p w:rsidR="001F39A9" w:rsidRPr="001F39A9" w:rsidRDefault="002B70E7" w:rsidP="00D05591">
      <w:pPr>
        <w:pStyle w:val="NormalWeb"/>
        <w:spacing w:after="0"/>
        <w:jc w:val="both"/>
        <w:rPr>
          <w:rFonts w:asciiTheme="minorHAnsi" w:hAnsiTheme="minorHAnsi"/>
          <w:sz w:val="22"/>
          <w:szCs w:val="22"/>
        </w:rPr>
      </w:pPr>
      <w:r>
        <w:rPr>
          <w:rFonts w:asciiTheme="minorHAnsi" w:hAnsiTheme="minorHAnsi"/>
          <w:sz w:val="22"/>
          <w:szCs w:val="22"/>
          <w:lang w:val="ca-ES"/>
        </w:rPr>
        <w:t xml:space="preserve">Ela autònoms </w:t>
      </w:r>
      <w:r w:rsidR="000B24A8">
        <w:rPr>
          <w:rFonts w:asciiTheme="minorHAnsi" w:hAnsiTheme="minorHAnsi"/>
          <w:sz w:val="22"/>
          <w:szCs w:val="22"/>
          <w:lang w:val="ca-ES"/>
        </w:rPr>
        <w:t>societaris</w:t>
      </w:r>
      <w:r w:rsidR="001F39A9" w:rsidRPr="001F39A9">
        <w:rPr>
          <w:rFonts w:asciiTheme="minorHAnsi" w:hAnsiTheme="minorHAnsi"/>
          <w:sz w:val="22"/>
          <w:szCs w:val="22"/>
          <w:lang w:val="ca-ES"/>
        </w:rPr>
        <w:t xml:space="preserve"> sol·licitants han de reunir els requisits generals següents:</w:t>
      </w:r>
    </w:p>
    <w:p w:rsidR="001F39A9" w:rsidRPr="001F39A9" w:rsidRDefault="001F39A9" w:rsidP="00D05591">
      <w:pPr>
        <w:pStyle w:val="NormalWeb"/>
        <w:spacing w:after="0"/>
        <w:jc w:val="both"/>
        <w:rPr>
          <w:rFonts w:asciiTheme="minorHAnsi" w:hAnsiTheme="minorHAnsi"/>
          <w:sz w:val="22"/>
          <w:szCs w:val="22"/>
        </w:rPr>
      </w:pPr>
      <w:r w:rsidRPr="001F39A9">
        <w:rPr>
          <w:rFonts w:asciiTheme="minorHAnsi" w:hAnsiTheme="minorHAnsi"/>
          <w:sz w:val="22"/>
          <w:szCs w:val="22"/>
          <w:lang w:val="ca-ES"/>
        </w:rPr>
        <w:t>a).- Desenvolupar la seva activitat econòmica</w:t>
      </w:r>
      <w:r w:rsidR="002B70E7">
        <w:rPr>
          <w:rFonts w:asciiTheme="minorHAnsi" w:hAnsiTheme="minorHAnsi"/>
          <w:sz w:val="22"/>
          <w:szCs w:val="22"/>
          <w:lang w:val="ca-ES"/>
        </w:rPr>
        <w:t xml:space="preserve"> empresarial </w:t>
      </w:r>
      <w:r w:rsidR="002B70E7" w:rsidRPr="006D09DC">
        <w:rPr>
          <w:rFonts w:asciiTheme="minorHAnsi" w:hAnsiTheme="minorHAnsi"/>
          <w:sz w:val="22"/>
          <w:szCs w:val="22"/>
          <w:lang w:val="ca-ES"/>
        </w:rPr>
        <w:t>a títol lucratiu i</w:t>
      </w:r>
      <w:r w:rsidRPr="006D09DC">
        <w:rPr>
          <w:rFonts w:asciiTheme="minorHAnsi" w:hAnsiTheme="minorHAnsi"/>
          <w:sz w:val="22"/>
          <w:szCs w:val="22"/>
          <w:lang w:val="ca-ES"/>
        </w:rPr>
        <w:t xml:space="preserve"> directe </w:t>
      </w:r>
      <w:r w:rsidRPr="001F39A9">
        <w:rPr>
          <w:rFonts w:asciiTheme="minorHAnsi" w:hAnsiTheme="minorHAnsi"/>
          <w:sz w:val="22"/>
          <w:szCs w:val="22"/>
          <w:lang w:val="ca-ES"/>
        </w:rPr>
        <w:t>a les Illes Balears.</w:t>
      </w:r>
    </w:p>
    <w:p w:rsidR="001F39A9" w:rsidRPr="001F39A9" w:rsidRDefault="001F39A9" w:rsidP="00D05591">
      <w:pPr>
        <w:pStyle w:val="NormalWeb"/>
        <w:spacing w:after="0"/>
        <w:jc w:val="both"/>
        <w:rPr>
          <w:rFonts w:asciiTheme="minorHAnsi" w:hAnsiTheme="minorHAnsi"/>
          <w:sz w:val="22"/>
          <w:szCs w:val="22"/>
        </w:rPr>
      </w:pPr>
      <w:r w:rsidRPr="001F39A9">
        <w:rPr>
          <w:rFonts w:asciiTheme="minorHAnsi" w:hAnsiTheme="minorHAnsi"/>
          <w:sz w:val="22"/>
          <w:szCs w:val="22"/>
          <w:lang w:val="ca-ES"/>
        </w:rPr>
        <w:t xml:space="preserve">b).- Tenir domicili fiscal </w:t>
      </w:r>
      <w:r w:rsidR="00485918">
        <w:rPr>
          <w:rFonts w:asciiTheme="minorHAnsi" w:hAnsiTheme="minorHAnsi"/>
          <w:sz w:val="22"/>
          <w:szCs w:val="22"/>
          <w:lang w:val="ca-ES"/>
        </w:rPr>
        <w:t>al municipi de Sa Pobla</w:t>
      </w:r>
    </w:p>
    <w:p w:rsidR="00064B4D" w:rsidRDefault="001F39A9" w:rsidP="00D05591">
      <w:pPr>
        <w:pStyle w:val="NormalWeb"/>
        <w:spacing w:after="0"/>
        <w:jc w:val="both"/>
        <w:rPr>
          <w:rFonts w:asciiTheme="minorHAnsi" w:hAnsiTheme="minorHAnsi"/>
          <w:sz w:val="22"/>
          <w:szCs w:val="22"/>
          <w:lang w:val="ca-ES"/>
        </w:rPr>
      </w:pPr>
      <w:r w:rsidRPr="001F39A9">
        <w:rPr>
          <w:rFonts w:asciiTheme="minorHAnsi" w:hAnsiTheme="minorHAnsi"/>
          <w:sz w:val="22"/>
          <w:szCs w:val="22"/>
          <w:lang w:val="ca-ES"/>
        </w:rPr>
        <w:t xml:space="preserve">c).- </w:t>
      </w:r>
      <w:r w:rsidR="00064B4D">
        <w:rPr>
          <w:rFonts w:asciiTheme="minorHAnsi" w:hAnsiTheme="minorHAnsi"/>
          <w:sz w:val="22"/>
          <w:szCs w:val="22"/>
          <w:lang w:val="ca-ES"/>
        </w:rPr>
        <w:t>No estar sotmès a cap de les circumstàncies establertes a l’article 13.2 d la llei 38/2003, de 17 de novembre, General de Subvencions</w:t>
      </w:r>
    </w:p>
    <w:p w:rsidR="001F39A9" w:rsidRPr="001F39A9" w:rsidRDefault="001F39A9" w:rsidP="00D05591">
      <w:pPr>
        <w:pStyle w:val="NormalWeb"/>
        <w:spacing w:after="0"/>
        <w:jc w:val="both"/>
        <w:rPr>
          <w:rFonts w:asciiTheme="minorHAnsi" w:hAnsiTheme="minorHAnsi"/>
          <w:sz w:val="22"/>
          <w:szCs w:val="22"/>
        </w:rPr>
      </w:pPr>
      <w:r w:rsidRPr="001F39A9">
        <w:rPr>
          <w:rFonts w:asciiTheme="minorHAnsi" w:hAnsiTheme="minorHAnsi"/>
          <w:sz w:val="22"/>
          <w:szCs w:val="22"/>
          <w:lang w:val="ca-ES"/>
        </w:rPr>
        <w:t>d).- Estar al corrent de les obligacions tributàries amb l'Estat, com també de les obligacions amb la Seguretat Social i de las obligacions tributàrie</w:t>
      </w:r>
      <w:bookmarkStart w:id="0" w:name="_GoBack"/>
      <w:bookmarkEnd w:id="0"/>
      <w:r w:rsidRPr="001F39A9">
        <w:rPr>
          <w:rFonts w:asciiTheme="minorHAnsi" w:hAnsiTheme="minorHAnsi"/>
          <w:sz w:val="22"/>
          <w:szCs w:val="22"/>
          <w:lang w:val="ca-ES"/>
        </w:rPr>
        <w:t xml:space="preserve">s amb </w:t>
      </w:r>
      <w:r w:rsidR="00064B4D">
        <w:rPr>
          <w:rFonts w:asciiTheme="minorHAnsi" w:hAnsiTheme="minorHAnsi"/>
          <w:sz w:val="22"/>
          <w:szCs w:val="22"/>
          <w:lang w:val="ca-ES"/>
        </w:rPr>
        <w:t>l’Ajuntament de sa Pobla</w:t>
      </w:r>
    </w:p>
    <w:p w:rsidR="001F39A9" w:rsidRPr="005449DB" w:rsidRDefault="001F39A9" w:rsidP="00D05591">
      <w:pPr>
        <w:pStyle w:val="NormalWeb"/>
        <w:spacing w:after="0"/>
        <w:jc w:val="both"/>
        <w:rPr>
          <w:rFonts w:asciiTheme="minorHAnsi" w:hAnsiTheme="minorHAnsi"/>
          <w:color w:val="00B050"/>
          <w:sz w:val="22"/>
          <w:szCs w:val="22"/>
        </w:rPr>
      </w:pPr>
      <w:r w:rsidRPr="001F39A9">
        <w:rPr>
          <w:rFonts w:asciiTheme="minorHAnsi" w:hAnsiTheme="minorHAnsi"/>
          <w:sz w:val="22"/>
          <w:szCs w:val="22"/>
          <w:lang w:val="ca-ES"/>
        </w:rPr>
        <w:t>e).- Constar d'alta en el Cens sobre el impost d'Activitats Econòmiques de l'Agència Tribu</w:t>
      </w:r>
      <w:r w:rsidR="005449DB">
        <w:rPr>
          <w:rFonts w:asciiTheme="minorHAnsi" w:hAnsiTheme="minorHAnsi"/>
          <w:sz w:val="22"/>
          <w:szCs w:val="22"/>
          <w:lang w:val="ca-ES"/>
        </w:rPr>
        <w:t xml:space="preserve">taria </w:t>
      </w:r>
      <w:r w:rsidR="005449DB" w:rsidRPr="006D09DC">
        <w:rPr>
          <w:rFonts w:asciiTheme="minorHAnsi" w:hAnsiTheme="minorHAnsi"/>
          <w:sz w:val="22"/>
          <w:szCs w:val="22"/>
          <w:lang w:val="ca-ES"/>
        </w:rPr>
        <w:t>la societat on l’autònom</w:t>
      </w:r>
      <w:r w:rsidR="008553C3">
        <w:rPr>
          <w:rFonts w:asciiTheme="minorHAnsi" w:hAnsiTheme="minorHAnsi"/>
          <w:sz w:val="22"/>
          <w:szCs w:val="22"/>
          <w:lang w:val="ca-ES"/>
        </w:rPr>
        <w:t xml:space="preserve"> societari</w:t>
      </w:r>
      <w:r w:rsidR="005449DB" w:rsidRPr="006D09DC">
        <w:rPr>
          <w:rFonts w:asciiTheme="minorHAnsi" w:hAnsiTheme="minorHAnsi"/>
          <w:sz w:val="22"/>
          <w:szCs w:val="22"/>
          <w:lang w:val="ca-ES"/>
        </w:rPr>
        <w:t xml:space="preserve"> desenvolupa la seva activitat econòmica.</w:t>
      </w:r>
    </w:p>
    <w:p w:rsidR="001F39A9" w:rsidRPr="001F39A9" w:rsidRDefault="001F39A9" w:rsidP="00D05591">
      <w:pPr>
        <w:jc w:val="both"/>
        <w:rPr>
          <w:rFonts w:cs="Times New Roman"/>
        </w:rPr>
      </w:pPr>
    </w:p>
    <w:p w:rsidR="002742EE" w:rsidRDefault="002742EE" w:rsidP="00D05591">
      <w:pPr>
        <w:pStyle w:val="Prrafodelista"/>
        <w:numPr>
          <w:ilvl w:val="0"/>
          <w:numId w:val="1"/>
        </w:numPr>
        <w:ind w:left="426" w:hanging="142"/>
        <w:jc w:val="both"/>
        <w:rPr>
          <w:rFonts w:cs="Times New Roman"/>
          <w:b/>
          <w:lang w:val="ca-ES"/>
        </w:rPr>
      </w:pPr>
      <w:r w:rsidRPr="002742EE">
        <w:rPr>
          <w:rFonts w:cs="Times New Roman"/>
          <w:b/>
          <w:lang w:val="ca-ES"/>
        </w:rPr>
        <w:t>Requisits específics</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Els sol·licitants s'han de trobar inclosos en alguna de les següents situacions:</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a).- El cessament forçós de l'activitat o reducció de la facturació de com a mínim el 75%, com a conseqüència de la declaració de l'estat d'alarma per a la gestió de la crisis ocasionada pel COVID-19.</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Entenem per reducció de la facturació de com a mínim un 75%, la reducció de la facturació durant l'estat d'alarma almenys en un 75% en relació amb la facturació durant el mateix període de l'any anterior. Aquest període serà l'equivalent a la duració de l'estat d'alarma.</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b).- La realització d'un Expedient de Regulació Temporal d'Ocupació (ERTO), per força major o per causes econòmiques i productives.</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 xml:space="preserve">c).- </w:t>
      </w:r>
      <w:r w:rsidR="002B70E7">
        <w:rPr>
          <w:rFonts w:asciiTheme="minorHAnsi" w:hAnsiTheme="minorHAnsi"/>
          <w:sz w:val="22"/>
          <w:szCs w:val="22"/>
          <w:lang w:val="ca-ES"/>
        </w:rPr>
        <w:t>A</w:t>
      </w:r>
      <w:r w:rsidRPr="00782931">
        <w:rPr>
          <w:rFonts w:asciiTheme="minorHAnsi" w:hAnsiTheme="minorHAnsi"/>
          <w:sz w:val="22"/>
          <w:szCs w:val="22"/>
          <w:lang w:val="ca-ES"/>
        </w:rPr>
        <w:t xml:space="preserve">utònoms societaris  </w:t>
      </w:r>
      <w:r w:rsidRPr="00595AF1">
        <w:rPr>
          <w:rFonts w:asciiTheme="minorHAnsi" w:hAnsiTheme="minorHAnsi"/>
          <w:sz w:val="22"/>
          <w:szCs w:val="22"/>
          <w:lang w:val="ca-ES"/>
        </w:rPr>
        <w:t>de temporada no inclosos en cap dels dos apartats anteriors que s'han vist afectats directa o indirectament pel Reial Decret 463/2020.</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 xml:space="preserve">d).- En el casos </w:t>
      </w:r>
      <w:r w:rsidR="002B70E7">
        <w:rPr>
          <w:rFonts w:asciiTheme="minorHAnsi" w:hAnsiTheme="minorHAnsi"/>
          <w:sz w:val="22"/>
          <w:szCs w:val="22"/>
          <w:lang w:val="ca-ES"/>
        </w:rPr>
        <w:t>d’</w:t>
      </w:r>
      <w:r w:rsidRPr="00782931">
        <w:rPr>
          <w:rFonts w:asciiTheme="minorHAnsi" w:hAnsiTheme="minorHAnsi"/>
          <w:sz w:val="22"/>
          <w:szCs w:val="22"/>
          <w:lang w:val="ca-ES"/>
        </w:rPr>
        <w:t xml:space="preserve">autònoms societaris </w:t>
      </w:r>
      <w:r w:rsidRPr="00595AF1">
        <w:rPr>
          <w:rFonts w:asciiTheme="minorHAnsi" w:hAnsiTheme="minorHAnsi"/>
          <w:sz w:val="22"/>
          <w:szCs w:val="22"/>
          <w:lang w:val="ca-ES"/>
        </w:rPr>
        <w:t>que des de la declaració de l'estat fins a la presentació de la sol·licitud, no estan en les circumstàncies dels apartats anteriors, si s'han vist afectats per la COVID-19.</w:t>
      </w:r>
    </w:p>
    <w:p w:rsidR="00485918" w:rsidRPr="00595AF1" w:rsidRDefault="00485918" w:rsidP="00D05591">
      <w:pPr>
        <w:pStyle w:val="NormalWeb"/>
        <w:spacing w:after="0"/>
        <w:jc w:val="both"/>
        <w:rPr>
          <w:rFonts w:asciiTheme="minorHAnsi" w:hAnsiTheme="minorHAnsi"/>
          <w:sz w:val="22"/>
          <w:szCs w:val="22"/>
        </w:rPr>
      </w:pPr>
      <w:r w:rsidRPr="00595AF1">
        <w:rPr>
          <w:rFonts w:asciiTheme="minorHAnsi" w:hAnsiTheme="minorHAnsi"/>
          <w:sz w:val="22"/>
          <w:szCs w:val="22"/>
          <w:lang w:val="ca-ES"/>
        </w:rPr>
        <w:t>Entenem que s'han vist afectats per la COVID-19 si es compleixen els requisits de l'apartat 2.C.a.</w:t>
      </w:r>
    </w:p>
    <w:p w:rsidR="00485918" w:rsidRPr="00595AF1" w:rsidRDefault="00485918" w:rsidP="00D05591">
      <w:pPr>
        <w:pStyle w:val="Prrafodelista"/>
        <w:numPr>
          <w:ilvl w:val="0"/>
          <w:numId w:val="1"/>
        </w:numPr>
        <w:jc w:val="both"/>
        <w:rPr>
          <w:rFonts w:cs="Times New Roman"/>
          <w:b/>
          <w:lang w:val="ca-ES"/>
        </w:rPr>
      </w:pPr>
      <w:r w:rsidRPr="00595AF1">
        <w:rPr>
          <w:rFonts w:cs="Times New Roman"/>
          <w:b/>
          <w:lang w:val="ca-ES"/>
        </w:rPr>
        <w:t xml:space="preserve">Exclusions </w:t>
      </w:r>
    </w:p>
    <w:p w:rsidR="00C83FA4" w:rsidRPr="006D09DC" w:rsidRDefault="002B70E7" w:rsidP="005449DB">
      <w:pPr>
        <w:pStyle w:val="Prrafodelista"/>
        <w:numPr>
          <w:ilvl w:val="0"/>
          <w:numId w:val="7"/>
        </w:numPr>
        <w:ind w:left="426"/>
        <w:jc w:val="both"/>
        <w:rPr>
          <w:rFonts w:cs="Times New Roman"/>
          <w:lang w:val="ca-ES"/>
        </w:rPr>
      </w:pPr>
      <w:r w:rsidRPr="006D09DC">
        <w:rPr>
          <w:rFonts w:cs="Times New Roman"/>
          <w:lang w:val="ca-ES"/>
        </w:rPr>
        <w:lastRenderedPageBreak/>
        <w:t>A</w:t>
      </w:r>
      <w:r w:rsidR="00C83FA4" w:rsidRPr="006D09DC">
        <w:rPr>
          <w:rFonts w:cs="Times New Roman"/>
          <w:lang w:val="ca-ES"/>
        </w:rPr>
        <w:t xml:space="preserve">utònoms </w:t>
      </w:r>
      <w:r w:rsidR="005449DB" w:rsidRPr="006D09DC">
        <w:rPr>
          <w:rFonts w:cs="Times New Roman"/>
          <w:lang w:val="ca-ES"/>
        </w:rPr>
        <w:t>amb activitat durant tot l’any o temporals que no s’incloguin en la categoria de societaris.</w:t>
      </w:r>
    </w:p>
    <w:p w:rsidR="00E225E0" w:rsidRDefault="002B70E7" w:rsidP="00D05591">
      <w:pPr>
        <w:pStyle w:val="Prrafodelista"/>
        <w:numPr>
          <w:ilvl w:val="0"/>
          <w:numId w:val="7"/>
        </w:numPr>
        <w:ind w:left="426"/>
        <w:jc w:val="both"/>
        <w:rPr>
          <w:rFonts w:cs="Times New Roman"/>
          <w:lang w:val="ca-ES"/>
        </w:rPr>
      </w:pPr>
      <w:r>
        <w:rPr>
          <w:rFonts w:cs="Times New Roman"/>
          <w:lang w:val="ca-ES"/>
        </w:rPr>
        <w:t>A</w:t>
      </w:r>
      <w:r w:rsidR="00E225E0" w:rsidRPr="00595AF1">
        <w:rPr>
          <w:rFonts w:cs="Times New Roman"/>
          <w:lang w:val="ca-ES"/>
        </w:rPr>
        <w:t xml:space="preserve">utònoms </w:t>
      </w:r>
      <w:r w:rsidR="00595AF1" w:rsidRPr="00595AF1">
        <w:rPr>
          <w:rFonts w:cs="Times New Roman"/>
          <w:lang w:val="ca-ES"/>
        </w:rPr>
        <w:t xml:space="preserve"> afectats directament per la COVID-19 </w:t>
      </w:r>
      <w:r w:rsidR="00E225E0" w:rsidRPr="00595AF1">
        <w:rPr>
          <w:rFonts w:cs="Times New Roman"/>
          <w:lang w:val="ca-ES"/>
        </w:rPr>
        <w:t xml:space="preserve">que hagin rebut altres ajuts </w:t>
      </w:r>
      <w:r w:rsidR="00064B4D">
        <w:rPr>
          <w:rFonts w:cs="Times New Roman"/>
          <w:lang w:val="ca-ES"/>
        </w:rPr>
        <w:t xml:space="preserve">o subvencions </w:t>
      </w:r>
      <w:r w:rsidR="00E225E0" w:rsidRPr="00595AF1">
        <w:rPr>
          <w:rFonts w:cs="Times New Roman"/>
          <w:lang w:val="ca-ES"/>
        </w:rPr>
        <w:t xml:space="preserve">per a reiniciar o continuar l’activitat per compte propi i consolidar </w:t>
      </w:r>
      <w:r w:rsidR="00595AF1" w:rsidRPr="00595AF1">
        <w:rPr>
          <w:rFonts w:cs="Times New Roman"/>
          <w:lang w:val="ca-ES"/>
        </w:rPr>
        <w:t>el projecte d’autoocupació.</w:t>
      </w:r>
    </w:p>
    <w:p w:rsidR="003E3915" w:rsidRDefault="003E3915" w:rsidP="00D05591">
      <w:pPr>
        <w:jc w:val="both"/>
        <w:rPr>
          <w:rFonts w:cs="Times New Roman"/>
          <w:lang w:val="ca-ES"/>
        </w:rPr>
      </w:pPr>
      <w:r>
        <w:rPr>
          <w:rFonts w:cs="Times New Roman"/>
          <w:lang w:val="ca-ES"/>
        </w:rPr>
        <w:t>Article 3.- Crèdit assignat a la convocatòria</w:t>
      </w:r>
    </w:p>
    <w:p w:rsidR="003E3915" w:rsidRDefault="0063319C" w:rsidP="00D05591">
      <w:pPr>
        <w:jc w:val="both"/>
        <w:rPr>
          <w:rFonts w:cs="Times New Roman"/>
          <w:lang w:val="ca-ES"/>
        </w:rPr>
      </w:pPr>
      <w:r>
        <w:rPr>
          <w:rFonts w:cs="Times New Roman"/>
          <w:lang w:val="ca-ES"/>
        </w:rPr>
        <w:t>El crèdit inicialment assignat a aquesta convocatòria és de quaranta mil euros (40.000 €), amb càrrec a la partida pressupostària 2310 47900.02 del pressupost vigent de l’Ajuntament de sa Pobla.</w:t>
      </w:r>
    </w:p>
    <w:p w:rsidR="0063319C" w:rsidRDefault="0063319C" w:rsidP="00D05591">
      <w:pPr>
        <w:jc w:val="both"/>
        <w:rPr>
          <w:rFonts w:cs="Times New Roman"/>
          <w:lang w:val="ca-ES"/>
        </w:rPr>
      </w:pPr>
      <w:r>
        <w:rPr>
          <w:rFonts w:cs="Times New Roman"/>
          <w:lang w:val="ca-ES"/>
        </w:rPr>
        <w:t>Aquesta convocatòria es finança inicialment amb fons propis de l’Ajuntament de sa Pobla.</w:t>
      </w:r>
    </w:p>
    <w:p w:rsidR="0063319C" w:rsidRDefault="0063319C" w:rsidP="00D05591">
      <w:pPr>
        <w:jc w:val="both"/>
        <w:rPr>
          <w:rFonts w:cs="Times New Roman"/>
          <w:lang w:val="ca-ES"/>
        </w:rPr>
      </w:pPr>
      <w:r>
        <w:rPr>
          <w:rFonts w:cs="Times New Roman"/>
          <w:lang w:val="ca-ES"/>
        </w:rPr>
        <w:t>Article 4.- Actuacions subvencionables</w:t>
      </w:r>
    </w:p>
    <w:p w:rsidR="0063319C" w:rsidRPr="003E3915" w:rsidRDefault="0063319C" w:rsidP="00D05591">
      <w:pPr>
        <w:jc w:val="both"/>
        <w:rPr>
          <w:rFonts w:cs="Times New Roman"/>
          <w:lang w:val="ca-ES"/>
        </w:rPr>
      </w:pPr>
      <w:r>
        <w:rPr>
          <w:rFonts w:cs="Times New Roman"/>
          <w:lang w:val="ca-ES"/>
        </w:rPr>
        <w:t xml:space="preserve">El reinici o continuació de l’activitat </w:t>
      </w:r>
      <w:r w:rsidR="002B70E7">
        <w:rPr>
          <w:rFonts w:cs="Times New Roman"/>
          <w:lang w:val="ca-ES"/>
        </w:rPr>
        <w:t>dels</w:t>
      </w:r>
      <w:r>
        <w:rPr>
          <w:rFonts w:cs="Times New Roman"/>
          <w:lang w:val="ca-ES"/>
        </w:rPr>
        <w:t xml:space="preserve"> </w:t>
      </w:r>
      <w:r w:rsidRPr="00782931">
        <w:rPr>
          <w:rFonts w:cs="Times New Roman"/>
          <w:lang w:val="ca-ES"/>
        </w:rPr>
        <w:t>autònoms</w:t>
      </w:r>
      <w:r w:rsidR="002B70E7">
        <w:rPr>
          <w:rFonts w:cs="Times New Roman"/>
          <w:lang w:val="ca-ES"/>
        </w:rPr>
        <w:t xml:space="preserve"> societaris</w:t>
      </w:r>
      <w:r w:rsidRPr="00782931">
        <w:rPr>
          <w:rFonts w:cs="Times New Roman"/>
          <w:lang w:val="ca-ES"/>
        </w:rPr>
        <w:t xml:space="preserve"> indicats en l’article 2.A.1</w:t>
      </w:r>
      <w:r w:rsidRPr="0063319C">
        <w:rPr>
          <w:rFonts w:cs="Times New Roman"/>
          <w:color w:val="FF0000"/>
          <w:lang w:val="ca-ES"/>
        </w:rPr>
        <w:t xml:space="preserve"> </w:t>
      </w:r>
      <w:r>
        <w:rPr>
          <w:rFonts w:cs="Times New Roman"/>
          <w:lang w:val="ca-ES"/>
        </w:rPr>
        <w:t>una vegada endegat el procés de desescalada del confinament provocat pel COVID-19, amb l’adaptació a les circumstàncies de la nova realitat.</w:t>
      </w:r>
    </w:p>
    <w:p w:rsidR="00485918" w:rsidRDefault="0063319C" w:rsidP="00D05591">
      <w:pPr>
        <w:jc w:val="both"/>
        <w:rPr>
          <w:rFonts w:cs="Times New Roman"/>
          <w:lang w:val="ca-ES"/>
        </w:rPr>
      </w:pPr>
      <w:r>
        <w:rPr>
          <w:rFonts w:cs="Times New Roman"/>
          <w:lang w:val="ca-ES"/>
        </w:rPr>
        <w:t>Article 5.- Presentació de les sol·licituds</w:t>
      </w:r>
    </w:p>
    <w:p w:rsidR="0063319C" w:rsidRPr="00535A2C" w:rsidRDefault="0063319C" w:rsidP="00D05591">
      <w:pPr>
        <w:pStyle w:val="NormalWeb"/>
        <w:spacing w:after="0"/>
        <w:jc w:val="both"/>
        <w:rPr>
          <w:rFonts w:asciiTheme="minorHAnsi" w:hAnsiTheme="minorHAnsi"/>
          <w:sz w:val="22"/>
          <w:szCs w:val="22"/>
        </w:rPr>
      </w:pPr>
      <w:r w:rsidRPr="00535A2C">
        <w:rPr>
          <w:rFonts w:asciiTheme="minorHAnsi" w:hAnsiTheme="minorHAnsi"/>
          <w:sz w:val="22"/>
          <w:szCs w:val="22"/>
          <w:lang w:val="ca-ES"/>
        </w:rPr>
        <w:t>1.- D'acord amb l'establert a l'article</w:t>
      </w:r>
      <w:r w:rsidR="008003AD">
        <w:rPr>
          <w:rFonts w:asciiTheme="minorHAnsi" w:hAnsiTheme="minorHAnsi"/>
          <w:sz w:val="22"/>
          <w:szCs w:val="22"/>
          <w:lang w:val="ca-ES"/>
        </w:rPr>
        <w:t xml:space="preserve"> 16 de la Llei 39/2015, de procediment administratiu comú de les administracions públiques, les sol·licituds es presentaran de manera telemàtica en la seu electrònica de l’Ajuntament de sa Pobla (</w:t>
      </w:r>
      <w:hyperlink r:id="rId6" w:history="1">
        <w:r w:rsidR="008003AD" w:rsidRPr="00901056">
          <w:rPr>
            <w:rStyle w:val="Hipervnculo"/>
            <w:rFonts w:asciiTheme="minorHAnsi" w:hAnsiTheme="minorHAnsi"/>
            <w:sz w:val="22"/>
            <w:szCs w:val="22"/>
            <w:lang w:val="ca-ES"/>
          </w:rPr>
          <w:t>https://sapobla.eadministracio.cat/info.0</w:t>
        </w:r>
      </w:hyperlink>
      <w:r w:rsidR="008003AD">
        <w:rPr>
          <w:rFonts w:asciiTheme="minorHAnsi" w:hAnsiTheme="minorHAnsi"/>
          <w:sz w:val="22"/>
          <w:szCs w:val="22"/>
          <w:lang w:val="ca-ES"/>
        </w:rPr>
        <w:t>)</w:t>
      </w:r>
      <w:r w:rsidR="008003AD">
        <w:rPr>
          <w:rFonts w:asciiTheme="minorHAnsi" w:hAnsiTheme="minorHAnsi"/>
          <w:sz w:val="22"/>
          <w:szCs w:val="22"/>
          <w:lang w:val="ca-ES"/>
        </w:rPr>
        <w:tab/>
      </w:r>
    </w:p>
    <w:p w:rsidR="0063319C" w:rsidRDefault="008003AD" w:rsidP="00D05591">
      <w:pPr>
        <w:pStyle w:val="NormalWeb"/>
        <w:spacing w:after="0"/>
        <w:jc w:val="both"/>
        <w:rPr>
          <w:rFonts w:asciiTheme="minorHAnsi" w:hAnsiTheme="minorHAnsi"/>
          <w:color w:val="00B050"/>
          <w:sz w:val="22"/>
          <w:szCs w:val="22"/>
          <w:lang w:val="ca-ES"/>
        </w:rPr>
      </w:pPr>
      <w:r>
        <w:rPr>
          <w:rFonts w:asciiTheme="minorHAnsi" w:hAnsiTheme="minorHAnsi"/>
          <w:sz w:val="22"/>
          <w:szCs w:val="22"/>
          <w:lang w:val="ca-ES"/>
        </w:rPr>
        <w:t xml:space="preserve">2.- El </w:t>
      </w:r>
      <w:r w:rsidR="009A28A6">
        <w:rPr>
          <w:rFonts w:asciiTheme="minorHAnsi" w:hAnsiTheme="minorHAnsi"/>
          <w:sz w:val="22"/>
          <w:szCs w:val="22"/>
          <w:lang w:val="ca-ES"/>
        </w:rPr>
        <w:t xml:space="preserve">termini de presentació </w:t>
      </w:r>
      <w:r w:rsidR="009A28A6" w:rsidRPr="000B24A8">
        <w:rPr>
          <w:rFonts w:asciiTheme="minorHAnsi" w:hAnsiTheme="minorHAnsi"/>
          <w:sz w:val="22"/>
          <w:szCs w:val="22"/>
          <w:lang w:val="ca-ES"/>
        </w:rPr>
        <w:t xml:space="preserve">serà de </w:t>
      </w:r>
      <w:r w:rsidR="009A28A6" w:rsidRPr="000B24A8">
        <w:rPr>
          <w:rFonts w:asciiTheme="minorHAnsi" w:hAnsiTheme="minorHAnsi"/>
          <w:b/>
          <w:sz w:val="22"/>
          <w:szCs w:val="22"/>
          <w:lang w:val="ca-ES"/>
        </w:rPr>
        <w:t>10 dies hàbils</w:t>
      </w:r>
      <w:r w:rsidR="009A28A6" w:rsidRPr="000B24A8">
        <w:rPr>
          <w:rFonts w:asciiTheme="minorHAnsi" w:hAnsiTheme="minorHAnsi"/>
          <w:sz w:val="22"/>
          <w:szCs w:val="22"/>
          <w:lang w:val="ca-ES"/>
        </w:rPr>
        <w:t xml:space="preserve"> a partir </w:t>
      </w:r>
      <w:r w:rsidR="009A28A6">
        <w:rPr>
          <w:rFonts w:asciiTheme="minorHAnsi" w:hAnsiTheme="minorHAnsi"/>
          <w:sz w:val="22"/>
          <w:szCs w:val="22"/>
          <w:lang w:val="ca-ES"/>
        </w:rPr>
        <w:t xml:space="preserve">del següent al de la publicació d’aquestes bases en el Butlletí Oficial de la Comunitat Autònoma . </w:t>
      </w:r>
    </w:p>
    <w:p w:rsidR="00766A5A" w:rsidRPr="00766A5A" w:rsidRDefault="00766A5A" w:rsidP="00D05591">
      <w:pPr>
        <w:pStyle w:val="NormalWeb"/>
        <w:spacing w:after="0"/>
        <w:jc w:val="both"/>
        <w:rPr>
          <w:rFonts w:asciiTheme="minorHAnsi" w:hAnsiTheme="minorHAnsi"/>
          <w:sz w:val="22"/>
          <w:szCs w:val="22"/>
          <w:lang w:val="ca-ES"/>
        </w:rPr>
      </w:pPr>
      <w:r>
        <w:rPr>
          <w:rFonts w:asciiTheme="minorHAnsi" w:hAnsiTheme="minorHAnsi"/>
          <w:sz w:val="22"/>
          <w:szCs w:val="22"/>
          <w:lang w:val="ca-ES"/>
        </w:rPr>
        <w:t>3.- La sol·licitud inclourà:</w:t>
      </w:r>
    </w:p>
    <w:p w:rsidR="009A28A6" w:rsidRDefault="00D05591" w:rsidP="00766A5A">
      <w:pPr>
        <w:pStyle w:val="NormalWeb"/>
        <w:numPr>
          <w:ilvl w:val="0"/>
          <w:numId w:val="9"/>
        </w:numPr>
        <w:spacing w:after="0"/>
        <w:jc w:val="both"/>
        <w:rPr>
          <w:rFonts w:asciiTheme="minorHAnsi" w:hAnsiTheme="minorHAnsi"/>
          <w:sz w:val="22"/>
          <w:szCs w:val="22"/>
          <w:lang w:val="ca-ES"/>
        </w:rPr>
      </w:pPr>
      <w:r>
        <w:rPr>
          <w:rFonts w:asciiTheme="minorHAnsi" w:hAnsiTheme="minorHAnsi"/>
          <w:sz w:val="22"/>
          <w:szCs w:val="22"/>
          <w:lang w:val="ca-ES"/>
        </w:rPr>
        <w:t xml:space="preserve">Declaració responsable de que les persones beneficiàries de la subvenció no concorrin en cap de les </w:t>
      </w:r>
      <w:r w:rsidR="001E058A">
        <w:rPr>
          <w:rFonts w:asciiTheme="minorHAnsi" w:hAnsiTheme="minorHAnsi"/>
          <w:sz w:val="22"/>
          <w:szCs w:val="22"/>
          <w:lang w:val="ca-ES"/>
        </w:rPr>
        <w:t>circumstàncies</w:t>
      </w:r>
      <w:r>
        <w:rPr>
          <w:rFonts w:asciiTheme="minorHAnsi" w:hAnsiTheme="minorHAnsi"/>
          <w:sz w:val="22"/>
          <w:szCs w:val="22"/>
          <w:lang w:val="ca-ES"/>
        </w:rPr>
        <w:t xml:space="preserve"> establertes</w:t>
      </w:r>
      <w:r w:rsidR="009A28A6">
        <w:rPr>
          <w:rFonts w:asciiTheme="minorHAnsi" w:hAnsiTheme="minorHAnsi"/>
          <w:sz w:val="22"/>
          <w:szCs w:val="22"/>
          <w:lang w:val="ca-ES"/>
        </w:rPr>
        <w:t xml:space="preserve"> </w:t>
      </w:r>
      <w:r>
        <w:rPr>
          <w:rFonts w:asciiTheme="minorHAnsi" w:hAnsiTheme="minorHAnsi"/>
          <w:sz w:val="22"/>
          <w:szCs w:val="22"/>
          <w:lang w:val="ca-ES"/>
        </w:rPr>
        <w:t xml:space="preserve">en </w:t>
      </w:r>
      <w:r w:rsidR="009A28A6">
        <w:rPr>
          <w:rFonts w:asciiTheme="minorHAnsi" w:hAnsiTheme="minorHAnsi"/>
          <w:sz w:val="22"/>
          <w:szCs w:val="22"/>
          <w:lang w:val="ca-ES"/>
        </w:rPr>
        <w:t xml:space="preserve"> l’article 13.2 de la Llei</w:t>
      </w:r>
      <w:r>
        <w:rPr>
          <w:rFonts w:asciiTheme="minorHAnsi" w:hAnsiTheme="minorHAnsi"/>
          <w:sz w:val="22"/>
          <w:szCs w:val="22"/>
          <w:lang w:val="ca-ES"/>
        </w:rPr>
        <w:t>38/2003, de 17 de novembre, General de Subvencions.</w:t>
      </w:r>
    </w:p>
    <w:p w:rsidR="00D05591" w:rsidRPr="00782931" w:rsidRDefault="00D05591" w:rsidP="00766A5A">
      <w:pPr>
        <w:pStyle w:val="NormalWeb"/>
        <w:numPr>
          <w:ilvl w:val="0"/>
          <w:numId w:val="9"/>
        </w:numPr>
        <w:spacing w:after="0"/>
        <w:jc w:val="both"/>
        <w:rPr>
          <w:rFonts w:asciiTheme="minorHAnsi" w:hAnsiTheme="minorHAnsi"/>
          <w:sz w:val="22"/>
          <w:szCs w:val="22"/>
          <w:lang w:val="ca-ES"/>
        </w:rPr>
      </w:pPr>
      <w:r>
        <w:rPr>
          <w:rFonts w:asciiTheme="minorHAnsi" w:hAnsiTheme="minorHAnsi"/>
          <w:sz w:val="22"/>
          <w:szCs w:val="22"/>
          <w:lang w:val="ca-ES"/>
        </w:rPr>
        <w:t>Una declaració de tots els ajuts rebuts des de l’1 de gener de 2020 fins a la data de presentació de la sol·licitud, així com els que ha que s’hagin sol·licit</w:t>
      </w:r>
      <w:r w:rsidR="00766A5A">
        <w:rPr>
          <w:rFonts w:asciiTheme="minorHAnsi" w:hAnsiTheme="minorHAnsi"/>
          <w:sz w:val="22"/>
          <w:szCs w:val="22"/>
          <w:lang w:val="ca-ES"/>
        </w:rPr>
        <w:t xml:space="preserve">at i estan pendents de resoldre </w:t>
      </w:r>
      <w:r w:rsidR="00766A5A" w:rsidRPr="00782931">
        <w:rPr>
          <w:rFonts w:asciiTheme="minorHAnsi" w:hAnsiTheme="minorHAnsi"/>
          <w:sz w:val="22"/>
          <w:szCs w:val="22"/>
          <w:lang w:val="ca-ES"/>
        </w:rPr>
        <w:t>o declaració jurada de que no ha rebut cap tipus d’ajut</w:t>
      </w:r>
    </w:p>
    <w:p w:rsidR="00D05591" w:rsidRDefault="00D05591" w:rsidP="00766A5A">
      <w:pPr>
        <w:pStyle w:val="NormalWeb"/>
        <w:numPr>
          <w:ilvl w:val="0"/>
          <w:numId w:val="9"/>
        </w:numPr>
        <w:spacing w:after="0"/>
        <w:jc w:val="both"/>
        <w:rPr>
          <w:rFonts w:asciiTheme="minorHAnsi" w:hAnsiTheme="minorHAnsi"/>
          <w:sz w:val="22"/>
          <w:szCs w:val="22"/>
          <w:lang w:val="ca-ES"/>
        </w:rPr>
      </w:pPr>
      <w:r>
        <w:rPr>
          <w:rFonts w:asciiTheme="minorHAnsi" w:hAnsiTheme="minorHAnsi"/>
          <w:sz w:val="22"/>
          <w:szCs w:val="22"/>
          <w:lang w:val="ca-ES"/>
        </w:rPr>
        <w:t>Declaració de dades bancàries, a l’efecte de l’ingrés derivat de procediment</w:t>
      </w:r>
    </w:p>
    <w:p w:rsidR="00D05591" w:rsidRDefault="00D05591" w:rsidP="00766A5A">
      <w:pPr>
        <w:pStyle w:val="NormalWeb"/>
        <w:numPr>
          <w:ilvl w:val="0"/>
          <w:numId w:val="9"/>
        </w:numPr>
        <w:spacing w:after="0"/>
        <w:jc w:val="both"/>
        <w:rPr>
          <w:rFonts w:asciiTheme="minorHAnsi" w:hAnsiTheme="minorHAnsi"/>
          <w:sz w:val="22"/>
          <w:szCs w:val="22"/>
          <w:lang w:val="ca-ES"/>
        </w:rPr>
      </w:pPr>
      <w:r>
        <w:rPr>
          <w:rFonts w:asciiTheme="minorHAnsi" w:hAnsiTheme="minorHAnsi"/>
          <w:sz w:val="22"/>
          <w:szCs w:val="22"/>
          <w:lang w:val="ca-ES"/>
        </w:rPr>
        <w:t xml:space="preserve">En cas de la realització d’un ERTO per força major o per causes econòmiques i productives, </w:t>
      </w:r>
      <w:r w:rsidR="00766A5A">
        <w:rPr>
          <w:rFonts w:asciiTheme="minorHAnsi" w:hAnsiTheme="minorHAnsi"/>
          <w:sz w:val="22"/>
          <w:szCs w:val="22"/>
          <w:lang w:val="ca-ES"/>
        </w:rPr>
        <w:t xml:space="preserve">s’haurà de presentar </w:t>
      </w:r>
      <w:r>
        <w:rPr>
          <w:rFonts w:asciiTheme="minorHAnsi" w:hAnsiTheme="minorHAnsi"/>
          <w:sz w:val="22"/>
          <w:szCs w:val="22"/>
          <w:lang w:val="ca-ES"/>
        </w:rPr>
        <w:t xml:space="preserve">declaració </w:t>
      </w:r>
      <w:r w:rsidR="00766A5A">
        <w:rPr>
          <w:rFonts w:asciiTheme="minorHAnsi" w:hAnsiTheme="minorHAnsi"/>
          <w:sz w:val="22"/>
          <w:szCs w:val="22"/>
          <w:lang w:val="ca-ES"/>
        </w:rPr>
        <w:t>responsable de que disposa d’una resolució favorable de concurrència de força major o de reconeixement de l’ERTO per causes econòmiques i productives.</w:t>
      </w:r>
    </w:p>
    <w:p w:rsidR="00766A5A" w:rsidRDefault="00766A5A" w:rsidP="00766A5A">
      <w:pPr>
        <w:pStyle w:val="NormalWeb"/>
        <w:numPr>
          <w:ilvl w:val="0"/>
          <w:numId w:val="9"/>
        </w:numPr>
        <w:spacing w:after="0"/>
        <w:jc w:val="both"/>
        <w:rPr>
          <w:rFonts w:asciiTheme="minorHAnsi" w:hAnsiTheme="minorHAnsi"/>
          <w:sz w:val="22"/>
          <w:szCs w:val="22"/>
          <w:lang w:val="ca-ES"/>
        </w:rPr>
      </w:pPr>
      <w:r>
        <w:rPr>
          <w:rFonts w:asciiTheme="minorHAnsi" w:hAnsiTheme="minorHAnsi"/>
          <w:sz w:val="22"/>
          <w:szCs w:val="22"/>
          <w:lang w:val="ca-ES"/>
        </w:rPr>
        <w:t xml:space="preserve">En els casos </w:t>
      </w:r>
      <w:r w:rsidR="002B70E7">
        <w:rPr>
          <w:rFonts w:asciiTheme="minorHAnsi" w:hAnsiTheme="minorHAnsi"/>
          <w:sz w:val="22"/>
          <w:szCs w:val="22"/>
          <w:lang w:val="ca-ES"/>
        </w:rPr>
        <w:t>d’</w:t>
      </w:r>
      <w:r>
        <w:rPr>
          <w:rFonts w:asciiTheme="minorHAnsi" w:hAnsiTheme="minorHAnsi"/>
          <w:sz w:val="22"/>
          <w:szCs w:val="22"/>
          <w:lang w:val="ca-ES"/>
        </w:rPr>
        <w:t xml:space="preserve"> autònoms societaris temporals que no han pogut iniciar l’activitat com a conseqüència de la declaració de l’estat d’alarma per a la gestió de la crisi ocasionada per la COVID-19, s’haurà de presentar una declaració responsable d’aquesta situació.</w:t>
      </w:r>
    </w:p>
    <w:p w:rsidR="00F868FB" w:rsidRPr="00096F96" w:rsidRDefault="00F868FB" w:rsidP="00096F96">
      <w:pPr>
        <w:pStyle w:val="Prrafodelista"/>
        <w:numPr>
          <w:ilvl w:val="0"/>
          <w:numId w:val="9"/>
        </w:numPr>
        <w:tabs>
          <w:tab w:val="left" w:pos="4536"/>
        </w:tabs>
        <w:jc w:val="both"/>
        <w:rPr>
          <w:rFonts w:cstheme="minorHAnsi"/>
          <w:lang w:val="ca-ES"/>
        </w:rPr>
      </w:pPr>
      <w:r w:rsidRPr="00F868FB">
        <w:rPr>
          <w:rFonts w:cstheme="minorHAnsi"/>
          <w:lang w:val="ca-ES"/>
        </w:rPr>
        <w:t xml:space="preserve">En els casos de </w:t>
      </w:r>
      <w:r w:rsidR="002B70E7">
        <w:rPr>
          <w:rFonts w:cstheme="minorHAnsi"/>
          <w:lang w:val="ca-ES"/>
        </w:rPr>
        <w:t>d’</w:t>
      </w:r>
      <w:r w:rsidRPr="00782931">
        <w:rPr>
          <w:rFonts w:cstheme="minorHAnsi"/>
          <w:lang w:val="ca-ES"/>
        </w:rPr>
        <w:t xml:space="preserve">autònoms societaris </w:t>
      </w:r>
      <w:r w:rsidRPr="00F868FB">
        <w:rPr>
          <w:rFonts w:cstheme="minorHAnsi"/>
          <w:lang w:val="ca-ES"/>
        </w:rPr>
        <w:t xml:space="preserve">que des de la declaració de l'estat d'alarma fins a la presentació de la sol·licitud, no estan en les circumstàncies dels apartats 2.C.a, b i c), si s'han vist afectats per la COVID-19, hauran de presentar una declaració responsable d'aquesta situació i, si escau, de què es donaran d'alta en el règim especial de treballadors autònoms, règim especial per compte propi de la Seguretat Social que </w:t>
      </w:r>
      <w:r w:rsidRPr="00F868FB">
        <w:rPr>
          <w:rFonts w:cstheme="minorHAnsi"/>
          <w:lang w:val="ca-ES"/>
        </w:rPr>
        <w:lastRenderedPageBreak/>
        <w:t>pertoqui o mutualitat del col·legi professional corresponent, en el mes següent a la notificació de la Resolució de concessió de la subvenció.</w:t>
      </w:r>
    </w:p>
    <w:p w:rsidR="00F868FB" w:rsidRPr="00F868FB" w:rsidRDefault="00F868FB" w:rsidP="00F868FB">
      <w:pPr>
        <w:pStyle w:val="Prrafodelista"/>
        <w:numPr>
          <w:ilvl w:val="0"/>
          <w:numId w:val="9"/>
        </w:numPr>
        <w:tabs>
          <w:tab w:val="left" w:pos="4536"/>
        </w:tabs>
        <w:jc w:val="both"/>
        <w:rPr>
          <w:rFonts w:cstheme="minorHAnsi"/>
          <w:lang w:val="ca-ES"/>
        </w:rPr>
      </w:pPr>
      <w:r w:rsidRPr="00F868FB">
        <w:rPr>
          <w:rFonts w:cstheme="minorHAnsi"/>
          <w:lang w:val="ca-ES"/>
        </w:rPr>
        <w:t xml:space="preserve">Declaració d'estar al corrent d'obligacions tributàries amb </w:t>
      </w:r>
      <w:r>
        <w:rPr>
          <w:rFonts w:cstheme="minorHAnsi"/>
          <w:lang w:val="ca-ES"/>
        </w:rPr>
        <w:t xml:space="preserve">l’Ajuntament de </w:t>
      </w:r>
      <w:r w:rsidR="002B70E7">
        <w:rPr>
          <w:rFonts w:cstheme="minorHAnsi"/>
          <w:lang w:val="ca-ES"/>
        </w:rPr>
        <w:t>Sa Pobla</w:t>
      </w:r>
    </w:p>
    <w:p w:rsidR="00F868FB" w:rsidRPr="00F868FB" w:rsidRDefault="00F868FB" w:rsidP="00F868FB">
      <w:pPr>
        <w:pStyle w:val="Prrafodelista"/>
        <w:numPr>
          <w:ilvl w:val="0"/>
          <w:numId w:val="9"/>
        </w:numPr>
        <w:tabs>
          <w:tab w:val="left" w:pos="4536"/>
        </w:tabs>
        <w:jc w:val="both"/>
        <w:rPr>
          <w:rFonts w:cstheme="minorHAnsi"/>
          <w:lang w:val="ca-ES"/>
        </w:rPr>
      </w:pPr>
      <w:r w:rsidRPr="00F868FB">
        <w:rPr>
          <w:rFonts w:cstheme="minorHAnsi"/>
          <w:lang w:val="ca-ES"/>
        </w:rPr>
        <w:t>D'acord amb l'article 68.1 de la Llei 39/2015, si la sol·licitud no compleix els requisits legals i els exigits en aquesta ordre, s'ha de requerir la persona interessada perquè, en el termini de 10 dies, esmeni l'error o presenti els documents necessaris, amb indicació que si no ho fa, es considera que desisteix de la seva petició, amb la resolució prèvia que es dictarà en els termes que preveu l'article 21 de la mateixa Llei.</w:t>
      </w:r>
    </w:p>
    <w:p w:rsidR="00F868FB" w:rsidRDefault="00F868FB" w:rsidP="00F868FB">
      <w:pPr>
        <w:pStyle w:val="NormalWeb"/>
        <w:spacing w:after="0"/>
        <w:jc w:val="both"/>
        <w:rPr>
          <w:rFonts w:asciiTheme="minorHAnsi" w:hAnsiTheme="minorHAnsi"/>
          <w:sz w:val="22"/>
          <w:szCs w:val="22"/>
          <w:lang w:val="ca-ES"/>
        </w:rPr>
      </w:pPr>
      <w:r>
        <w:rPr>
          <w:rFonts w:asciiTheme="minorHAnsi" w:hAnsiTheme="minorHAnsi"/>
          <w:sz w:val="22"/>
          <w:szCs w:val="22"/>
          <w:lang w:val="ca-ES"/>
        </w:rPr>
        <w:t>Article 6.- Documentació</w:t>
      </w:r>
    </w:p>
    <w:p w:rsidR="00F868FB" w:rsidRDefault="00F868FB" w:rsidP="00F868FB">
      <w:pPr>
        <w:pStyle w:val="NormalWeb"/>
        <w:spacing w:before="0" w:beforeAutospacing="0" w:after="0"/>
        <w:jc w:val="both"/>
        <w:rPr>
          <w:rFonts w:asciiTheme="minorHAnsi" w:hAnsiTheme="minorHAnsi"/>
          <w:sz w:val="22"/>
          <w:szCs w:val="22"/>
          <w:lang w:val="ca-ES"/>
        </w:rPr>
      </w:pPr>
    </w:p>
    <w:p w:rsidR="00F868FB" w:rsidRDefault="00F868FB" w:rsidP="00F868FB">
      <w:pPr>
        <w:tabs>
          <w:tab w:val="left" w:pos="4536"/>
        </w:tabs>
        <w:jc w:val="both"/>
        <w:rPr>
          <w:rFonts w:cstheme="minorHAnsi"/>
          <w:lang w:val="ca-ES"/>
        </w:rPr>
      </w:pPr>
      <w:r>
        <w:rPr>
          <w:rFonts w:cstheme="minorHAnsi"/>
          <w:lang w:val="ca-ES"/>
        </w:rPr>
        <w:t>1.- Les persones sol·licitants han d'adjuntar a la sol·licitud presentada de forma telemàtica la documentació següent:</w:t>
      </w:r>
    </w:p>
    <w:p w:rsidR="00F868FB" w:rsidRDefault="00F868FB" w:rsidP="00F868FB">
      <w:pPr>
        <w:jc w:val="both"/>
        <w:rPr>
          <w:rFonts w:cstheme="minorHAnsi"/>
          <w:lang w:val="ca-ES"/>
        </w:rPr>
      </w:pPr>
      <w:r>
        <w:rPr>
          <w:rFonts w:cstheme="minorHAnsi"/>
          <w:lang w:val="ca-ES"/>
        </w:rPr>
        <w:tab/>
        <w:t>a).- En cas de cessament de l'activitat, tant per cessament forçós de l'activitat, com per reducció de la facturació del 75%, s'haurà d'adjuntar la resolució de reconeixent de la prestació de la seva mútua col·laborada amb la Seguretat Social pel cessament de l'activitat o la reducció de la facturació del 75%.</w:t>
      </w:r>
    </w:p>
    <w:p w:rsidR="00F868FB" w:rsidRDefault="00F868FB" w:rsidP="00F868FB">
      <w:pPr>
        <w:jc w:val="both"/>
        <w:rPr>
          <w:rFonts w:cstheme="minorHAnsi"/>
          <w:lang w:val="ca-ES"/>
        </w:rPr>
      </w:pPr>
      <w:r>
        <w:rPr>
          <w:rFonts w:cstheme="minorHAnsi"/>
          <w:lang w:val="ca-ES"/>
        </w:rPr>
        <w:tab/>
        <w:t xml:space="preserve">b).- En cas de què </w:t>
      </w:r>
      <w:r w:rsidRPr="00782931">
        <w:rPr>
          <w:rFonts w:cstheme="minorHAnsi"/>
          <w:lang w:val="ca-ES"/>
        </w:rPr>
        <w:t xml:space="preserve">l'autònom societari </w:t>
      </w:r>
      <w:r>
        <w:rPr>
          <w:rFonts w:cstheme="minorHAnsi"/>
          <w:lang w:val="ca-ES"/>
        </w:rPr>
        <w:t>sol·licitant tingui treballadors, s'adjuntarà l'informe de vida laboral del codi de compte de cotització, des de l'1 de gener de 2019.</w:t>
      </w:r>
    </w:p>
    <w:p w:rsidR="00F868FB" w:rsidRDefault="00F868FB" w:rsidP="00F868FB">
      <w:pPr>
        <w:jc w:val="both"/>
        <w:rPr>
          <w:rFonts w:cstheme="minorHAnsi"/>
          <w:lang w:val="ca-ES"/>
        </w:rPr>
      </w:pPr>
      <w:r>
        <w:rPr>
          <w:rFonts w:cstheme="minorHAnsi"/>
          <w:lang w:val="ca-ES"/>
        </w:rPr>
        <w:tab/>
        <w:t xml:space="preserve">c).- En el cas dels </w:t>
      </w:r>
      <w:r w:rsidRPr="00782931">
        <w:rPr>
          <w:rFonts w:cstheme="minorHAnsi"/>
          <w:lang w:val="ca-ES"/>
        </w:rPr>
        <w:t xml:space="preserve">autònoms societaris </w:t>
      </w:r>
      <w:r>
        <w:rPr>
          <w:rFonts w:cstheme="minorHAnsi"/>
          <w:lang w:val="ca-ES"/>
        </w:rPr>
        <w:t>que estiguin d'alta en la mutualitat del col·legi professional corresponent, hauran d'aportar el certificat d'aquest òrgan on consti la data d'alta com a mutualista.</w:t>
      </w:r>
    </w:p>
    <w:p w:rsidR="00F868FB" w:rsidRDefault="00F868FB" w:rsidP="00F868FB">
      <w:pPr>
        <w:ind w:firstLine="708"/>
        <w:jc w:val="both"/>
        <w:rPr>
          <w:rFonts w:cstheme="minorHAnsi"/>
          <w:lang w:val="ca-ES"/>
        </w:rPr>
      </w:pPr>
      <w:r>
        <w:rPr>
          <w:rFonts w:cstheme="minorHAnsi"/>
          <w:lang w:val="ca-ES"/>
        </w:rPr>
        <w:t>d).- Situació en el Cens sobre l’Impost d’Activitats Econòmiques de l’Agència Estatal de l’Administració Tributària</w:t>
      </w:r>
    </w:p>
    <w:p w:rsidR="00F868FB" w:rsidRDefault="00F868FB" w:rsidP="00F868FB">
      <w:pPr>
        <w:ind w:firstLine="708"/>
        <w:jc w:val="both"/>
        <w:rPr>
          <w:rFonts w:cstheme="minorHAnsi"/>
          <w:lang w:val="ca-ES"/>
        </w:rPr>
      </w:pPr>
      <w:r>
        <w:rPr>
          <w:rFonts w:cstheme="minorHAnsi"/>
          <w:lang w:val="ca-ES"/>
        </w:rPr>
        <w:t>e).- Certificats de estar al corrent amb les obligacions tributàries i amb la Seguretat Social</w:t>
      </w:r>
      <w:r w:rsidR="001A064E">
        <w:rPr>
          <w:rFonts w:cstheme="minorHAnsi"/>
          <w:lang w:val="ca-ES"/>
        </w:rPr>
        <w:t>.</w:t>
      </w:r>
    </w:p>
    <w:p w:rsidR="00F868FB" w:rsidRDefault="001A064E" w:rsidP="00F868FB">
      <w:pPr>
        <w:tabs>
          <w:tab w:val="left" w:pos="4536"/>
        </w:tabs>
        <w:jc w:val="both"/>
        <w:rPr>
          <w:rFonts w:cstheme="minorHAnsi"/>
          <w:lang w:val="ca-ES"/>
        </w:rPr>
      </w:pPr>
      <w:r>
        <w:rPr>
          <w:rFonts w:cstheme="minorHAnsi"/>
          <w:lang w:val="ca-ES"/>
        </w:rPr>
        <w:t>2</w:t>
      </w:r>
      <w:r w:rsidR="00F868FB">
        <w:rPr>
          <w:rFonts w:cstheme="minorHAnsi"/>
          <w:lang w:val="ca-ES"/>
        </w:rPr>
        <w:t xml:space="preserve">.- En qualsevol cas, </w:t>
      </w:r>
      <w:r w:rsidR="00863514">
        <w:rPr>
          <w:rFonts w:cstheme="minorHAnsi"/>
          <w:lang w:val="ca-ES"/>
        </w:rPr>
        <w:t>l’autònom societari</w:t>
      </w:r>
      <w:r w:rsidR="00F868FB">
        <w:rPr>
          <w:rFonts w:cstheme="minorHAnsi"/>
          <w:lang w:val="ca-ES"/>
        </w:rPr>
        <w:t xml:space="preserve"> sol·licitant ha de declarar les situacions noves que es puguin produir pel que fa al cas mitjançant un escrit presentat a </w:t>
      </w:r>
      <w:r>
        <w:rPr>
          <w:rFonts w:cstheme="minorHAnsi"/>
          <w:lang w:val="ca-ES"/>
        </w:rPr>
        <w:t>l’Ajuntament de sa Pobla</w:t>
      </w:r>
      <w:r w:rsidR="00F868FB">
        <w:rPr>
          <w:rFonts w:cstheme="minorHAnsi"/>
          <w:lang w:val="ca-ES"/>
        </w:rPr>
        <w:t xml:space="preserve"> en el termini de quinze dies comptadors des de què es produeixi la nova situació.</w:t>
      </w:r>
    </w:p>
    <w:p w:rsidR="001A064E" w:rsidRDefault="001A064E" w:rsidP="001A064E">
      <w:pPr>
        <w:tabs>
          <w:tab w:val="left" w:pos="4536"/>
        </w:tabs>
        <w:jc w:val="both"/>
        <w:rPr>
          <w:rFonts w:cstheme="minorHAnsi"/>
          <w:lang w:val="ca-ES"/>
        </w:rPr>
      </w:pPr>
      <w:r>
        <w:rPr>
          <w:rFonts w:cstheme="minorHAnsi"/>
          <w:lang w:val="ca-ES"/>
        </w:rPr>
        <w:t>Article 7.- Instrucció i resolució del procediment</w:t>
      </w:r>
    </w:p>
    <w:p w:rsidR="001A064E" w:rsidRDefault="001A064E" w:rsidP="001A064E">
      <w:pPr>
        <w:tabs>
          <w:tab w:val="left" w:pos="4536"/>
        </w:tabs>
        <w:jc w:val="both"/>
        <w:rPr>
          <w:rFonts w:cstheme="minorHAnsi"/>
          <w:lang w:val="ca-ES"/>
        </w:rPr>
      </w:pPr>
      <w:r>
        <w:rPr>
          <w:rFonts w:cstheme="minorHAnsi"/>
          <w:lang w:val="ca-ES"/>
        </w:rPr>
        <w:t>1.- L'òrgan competent per instruir el procediment de tramitació de sol·licituds serà el Departament d’Intervenció de l’Ajuntament de sa Pobla</w:t>
      </w:r>
    </w:p>
    <w:p w:rsidR="001A064E" w:rsidRDefault="001A064E" w:rsidP="001A064E">
      <w:pPr>
        <w:tabs>
          <w:tab w:val="left" w:pos="4536"/>
        </w:tabs>
        <w:jc w:val="both"/>
        <w:rPr>
          <w:rFonts w:cstheme="minorHAnsi"/>
          <w:lang w:val="ca-ES"/>
        </w:rPr>
      </w:pPr>
      <w:r>
        <w:rPr>
          <w:rFonts w:cstheme="minorHAnsi"/>
          <w:lang w:val="ca-ES"/>
        </w:rPr>
        <w:t>2.- El Batlle és l’òrgan competent per dictar les resolucions de concessió o denegació dels ajuts corresponents a aquesta convocatòria</w:t>
      </w:r>
    </w:p>
    <w:p w:rsidR="00190313" w:rsidRDefault="001A064E" w:rsidP="001A064E">
      <w:pPr>
        <w:tabs>
          <w:tab w:val="left" w:pos="4536"/>
        </w:tabs>
        <w:jc w:val="both"/>
        <w:rPr>
          <w:rFonts w:cstheme="minorHAnsi"/>
          <w:lang w:val="ca-ES"/>
        </w:rPr>
      </w:pPr>
      <w:r>
        <w:rPr>
          <w:rFonts w:cstheme="minorHAnsi"/>
          <w:lang w:val="ca-ES"/>
        </w:rPr>
        <w:t>3</w:t>
      </w:r>
      <w:r w:rsidRPr="00337D73">
        <w:rPr>
          <w:rFonts w:cstheme="minorHAnsi"/>
          <w:lang w:val="ca-ES"/>
        </w:rPr>
        <w:t>.- El procediment de concessió d</w:t>
      </w:r>
      <w:r w:rsidR="007A5E61" w:rsidRPr="00337D73">
        <w:rPr>
          <w:rFonts w:cstheme="minorHAnsi"/>
          <w:lang w:val="ca-ES"/>
        </w:rPr>
        <w:t xml:space="preserve">els ajuts </w:t>
      </w:r>
      <w:r w:rsidR="00161FCE" w:rsidRPr="00337D73">
        <w:rPr>
          <w:rFonts w:cstheme="minorHAnsi"/>
          <w:lang w:val="ca-ES"/>
        </w:rPr>
        <w:t xml:space="preserve">serà </w:t>
      </w:r>
      <w:r w:rsidR="00002116">
        <w:rPr>
          <w:rFonts w:cstheme="minorHAnsi"/>
          <w:lang w:val="ca-ES"/>
        </w:rPr>
        <w:t>directe</w:t>
      </w:r>
      <w:r w:rsidRPr="00337D73">
        <w:rPr>
          <w:rFonts w:cstheme="minorHAnsi"/>
          <w:lang w:val="ca-ES"/>
        </w:rPr>
        <w:t xml:space="preserve">, </w:t>
      </w:r>
      <w:r w:rsidR="00190313">
        <w:rPr>
          <w:rFonts w:cstheme="minorHAnsi"/>
          <w:lang w:val="ca-ES"/>
        </w:rPr>
        <w:t>previst en l’article 22.2 c)</w:t>
      </w:r>
      <w:r w:rsidR="00161FCE" w:rsidRPr="00337D73">
        <w:rPr>
          <w:rFonts w:cstheme="minorHAnsi"/>
          <w:lang w:val="ca-ES"/>
        </w:rPr>
        <w:t xml:space="preserve"> de la Llei 38/2003, de 17 de novembre, </w:t>
      </w:r>
      <w:r w:rsidR="00190313">
        <w:rPr>
          <w:rFonts w:cstheme="minorHAnsi"/>
          <w:lang w:val="ca-ES"/>
        </w:rPr>
        <w:t>general de subvencions; atesa la situació excepcional provocada per la pandèmia de</w:t>
      </w:r>
      <w:r w:rsidR="000B24A8">
        <w:rPr>
          <w:rFonts w:cstheme="minorHAnsi"/>
          <w:lang w:val="ca-ES"/>
        </w:rPr>
        <w:t xml:space="preserve"> </w:t>
      </w:r>
      <w:r w:rsidR="00190313">
        <w:rPr>
          <w:rFonts w:cstheme="minorHAnsi"/>
          <w:lang w:val="ca-ES"/>
        </w:rPr>
        <w:t>l</w:t>
      </w:r>
      <w:r w:rsidR="000B24A8">
        <w:rPr>
          <w:rFonts w:cstheme="minorHAnsi"/>
          <w:lang w:val="ca-ES"/>
        </w:rPr>
        <w:t>a</w:t>
      </w:r>
      <w:r w:rsidR="00190313">
        <w:rPr>
          <w:rFonts w:cstheme="minorHAnsi"/>
          <w:lang w:val="ca-ES"/>
        </w:rPr>
        <w:t xml:space="preserve"> COVID-19 i les raons d’interès públic, social i econòmic que persegueix la convocatòria de la subvenció.</w:t>
      </w:r>
    </w:p>
    <w:p w:rsidR="004B4694" w:rsidRPr="00337D73" w:rsidRDefault="00190313" w:rsidP="004B4694">
      <w:pPr>
        <w:tabs>
          <w:tab w:val="left" w:pos="4536"/>
        </w:tabs>
        <w:jc w:val="both"/>
        <w:rPr>
          <w:rFonts w:cstheme="minorHAnsi"/>
          <w:lang w:val="ca-ES"/>
        </w:rPr>
      </w:pPr>
      <w:r>
        <w:rPr>
          <w:rFonts w:cstheme="minorHAnsi"/>
          <w:lang w:val="ca-ES"/>
        </w:rPr>
        <w:lastRenderedPageBreak/>
        <w:t xml:space="preserve">4.- Les sol·licituds de subvenció es resoldran individualment, i s’aniran concedint en rigorós ordre d’entrada de dia i hora dels expedients </w:t>
      </w:r>
      <w:r w:rsidR="00CD0642">
        <w:rPr>
          <w:rFonts w:cstheme="minorHAnsi"/>
          <w:lang w:val="ca-ES"/>
        </w:rPr>
        <w:t xml:space="preserve">complets, i sempre </w:t>
      </w:r>
      <w:r w:rsidR="00161FCE" w:rsidRPr="00337D73">
        <w:rPr>
          <w:rFonts w:cstheme="minorHAnsi"/>
          <w:lang w:val="ca-ES"/>
        </w:rPr>
        <w:t xml:space="preserve"> que compl</w:t>
      </w:r>
      <w:r w:rsidR="004B4694" w:rsidRPr="00337D73">
        <w:rPr>
          <w:rFonts w:cstheme="minorHAnsi"/>
          <w:lang w:val="ca-ES"/>
        </w:rPr>
        <w:t xml:space="preserve">eixin amb els requisits exigits seran proposades per a ser resoltes favorablement fins a exhaurir el crèdit inicial disponible. </w:t>
      </w:r>
    </w:p>
    <w:p w:rsidR="001A064E" w:rsidRDefault="001A064E" w:rsidP="001A064E">
      <w:pPr>
        <w:tabs>
          <w:tab w:val="left" w:pos="4536"/>
        </w:tabs>
        <w:jc w:val="both"/>
        <w:rPr>
          <w:rFonts w:cstheme="minorHAnsi"/>
          <w:lang w:val="ca-ES"/>
        </w:rPr>
      </w:pPr>
      <w:r>
        <w:rPr>
          <w:rFonts w:cstheme="minorHAnsi"/>
          <w:lang w:val="ca-ES"/>
        </w:rPr>
        <w:t xml:space="preserve">Distribució tipus d'autònoms: </w:t>
      </w:r>
      <w:r w:rsidR="00CD0642">
        <w:rPr>
          <w:rFonts w:cstheme="minorHAnsi"/>
          <w:lang w:val="ca-ES"/>
        </w:rPr>
        <w:t xml:space="preserve">Els </w:t>
      </w:r>
      <w:r>
        <w:rPr>
          <w:rFonts w:cstheme="minorHAnsi"/>
          <w:lang w:val="ca-ES"/>
        </w:rPr>
        <w:t xml:space="preserve"> autònoms</w:t>
      </w:r>
      <w:r w:rsidR="007A5E61">
        <w:rPr>
          <w:rFonts w:cstheme="minorHAnsi"/>
          <w:lang w:val="ca-ES"/>
        </w:rPr>
        <w:t xml:space="preserve"> societaris</w:t>
      </w:r>
      <w:r>
        <w:rPr>
          <w:rFonts w:cstheme="minorHAnsi"/>
          <w:lang w:val="ca-ES"/>
        </w:rPr>
        <w:t xml:space="preserve"> de temporada tindran reservat, sempre que es pugui, un 30% dels fons de la convocatòria</w:t>
      </w:r>
      <w:r w:rsidR="004462D3">
        <w:rPr>
          <w:rFonts w:cstheme="minorHAnsi"/>
          <w:lang w:val="ca-ES"/>
        </w:rPr>
        <w:t>.</w:t>
      </w:r>
      <w:r>
        <w:rPr>
          <w:rFonts w:cstheme="minorHAnsi"/>
          <w:lang w:val="ca-ES"/>
        </w:rPr>
        <w:t xml:space="preserve"> </w:t>
      </w:r>
    </w:p>
    <w:p w:rsidR="001A064E" w:rsidRDefault="001A064E" w:rsidP="001A064E">
      <w:pPr>
        <w:tabs>
          <w:tab w:val="left" w:pos="4536"/>
        </w:tabs>
        <w:jc w:val="both"/>
        <w:rPr>
          <w:rFonts w:cstheme="minorHAnsi"/>
          <w:lang w:val="ca-ES"/>
        </w:rPr>
      </w:pPr>
      <w:r>
        <w:rPr>
          <w:rFonts w:cstheme="minorHAnsi"/>
          <w:lang w:val="ca-ES"/>
        </w:rPr>
        <w:t>En cas que dins l'expedient no consti la documentació que s'exigeix en aquesta convocatòria o presenti deficiències, i una vegada s'hagi requerit, la data i l'hora de presentació de l'esmena és la que estableix l'ordre de prelació per atorgar la subvenció, si no s'ha exhaurit el crèdit previst.</w:t>
      </w:r>
    </w:p>
    <w:p w:rsidR="001A064E" w:rsidRPr="00782931" w:rsidRDefault="001A064E" w:rsidP="001A064E">
      <w:pPr>
        <w:tabs>
          <w:tab w:val="left" w:pos="4536"/>
        </w:tabs>
        <w:jc w:val="both"/>
        <w:rPr>
          <w:rFonts w:cstheme="minorHAnsi"/>
          <w:lang w:val="ca-ES"/>
        </w:rPr>
      </w:pPr>
      <w:r w:rsidRPr="00782931">
        <w:rPr>
          <w:rFonts w:cstheme="minorHAnsi"/>
          <w:lang w:val="ca-ES"/>
        </w:rPr>
        <w:t>5.- Durant el tràmit telemàtic, que constituirà la proposta de resolució implícita sempre i quan el sol·licitant compleixi tots el requisits establerts en aquesta Ordre i hi hagi crèdit disponible per a l'expedient, el sol·licitant haurà d'acceptar la subvenció i el seu import.</w:t>
      </w:r>
    </w:p>
    <w:p w:rsidR="001A064E" w:rsidRDefault="001A064E" w:rsidP="001A064E">
      <w:pPr>
        <w:tabs>
          <w:tab w:val="left" w:pos="4536"/>
        </w:tabs>
        <w:jc w:val="both"/>
        <w:rPr>
          <w:rFonts w:cstheme="minorHAnsi"/>
          <w:lang w:val="ca-ES"/>
        </w:rPr>
      </w:pPr>
      <w:r>
        <w:rPr>
          <w:rFonts w:cstheme="minorHAnsi"/>
          <w:lang w:val="ca-ES"/>
        </w:rPr>
        <w:t>6.- L'òrgan instructor ha de realitzar d'ofici les actuacions que estimi necessàries per a la determinació, coneixement i comprovació de les dades en virtut de les quals s'ha de pronunciar la resolució.</w:t>
      </w:r>
    </w:p>
    <w:p w:rsidR="001A064E" w:rsidRDefault="001A064E" w:rsidP="001A064E">
      <w:pPr>
        <w:tabs>
          <w:tab w:val="left" w:pos="4536"/>
        </w:tabs>
        <w:jc w:val="both"/>
        <w:rPr>
          <w:rFonts w:cstheme="minorHAnsi"/>
          <w:lang w:val="ca-ES"/>
        </w:rPr>
      </w:pPr>
      <w:r>
        <w:rPr>
          <w:rFonts w:cstheme="minorHAnsi"/>
          <w:lang w:val="ca-ES"/>
        </w:rPr>
        <w:t>7.- El termini màxi</w:t>
      </w:r>
      <w:r w:rsidR="009E61BF">
        <w:rPr>
          <w:rFonts w:cstheme="minorHAnsi"/>
          <w:lang w:val="ca-ES"/>
        </w:rPr>
        <w:t>m</w:t>
      </w:r>
      <w:r>
        <w:rPr>
          <w:rFonts w:cstheme="minorHAnsi"/>
          <w:lang w:val="ca-ES"/>
        </w:rPr>
        <w:t xml:space="preserve"> per</w:t>
      </w:r>
      <w:r w:rsidR="009E61BF">
        <w:rPr>
          <w:rFonts w:cstheme="minorHAnsi"/>
          <w:lang w:val="ca-ES"/>
        </w:rPr>
        <w:t xml:space="preserve"> a</w:t>
      </w:r>
      <w:r>
        <w:rPr>
          <w:rFonts w:cstheme="minorHAnsi"/>
          <w:lang w:val="ca-ES"/>
        </w:rPr>
        <w:t xml:space="preserve"> dictar i notificar la resolució és de tres mesos. Si transcorre aquest termini i no es dicta una resolució expressa, la sol·licitud s'ha d'entendre desestimada.</w:t>
      </w:r>
    </w:p>
    <w:p w:rsidR="001A064E" w:rsidRDefault="001A064E" w:rsidP="001A064E">
      <w:pPr>
        <w:tabs>
          <w:tab w:val="left" w:pos="4536"/>
        </w:tabs>
        <w:jc w:val="both"/>
        <w:rPr>
          <w:rFonts w:cstheme="minorHAnsi"/>
          <w:lang w:val="ca-ES"/>
        </w:rPr>
      </w:pPr>
      <w:r>
        <w:rPr>
          <w:rFonts w:cstheme="minorHAnsi"/>
          <w:lang w:val="ca-ES"/>
        </w:rPr>
        <w:t>8.- La resolució motivada favorable del procediment s'ha de notificar als interessats mitjançant la publicació en el BOIB, tal com determinen l'art. 45 de la Llei 39/2015, d'1 d'octubre, i les ajudes concedides s'han de publicar en la Base de Dades Nacional de Subvencions (BDNS), en compliment de</w:t>
      </w:r>
      <w:r w:rsidR="003B096F">
        <w:rPr>
          <w:rFonts w:cstheme="minorHAnsi"/>
          <w:lang w:val="ca-ES"/>
        </w:rPr>
        <w:t xml:space="preserve"> l’article 18 de</w:t>
      </w:r>
      <w:r>
        <w:rPr>
          <w:rFonts w:cstheme="minorHAnsi"/>
          <w:lang w:val="ca-ES"/>
        </w:rPr>
        <w:t xml:space="preserve"> la Llei 38/2003, de 17 de novembre, general de subvencions, amb expressió de la convocatòria, del programa i crèdit pressupostari a què s'imputen, el beneficiari, la quantitat concedida i l'objectiu o finalitat de la subvenció.</w:t>
      </w:r>
    </w:p>
    <w:p w:rsidR="001A064E" w:rsidRDefault="001A064E" w:rsidP="001A064E">
      <w:pPr>
        <w:tabs>
          <w:tab w:val="left" w:pos="4536"/>
        </w:tabs>
        <w:jc w:val="both"/>
        <w:rPr>
          <w:rFonts w:cstheme="minorHAnsi"/>
          <w:lang w:val="ca-ES"/>
        </w:rPr>
      </w:pPr>
      <w:r>
        <w:rPr>
          <w:rFonts w:cstheme="minorHAnsi"/>
          <w:lang w:val="ca-ES"/>
        </w:rPr>
        <w:t xml:space="preserve">9.- Si s'exhaureixen els crèdits destinats a la convocatòria abans que acabi el termini per presentar les sol·licituds, s'haurà de suspendre la concessió de nous ajuts mitjançant una resolució que s'ha de publicar en el Butlletí Oficial de les Illes Balears. </w:t>
      </w:r>
    </w:p>
    <w:p w:rsidR="001A064E" w:rsidRDefault="001A064E" w:rsidP="001A064E">
      <w:pPr>
        <w:tabs>
          <w:tab w:val="left" w:pos="4536"/>
        </w:tabs>
        <w:jc w:val="both"/>
        <w:rPr>
          <w:rFonts w:cstheme="minorHAnsi"/>
          <w:lang w:val="ca-ES"/>
        </w:rPr>
      </w:pPr>
      <w:r>
        <w:rPr>
          <w:rFonts w:cstheme="minorHAnsi"/>
          <w:lang w:val="ca-ES"/>
        </w:rPr>
        <w:t>Article 8.- Quantia dels ajuts</w:t>
      </w:r>
    </w:p>
    <w:p w:rsidR="001A064E" w:rsidRDefault="001A064E" w:rsidP="001A064E">
      <w:pPr>
        <w:tabs>
          <w:tab w:val="left" w:pos="4536"/>
        </w:tabs>
        <w:jc w:val="both"/>
        <w:rPr>
          <w:rFonts w:cstheme="minorHAnsi"/>
          <w:lang w:val="ca-ES"/>
        </w:rPr>
      </w:pPr>
      <w:r>
        <w:rPr>
          <w:rFonts w:cstheme="minorHAnsi"/>
          <w:lang w:val="ca-ES"/>
        </w:rPr>
        <w:t>L'import de l'ajut serà el següent:</w:t>
      </w:r>
    </w:p>
    <w:p w:rsidR="001A064E" w:rsidRDefault="001A064E" w:rsidP="001A064E">
      <w:pPr>
        <w:tabs>
          <w:tab w:val="left" w:pos="4536"/>
        </w:tabs>
        <w:jc w:val="both"/>
        <w:rPr>
          <w:rFonts w:cstheme="minorHAnsi"/>
          <w:lang w:val="ca-ES"/>
        </w:rPr>
      </w:pPr>
      <w:r>
        <w:rPr>
          <w:rFonts w:cstheme="minorHAnsi"/>
          <w:lang w:val="ca-ES"/>
        </w:rPr>
        <w:t>1.- Si l'autònom sol·licitant no té treballadors contr</w:t>
      </w:r>
      <w:r w:rsidR="00D97B69">
        <w:rPr>
          <w:rFonts w:cstheme="minorHAnsi"/>
          <w:lang w:val="ca-ES"/>
        </w:rPr>
        <w:t xml:space="preserve">actats, es subvenciona </w:t>
      </w:r>
      <w:r w:rsidR="007A5E61">
        <w:rPr>
          <w:rFonts w:cstheme="minorHAnsi"/>
          <w:lang w:val="ca-ES"/>
        </w:rPr>
        <w:t xml:space="preserve"> </w:t>
      </w:r>
      <w:r>
        <w:rPr>
          <w:rFonts w:cstheme="minorHAnsi"/>
          <w:lang w:val="ca-ES"/>
        </w:rPr>
        <w:t xml:space="preserve">amb </w:t>
      </w:r>
      <w:r w:rsidRPr="00EC7F91">
        <w:rPr>
          <w:rFonts w:cstheme="minorHAnsi"/>
          <w:lang w:val="ca-ES"/>
        </w:rPr>
        <w:t>2.000€.</w:t>
      </w:r>
    </w:p>
    <w:p w:rsidR="001A064E" w:rsidRDefault="001A064E" w:rsidP="001A064E">
      <w:pPr>
        <w:tabs>
          <w:tab w:val="left" w:pos="4536"/>
        </w:tabs>
        <w:jc w:val="both"/>
        <w:rPr>
          <w:rFonts w:cstheme="minorHAnsi"/>
          <w:lang w:val="ca-ES"/>
        </w:rPr>
      </w:pPr>
      <w:r>
        <w:rPr>
          <w:rFonts w:cstheme="minorHAnsi"/>
          <w:lang w:val="ca-ES"/>
        </w:rPr>
        <w:t>2.- Si l'autònom sol·licitant té contractats entre 1 i 2 treballadors, es subvenciona</w:t>
      </w:r>
      <w:r w:rsidR="005449DB">
        <w:rPr>
          <w:rFonts w:cstheme="minorHAnsi"/>
          <w:lang w:val="ca-ES"/>
        </w:rPr>
        <w:t xml:space="preserve"> </w:t>
      </w:r>
      <w:r>
        <w:rPr>
          <w:rFonts w:cstheme="minorHAnsi"/>
          <w:lang w:val="ca-ES"/>
        </w:rPr>
        <w:t xml:space="preserve">amb </w:t>
      </w:r>
      <w:r w:rsidRPr="00EC7F91">
        <w:rPr>
          <w:rFonts w:cstheme="minorHAnsi"/>
          <w:lang w:val="ca-ES"/>
        </w:rPr>
        <w:t>2.500€.</w:t>
      </w:r>
    </w:p>
    <w:p w:rsidR="001A064E" w:rsidRDefault="001A064E" w:rsidP="001A064E">
      <w:pPr>
        <w:tabs>
          <w:tab w:val="left" w:pos="4536"/>
        </w:tabs>
        <w:jc w:val="both"/>
        <w:rPr>
          <w:rFonts w:cstheme="minorHAnsi"/>
          <w:lang w:val="ca-ES"/>
        </w:rPr>
      </w:pPr>
      <w:r>
        <w:rPr>
          <w:rFonts w:cstheme="minorHAnsi"/>
          <w:lang w:val="ca-ES"/>
        </w:rPr>
        <w:t xml:space="preserve">3.- Si l'autònom sol·licitant té contractats més de 2 treballadors, es subvenciona amb </w:t>
      </w:r>
      <w:r w:rsidRPr="00EC7F91">
        <w:rPr>
          <w:rFonts w:cstheme="minorHAnsi"/>
          <w:lang w:val="ca-ES"/>
        </w:rPr>
        <w:t>3.000€.</w:t>
      </w:r>
    </w:p>
    <w:p w:rsidR="009D5131" w:rsidRDefault="009D5131" w:rsidP="009D5131">
      <w:pPr>
        <w:tabs>
          <w:tab w:val="left" w:pos="4536"/>
        </w:tabs>
        <w:jc w:val="both"/>
        <w:rPr>
          <w:rFonts w:cstheme="minorHAnsi"/>
          <w:lang w:val="ca-ES"/>
        </w:rPr>
      </w:pPr>
      <w:r>
        <w:rPr>
          <w:rFonts w:cstheme="minorHAnsi"/>
          <w:lang w:val="ca-ES"/>
        </w:rPr>
        <w:t>Article 9. Obligacions de les persones beneficiàries</w:t>
      </w:r>
    </w:p>
    <w:p w:rsidR="009D5131" w:rsidRDefault="009D5131" w:rsidP="009D5131">
      <w:pPr>
        <w:tabs>
          <w:tab w:val="left" w:pos="4536"/>
        </w:tabs>
        <w:jc w:val="both"/>
        <w:rPr>
          <w:rFonts w:cstheme="minorHAnsi"/>
          <w:lang w:val="ca-ES"/>
        </w:rPr>
      </w:pPr>
      <w:r>
        <w:rPr>
          <w:rFonts w:cstheme="minorHAnsi"/>
          <w:lang w:val="ca-ES"/>
        </w:rPr>
        <w:t>1.- Són obligacions de les persones beneficiàries dels ajuts:</w:t>
      </w:r>
    </w:p>
    <w:p w:rsidR="009D5131" w:rsidRPr="00782931" w:rsidRDefault="009D5131" w:rsidP="009D5131">
      <w:pPr>
        <w:jc w:val="both"/>
        <w:rPr>
          <w:rFonts w:cstheme="minorHAnsi"/>
          <w:lang w:val="ca-ES"/>
        </w:rPr>
      </w:pPr>
      <w:r>
        <w:rPr>
          <w:rFonts w:cstheme="minorHAnsi"/>
          <w:lang w:val="ca-ES"/>
        </w:rPr>
        <w:lastRenderedPageBreak/>
        <w:tab/>
        <w:t xml:space="preserve">a).- Les obligacions establertes a l'article </w:t>
      </w:r>
      <w:r w:rsidRPr="00782931">
        <w:rPr>
          <w:rFonts w:cstheme="minorHAnsi"/>
          <w:lang w:val="ca-ES"/>
        </w:rPr>
        <w:t>14 de la Llei 38/2003, de 17 de novembre, General de Subvencions</w:t>
      </w:r>
    </w:p>
    <w:p w:rsidR="009D5131" w:rsidRDefault="009D5131" w:rsidP="009D5131">
      <w:pPr>
        <w:jc w:val="both"/>
        <w:rPr>
          <w:rFonts w:cstheme="minorHAnsi"/>
          <w:lang w:val="ca-ES"/>
        </w:rPr>
      </w:pPr>
      <w:r>
        <w:rPr>
          <w:rFonts w:cstheme="minorHAnsi"/>
          <w:lang w:val="ca-ES"/>
        </w:rPr>
        <w:tab/>
        <w:t xml:space="preserve">b).- En els cas </w:t>
      </w:r>
      <w:r w:rsidR="005449DB">
        <w:rPr>
          <w:rFonts w:cstheme="minorHAnsi"/>
          <w:lang w:val="ca-ES"/>
        </w:rPr>
        <w:t>d‘</w:t>
      </w:r>
      <w:r>
        <w:rPr>
          <w:rFonts w:cstheme="minorHAnsi"/>
          <w:lang w:val="ca-ES"/>
        </w:rPr>
        <w:t xml:space="preserve">autònoms </w:t>
      </w:r>
      <w:r w:rsidRPr="00782931">
        <w:rPr>
          <w:rFonts w:cstheme="minorHAnsi"/>
          <w:lang w:val="ca-ES"/>
        </w:rPr>
        <w:t>societaris</w:t>
      </w:r>
      <w:r>
        <w:rPr>
          <w:rFonts w:cstheme="minorHAnsi"/>
          <w:lang w:val="ca-ES"/>
        </w:rPr>
        <w:t xml:space="preserve"> amb activitat de tot l'any i que s'han vist afectats directa o indirectament pel Reial  Decret 463/2020, hauran de donar-se d'alta en el règim especial de treballadors autònoms, règim especial per compte propi de la Seguretat Social que pertoqui o mutualitat del col·legi professional corresponent, en el mes següent a la notificació de la Resolució de concessió de la subvenció i hauran de mantenir l'activitat que fonamenta la concessió de l'ajut, l'alta en la Seguretat Social o equivalent i el manteniment dels treballadors contractats des de l'1 de febrer de 2020, si escau, durant com a mínim 6 mesos, des de la notificació de la Resolució de concessió. </w:t>
      </w:r>
    </w:p>
    <w:p w:rsidR="009D5131" w:rsidRDefault="009D5131" w:rsidP="009D5131">
      <w:pPr>
        <w:jc w:val="both"/>
        <w:rPr>
          <w:rFonts w:cstheme="minorHAnsi"/>
          <w:lang w:val="ca-ES"/>
        </w:rPr>
      </w:pPr>
      <w:r>
        <w:rPr>
          <w:rFonts w:cstheme="minorHAnsi"/>
          <w:lang w:val="ca-ES"/>
        </w:rPr>
        <w:tab/>
        <w:t xml:space="preserve">c).- En els cas </w:t>
      </w:r>
      <w:r w:rsidR="005449DB">
        <w:rPr>
          <w:rFonts w:cstheme="minorHAnsi"/>
          <w:lang w:val="ca-ES"/>
        </w:rPr>
        <w:t>d’</w:t>
      </w:r>
      <w:r>
        <w:rPr>
          <w:rFonts w:cstheme="minorHAnsi"/>
          <w:lang w:val="ca-ES"/>
        </w:rPr>
        <w:t>autònoms de temporada i que s'han vist afectats directa o indirectament pel Reial Decret 463/2020, hauran donar-se d'alta en el règim especial de treballadors autònoms, règim especial per compte propi de la Seguretat Social que pertoqui o mutualitat del col·legi professional corresponent, des de la notificació de la Resolució de concessió hauran de mantenir l'activitat que fonamenta la concessió de l'ajut, l'alta en la Seguretat Social o equivalent i el manteniment de la mitjana dels treballadors contractats en el 2019 des de l'1 de febrer de 2020, si escau, durant com a mínim 4 mesos, fins al 31 de desembre de 2021.</w:t>
      </w:r>
    </w:p>
    <w:p w:rsidR="009D5131" w:rsidRDefault="009D5131" w:rsidP="009D5131">
      <w:pPr>
        <w:tabs>
          <w:tab w:val="left" w:pos="4536"/>
        </w:tabs>
        <w:jc w:val="both"/>
        <w:rPr>
          <w:rFonts w:cstheme="minorHAnsi"/>
          <w:lang w:val="ca-ES"/>
        </w:rPr>
      </w:pPr>
      <w:r>
        <w:rPr>
          <w:rFonts w:cstheme="minorHAnsi"/>
          <w:lang w:val="ca-ES"/>
        </w:rPr>
        <w:t xml:space="preserve">2.- En cas d'incompliment, </w:t>
      </w:r>
      <w:r w:rsidR="005449DB">
        <w:rPr>
          <w:rFonts w:cstheme="minorHAnsi"/>
          <w:lang w:val="ca-ES"/>
        </w:rPr>
        <w:t>l’autònom societari</w:t>
      </w:r>
      <w:r>
        <w:rPr>
          <w:rFonts w:cstheme="minorHAnsi"/>
          <w:lang w:val="ca-ES"/>
        </w:rPr>
        <w:t xml:space="preserve"> ha de reintegrar les subvencions percebudes de manera proporcional al temps que falti per complir els períodes de 6 i 4 mesos esmentats en els paràgrafs anteriors, excepte en el cas que s'acreditin causes alienes a la seva voluntat (com ara les derivades de força major) i sempre que s'aproximi de manera significativa al compliment total i s'acrediti una actuació inequívocament tendent a la satisfacció dels seus compromisos.</w:t>
      </w:r>
    </w:p>
    <w:p w:rsidR="009D5131" w:rsidRDefault="009D5131" w:rsidP="009D5131">
      <w:pPr>
        <w:tabs>
          <w:tab w:val="left" w:pos="4536"/>
        </w:tabs>
        <w:jc w:val="both"/>
        <w:rPr>
          <w:rFonts w:cstheme="minorHAnsi"/>
          <w:lang w:val="ca-ES"/>
        </w:rPr>
      </w:pPr>
      <w:r>
        <w:rPr>
          <w:rFonts w:cstheme="minorHAnsi"/>
          <w:lang w:val="ca-ES"/>
        </w:rPr>
        <w:t>Aquest compromís s'entendrà incomplert si es produeix l'acomiadament o l'extinció dels contractes de qualsevol de les persones afectades per aquests expedients.</w:t>
      </w:r>
    </w:p>
    <w:p w:rsidR="009D5131" w:rsidRDefault="009D5131" w:rsidP="009D5131">
      <w:pPr>
        <w:tabs>
          <w:tab w:val="left" w:pos="4536"/>
        </w:tabs>
        <w:jc w:val="both"/>
        <w:rPr>
          <w:rFonts w:cstheme="minorHAnsi"/>
          <w:lang w:val="ca-ES"/>
        </w:rPr>
      </w:pPr>
      <w:r>
        <w:rPr>
          <w:rFonts w:cstheme="minorHAnsi"/>
          <w:lang w:val="ca-ES"/>
        </w:rPr>
        <w:t>No es considerarà incomplert aquest compromís quan el contracte de treball s'extingeixi per acomiadament disciplinari declarat com a procedent, dimissió, mort, jubilació o incapacitat permanent total, absoluta o gran invalidesa de la persona treballadora, ni per la fi de la crida de les persones amb contracte fix discontinu, quan aquest no suposi un acomiadament sinó una interrupció d'aquest.</w:t>
      </w:r>
    </w:p>
    <w:p w:rsidR="009D5131" w:rsidRDefault="009D5131" w:rsidP="009D5131">
      <w:pPr>
        <w:tabs>
          <w:tab w:val="left" w:pos="4536"/>
        </w:tabs>
        <w:jc w:val="both"/>
        <w:rPr>
          <w:rFonts w:cstheme="minorHAnsi"/>
          <w:lang w:val="ca-ES"/>
        </w:rPr>
      </w:pPr>
      <w:r>
        <w:rPr>
          <w:rFonts w:cstheme="minorHAnsi"/>
          <w:lang w:val="ca-ES"/>
        </w:rPr>
        <w:t>En particular, en el cas de contractes temporals el compromís de manteniment de l'ocupació no s'entendrà incomplert quan el contracte s'extingeixi per expiració del temps convingut o la realització de l'obra o servei que constitueix el seu objecte o quan no pugui realitzar-se de manera immediata l'activitat objecte de contractació.</w:t>
      </w:r>
    </w:p>
    <w:p w:rsidR="009D5131" w:rsidRDefault="009D5131" w:rsidP="009D5131">
      <w:pPr>
        <w:tabs>
          <w:tab w:val="left" w:pos="4536"/>
        </w:tabs>
        <w:jc w:val="both"/>
        <w:rPr>
          <w:rFonts w:cstheme="minorHAnsi"/>
          <w:lang w:val="ca-ES"/>
        </w:rPr>
      </w:pPr>
      <w:r>
        <w:rPr>
          <w:rFonts w:cstheme="minorHAnsi"/>
          <w:lang w:val="ca-ES"/>
        </w:rPr>
        <w:t>No resultarà d'aplicació el compromís de manteniment de l'ocupació en aquelles empreses en les quals concorri un risc de concurs de creditors en els termes de l'article 5.2 de la Llei 22/2003, de 9 de juliol, concursal.</w:t>
      </w:r>
    </w:p>
    <w:p w:rsidR="009D5131" w:rsidRDefault="009D5131" w:rsidP="009D5131">
      <w:pPr>
        <w:tabs>
          <w:tab w:val="left" w:pos="4536"/>
        </w:tabs>
        <w:jc w:val="both"/>
        <w:rPr>
          <w:rFonts w:cstheme="minorHAnsi"/>
          <w:lang w:val="ca-ES"/>
        </w:rPr>
      </w:pPr>
      <w:r>
        <w:rPr>
          <w:rFonts w:cstheme="minorHAnsi"/>
          <w:lang w:val="ca-ES"/>
        </w:rPr>
        <w:t>3.- L’Ajuntament de sa Pobla</w:t>
      </w:r>
      <w:r w:rsidR="00782931">
        <w:rPr>
          <w:rFonts w:cstheme="minorHAnsi"/>
          <w:lang w:val="ca-ES"/>
        </w:rPr>
        <w:t xml:space="preserve"> </w:t>
      </w:r>
      <w:r>
        <w:rPr>
          <w:rFonts w:cstheme="minorHAnsi"/>
          <w:lang w:val="ca-ES"/>
        </w:rPr>
        <w:t>farà les comprovacions corresponents per mitjà de l'informe de la vida laboral</w:t>
      </w:r>
      <w:r w:rsidR="000921BD">
        <w:rPr>
          <w:rFonts w:cstheme="minorHAnsi"/>
          <w:lang w:val="ca-ES"/>
        </w:rPr>
        <w:t>.</w:t>
      </w:r>
    </w:p>
    <w:p w:rsidR="009D5131" w:rsidRDefault="009D5131" w:rsidP="009D5131">
      <w:pPr>
        <w:tabs>
          <w:tab w:val="left" w:pos="4536"/>
        </w:tabs>
        <w:jc w:val="both"/>
        <w:rPr>
          <w:rFonts w:cstheme="minorHAnsi"/>
          <w:lang w:val="ca-ES"/>
        </w:rPr>
      </w:pPr>
      <w:r>
        <w:rPr>
          <w:rFonts w:cstheme="minorHAnsi"/>
          <w:lang w:val="ca-ES"/>
        </w:rPr>
        <w:lastRenderedPageBreak/>
        <w:t>4.- L’Ajuntament de sa Pobla podrà requerir la documentació necessària per dur a terme les actuacions de seguiment i de control necessàries per garantir compliment de les condicions i els requisits que varen donar lloc l'atorgament, així com de les obligacions establertes. Els beneficiaris de les ajudes resten obligats a facilitar tota la informació que els requereixin la Intervenció de l’Ajuntament de sa Pobla o altres òrgans competents.</w:t>
      </w:r>
    </w:p>
    <w:p w:rsidR="00546EC7" w:rsidRDefault="00546EC7" w:rsidP="00546EC7">
      <w:pPr>
        <w:tabs>
          <w:tab w:val="left" w:pos="4536"/>
        </w:tabs>
        <w:jc w:val="both"/>
        <w:rPr>
          <w:rFonts w:cstheme="minorHAnsi"/>
          <w:lang w:val="ca-ES"/>
        </w:rPr>
      </w:pPr>
      <w:r>
        <w:rPr>
          <w:rFonts w:cstheme="minorHAnsi"/>
          <w:lang w:val="ca-ES"/>
        </w:rPr>
        <w:t>Article 10.- Règim del Marc Nacional Temporal relatiu a les mesures d'ajuda a autònoms consistents en ajudes directes</w:t>
      </w:r>
    </w:p>
    <w:p w:rsidR="00546EC7" w:rsidRDefault="00546EC7" w:rsidP="00546EC7">
      <w:pPr>
        <w:tabs>
          <w:tab w:val="left" w:pos="4536"/>
        </w:tabs>
        <w:jc w:val="both"/>
        <w:rPr>
          <w:rFonts w:cstheme="minorHAnsi"/>
          <w:lang w:val="ca-ES"/>
        </w:rPr>
      </w:pPr>
      <w:r>
        <w:rPr>
          <w:rFonts w:cstheme="minorHAnsi"/>
          <w:lang w:val="ca-ES"/>
        </w:rPr>
        <w:t>1.- Els ajuts que estableix aquesta Resolució estan sotmesos al Marc Nacional Temporal relatiu a les mesures d'ajuda a empreses i autònoms consistents en subvencions directes, bestretes reemborsables, avantatges fiscals, garanties de préstecs i bonificacions de tipus d'interès en préstecs destinades a recolzar l'economia en el context de l'actual brot de la Covid-19 aprovat per decisió de la Comissió de 2 d'abril de 2020</w:t>
      </w:r>
    </w:p>
    <w:p w:rsidR="00546EC7" w:rsidRDefault="00546EC7" w:rsidP="00546EC7">
      <w:pPr>
        <w:tabs>
          <w:tab w:val="left" w:pos="4536"/>
        </w:tabs>
        <w:jc w:val="both"/>
        <w:rPr>
          <w:rFonts w:cstheme="minorHAnsi"/>
          <w:lang w:val="ca-ES"/>
        </w:rPr>
      </w:pPr>
      <w:r>
        <w:rPr>
          <w:rFonts w:cstheme="minorHAnsi"/>
          <w:lang w:val="ca-ES"/>
        </w:rPr>
        <w:t>2.- Això implica, entre altres coses, que l'entitat beneficiària no pot percebre, en l'exercici fiscal en el qual es concedeix l'ajut (2020), ajuts</w:t>
      </w:r>
      <w:r w:rsidR="00D46B8E">
        <w:rPr>
          <w:rFonts w:cstheme="minorHAnsi"/>
          <w:lang w:val="ca-ES"/>
        </w:rPr>
        <w:t xml:space="preserve"> p</w:t>
      </w:r>
      <w:r>
        <w:rPr>
          <w:rFonts w:cstheme="minorHAnsi"/>
          <w:lang w:val="ca-ES"/>
        </w:rPr>
        <w:t>úblics o d'entitats privades finançades a càrrec de pressuposts públics per un import superior al que disposa la legislació d'aplicació, abans esmentada.</w:t>
      </w:r>
    </w:p>
    <w:p w:rsidR="00546EC7" w:rsidRDefault="00546EC7" w:rsidP="00546EC7">
      <w:pPr>
        <w:tabs>
          <w:tab w:val="left" w:pos="4536"/>
        </w:tabs>
        <w:jc w:val="both"/>
        <w:rPr>
          <w:rFonts w:cstheme="minorHAnsi"/>
          <w:lang w:val="ca-ES"/>
        </w:rPr>
      </w:pPr>
      <w:r>
        <w:rPr>
          <w:rFonts w:cstheme="minorHAnsi"/>
          <w:lang w:val="ca-ES"/>
        </w:rPr>
        <w:t>Als efectes de donar compliment a l'establert al paràgraf anterior, els sol·licitants hauran d'aportar una llista de les ajudes percebudes des de l'1 de gener de 2020 fins a la data de presentació de sol·licituds.</w:t>
      </w:r>
    </w:p>
    <w:p w:rsidR="00546EC7" w:rsidRDefault="00546EC7" w:rsidP="00546EC7">
      <w:pPr>
        <w:tabs>
          <w:tab w:val="left" w:pos="4536"/>
        </w:tabs>
        <w:jc w:val="both"/>
        <w:rPr>
          <w:rFonts w:cstheme="minorHAnsi"/>
          <w:lang w:val="ca-ES"/>
        </w:rPr>
      </w:pPr>
      <w:r>
        <w:rPr>
          <w:rFonts w:cstheme="minorHAnsi"/>
          <w:lang w:val="ca-ES"/>
        </w:rPr>
        <w:t>3.- El sotmetiment al règim d'aquest Marc s'ha de fer constar expressament en la resolució de concessió de les subvencions.</w:t>
      </w:r>
    </w:p>
    <w:p w:rsidR="00546EC7" w:rsidRDefault="00546EC7" w:rsidP="00546EC7">
      <w:pPr>
        <w:tabs>
          <w:tab w:val="left" w:pos="4536"/>
        </w:tabs>
        <w:jc w:val="both"/>
        <w:rPr>
          <w:rFonts w:cstheme="minorHAnsi"/>
          <w:lang w:val="ca-ES"/>
        </w:rPr>
      </w:pPr>
      <w:r>
        <w:rPr>
          <w:rFonts w:cstheme="minorHAnsi"/>
          <w:lang w:val="ca-ES"/>
        </w:rPr>
        <w:t xml:space="preserve">4.- </w:t>
      </w:r>
      <w:r w:rsidR="00D46B8E">
        <w:rPr>
          <w:rFonts w:cstheme="minorHAnsi"/>
          <w:lang w:val="ca-ES"/>
        </w:rPr>
        <w:t>Els ajuts regulats</w:t>
      </w:r>
      <w:r>
        <w:rPr>
          <w:rFonts w:cstheme="minorHAnsi"/>
          <w:lang w:val="ca-ES"/>
        </w:rPr>
        <w:t xml:space="preserve"> en aquest règim </w:t>
      </w:r>
      <w:r w:rsidR="00D46B8E">
        <w:rPr>
          <w:rFonts w:cstheme="minorHAnsi"/>
          <w:lang w:val="ca-ES"/>
        </w:rPr>
        <w:t>es podran concedir</w:t>
      </w:r>
      <w:r>
        <w:rPr>
          <w:rFonts w:cstheme="minorHAnsi"/>
          <w:lang w:val="ca-ES"/>
        </w:rPr>
        <w:t xml:space="preserve"> a autònoms</w:t>
      </w:r>
      <w:r w:rsidR="00D46B8E">
        <w:rPr>
          <w:rFonts w:cstheme="minorHAnsi"/>
          <w:lang w:val="ca-ES"/>
        </w:rPr>
        <w:t xml:space="preserve"> societaris</w:t>
      </w:r>
      <w:r>
        <w:rPr>
          <w:rFonts w:cstheme="minorHAnsi"/>
          <w:lang w:val="ca-ES"/>
        </w:rPr>
        <w:t xml:space="preserve"> que no estiguin en crisi i/o a autònoms</w:t>
      </w:r>
      <w:r w:rsidR="00D46B8E">
        <w:rPr>
          <w:rFonts w:cstheme="minorHAnsi"/>
          <w:lang w:val="ca-ES"/>
        </w:rPr>
        <w:t xml:space="preserve"> societaris</w:t>
      </w:r>
      <w:r>
        <w:rPr>
          <w:rFonts w:cstheme="minorHAnsi"/>
          <w:lang w:val="ca-ES"/>
        </w:rPr>
        <w:t xml:space="preserve"> que no </w:t>
      </w:r>
      <w:r w:rsidR="00D46B8E">
        <w:rPr>
          <w:rFonts w:cstheme="minorHAnsi"/>
          <w:lang w:val="ca-ES"/>
        </w:rPr>
        <w:t>estassin</w:t>
      </w:r>
      <w:r>
        <w:rPr>
          <w:rFonts w:cstheme="minorHAnsi"/>
          <w:lang w:val="ca-ES"/>
        </w:rPr>
        <w:t xml:space="preserve"> en crisi (a tenor d'allò disposat a l'article 2, punt 18 del Reglament (UE) núm. 651/2014 de la Comissió (Reglament general d'exempció per categories) a 31 de desembre de 2019, però que sí ho estaven o començaren a estar-ho amb posterioritat a aquesta data a conseqüència del brot de COVID-19.</w:t>
      </w:r>
    </w:p>
    <w:p w:rsidR="00546EC7" w:rsidRDefault="00546EC7" w:rsidP="00546EC7">
      <w:pPr>
        <w:tabs>
          <w:tab w:val="left" w:pos="4536"/>
        </w:tabs>
        <w:jc w:val="both"/>
        <w:rPr>
          <w:rFonts w:cstheme="minorHAnsi"/>
          <w:lang w:val="ca-ES"/>
        </w:rPr>
      </w:pPr>
      <w:r>
        <w:rPr>
          <w:rFonts w:cstheme="minorHAnsi"/>
          <w:lang w:val="ca-ES"/>
        </w:rPr>
        <w:t>Article 11.-Concurrència i compatibilitat de subvencions</w:t>
      </w:r>
    </w:p>
    <w:p w:rsidR="00BC3B24" w:rsidRPr="006D09DC" w:rsidRDefault="00BC3B24" w:rsidP="00546EC7">
      <w:pPr>
        <w:tabs>
          <w:tab w:val="left" w:pos="4536"/>
        </w:tabs>
        <w:jc w:val="both"/>
        <w:rPr>
          <w:rFonts w:cstheme="minorHAnsi"/>
          <w:lang w:val="ca-ES"/>
        </w:rPr>
      </w:pPr>
      <w:r w:rsidRPr="006D09DC">
        <w:rPr>
          <w:rFonts w:cstheme="minorHAnsi"/>
          <w:lang w:val="ca-ES"/>
        </w:rPr>
        <w:t>Aquestes subvencions són compatibles amb altres ajudes de qualsevol entitat atorgades per mantenir l’activitat, sempre que la quantia total de les subvencions no superi el màxim d’aquesta convocatòria.</w:t>
      </w:r>
    </w:p>
    <w:p w:rsidR="00BC3B24" w:rsidRDefault="00BC3B24" w:rsidP="00546EC7">
      <w:pPr>
        <w:tabs>
          <w:tab w:val="left" w:pos="4536"/>
        </w:tabs>
        <w:jc w:val="both"/>
        <w:rPr>
          <w:rFonts w:cstheme="minorHAnsi"/>
          <w:lang w:val="ca-ES"/>
        </w:rPr>
      </w:pPr>
    </w:p>
    <w:p w:rsidR="00546EC7" w:rsidRDefault="00546EC7" w:rsidP="00546EC7">
      <w:pPr>
        <w:tabs>
          <w:tab w:val="left" w:pos="4536"/>
        </w:tabs>
        <w:jc w:val="both"/>
        <w:rPr>
          <w:rFonts w:cstheme="minorHAnsi"/>
          <w:lang w:val="ca-ES"/>
        </w:rPr>
      </w:pPr>
      <w:r>
        <w:rPr>
          <w:rFonts w:cstheme="minorHAnsi"/>
          <w:lang w:val="ca-ES"/>
        </w:rPr>
        <w:t>Article 12.- Justificació i pagament</w:t>
      </w:r>
    </w:p>
    <w:p w:rsidR="00546EC7" w:rsidRDefault="00546EC7" w:rsidP="00546EC7">
      <w:pPr>
        <w:tabs>
          <w:tab w:val="left" w:pos="4536"/>
        </w:tabs>
        <w:jc w:val="both"/>
        <w:rPr>
          <w:rFonts w:cstheme="minorHAnsi"/>
          <w:lang w:val="ca-ES"/>
        </w:rPr>
      </w:pPr>
      <w:r>
        <w:rPr>
          <w:rFonts w:cstheme="minorHAnsi"/>
          <w:lang w:val="ca-ES"/>
        </w:rPr>
        <w:t>Amb la presentació de la sol·licitud i la documentació establerta a l'apartat 6, s'entén justificada l'aplicació de l'ajut a la finalitat de la convocatòria, d'acord a</w:t>
      </w:r>
      <w:r w:rsidR="00D46B8E">
        <w:rPr>
          <w:rFonts w:cstheme="minorHAnsi"/>
          <w:lang w:val="ca-ES"/>
        </w:rPr>
        <w:t xml:space="preserve">mb el que estableix </w:t>
      </w:r>
      <w:r w:rsidR="00D46B8E" w:rsidRPr="000921BD">
        <w:rPr>
          <w:rFonts w:cstheme="minorHAnsi"/>
          <w:lang w:val="ca-ES"/>
        </w:rPr>
        <w:t>l'article 30</w:t>
      </w:r>
      <w:r w:rsidRPr="000921BD">
        <w:rPr>
          <w:rFonts w:cstheme="minorHAnsi"/>
          <w:lang w:val="ca-ES"/>
        </w:rPr>
        <w:t xml:space="preserve"> </w:t>
      </w:r>
      <w:r w:rsidR="00D46B8E" w:rsidRPr="000921BD">
        <w:rPr>
          <w:rFonts w:cstheme="minorHAnsi"/>
          <w:lang w:val="ca-ES"/>
        </w:rPr>
        <w:t>de la Llei 38/2003, de 17 de novembre, General de Subvencions</w:t>
      </w:r>
      <w:r>
        <w:rPr>
          <w:rFonts w:cstheme="minorHAnsi"/>
          <w:lang w:val="ca-ES"/>
        </w:rPr>
        <w:t>. Una vegada resolta la concessió de la subvenció de forma favorable es procedirà a tramitar el seu pagament.</w:t>
      </w:r>
    </w:p>
    <w:p w:rsidR="00546EC7" w:rsidRDefault="00546EC7" w:rsidP="00546EC7">
      <w:pPr>
        <w:tabs>
          <w:tab w:val="left" w:pos="4536"/>
        </w:tabs>
        <w:jc w:val="both"/>
        <w:rPr>
          <w:rFonts w:cstheme="minorHAnsi"/>
          <w:lang w:val="ca-ES"/>
        </w:rPr>
      </w:pPr>
      <w:r>
        <w:rPr>
          <w:rFonts w:cstheme="minorHAnsi"/>
          <w:lang w:val="ca-ES"/>
        </w:rPr>
        <w:t>Disposicions Finals</w:t>
      </w:r>
    </w:p>
    <w:p w:rsidR="00546EC7" w:rsidRDefault="00546EC7" w:rsidP="00546EC7">
      <w:pPr>
        <w:tabs>
          <w:tab w:val="left" w:pos="4536"/>
        </w:tabs>
        <w:jc w:val="both"/>
        <w:rPr>
          <w:rFonts w:cstheme="minorHAnsi"/>
          <w:lang w:val="ca-ES"/>
        </w:rPr>
      </w:pPr>
      <w:r>
        <w:rPr>
          <w:rFonts w:cstheme="minorHAnsi"/>
          <w:lang w:val="ca-ES"/>
        </w:rPr>
        <w:lastRenderedPageBreak/>
        <w:t>Disposició Final Única. Entrada en vigor</w:t>
      </w:r>
    </w:p>
    <w:p w:rsidR="00546EC7" w:rsidRDefault="00546EC7" w:rsidP="00546EC7">
      <w:pPr>
        <w:tabs>
          <w:tab w:val="left" w:pos="4536"/>
        </w:tabs>
        <w:jc w:val="both"/>
        <w:rPr>
          <w:rFonts w:cstheme="minorHAnsi"/>
          <w:lang w:val="ca-ES"/>
        </w:rPr>
      </w:pPr>
      <w:r>
        <w:rPr>
          <w:rFonts w:cstheme="minorHAnsi"/>
          <w:lang w:val="ca-ES"/>
        </w:rPr>
        <w:t>Aquesta Ordre produirà efectes a partir de l'endemà de la seva publicació en el Butlletí Oficial de les Illes Balears.</w:t>
      </w:r>
    </w:p>
    <w:p w:rsidR="00546EC7" w:rsidRDefault="006D09DC" w:rsidP="00546EC7">
      <w:pPr>
        <w:tabs>
          <w:tab w:val="left" w:pos="4536"/>
        </w:tabs>
        <w:jc w:val="both"/>
        <w:rPr>
          <w:rFonts w:cstheme="minorHAnsi"/>
          <w:lang w:val="ca-ES"/>
        </w:rPr>
      </w:pPr>
      <w:r>
        <w:rPr>
          <w:rFonts w:cstheme="minorHAnsi"/>
          <w:lang w:val="ca-ES"/>
        </w:rPr>
        <w:t>Sa Pobla, 20</w:t>
      </w:r>
      <w:r w:rsidR="00546EC7">
        <w:rPr>
          <w:rFonts w:cstheme="minorHAnsi"/>
          <w:lang w:val="ca-ES"/>
        </w:rPr>
        <w:t xml:space="preserve"> d</w:t>
      </w:r>
      <w:r w:rsidR="000F3257">
        <w:rPr>
          <w:rFonts w:cstheme="minorHAnsi"/>
          <w:lang w:val="ca-ES"/>
        </w:rPr>
        <w:t>’octu</w:t>
      </w:r>
      <w:r w:rsidR="00D46B8E">
        <w:rPr>
          <w:rFonts w:cstheme="minorHAnsi"/>
          <w:lang w:val="ca-ES"/>
        </w:rPr>
        <w:t>bre</w:t>
      </w:r>
      <w:r w:rsidR="00546EC7">
        <w:rPr>
          <w:rFonts w:cstheme="minorHAnsi"/>
          <w:lang w:val="ca-ES"/>
        </w:rPr>
        <w:t xml:space="preserve"> de 2020</w:t>
      </w:r>
    </w:p>
    <w:p w:rsidR="001A064E" w:rsidRDefault="001A064E" w:rsidP="00F868FB">
      <w:pPr>
        <w:tabs>
          <w:tab w:val="left" w:pos="4536"/>
        </w:tabs>
        <w:jc w:val="both"/>
        <w:rPr>
          <w:rFonts w:cstheme="minorHAnsi"/>
          <w:lang w:val="ca-ES"/>
        </w:rPr>
      </w:pPr>
    </w:p>
    <w:p w:rsidR="00F868FB" w:rsidRDefault="00F868FB" w:rsidP="00F868FB">
      <w:pPr>
        <w:pStyle w:val="NormalWeb"/>
        <w:spacing w:after="0"/>
        <w:jc w:val="both"/>
        <w:rPr>
          <w:rFonts w:asciiTheme="minorHAnsi" w:hAnsiTheme="minorHAnsi"/>
          <w:sz w:val="22"/>
          <w:szCs w:val="22"/>
          <w:lang w:val="ca-ES"/>
        </w:rPr>
      </w:pPr>
    </w:p>
    <w:p w:rsidR="00D05591" w:rsidRPr="00D05591" w:rsidRDefault="00D05591" w:rsidP="00485918">
      <w:pPr>
        <w:jc w:val="both"/>
        <w:rPr>
          <w:rFonts w:cs="Times New Roman"/>
          <w:b/>
        </w:rPr>
      </w:pPr>
    </w:p>
    <w:sectPr w:rsidR="00D05591" w:rsidRPr="00D05591" w:rsidSect="001633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B7FBE"/>
    <w:multiLevelType w:val="hybridMultilevel"/>
    <w:tmpl w:val="D6EA60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527513"/>
    <w:multiLevelType w:val="multilevel"/>
    <w:tmpl w:val="3AC6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D016C7"/>
    <w:multiLevelType w:val="hybridMultilevel"/>
    <w:tmpl w:val="A4E8C3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B83047"/>
    <w:multiLevelType w:val="multilevel"/>
    <w:tmpl w:val="A798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F64580"/>
    <w:multiLevelType w:val="hybridMultilevel"/>
    <w:tmpl w:val="00FC1FF8"/>
    <w:lvl w:ilvl="0" w:tplc="4F98EB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ECC4D54"/>
    <w:multiLevelType w:val="hybridMultilevel"/>
    <w:tmpl w:val="D6EA60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90045B4"/>
    <w:multiLevelType w:val="hybridMultilevel"/>
    <w:tmpl w:val="A7200666"/>
    <w:lvl w:ilvl="0" w:tplc="0C0A0011">
      <w:start w:val="1"/>
      <w:numFmt w:val="decimal"/>
      <w:lvlText w:val="%1)"/>
      <w:lvlJc w:val="left"/>
      <w:pPr>
        <w:ind w:left="1508" w:hanging="360"/>
      </w:pPr>
    </w:lvl>
    <w:lvl w:ilvl="1" w:tplc="0C0A0019" w:tentative="1">
      <w:start w:val="1"/>
      <w:numFmt w:val="lowerLetter"/>
      <w:lvlText w:val="%2."/>
      <w:lvlJc w:val="left"/>
      <w:pPr>
        <w:ind w:left="2228" w:hanging="360"/>
      </w:pPr>
    </w:lvl>
    <w:lvl w:ilvl="2" w:tplc="0C0A001B" w:tentative="1">
      <w:start w:val="1"/>
      <w:numFmt w:val="lowerRoman"/>
      <w:lvlText w:val="%3."/>
      <w:lvlJc w:val="right"/>
      <w:pPr>
        <w:ind w:left="2948" w:hanging="180"/>
      </w:pPr>
    </w:lvl>
    <w:lvl w:ilvl="3" w:tplc="0C0A000F" w:tentative="1">
      <w:start w:val="1"/>
      <w:numFmt w:val="decimal"/>
      <w:lvlText w:val="%4."/>
      <w:lvlJc w:val="left"/>
      <w:pPr>
        <w:ind w:left="3668" w:hanging="360"/>
      </w:pPr>
    </w:lvl>
    <w:lvl w:ilvl="4" w:tplc="0C0A0019" w:tentative="1">
      <w:start w:val="1"/>
      <w:numFmt w:val="lowerLetter"/>
      <w:lvlText w:val="%5."/>
      <w:lvlJc w:val="left"/>
      <w:pPr>
        <w:ind w:left="4388" w:hanging="360"/>
      </w:pPr>
    </w:lvl>
    <w:lvl w:ilvl="5" w:tplc="0C0A001B" w:tentative="1">
      <w:start w:val="1"/>
      <w:numFmt w:val="lowerRoman"/>
      <w:lvlText w:val="%6."/>
      <w:lvlJc w:val="right"/>
      <w:pPr>
        <w:ind w:left="5108" w:hanging="180"/>
      </w:pPr>
    </w:lvl>
    <w:lvl w:ilvl="6" w:tplc="0C0A000F" w:tentative="1">
      <w:start w:val="1"/>
      <w:numFmt w:val="decimal"/>
      <w:lvlText w:val="%7."/>
      <w:lvlJc w:val="left"/>
      <w:pPr>
        <w:ind w:left="5828" w:hanging="360"/>
      </w:pPr>
    </w:lvl>
    <w:lvl w:ilvl="7" w:tplc="0C0A0019" w:tentative="1">
      <w:start w:val="1"/>
      <w:numFmt w:val="lowerLetter"/>
      <w:lvlText w:val="%8."/>
      <w:lvlJc w:val="left"/>
      <w:pPr>
        <w:ind w:left="6548" w:hanging="360"/>
      </w:pPr>
    </w:lvl>
    <w:lvl w:ilvl="8" w:tplc="0C0A001B" w:tentative="1">
      <w:start w:val="1"/>
      <w:numFmt w:val="lowerRoman"/>
      <w:lvlText w:val="%9."/>
      <w:lvlJc w:val="right"/>
      <w:pPr>
        <w:ind w:left="7268" w:hanging="180"/>
      </w:pPr>
    </w:lvl>
  </w:abstractNum>
  <w:abstractNum w:abstractNumId="7">
    <w:nsid w:val="58F44D10"/>
    <w:multiLevelType w:val="hybridMultilevel"/>
    <w:tmpl w:val="B366C38E"/>
    <w:lvl w:ilvl="0" w:tplc="BA6EB77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nsid w:val="5CDD4E93"/>
    <w:multiLevelType w:val="hybridMultilevel"/>
    <w:tmpl w:val="FEEA1A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7567DB4"/>
    <w:multiLevelType w:val="hybridMultilevel"/>
    <w:tmpl w:val="400C7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7A25AED"/>
    <w:multiLevelType w:val="multilevel"/>
    <w:tmpl w:val="2082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7"/>
  </w:num>
  <w:num w:numId="4">
    <w:abstractNumId w:val="6"/>
  </w:num>
  <w:num w:numId="5">
    <w:abstractNumId w:val="0"/>
  </w:num>
  <w:num w:numId="6">
    <w:abstractNumId w:val="2"/>
  </w:num>
  <w:num w:numId="7">
    <w:abstractNumId w:val="8"/>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273"/>
    <w:rsid w:val="00002116"/>
    <w:rsid w:val="00064B4D"/>
    <w:rsid w:val="000921BD"/>
    <w:rsid w:val="00093C2C"/>
    <w:rsid w:val="00096F96"/>
    <w:rsid w:val="000B24A8"/>
    <w:rsid w:val="000F3257"/>
    <w:rsid w:val="00161FCE"/>
    <w:rsid w:val="001633B0"/>
    <w:rsid w:val="00190313"/>
    <w:rsid w:val="00197E6E"/>
    <w:rsid w:val="001A064E"/>
    <w:rsid w:val="001E058A"/>
    <w:rsid w:val="001F39A9"/>
    <w:rsid w:val="002742EE"/>
    <w:rsid w:val="002B70E7"/>
    <w:rsid w:val="002C0FD1"/>
    <w:rsid w:val="002E58BD"/>
    <w:rsid w:val="00304A0F"/>
    <w:rsid w:val="00332674"/>
    <w:rsid w:val="00337D73"/>
    <w:rsid w:val="00345D1E"/>
    <w:rsid w:val="003B096F"/>
    <w:rsid w:val="003E3915"/>
    <w:rsid w:val="0043178C"/>
    <w:rsid w:val="004462D3"/>
    <w:rsid w:val="00485918"/>
    <w:rsid w:val="004B4694"/>
    <w:rsid w:val="00535A2C"/>
    <w:rsid w:val="005449DB"/>
    <w:rsid w:val="00546EC7"/>
    <w:rsid w:val="00595AF1"/>
    <w:rsid w:val="005D5885"/>
    <w:rsid w:val="005E2D3C"/>
    <w:rsid w:val="0063319C"/>
    <w:rsid w:val="006D09DC"/>
    <w:rsid w:val="006D3A30"/>
    <w:rsid w:val="00766A5A"/>
    <w:rsid w:val="00782931"/>
    <w:rsid w:val="007A5E61"/>
    <w:rsid w:val="007B4CE3"/>
    <w:rsid w:val="008003AD"/>
    <w:rsid w:val="008553C3"/>
    <w:rsid w:val="00863514"/>
    <w:rsid w:val="008F7FC8"/>
    <w:rsid w:val="009978FA"/>
    <w:rsid w:val="009A28A6"/>
    <w:rsid w:val="009D5131"/>
    <w:rsid w:val="009E61BF"/>
    <w:rsid w:val="00A75B5F"/>
    <w:rsid w:val="00A80E20"/>
    <w:rsid w:val="00AD3F23"/>
    <w:rsid w:val="00BC3B24"/>
    <w:rsid w:val="00C761B5"/>
    <w:rsid w:val="00C83FA4"/>
    <w:rsid w:val="00CD0642"/>
    <w:rsid w:val="00CF792F"/>
    <w:rsid w:val="00D05591"/>
    <w:rsid w:val="00D46B8E"/>
    <w:rsid w:val="00D97B69"/>
    <w:rsid w:val="00E225E0"/>
    <w:rsid w:val="00EC7F91"/>
    <w:rsid w:val="00F51273"/>
    <w:rsid w:val="00F83D21"/>
    <w:rsid w:val="00F86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161FC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EE"/>
    <w:pPr>
      <w:ind w:left="720"/>
      <w:contextualSpacing/>
    </w:pPr>
  </w:style>
  <w:style w:type="paragraph" w:styleId="NormalWeb">
    <w:name w:val="Normal (Web)"/>
    <w:basedOn w:val="Normal"/>
    <w:uiPriority w:val="99"/>
    <w:unhideWhenUsed/>
    <w:rsid w:val="001F39A9"/>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003AD"/>
    <w:rPr>
      <w:color w:val="0000FF" w:themeColor="hyperlink"/>
      <w:u w:val="single"/>
    </w:rPr>
  </w:style>
  <w:style w:type="character" w:customStyle="1" w:styleId="Ttulo3Car">
    <w:name w:val="Título 3 Car"/>
    <w:basedOn w:val="Fuentedeprrafopredeter"/>
    <w:link w:val="Ttulo3"/>
    <w:uiPriority w:val="9"/>
    <w:rsid w:val="00161FCE"/>
    <w:rPr>
      <w:rFonts w:ascii="Times New Roman" w:eastAsia="Times New Roman" w:hAnsi="Times New Roman" w:cs="Times New Roman"/>
      <w:b/>
      <w:bCs/>
      <w:sz w:val="27"/>
      <w:szCs w:val="27"/>
      <w:lang w:eastAsia="es-ES"/>
    </w:rPr>
  </w:style>
  <w:style w:type="character" w:styleId="nfasis">
    <w:name w:val="Emphasis"/>
    <w:basedOn w:val="Fuentedeprrafopredeter"/>
    <w:uiPriority w:val="20"/>
    <w:qFormat/>
    <w:rsid w:val="00197E6E"/>
    <w:rPr>
      <w:i/>
      <w:iCs/>
    </w:rPr>
  </w:style>
  <w:style w:type="paragraph" w:styleId="Textodeglobo">
    <w:name w:val="Balloon Text"/>
    <w:basedOn w:val="Normal"/>
    <w:link w:val="TextodegloboCar"/>
    <w:uiPriority w:val="99"/>
    <w:semiHidden/>
    <w:unhideWhenUsed/>
    <w:rsid w:val="00197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7E6E"/>
    <w:rPr>
      <w:rFonts w:ascii="Tahoma" w:hAnsi="Tahoma" w:cs="Tahoma"/>
      <w:sz w:val="16"/>
      <w:szCs w:val="16"/>
    </w:rPr>
  </w:style>
  <w:style w:type="paragraph" w:customStyle="1" w:styleId="a">
    <w:name w:val="a"/>
    <w:basedOn w:val="Normal"/>
    <w:rsid w:val="00197E6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161FC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EE"/>
    <w:pPr>
      <w:ind w:left="720"/>
      <w:contextualSpacing/>
    </w:pPr>
  </w:style>
  <w:style w:type="paragraph" w:styleId="NormalWeb">
    <w:name w:val="Normal (Web)"/>
    <w:basedOn w:val="Normal"/>
    <w:uiPriority w:val="99"/>
    <w:unhideWhenUsed/>
    <w:rsid w:val="001F39A9"/>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003AD"/>
    <w:rPr>
      <w:color w:val="0000FF" w:themeColor="hyperlink"/>
      <w:u w:val="single"/>
    </w:rPr>
  </w:style>
  <w:style w:type="character" w:customStyle="1" w:styleId="Ttulo3Car">
    <w:name w:val="Título 3 Car"/>
    <w:basedOn w:val="Fuentedeprrafopredeter"/>
    <w:link w:val="Ttulo3"/>
    <w:uiPriority w:val="9"/>
    <w:rsid w:val="00161FCE"/>
    <w:rPr>
      <w:rFonts w:ascii="Times New Roman" w:eastAsia="Times New Roman" w:hAnsi="Times New Roman" w:cs="Times New Roman"/>
      <w:b/>
      <w:bCs/>
      <w:sz w:val="27"/>
      <w:szCs w:val="27"/>
      <w:lang w:eastAsia="es-ES"/>
    </w:rPr>
  </w:style>
  <w:style w:type="character" w:styleId="nfasis">
    <w:name w:val="Emphasis"/>
    <w:basedOn w:val="Fuentedeprrafopredeter"/>
    <w:uiPriority w:val="20"/>
    <w:qFormat/>
    <w:rsid w:val="00197E6E"/>
    <w:rPr>
      <w:i/>
      <w:iCs/>
    </w:rPr>
  </w:style>
  <w:style w:type="paragraph" w:styleId="Textodeglobo">
    <w:name w:val="Balloon Text"/>
    <w:basedOn w:val="Normal"/>
    <w:link w:val="TextodegloboCar"/>
    <w:uiPriority w:val="99"/>
    <w:semiHidden/>
    <w:unhideWhenUsed/>
    <w:rsid w:val="00197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7E6E"/>
    <w:rPr>
      <w:rFonts w:ascii="Tahoma" w:hAnsi="Tahoma" w:cs="Tahoma"/>
      <w:sz w:val="16"/>
      <w:szCs w:val="16"/>
    </w:rPr>
  </w:style>
  <w:style w:type="paragraph" w:customStyle="1" w:styleId="a">
    <w:name w:val="a"/>
    <w:basedOn w:val="Normal"/>
    <w:rsid w:val="00197E6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5432">
      <w:bodyDiv w:val="1"/>
      <w:marLeft w:val="0"/>
      <w:marRight w:val="0"/>
      <w:marTop w:val="0"/>
      <w:marBottom w:val="0"/>
      <w:divBdr>
        <w:top w:val="none" w:sz="0" w:space="0" w:color="auto"/>
        <w:left w:val="none" w:sz="0" w:space="0" w:color="auto"/>
        <w:bottom w:val="none" w:sz="0" w:space="0" w:color="auto"/>
        <w:right w:val="none" w:sz="0" w:space="0" w:color="auto"/>
      </w:divBdr>
    </w:div>
    <w:div w:id="209390189">
      <w:bodyDiv w:val="1"/>
      <w:marLeft w:val="0"/>
      <w:marRight w:val="0"/>
      <w:marTop w:val="0"/>
      <w:marBottom w:val="0"/>
      <w:divBdr>
        <w:top w:val="none" w:sz="0" w:space="0" w:color="auto"/>
        <w:left w:val="none" w:sz="0" w:space="0" w:color="auto"/>
        <w:bottom w:val="none" w:sz="0" w:space="0" w:color="auto"/>
        <w:right w:val="none" w:sz="0" w:space="0" w:color="auto"/>
      </w:divBdr>
    </w:div>
    <w:div w:id="348331816">
      <w:bodyDiv w:val="1"/>
      <w:marLeft w:val="0"/>
      <w:marRight w:val="0"/>
      <w:marTop w:val="0"/>
      <w:marBottom w:val="0"/>
      <w:divBdr>
        <w:top w:val="none" w:sz="0" w:space="0" w:color="auto"/>
        <w:left w:val="none" w:sz="0" w:space="0" w:color="auto"/>
        <w:bottom w:val="none" w:sz="0" w:space="0" w:color="auto"/>
        <w:right w:val="none" w:sz="0" w:space="0" w:color="auto"/>
      </w:divBdr>
    </w:div>
    <w:div w:id="359940989">
      <w:bodyDiv w:val="1"/>
      <w:marLeft w:val="0"/>
      <w:marRight w:val="0"/>
      <w:marTop w:val="0"/>
      <w:marBottom w:val="0"/>
      <w:divBdr>
        <w:top w:val="none" w:sz="0" w:space="0" w:color="auto"/>
        <w:left w:val="none" w:sz="0" w:space="0" w:color="auto"/>
        <w:bottom w:val="none" w:sz="0" w:space="0" w:color="auto"/>
        <w:right w:val="none" w:sz="0" w:space="0" w:color="auto"/>
      </w:divBdr>
    </w:div>
    <w:div w:id="360205781">
      <w:bodyDiv w:val="1"/>
      <w:marLeft w:val="0"/>
      <w:marRight w:val="0"/>
      <w:marTop w:val="0"/>
      <w:marBottom w:val="0"/>
      <w:divBdr>
        <w:top w:val="none" w:sz="0" w:space="0" w:color="auto"/>
        <w:left w:val="none" w:sz="0" w:space="0" w:color="auto"/>
        <w:bottom w:val="none" w:sz="0" w:space="0" w:color="auto"/>
        <w:right w:val="none" w:sz="0" w:space="0" w:color="auto"/>
      </w:divBdr>
    </w:div>
    <w:div w:id="479814300">
      <w:bodyDiv w:val="1"/>
      <w:marLeft w:val="0"/>
      <w:marRight w:val="0"/>
      <w:marTop w:val="0"/>
      <w:marBottom w:val="0"/>
      <w:divBdr>
        <w:top w:val="none" w:sz="0" w:space="0" w:color="auto"/>
        <w:left w:val="none" w:sz="0" w:space="0" w:color="auto"/>
        <w:bottom w:val="none" w:sz="0" w:space="0" w:color="auto"/>
        <w:right w:val="none" w:sz="0" w:space="0" w:color="auto"/>
      </w:divBdr>
    </w:div>
    <w:div w:id="492916166">
      <w:bodyDiv w:val="1"/>
      <w:marLeft w:val="0"/>
      <w:marRight w:val="0"/>
      <w:marTop w:val="0"/>
      <w:marBottom w:val="0"/>
      <w:divBdr>
        <w:top w:val="none" w:sz="0" w:space="0" w:color="auto"/>
        <w:left w:val="none" w:sz="0" w:space="0" w:color="auto"/>
        <w:bottom w:val="none" w:sz="0" w:space="0" w:color="auto"/>
        <w:right w:val="none" w:sz="0" w:space="0" w:color="auto"/>
      </w:divBdr>
    </w:div>
    <w:div w:id="581985402">
      <w:bodyDiv w:val="1"/>
      <w:marLeft w:val="0"/>
      <w:marRight w:val="0"/>
      <w:marTop w:val="0"/>
      <w:marBottom w:val="0"/>
      <w:divBdr>
        <w:top w:val="none" w:sz="0" w:space="0" w:color="auto"/>
        <w:left w:val="none" w:sz="0" w:space="0" w:color="auto"/>
        <w:bottom w:val="none" w:sz="0" w:space="0" w:color="auto"/>
        <w:right w:val="none" w:sz="0" w:space="0" w:color="auto"/>
      </w:divBdr>
    </w:div>
    <w:div w:id="590696988">
      <w:bodyDiv w:val="1"/>
      <w:marLeft w:val="0"/>
      <w:marRight w:val="0"/>
      <w:marTop w:val="0"/>
      <w:marBottom w:val="0"/>
      <w:divBdr>
        <w:top w:val="none" w:sz="0" w:space="0" w:color="auto"/>
        <w:left w:val="none" w:sz="0" w:space="0" w:color="auto"/>
        <w:bottom w:val="none" w:sz="0" w:space="0" w:color="auto"/>
        <w:right w:val="none" w:sz="0" w:space="0" w:color="auto"/>
      </w:divBdr>
    </w:div>
    <w:div w:id="723867483">
      <w:bodyDiv w:val="1"/>
      <w:marLeft w:val="0"/>
      <w:marRight w:val="0"/>
      <w:marTop w:val="0"/>
      <w:marBottom w:val="0"/>
      <w:divBdr>
        <w:top w:val="none" w:sz="0" w:space="0" w:color="auto"/>
        <w:left w:val="none" w:sz="0" w:space="0" w:color="auto"/>
        <w:bottom w:val="none" w:sz="0" w:space="0" w:color="auto"/>
        <w:right w:val="none" w:sz="0" w:space="0" w:color="auto"/>
      </w:divBdr>
    </w:div>
    <w:div w:id="1222056489">
      <w:bodyDiv w:val="1"/>
      <w:marLeft w:val="0"/>
      <w:marRight w:val="0"/>
      <w:marTop w:val="0"/>
      <w:marBottom w:val="0"/>
      <w:divBdr>
        <w:top w:val="none" w:sz="0" w:space="0" w:color="auto"/>
        <w:left w:val="none" w:sz="0" w:space="0" w:color="auto"/>
        <w:bottom w:val="none" w:sz="0" w:space="0" w:color="auto"/>
        <w:right w:val="none" w:sz="0" w:space="0" w:color="auto"/>
      </w:divBdr>
    </w:div>
    <w:div w:id="1230919657">
      <w:bodyDiv w:val="1"/>
      <w:marLeft w:val="0"/>
      <w:marRight w:val="0"/>
      <w:marTop w:val="0"/>
      <w:marBottom w:val="0"/>
      <w:divBdr>
        <w:top w:val="none" w:sz="0" w:space="0" w:color="auto"/>
        <w:left w:val="none" w:sz="0" w:space="0" w:color="auto"/>
        <w:bottom w:val="none" w:sz="0" w:space="0" w:color="auto"/>
        <w:right w:val="none" w:sz="0" w:space="0" w:color="auto"/>
      </w:divBdr>
    </w:div>
    <w:div w:id="1844083015">
      <w:bodyDiv w:val="1"/>
      <w:marLeft w:val="0"/>
      <w:marRight w:val="0"/>
      <w:marTop w:val="0"/>
      <w:marBottom w:val="0"/>
      <w:divBdr>
        <w:top w:val="none" w:sz="0" w:space="0" w:color="auto"/>
        <w:left w:val="none" w:sz="0" w:space="0" w:color="auto"/>
        <w:bottom w:val="none" w:sz="0" w:space="0" w:color="auto"/>
        <w:right w:val="none" w:sz="0" w:space="0" w:color="auto"/>
      </w:divBdr>
      <w:divsChild>
        <w:div w:id="1665746371">
          <w:marLeft w:val="0"/>
          <w:marRight w:val="0"/>
          <w:marTop w:val="120"/>
          <w:marBottom w:val="270"/>
          <w:divBdr>
            <w:top w:val="none" w:sz="0" w:space="0" w:color="auto"/>
            <w:left w:val="none" w:sz="0" w:space="0" w:color="auto"/>
            <w:bottom w:val="none" w:sz="0" w:space="0" w:color="auto"/>
            <w:right w:val="none" w:sz="0" w:space="0" w:color="auto"/>
          </w:divBdr>
        </w:div>
      </w:divsChild>
    </w:div>
    <w:div w:id="18687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pobla.eadministracio.cat/info.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Pages>8</Pages>
  <Words>2992</Words>
  <Characters>16461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19415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Pons Buades</dc:creator>
  <cp:lastModifiedBy>Francisco Pons Buades</cp:lastModifiedBy>
  <cp:revision>27</cp:revision>
  <dcterms:created xsi:type="dcterms:W3CDTF">2020-09-30T06:12:00Z</dcterms:created>
  <dcterms:modified xsi:type="dcterms:W3CDTF">2020-10-21T10:47:00Z</dcterms:modified>
</cp:coreProperties>
</file>