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5531F3" w:rsidRDefault="005531F3" w:rsidP="00AD4B30">
      <w:pPr>
        <w:autoSpaceDE w:val="0"/>
        <w:autoSpaceDN w:val="0"/>
        <w:adjustRightInd w:val="0"/>
        <w:jc w:val="center"/>
        <w:rPr>
          <w:rFonts w:cs="Arial"/>
          <w:b/>
          <w:bCs/>
          <w:caps/>
          <w:lang w:val="ca-ES"/>
        </w:rPr>
      </w:pPr>
    </w:p>
    <w:p w:rsidR="00AD4B30" w:rsidRPr="00883FCF" w:rsidRDefault="00AD4B30" w:rsidP="00AD4B30">
      <w:pPr>
        <w:autoSpaceDE w:val="0"/>
        <w:autoSpaceDN w:val="0"/>
        <w:adjustRightInd w:val="0"/>
        <w:jc w:val="center"/>
        <w:rPr>
          <w:rFonts w:cs="Arial"/>
          <w:b/>
          <w:bCs/>
          <w:caps/>
          <w:sz w:val="21"/>
          <w:szCs w:val="21"/>
          <w:lang w:eastAsia="es-ES"/>
        </w:rPr>
      </w:pPr>
      <w:r w:rsidRPr="00883FCF">
        <w:rPr>
          <w:rFonts w:cs="Arial"/>
          <w:b/>
          <w:bCs/>
          <w:caps/>
          <w:lang w:val="ca-ES"/>
        </w:rPr>
        <w:t xml:space="preserve">Convocatòria per a la concessió de subvencions en règim de concurrencia competitiva en el marc de les Bases Reguladores Específiques per a l’atorgament de subvencions </w:t>
      </w:r>
      <w:r w:rsidRPr="00883FCF">
        <w:rPr>
          <w:rFonts w:cs="Arial"/>
          <w:b/>
          <w:bCs/>
          <w:caps/>
          <w:sz w:val="21"/>
          <w:szCs w:val="21"/>
          <w:lang w:eastAsia="es-ES"/>
        </w:rPr>
        <w:t>del Pla de Reactivació Municipal de Torelló 2020</w:t>
      </w:r>
      <w:r w:rsidRPr="00883FCF">
        <w:rPr>
          <w:rFonts w:cs="Arial"/>
          <w:b/>
          <w:bCs/>
          <w:caps/>
          <w:lang w:val="ca-ES"/>
        </w:rPr>
        <w:t xml:space="preserve"> per a l’any 2020</w:t>
      </w:r>
    </w:p>
    <w:p w:rsidR="00AD4B30" w:rsidRDefault="00AD4B30" w:rsidP="00AD4B30">
      <w:pPr>
        <w:rPr>
          <w:rFonts w:cs="Arial"/>
          <w:lang w:val="ca-ES"/>
        </w:rPr>
      </w:pPr>
    </w:p>
    <w:p w:rsidR="00AD4B30" w:rsidRDefault="00AD4B30" w:rsidP="00AD4B30">
      <w:pPr>
        <w:rPr>
          <w:rFonts w:cs="Arial"/>
          <w:b/>
          <w:bCs/>
          <w:lang w:val="ca-ES"/>
        </w:rPr>
      </w:pPr>
      <w:r>
        <w:rPr>
          <w:rFonts w:cs="Arial"/>
          <w:b/>
          <w:bCs/>
          <w:lang w:val="ca-ES"/>
        </w:rPr>
        <w:t xml:space="preserve">CODI DE LA CONVOCATÒRIA: </w:t>
      </w:r>
      <w:r w:rsidRPr="00883FCF">
        <w:rPr>
          <w:rFonts w:cs="Arial"/>
          <w:b/>
          <w:bCs/>
          <w:i/>
          <w:iCs/>
          <w:color w:val="000000" w:themeColor="text1"/>
          <w:lang w:val="ca-ES"/>
        </w:rPr>
        <w:t>X2020000188</w:t>
      </w:r>
    </w:p>
    <w:p w:rsidR="00AD4B30" w:rsidRDefault="00AD4B30" w:rsidP="00AD4B30">
      <w:pPr>
        <w:rPr>
          <w:rFonts w:cs="Arial"/>
          <w:lang w:val="ca-ES"/>
        </w:rPr>
      </w:pPr>
    </w:p>
    <w:p w:rsidR="00AD4B30" w:rsidRDefault="00AD4B30" w:rsidP="00AD4B30">
      <w:pPr>
        <w:autoSpaceDE w:val="0"/>
        <w:autoSpaceDN w:val="0"/>
        <w:adjustRightInd w:val="0"/>
        <w:rPr>
          <w:rFonts w:cs="Arial"/>
          <w:lang w:val="ca-ES"/>
        </w:rPr>
      </w:pPr>
      <w:r>
        <w:rPr>
          <w:rFonts w:cs="Arial"/>
          <w:lang w:val="ca-ES"/>
        </w:rPr>
        <w:t>Per acord de la Junta General del Consorci de la Vall del Ges, Orís i Bisaura de data 30 de juliol de 2020 van ser aprovades les Bases Reguladores Específiques per a l’atorgament per part del Consorci de la Vall del Ges, Orís i Bisaura de subvencions destinades al Pla de reactivació municipal de Torelló 2020 que tenen com a objectiu:</w:t>
      </w:r>
    </w:p>
    <w:p w:rsidR="00AD4B30" w:rsidRDefault="00AD4B30" w:rsidP="00AD4B30">
      <w:pPr>
        <w:numPr>
          <w:ilvl w:val="0"/>
          <w:numId w:val="3"/>
        </w:numPr>
        <w:autoSpaceDE w:val="0"/>
        <w:autoSpaceDN w:val="0"/>
        <w:adjustRightInd w:val="0"/>
        <w:rPr>
          <w:rFonts w:cs="Arial"/>
          <w:sz w:val="21"/>
          <w:szCs w:val="21"/>
          <w:lang w:eastAsia="es-ES"/>
        </w:rPr>
      </w:pPr>
      <w:r w:rsidRPr="00883FCF">
        <w:rPr>
          <w:rFonts w:cs="Arial"/>
          <w:lang w:val="ca-ES"/>
        </w:rPr>
        <w:t>fomentar l’activitat del conjunt del teixit empresarial de Torelló, posant especial atenció en aquelles empreses, professionals i autònoms de qualsevol sector empresarial que han patit una reducció dràstica i involuntària de la seva facturació com a conseqüència dels efectes del COVID-19</w:t>
      </w:r>
      <w:r>
        <w:rPr>
          <w:rFonts w:cs="Arial"/>
          <w:lang w:val="ca-ES"/>
        </w:rPr>
        <w:t>.</w:t>
      </w:r>
    </w:p>
    <w:p w:rsidR="00AD4B30" w:rsidRDefault="00AD4B30" w:rsidP="00AD4B30">
      <w:pPr>
        <w:rPr>
          <w:rFonts w:cs="Arial"/>
          <w:sz w:val="21"/>
          <w:szCs w:val="21"/>
          <w:lang w:eastAsia="es-ES"/>
        </w:rPr>
      </w:pPr>
    </w:p>
    <w:p w:rsidR="00AD4B30" w:rsidRDefault="00AD4B30" w:rsidP="00AD4B30">
      <w:pPr>
        <w:rPr>
          <w:rFonts w:cs="Arial"/>
          <w:lang w:val="ca-ES"/>
        </w:rPr>
      </w:pPr>
      <w:r>
        <w:rPr>
          <w:rFonts w:cs="Arial"/>
          <w:lang w:val="ca-ES"/>
        </w:rPr>
        <w:t xml:space="preserve">Aquestes Bases Reguladores Específiques van ser objecte de publicació al Butlletí Oficial de la Província de Barcelona de data </w:t>
      </w:r>
      <w:r w:rsidRPr="00883FCF">
        <w:rPr>
          <w:rFonts w:cs="Arial"/>
          <w:lang w:val="ca-ES"/>
        </w:rPr>
        <w:t>12 d’agost de 2020.</w:t>
      </w:r>
    </w:p>
    <w:p w:rsidR="00AD4B30" w:rsidRDefault="00AD4B30" w:rsidP="00AD4B30">
      <w:pPr>
        <w:rPr>
          <w:rFonts w:cs="Arial"/>
          <w:lang w:val="ca-ES"/>
        </w:rPr>
      </w:pPr>
    </w:p>
    <w:p w:rsidR="00AD4B30" w:rsidRDefault="00AD4B30" w:rsidP="00AD4B30">
      <w:pPr>
        <w:rPr>
          <w:rFonts w:cs="Arial"/>
          <w:b/>
          <w:bCs/>
          <w:lang w:val="ca-ES"/>
        </w:rPr>
      </w:pPr>
      <w:r>
        <w:rPr>
          <w:rFonts w:cs="Arial"/>
          <w:b/>
          <w:bCs/>
          <w:lang w:val="ca-ES"/>
        </w:rPr>
        <w:t>1. Quantitat total màxima de les subvencions a atorgar i consignació pressupostària</w:t>
      </w:r>
    </w:p>
    <w:p w:rsidR="00AD4B30" w:rsidRDefault="00AD4B30" w:rsidP="00AD4B30">
      <w:pPr>
        <w:rPr>
          <w:rFonts w:cs="Arial"/>
          <w:lang w:val="ca-ES"/>
        </w:rPr>
      </w:pPr>
    </w:p>
    <w:p w:rsidR="00AD4B30" w:rsidRPr="00883FCF" w:rsidRDefault="00AD4B30" w:rsidP="00AD4B30">
      <w:pPr>
        <w:rPr>
          <w:rFonts w:cs="Arial"/>
          <w:color w:val="000000" w:themeColor="text1"/>
          <w:lang w:val="ca-ES"/>
        </w:rPr>
      </w:pPr>
      <w:r w:rsidRPr="00883FCF">
        <w:rPr>
          <w:rFonts w:cs="Arial"/>
          <w:color w:val="000000" w:themeColor="text1"/>
          <w:lang w:val="ca-ES"/>
        </w:rPr>
        <w:t xml:space="preserve">El pressupost màxim que es destinarà aquest any </w:t>
      </w:r>
      <w:r w:rsidRPr="00F16C2F">
        <w:rPr>
          <w:rFonts w:cs="Arial"/>
          <w:iCs/>
          <w:color w:val="000000" w:themeColor="text1"/>
          <w:lang w:val="ca-ES"/>
        </w:rPr>
        <w:t>2020</w:t>
      </w:r>
      <w:r w:rsidRPr="00883FCF">
        <w:rPr>
          <w:rFonts w:cs="Arial"/>
          <w:color w:val="000000" w:themeColor="text1"/>
          <w:lang w:val="ca-ES"/>
        </w:rPr>
        <w:t xml:space="preserve"> per a la concessió de les subvencions objecte de la present convocatòria serà de </w:t>
      </w:r>
      <w:r w:rsidRPr="00F16C2F">
        <w:rPr>
          <w:rFonts w:cs="Arial"/>
          <w:iCs/>
          <w:color w:val="000000" w:themeColor="text1"/>
          <w:lang w:val="ca-ES"/>
        </w:rPr>
        <w:t>190.000,00</w:t>
      </w:r>
      <w:r w:rsidRPr="00883FCF">
        <w:rPr>
          <w:rFonts w:cs="Arial"/>
          <w:color w:val="000000" w:themeColor="text1"/>
          <w:lang w:val="ca-ES"/>
        </w:rPr>
        <w:t xml:space="preserve"> euros i anirà a càrrec de </w:t>
      </w:r>
      <w:r w:rsidRPr="00FB05AD">
        <w:rPr>
          <w:rFonts w:cs="Arial"/>
          <w:color w:val="000000" w:themeColor="text1"/>
          <w:lang w:val="ca-ES"/>
        </w:rPr>
        <w:t xml:space="preserve">l’aplicació </w:t>
      </w:r>
      <w:r w:rsidR="00FB05AD" w:rsidRPr="00FB05AD">
        <w:rPr>
          <w:rFonts w:cs="Arial"/>
          <w:color w:val="000000" w:themeColor="text1"/>
          <w:lang w:val="ca-ES"/>
        </w:rPr>
        <w:t>433</w:t>
      </w:r>
      <w:r w:rsidR="00FB05AD">
        <w:rPr>
          <w:rFonts w:cs="Arial"/>
          <w:color w:val="000000" w:themeColor="text1"/>
          <w:lang w:val="ca-ES"/>
        </w:rPr>
        <w:t>-479,00.</w:t>
      </w:r>
    </w:p>
    <w:p w:rsidR="00AD4B30" w:rsidRPr="00883FCF" w:rsidRDefault="00AD4B30" w:rsidP="00AD4B30">
      <w:pPr>
        <w:rPr>
          <w:rFonts w:cs="Arial"/>
          <w:color w:val="000000" w:themeColor="text1"/>
          <w:lang w:val="ca-ES"/>
        </w:rPr>
      </w:pPr>
      <w:r w:rsidRPr="00883FCF">
        <w:rPr>
          <w:rFonts w:cs="Arial"/>
          <w:color w:val="000000" w:themeColor="text1"/>
          <w:lang w:val="ca-ES"/>
        </w:rPr>
        <w:t>No podran atorgar-se subvencions per import superior a l’esmentat.</w:t>
      </w:r>
    </w:p>
    <w:p w:rsidR="00AD4B30" w:rsidRDefault="00AD4B30" w:rsidP="00AD4B30">
      <w:pPr>
        <w:rPr>
          <w:rFonts w:cs="Arial"/>
          <w:i/>
          <w:iCs/>
          <w:color w:val="FF0000"/>
          <w:lang w:val="ca-ES"/>
        </w:rPr>
      </w:pPr>
    </w:p>
    <w:p w:rsidR="00AD4B30" w:rsidRDefault="00AD4B30" w:rsidP="00AD4B30">
      <w:pPr>
        <w:rPr>
          <w:rFonts w:cs="Arial"/>
          <w:lang w:val="ca-ES"/>
        </w:rPr>
      </w:pPr>
    </w:p>
    <w:p w:rsidR="00AD4B30" w:rsidRDefault="00AD4B30" w:rsidP="00AD4B30">
      <w:pPr>
        <w:rPr>
          <w:rFonts w:cs="Arial"/>
          <w:b/>
          <w:bCs/>
          <w:lang w:val="ca-ES"/>
        </w:rPr>
      </w:pPr>
      <w:r>
        <w:rPr>
          <w:rFonts w:cs="Arial"/>
          <w:b/>
          <w:bCs/>
          <w:lang w:val="ca-ES"/>
        </w:rPr>
        <w:t>2. Objecte, condicions i finalitat de les subvencions</w:t>
      </w:r>
    </w:p>
    <w:p w:rsidR="00AD4B30" w:rsidRDefault="00AD4B30" w:rsidP="00AD4B30">
      <w:pPr>
        <w:rPr>
          <w:rFonts w:cs="Arial"/>
          <w:lang w:val="ca-ES"/>
        </w:rPr>
      </w:pPr>
    </w:p>
    <w:p w:rsidR="00AD4B30" w:rsidRPr="00693F97" w:rsidRDefault="00AD4B30" w:rsidP="00AD4B30">
      <w:pPr>
        <w:rPr>
          <w:rFonts w:cs="Arial"/>
          <w:lang w:val="ca-ES" w:eastAsia="es-ES"/>
        </w:rPr>
      </w:pPr>
      <w:r w:rsidRPr="00693F97">
        <w:rPr>
          <w:rFonts w:cs="Arial"/>
          <w:lang w:val="ca-ES"/>
        </w:rPr>
        <w:t xml:space="preserve">1. L’objecte de les subvencions de la present convocatòria és finançar projecte/activitats que tinguin com a objectiu fomentar l’activitat </w:t>
      </w:r>
      <w:r w:rsidRPr="00693F97">
        <w:rPr>
          <w:rFonts w:cs="Arial"/>
          <w:lang w:val="ca-ES" w:eastAsia="es-ES"/>
        </w:rPr>
        <w:t xml:space="preserve">del teixit empresarial de Torelló, posant especial atenció en aquelles empreses, professionals i autònoms de qualsevol sector empresarial que han patit una reducció dràstica i involuntària de la seva facturació com a conseqüència dels efectes del COVID-19. </w:t>
      </w:r>
    </w:p>
    <w:p w:rsidR="00AD4B30" w:rsidRPr="00693F97" w:rsidRDefault="00AD4B30" w:rsidP="00AD4B30">
      <w:pPr>
        <w:rPr>
          <w:rFonts w:cs="Arial"/>
          <w:lang w:val="ca-ES" w:eastAsia="es-ES"/>
        </w:rPr>
      </w:pPr>
    </w:p>
    <w:p w:rsidR="00AD4B30" w:rsidRPr="00693F97" w:rsidRDefault="00AD4B30" w:rsidP="00AD4B30">
      <w:pPr>
        <w:autoSpaceDE w:val="0"/>
        <w:autoSpaceDN w:val="0"/>
        <w:adjustRightInd w:val="0"/>
        <w:rPr>
          <w:rFonts w:cs="Arial"/>
          <w:lang w:val="ca-ES" w:eastAsia="es-ES"/>
        </w:rPr>
      </w:pPr>
      <w:r w:rsidRPr="00693F97">
        <w:rPr>
          <w:rFonts w:cs="Arial"/>
          <w:lang w:val="ca-ES" w:eastAsia="es-ES"/>
        </w:rPr>
        <w:t>La finalitat de les subvencions és:</w:t>
      </w:r>
    </w:p>
    <w:p w:rsidR="00AD4B30" w:rsidRPr="00693F97" w:rsidRDefault="00AD4B30" w:rsidP="00AD4B30">
      <w:pPr>
        <w:autoSpaceDE w:val="0"/>
        <w:autoSpaceDN w:val="0"/>
        <w:adjustRightInd w:val="0"/>
        <w:ind w:left="708"/>
        <w:rPr>
          <w:rFonts w:cs="Arial"/>
          <w:lang w:val="ca-ES" w:eastAsia="es-ES"/>
        </w:rPr>
      </w:pPr>
      <w:r w:rsidRPr="00693F97">
        <w:rPr>
          <w:rFonts w:cs="Arial"/>
          <w:lang w:val="ca-ES" w:eastAsia="es-ES"/>
        </w:rPr>
        <w:t>a. El manteniment dels locals comercials, de serveis i centres de treball amb activitat</w:t>
      </w:r>
      <w:r>
        <w:rPr>
          <w:rFonts w:cs="Arial"/>
          <w:lang w:val="ca-ES" w:eastAsia="es-ES"/>
        </w:rPr>
        <w:t xml:space="preserve"> </w:t>
      </w:r>
      <w:r w:rsidRPr="00693F97">
        <w:rPr>
          <w:rFonts w:cs="Arial"/>
          <w:lang w:val="ca-ES" w:eastAsia="es-ES"/>
        </w:rPr>
        <w:t>empresarial. Aquest concepte es justifica per la importància per la vida del municipi de tenir</w:t>
      </w:r>
      <w:r>
        <w:rPr>
          <w:rFonts w:cs="Arial"/>
          <w:lang w:val="ca-ES" w:eastAsia="es-ES"/>
        </w:rPr>
        <w:t xml:space="preserve"> </w:t>
      </w:r>
      <w:r w:rsidRPr="00693F97">
        <w:rPr>
          <w:rFonts w:cs="Arial"/>
          <w:lang w:val="ca-ES" w:eastAsia="es-ES"/>
        </w:rPr>
        <w:t>locals comercials i de serveis en concret i espais amb activitat econòmica en general per la</w:t>
      </w:r>
      <w:r>
        <w:rPr>
          <w:rFonts w:cs="Arial"/>
          <w:lang w:val="ca-ES" w:eastAsia="es-ES"/>
        </w:rPr>
        <w:t xml:space="preserve"> </w:t>
      </w:r>
      <w:r w:rsidRPr="00693F97">
        <w:rPr>
          <w:rFonts w:cs="Arial"/>
          <w:lang w:val="ca-ES" w:eastAsia="es-ES"/>
        </w:rPr>
        <w:t>qualitat de vida i el benestar de la ciutadania, pel valor social que suposen. Així es</w:t>
      </w:r>
      <w:r>
        <w:rPr>
          <w:rFonts w:cs="Arial"/>
          <w:lang w:val="ca-ES" w:eastAsia="es-ES"/>
        </w:rPr>
        <w:t xml:space="preserve"> </w:t>
      </w:r>
      <w:r w:rsidRPr="00693F97">
        <w:rPr>
          <w:rFonts w:cs="Arial"/>
          <w:lang w:val="ca-ES" w:eastAsia="es-ES"/>
        </w:rPr>
        <w:t>considera una mesura molt important per tal que no incrementin els locals comercials i</w:t>
      </w:r>
      <w:r>
        <w:rPr>
          <w:rFonts w:cs="Arial"/>
          <w:lang w:val="ca-ES" w:eastAsia="es-ES"/>
        </w:rPr>
        <w:t xml:space="preserve"> </w:t>
      </w:r>
      <w:r w:rsidRPr="00693F97">
        <w:rPr>
          <w:rFonts w:cs="Arial"/>
          <w:lang w:val="ca-ES" w:eastAsia="es-ES"/>
        </w:rPr>
        <w:t>espais de serveis buits.</w:t>
      </w:r>
    </w:p>
    <w:p w:rsidR="00AD4B30" w:rsidRPr="00693F97" w:rsidRDefault="00AD4B30" w:rsidP="00AD4B30">
      <w:pPr>
        <w:autoSpaceDE w:val="0"/>
        <w:autoSpaceDN w:val="0"/>
        <w:adjustRightInd w:val="0"/>
        <w:ind w:left="708"/>
        <w:rPr>
          <w:rFonts w:cs="Arial"/>
          <w:lang w:val="ca-ES" w:eastAsia="es-ES"/>
        </w:rPr>
      </w:pPr>
      <w:r w:rsidRPr="00693F97">
        <w:rPr>
          <w:rFonts w:cs="Arial"/>
          <w:lang w:val="ca-ES" w:eastAsia="es-ES"/>
        </w:rPr>
        <w:t>b. Les campanyes de promoció, de màrqueting i de difusió de les activitats empresarials</w:t>
      </w:r>
      <w:r>
        <w:rPr>
          <w:rFonts w:cs="Arial"/>
          <w:lang w:val="ca-ES" w:eastAsia="es-ES"/>
        </w:rPr>
        <w:t xml:space="preserve"> </w:t>
      </w:r>
      <w:r w:rsidRPr="00693F97">
        <w:rPr>
          <w:rFonts w:cs="Arial"/>
          <w:lang w:val="ca-ES" w:eastAsia="es-ES"/>
        </w:rPr>
        <w:t>del municipi.</w:t>
      </w:r>
    </w:p>
    <w:p w:rsidR="00AD4B30" w:rsidRPr="00693F97" w:rsidRDefault="00AD4B30" w:rsidP="00AD4B30">
      <w:pPr>
        <w:autoSpaceDE w:val="0"/>
        <w:autoSpaceDN w:val="0"/>
        <w:adjustRightInd w:val="0"/>
        <w:ind w:left="708"/>
        <w:rPr>
          <w:rFonts w:cs="Arial"/>
          <w:lang w:val="ca-ES" w:eastAsia="es-ES"/>
        </w:rPr>
      </w:pPr>
      <w:r w:rsidRPr="00693F97">
        <w:rPr>
          <w:rFonts w:cs="Arial"/>
          <w:lang w:val="ca-ES" w:eastAsia="es-ES"/>
        </w:rPr>
        <w:t>c. El foment de noves activitats i nous serveis de les empreses i d’inversions realitzades</w:t>
      </w:r>
      <w:r>
        <w:rPr>
          <w:rFonts w:cs="Arial"/>
          <w:lang w:val="ca-ES" w:eastAsia="es-ES"/>
        </w:rPr>
        <w:t xml:space="preserve"> </w:t>
      </w:r>
      <w:r w:rsidRPr="00693F97">
        <w:rPr>
          <w:rFonts w:cs="Arial"/>
          <w:lang w:val="ca-ES" w:eastAsia="es-ES"/>
        </w:rPr>
        <w:t>per dur-les a terme: promoció de la venda online i de les noves tecnologies en l’activitat</w:t>
      </w:r>
      <w:r>
        <w:rPr>
          <w:rFonts w:cs="Arial"/>
          <w:lang w:val="ca-ES" w:eastAsia="es-ES"/>
        </w:rPr>
        <w:t xml:space="preserve"> </w:t>
      </w:r>
      <w:r w:rsidRPr="00693F97">
        <w:rPr>
          <w:rFonts w:cs="Arial"/>
          <w:lang w:val="ca-ES" w:eastAsia="es-ES"/>
        </w:rPr>
        <w:t>empresarial, la creació de manteniment i impuls de nous serveis (serveis a domicili per</w:t>
      </w:r>
      <w:r>
        <w:rPr>
          <w:rFonts w:cs="Arial"/>
          <w:lang w:val="ca-ES" w:eastAsia="es-ES"/>
        </w:rPr>
        <w:t xml:space="preserve"> </w:t>
      </w:r>
      <w:r w:rsidRPr="00693F97">
        <w:rPr>
          <w:rFonts w:cs="Arial"/>
          <w:lang w:val="ca-ES" w:eastAsia="es-ES"/>
        </w:rPr>
        <w:t>exemple).</w:t>
      </w:r>
    </w:p>
    <w:p w:rsidR="00AD4B30" w:rsidRDefault="00AD4B30" w:rsidP="00AD4B30">
      <w:pPr>
        <w:autoSpaceDE w:val="0"/>
        <w:autoSpaceDN w:val="0"/>
        <w:adjustRightInd w:val="0"/>
        <w:ind w:left="708"/>
        <w:rPr>
          <w:rFonts w:cs="Arial"/>
          <w:lang w:val="ca-ES" w:eastAsia="es-ES"/>
        </w:rPr>
      </w:pPr>
      <w:r w:rsidRPr="00693F97">
        <w:rPr>
          <w:rFonts w:cs="Arial"/>
          <w:lang w:val="ca-ES" w:eastAsia="es-ES"/>
        </w:rPr>
        <w:lastRenderedPageBreak/>
        <w:t>d. La creació de nous productes o bé inversions fetes amb l’objectiu d’oferir nous productes</w:t>
      </w:r>
      <w:r>
        <w:rPr>
          <w:rFonts w:cs="Arial"/>
          <w:lang w:val="ca-ES" w:eastAsia="es-ES"/>
        </w:rPr>
        <w:t xml:space="preserve"> </w:t>
      </w:r>
      <w:r w:rsidRPr="00693F97">
        <w:rPr>
          <w:rFonts w:cs="Arial"/>
          <w:lang w:val="ca-ES" w:eastAsia="es-ES"/>
        </w:rPr>
        <w:t>(que fins ara no feia l’empresa, habitualment) fruït de l’adaptació de l’empresa a les noves</w:t>
      </w:r>
      <w:r>
        <w:rPr>
          <w:rFonts w:cs="Arial"/>
          <w:lang w:val="ca-ES" w:eastAsia="es-ES"/>
        </w:rPr>
        <w:t xml:space="preserve"> </w:t>
      </w:r>
      <w:r w:rsidRPr="00693F97">
        <w:rPr>
          <w:rFonts w:cs="Arial"/>
          <w:lang w:val="ca-ES" w:eastAsia="es-ES"/>
        </w:rPr>
        <w:t>necessitats detectades o sorgides en el moment actual.</w:t>
      </w:r>
    </w:p>
    <w:p w:rsidR="00AD4B30" w:rsidRPr="00693F97" w:rsidRDefault="00AD4B30" w:rsidP="00AD4B30">
      <w:pPr>
        <w:autoSpaceDE w:val="0"/>
        <w:autoSpaceDN w:val="0"/>
        <w:adjustRightInd w:val="0"/>
        <w:ind w:left="708"/>
        <w:rPr>
          <w:rFonts w:cs="Arial"/>
          <w:lang w:val="ca-ES" w:eastAsia="es-ES"/>
        </w:rPr>
      </w:pPr>
      <w:r w:rsidRPr="00693F97">
        <w:rPr>
          <w:rFonts w:cs="Arial"/>
          <w:lang w:val="ca-ES" w:eastAsia="es-ES"/>
        </w:rPr>
        <w:t>e. Qualsevol altra activitat, servei o inversió que doni resposta a l’objecte de la</w:t>
      </w:r>
      <w:r>
        <w:rPr>
          <w:rFonts w:cs="Arial"/>
          <w:lang w:val="ca-ES" w:eastAsia="es-ES"/>
        </w:rPr>
        <w:t xml:space="preserve"> </w:t>
      </w:r>
      <w:r w:rsidRPr="00693F97">
        <w:rPr>
          <w:rFonts w:cs="Arial"/>
          <w:lang w:val="ca-ES" w:eastAsia="es-ES"/>
        </w:rPr>
        <w:t>convocatòria.</w:t>
      </w:r>
    </w:p>
    <w:p w:rsidR="00AD4B30" w:rsidRPr="00FB05AD" w:rsidRDefault="00AD4B30" w:rsidP="00AD4B30">
      <w:pPr>
        <w:rPr>
          <w:rFonts w:cs="Arial"/>
          <w:lang w:val="ca-ES"/>
        </w:rPr>
      </w:pPr>
      <w:r w:rsidRPr="00FB05AD">
        <w:rPr>
          <w:rFonts w:cs="Arial"/>
          <w:lang w:val="ca-ES"/>
        </w:rPr>
        <w:t xml:space="preserve">2. Les subvencions concedides a l’empara d’aquesta </w:t>
      </w:r>
      <w:r w:rsidR="005531F3" w:rsidRPr="00FB05AD">
        <w:rPr>
          <w:rFonts w:cs="Arial"/>
          <w:lang w:val="ca-ES"/>
        </w:rPr>
        <w:t>convocatòria</w:t>
      </w:r>
      <w:r w:rsidRPr="00FB05AD">
        <w:rPr>
          <w:rFonts w:cs="Arial"/>
          <w:lang w:val="ca-ES"/>
        </w:rPr>
        <w:t>, s’hauran de destinar a finançar projecte/activitats desenvolupats/</w:t>
      </w:r>
      <w:proofErr w:type="spellStart"/>
      <w:r w:rsidRPr="00FB05AD">
        <w:rPr>
          <w:rFonts w:cs="Arial"/>
          <w:lang w:val="ca-ES"/>
        </w:rPr>
        <w:t>ades</w:t>
      </w:r>
      <w:proofErr w:type="spellEnd"/>
      <w:r w:rsidRPr="00FB05AD">
        <w:rPr>
          <w:rFonts w:cs="Arial"/>
          <w:lang w:val="ca-ES"/>
        </w:rPr>
        <w:t xml:space="preserve"> al llarg del </w:t>
      </w:r>
      <w:r w:rsidR="005531F3" w:rsidRPr="00FB05AD">
        <w:rPr>
          <w:rFonts w:cs="Arial"/>
          <w:lang w:val="ca-ES"/>
        </w:rPr>
        <w:t>període</w:t>
      </w:r>
      <w:r w:rsidR="00FB05AD" w:rsidRPr="00FB05AD">
        <w:rPr>
          <w:rFonts w:cs="Arial"/>
          <w:lang w:val="ca-ES"/>
        </w:rPr>
        <w:t xml:space="preserve"> comprès entre </w:t>
      </w:r>
      <w:r w:rsidR="00FB05AD" w:rsidRPr="00FB05AD">
        <w:rPr>
          <w:lang w:val="ca-ES"/>
        </w:rPr>
        <w:t>la declaració de l’estat d’alarma pel Real Decreto 463/2020, de 14 de mar</w:t>
      </w:r>
      <w:r w:rsidR="00FB05AD">
        <w:rPr>
          <w:lang w:val="ca-ES"/>
        </w:rPr>
        <w:t>ç</w:t>
      </w:r>
      <w:r w:rsidR="00FB05AD" w:rsidRPr="00FB05AD">
        <w:rPr>
          <w:lang w:val="ca-ES"/>
        </w:rPr>
        <w:t xml:space="preserve">, fins a la fi del termini de presentació de sol·licituds. </w:t>
      </w:r>
    </w:p>
    <w:p w:rsidR="00AD4B30" w:rsidRDefault="00AD4B30" w:rsidP="00AD4B30">
      <w:pPr>
        <w:rPr>
          <w:rFonts w:cs="Arial"/>
          <w:lang w:val="ca-ES"/>
        </w:rPr>
      </w:pPr>
    </w:p>
    <w:p w:rsidR="00AD4B30" w:rsidRDefault="00AD4B30" w:rsidP="00AD4B30">
      <w:pPr>
        <w:rPr>
          <w:rFonts w:cs="Arial"/>
          <w:lang w:val="ca-ES"/>
        </w:rPr>
      </w:pPr>
      <w:r>
        <w:rPr>
          <w:rFonts w:cs="Arial"/>
          <w:b/>
          <w:bCs/>
          <w:lang w:val="ca-ES"/>
        </w:rPr>
        <w:t>3. Procediment de concessió</w:t>
      </w:r>
    </w:p>
    <w:p w:rsidR="00AD4B30" w:rsidRDefault="00AD4B30" w:rsidP="00AD4B30">
      <w:pPr>
        <w:rPr>
          <w:rFonts w:cs="Arial"/>
          <w:lang w:val="ca-ES"/>
        </w:rPr>
      </w:pPr>
      <w:r>
        <w:rPr>
          <w:rFonts w:cs="Arial"/>
          <w:lang w:val="ca-ES"/>
        </w:rPr>
        <w:t>El procediment de concessió de les subvencions objecte d’aquesta convocatòria serà el de concurrència competitiva.</w:t>
      </w:r>
    </w:p>
    <w:p w:rsidR="00AD4B30" w:rsidRDefault="00AD4B30" w:rsidP="00AD4B30">
      <w:pPr>
        <w:rPr>
          <w:rFonts w:cs="Arial"/>
          <w:lang w:val="ca-ES"/>
        </w:rPr>
      </w:pPr>
    </w:p>
    <w:p w:rsidR="00AD4B30" w:rsidRDefault="00AD4B30" w:rsidP="00AD4B30">
      <w:pPr>
        <w:rPr>
          <w:rFonts w:cs="Arial"/>
          <w:lang w:val="ca-ES"/>
        </w:rPr>
      </w:pPr>
      <w:r>
        <w:rPr>
          <w:rFonts w:cs="Arial"/>
          <w:b/>
          <w:bCs/>
          <w:lang w:val="ca-ES"/>
        </w:rPr>
        <w:t>4. Requisits per la sol·licitud i forma d’acreditar-los</w:t>
      </w:r>
    </w:p>
    <w:p w:rsidR="00AD4B30" w:rsidRDefault="00AD4B30" w:rsidP="00AD4B30">
      <w:pPr>
        <w:autoSpaceDE w:val="0"/>
        <w:autoSpaceDN w:val="0"/>
        <w:adjustRightInd w:val="0"/>
        <w:rPr>
          <w:rFonts w:cs="Arial"/>
          <w:lang w:val="ca-ES"/>
        </w:rPr>
      </w:pPr>
    </w:p>
    <w:p w:rsidR="00AD4B30" w:rsidRPr="00693F97" w:rsidRDefault="00AD4B30" w:rsidP="00AD4B30">
      <w:pPr>
        <w:autoSpaceDE w:val="0"/>
        <w:autoSpaceDN w:val="0"/>
        <w:adjustRightInd w:val="0"/>
        <w:rPr>
          <w:rFonts w:cs="Arial"/>
          <w:lang w:val="ca-ES" w:eastAsia="es-ES"/>
        </w:rPr>
      </w:pPr>
      <w:r w:rsidRPr="00693F97">
        <w:rPr>
          <w:rFonts w:cs="Arial"/>
          <w:lang w:val="ca-ES"/>
        </w:rPr>
        <w:t xml:space="preserve">1. Podran ser beneficiaris/àries d’aquestes subvencions les persones físiques o jurídiques </w:t>
      </w:r>
      <w:r w:rsidRPr="00693F97">
        <w:rPr>
          <w:rFonts w:cs="Arial"/>
          <w:lang w:val="ca-ES" w:eastAsia="es-ES"/>
        </w:rPr>
        <w:t>que tinguin l’activitat empresarial al municipi de Torelló, com a mínim des de l’1 de gener del 2020, que hagi realitzat l’activitat que fonamenta el seu atorgament, sempre que no estiguin afectades per cap de les prohibicions contingudes a l’article 13 de la Llei 38/2003, de 17 de</w:t>
      </w:r>
      <w:r>
        <w:rPr>
          <w:rFonts w:cs="Arial"/>
          <w:lang w:val="ca-ES" w:eastAsia="es-ES"/>
        </w:rPr>
        <w:t xml:space="preserve"> </w:t>
      </w:r>
      <w:r w:rsidRPr="00693F97">
        <w:rPr>
          <w:rFonts w:cs="Arial"/>
          <w:lang w:val="ca-ES" w:eastAsia="es-ES"/>
        </w:rPr>
        <w:t xml:space="preserve">novembre, General de Subvencions (en endavant LGS). </w:t>
      </w:r>
      <w:r w:rsidRPr="00693F97">
        <w:rPr>
          <w:rFonts w:cs="Arial"/>
          <w:lang w:val="ca-ES"/>
        </w:rPr>
        <w:t>i reuneixin les següents condicions:</w:t>
      </w:r>
    </w:p>
    <w:p w:rsidR="00AD4B30" w:rsidRDefault="00AD4B30" w:rsidP="00AD4B30">
      <w:pPr>
        <w:rPr>
          <w:rFonts w:cs="Arial"/>
          <w:lang w:val="ca-ES"/>
        </w:rPr>
      </w:pPr>
    </w:p>
    <w:p w:rsidR="00AD4B30" w:rsidRPr="00E625B2" w:rsidRDefault="00AD4B30" w:rsidP="00AD4B30">
      <w:pPr>
        <w:numPr>
          <w:ilvl w:val="0"/>
          <w:numId w:val="3"/>
        </w:numPr>
        <w:autoSpaceDE w:val="0"/>
        <w:autoSpaceDN w:val="0"/>
        <w:adjustRightInd w:val="0"/>
        <w:jc w:val="left"/>
        <w:rPr>
          <w:rFonts w:cs="Arial"/>
          <w:lang w:val="ca-ES" w:eastAsia="es-ES"/>
        </w:rPr>
      </w:pPr>
      <w:r w:rsidRPr="00E625B2">
        <w:rPr>
          <w:rFonts w:cs="Arial"/>
          <w:lang w:val="ca-ES" w:eastAsia="es-ES"/>
        </w:rPr>
        <w:t xml:space="preserve">han dut a terme o porten a terme iniciatives per mantenir, fomentar i potenciar l’activitat </w:t>
      </w:r>
      <w:r w:rsidR="00FB05AD" w:rsidRPr="00E625B2">
        <w:rPr>
          <w:rFonts w:cs="Arial"/>
          <w:lang w:val="ca-ES" w:eastAsia="es-ES"/>
        </w:rPr>
        <w:t>econòmica</w:t>
      </w:r>
      <w:r w:rsidRPr="00E625B2">
        <w:rPr>
          <w:rFonts w:cs="Arial"/>
          <w:lang w:val="ca-ES" w:eastAsia="es-ES"/>
        </w:rPr>
        <w:t xml:space="preserve"> del municipi i que han patit una reducció involuntària de la seva facturació com a conseqüència dels efectes del coronavirus.</w:t>
      </w:r>
    </w:p>
    <w:p w:rsidR="00AD4B30" w:rsidRDefault="00AD4B30" w:rsidP="00AD4B30">
      <w:pPr>
        <w:rPr>
          <w:rFonts w:cs="Arial"/>
          <w:lang w:val="ca-ES"/>
        </w:rPr>
      </w:pPr>
    </w:p>
    <w:p w:rsidR="00AD4B30" w:rsidRDefault="00AD4B30" w:rsidP="00AD4B30">
      <w:pPr>
        <w:rPr>
          <w:rFonts w:cs="Arial"/>
          <w:lang w:val="ca-ES"/>
        </w:rPr>
      </w:pPr>
      <w:r w:rsidRPr="00E625B2">
        <w:rPr>
          <w:rFonts w:cs="Arial"/>
          <w:lang w:val="ca-ES"/>
        </w:rPr>
        <w:t>a) Les persones físiques o jurídiques, legalment constituïdes, que compleixin els requisits que tot seguit es detallen:</w:t>
      </w:r>
    </w:p>
    <w:p w:rsidR="00AD4B30" w:rsidRPr="00E625B2" w:rsidRDefault="00AD4B30" w:rsidP="00AD4B30">
      <w:pPr>
        <w:rPr>
          <w:rFonts w:cs="Arial"/>
          <w:lang w:val="ca-ES"/>
        </w:rPr>
      </w:pPr>
    </w:p>
    <w:p w:rsidR="00AD4B30" w:rsidRPr="00E625B2" w:rsidRDefault="00AD4B30" w:rsidP="00AD4B30">
      <w:pPr>
        <w:numPr>
          <w:ilvl w:val="0"/>
          <w:numId w:val="3"/>
        </w:numPr>
        <w:autoSpaceDE w:val="0"/>
        <w:autoSpaceDN w:val="0"/>
        <w:adjustRightInd w:val="0"/>
        <w:rPr>
          <w:rFonts w:cs="Arial"/>
          <w:sz w:val="21"/>
          <w:szCs w:val="21"/>
          <w:lang w:val="ca-ES" w:eastAsia="es-ES"/>
        </w:rPr>
      </w:pPr>
      <w:r w:rsidRPr="00E625B2">
        <w:rPr>
          <w:rFonts w:cs="Arial"/>
          <w:sz w:val="21"/>
          <w:szCs w:val="21"/>
          <w:lang w:val="ca-ES" w:eastAsia="es-ES"/>
        </w:rPr>
        <w:t>Complir l'objectiu, executar el projecte, realitzar l'activitat o adoptar el comportament que</w:t>
      </w:r>
      <w:r>
        <w:rPr>
          <w:rFonts w:cs="Arial"/>
          <w:sz w:val="21"/>
          <w:szCs w:val="21"/>
          <w:lang w:val="ca-ES" w:eastAsia="es-ES"/>
        </w:rPr>
        <w:t xml:space="preserve"> </w:t>
      </w:r>
      <w:r w:rsidRPr="00E625B2">
        <w:rPr>
          <w:rFonts w:cs="Arial"/>
          <w:sz w:val="21"/>
          <w:szCs w:val="21"/>
          <w:lang w:val="ca-ES" w:eastAsia="es-ES"/>
        </w:rPr>
        <w:t>fonamenta la concessió de la subvenció.</w:t>
      </w:r>
    </w:p>
    <w:p w:rsidR="00AD4B30" w:rsidRPr="00E625B2" w:rsidRDefault="00AD4B30" w:rsidP="00AD4B30">
      <w:pPr>
        <w:numPr>
          <w:ilvl w:val="0"/>
          <w:numId w:val="3"/>
        </w:numPr>
        <w:autoSpaceDE w:val="0"/>
        <w:autoSpaceDN w:val="0"/>
        <w:adjustRightInd w:val="0"/>
        <w:rPr>
          <w:rFonts w:cs="Arial"/>
          <w:sz w:val="21"/>
          <w:szCs w:val="21"/>
          <w:lang w:val="ca-ES" w:eastAsia="es-ES"/>
        </w:rPr>
      </w:pPr>
      <w:r w:rsidRPr="00E625B2">
        <w:rPr>
          <w:rFonts w:cs="Arial"/>
          <w:sz w:val="21"/>
          <w:szCs w:val="21"/>
          <w:lang w:val="ca-ES" w:eastAsia="es-ES"/>
        </w:rPr>
        <w:t>Justificar davant el Consorci de la Vall del Ges, Orís i Bisaura el compliment dels</w:t>
      </w:r>
      <w:r>
        <w:rPr>
          <w:rFonts w:cs="Arial"/>
          <w:sz w:val="21"/>
          <w:szCs w:val="21"/>
          <w:lang w:val="ca-ES" w:eastAsia="es-ES"/>
        </w:rPr>
        <w:t xml:space="preserve"> </w:t>
      </w:r>
      <w:r w:rsidRPr="00E625B2">
        <w:rPr>
          <w:rFonts w:cs="Arial"/>
          <w:sz w:val="21"/>
          <w:szCs w:val="21"/>
          <w:lang w:val="ca-ES" w:eastAsia="es-ES"/>
        </w:rPr>
        <w:t>requisits i les condicions, la realització de l'activitat i el compliment de la finalitat que</w:t>
      </w:r>
      <w:r>
        <w:rPr>
          <w:rFonts w:cs="Arial"/>
          <w:sz w:val="21"/>
          <w:szCs w:val="21"/>
          <w:lang w:val="ca-ES" w:eastAsia="es-ES"/>
        </w:rPr>
        <w:t xml:space="preserve"> </w:t>
      </w:r>
      <w:r w:rsidRPr="00E625B2">
        <w:rPr>
          <w:rFonts w:cs="Arial"/>
          <w:sz w:val="21"/>
          <w:szCs w:val="21"/>
          <w:lang w:val="ca-ES" w:eastAsia="es-ES"/>
        </w:rPr>
        <w:t>determinin la concessió o el gaudi de la subvenció.</w:t>
      </w:r>
    </w:p>
    <w:p w:rsidR="00AD4B30" w:rsidRPr="00E625B2" w:rsidRDefault="00AD4B30" w:rsidP="00AD4B30">
      <w:pPr>
        <w:numPr>
          <w:ilvl w:val="0"/>
          <w:numId w:val="3"/>
        </w:numPr>
        <w:autoSpaceDE w:val="0"/>
        <w:autoSpaceDN w:val="0"/>
        <w:adjustRightInd w:val="0"/>
        <w:rPr>
          <w:rFonts w:cs="Arial"/>
          <w:sz w:val="21"/>
          <w:szCs w:val="21"/>
          <w:lang w:val="ca-ES" w:eastAsia="es-ES"/>
        </w:rPr>
      </w:pPr>
      <w:r w:rsidRPr="00E625B2">
        <w:rPr>
          <w:rFonts w:cs="Arial"/>
          <w:sz w:val="21"/>
          <w:szCs w:val="21"/>
          <w:lang w:val="ca-ES" w:eastAsia="es-ES"/>
        </w:rPr>
        <w:t>Sotmetre's a les actuacions de comprovació que s'estableixin per part del Consorci de la</w:t>
      </w:r>
      <w:r>
        <w:rPr>
          <w:rFonts w:cs="Arial"/>
          <w:sz w:val="21"/>
          <w:szCs w:val="21"/>
          <w:lang w:val="ca-ES" w:eastAsia="es-ES"/>
        </w:rPr>
        <w:t xml:space="preserve"> </w:t>
      </w:r>
      <w:r w:rsidRPr="00E625B2">
        <w:rPr>
          <w:rFonts w:cs="Arial"/>
          <w:sz w:val="21"/>
          <w:szCs w:val="21"/>
          <w:lang w:val="ca-ES" w:eastAsia="es-ES"/>
        </w:rPr>
        <w:t>Vall del Ges, Orís i Bisaura, així com qualsevol altra comprovació i control financer que</w:t>
      </w:r>
      <w:r>
        <w:rPr>
          <w:rFonts w:cs="Arial"/>
          <w:sz w:val="21"/>
          <w:szCs w:val="21"/>
          <w:lang w:val="ca-ES" w:eastAsia="es-ES"/>
        </w:rPr>
        <w:t xml:space="preserve"> </w:t>
      </w:r>
      <w:r w:rsidRPr="00E625B2">
        <w:rPr>
          <w:rFonts w:cs="Arial"/>
          <w:sz w:val="21"/>
          <w:szCs w:val="21"/>
          <w:lang w:val="ca-ES" w:eastAsia="es-ES"/>
        </w:rPr>
        <w:t>puguin dur a terme els òrgans de control competents, i aportar tota la informació que els</w:t>
      </w:r>
      <w:r>
        <w:rPr>
          <w:rFonts w:cs="Arial"/>
          <w:sz w:val="21"/>
          <w:szCs w:val="21"/>
          <w:lang w:val="ca-ES" w:eastAsia="es-ES"/>
        </w:rPr>
        <w:t xml:space="preserve"> </w:t>
      </w:r>
      <w:r w:rsidRPr="00E625B2">
        <w:rPr>
          <w:rFonts w:cs="Arial"/>
          <w:sz w:val="21"/>
          <w:szCs w:val="21"/>
          <w:lang w:val="ca-ES" w:eastAsia="es-ES"/>
        </w:rPr>
        <w:t>sigui requerida en l'exercici de les actuacions anteriors.</w:t>
      </w:r>
    </w:p>
    <w:p w:rsidR="00AD4B30" w:rsidRPr="00E625B2" w:rsidRDefault="00AD4B30" w:rsidP="00AD4B30">
      <w:pPr>
        <w:numPr>
          <w:ilvl w:val="0"/>
          <w:numId w:val="3"/>
        </w:numPr>
        <w:autoSpaceDE w:val="0"/>
        <w:autoSpaceDN w:val="0"/>
        <w:adjustRightInd w:val="0"/>
        <w:rPr>
          <w:rFonts w:cs="Arial"/>
          <w:sz w:val="21"/>
          <w:szCs w:val="21"/>
          <w:lang w:val="ca-ES" w:eastAsia="es-ES"/>
        </w:rPr>
      </w:pPr>
      <w:r w:rsidRPr="00E625B2">
        <w:rPr>
          <w:rFonts w:cs="Arial"/>
          <w:sz w:val="21"/>
          <w:szCs w:val="21"/>
          <w:lang w:val="ca-ES" w:eastAsia="es-ES"/>
        </w:rPr>
        <w:t>Comunicar al Consorci de la Vall del Ges, Orís i Bisaura, amb anterioritat a l'atorgament</w:t>
      </w:r>
      <w:r>
        <w:rPr>
          <w:rFonts w:cs="Arial"/>
          <w:sz w:val="21"/>
          <w:szCs w:val="21"/>
          <w:lang w:val="ca-ES" w:eastAsia="es-ES"/>
        </w:rPr>
        <w:t xml:space="preserve"> </w:t>
      </w:r>
      <w:r w:rsidRPr="00E625B2">
        <w:rPr>
          <w:rFonts w:cs="Arial"/>
          <w:sz w:val="21"/>
          <w:szCs w:val="21"/>
          <w:lang w:val="ca-ES" w:eastAsia="es-ES"/>
        </w:rPr>
        <w:t>de la subvenció, l'obtenció d'altres subvencions, ajuts, ingressos o recursos que financin</w:t>
      </w:r>
      <w:r>
        <w:rPr>
          <w:rFonts w:cs="Arial"/>
          <w:sz w:val="21"/>
          <w:szCs w:val="21"/>
          <w:lang w:val="ca-ES" w:eastAsia="es-ES"/>
        </w:rPr>
        <w:t xml:space="preserve"> </w:t>
      </w:r>
      <w:r w:rsidRPr="00E625B2">
        <w:rPr>
          <w:rFonts w:cs="Arial"/>
          <w:sz w:val="21"/>
          <w:szCs w:val="21"/>
          <w:lang w:val="ca-ES" w:eastAsia="es-ES"/>
        </w:rPr>
        <w:t>les activitats subvencionades.</w:t>
      </w:r>
    </w:p>
    <w:p w:rsidR="00AD4B30" w:rsidRPr="00E625B2" w:rsidRDefault="00AD4B30" w:rsidP="00AD4B30">
      <w:pPr>
        <w:numPr>
          <w:ilvl w:val="0"/>
          <w:numId w:val="3"/>
        </w:numPr>
        <w:autoSpaceDE w:val="0"/>
        <w:autoSpaceDN w:val="0"/>
        <w:adjustRightInd w:val="0"/>
        <w:rPr>
          <w:rFonts w:cs="Arial"/>
          <w:sz w:val="21"/>
          <w:szCs w:val="21"/>
          <w:lang w:val="ca-ES" w:eastAsia="es-ES"/>
        </w:rPr>
      </w:pPr>
      <w:r w:rsidRPr="00E625B2">
        <w:rPr>
          <w:rFonts w:cs="Arial"/>
          <w:sz w:val="21"/>
          <w:szCs w:val="21"/>
          <w:lang w:val="ca-ES" w:eastAsia="es-ES"/>
        </w:rPr>
        <w:t>Acreditar, amb anterioritat a l'atorgament de la subvenció, que es troba al corrent de les</w:t>
      </w:r>
      <w:r>
        <w:rPr>
          <w:rFonts w:cs="Arial"/>
          <w:sz w:val="21"/>
          <w:szCs w:val="21"/>
          <w:lang w:val="ca-ES" w:eastAsia="es-ES"/>
        </w:rPr>
        <w:t xml:space="preserve"> </w:t>
      </w:r>
      <w:r w:rsidRPr="00E625B2">
        <w:rPr>
          <w:rFonts w:cs="Arial"/>
          <w:sz w:val="21"/>
          <w:szCs w:val="21"/>
          <w:lang w:val="ca-ES" w:eastAsia="es-ES"/>
        </w:rPr>
        <w:t>obligacions fiscals i tributàries amb l'Ajuntament, l'Agència Tributària i la Seguretat Social o</w:t>
      </w:r>
      <w:r>
        <w:rPr>
          <w:rFonts w:cs="Arial"/>
          <w:sz w:val="21"/>
          <w:szCs w:val="21"/>
          <w:lang w:val="ca-ES" w:eastAsia="es-ES"/>
        </w:rPr>
        <w:t xml:space="preserve"> </w:t>
      </w:r>
      <w:r w:rsidRPr="00E625B2">
        <w:rPr>
          <w:rFonts w:cs="Arial"/>
          <w:sz w:val="21"/>
          <w:szCs w:val="21"/>
          <w:lang w:val="ca-ES" w:eastAsia="es-ES"/>
        </w:rPr>
        <w:t>autoritzar al Consorci de la Vall del Ges, Orís i Bisaura o l’Ajuntament de Torelló perquè</w:t>
      </w:r>
      <w:r>
        <w:rPr>
          <w:rFonts w:cs="Arial"/>
          <w:sz w:val="21"/>
          <w:szCs w:val="21"/>
          <w:lang w:val="ca-ES" w:eastAsia="es-ES"/>
        </w:rPr>
        <w:t xml:space="preserve"> </w:t>
      </w:r>
      <w:r w:rsidRPr="00E625B2">
        <w:rPr>
          <w:rFonts w:cs="Arial"/>
          <w:sz w:val="21"/>
          <w:szCs w:val="21"/>
          <w:lang w:val="ca-ES" w:eastAsia="es-ES"/>
        </w:rPr>
        <w:t>faci les consultes pertinents aquests organismes.</w:t>
      </w:r>
    </w:p>
    <w:p w:rsidR="00AD4B30" w:rsidRDefault="00AD4B30" w:rsidP="00AD4B30">
      <w:pPr>
        <w:numPr>
          <w:ilvl w:val="0"/>
          <w:numId w:val="3"/>
        </w:numPr>
        <w:autoSpaceDE w:val="0"/>
        <w:autoSpaceDN w:val="0"/>
        <w:adjustRightInd w:val="0"/>
        <w:rPr>
          <w:rFonts w:cs="Arial"/>
          <w:sz w:val="21"/>
          <w:szCs w:val="21"/>
          <w:lang w:val="ca-ES" w:eastAsia="es-ES"/>
        </w:rPr>
      </w:pPr>
      <w:r w:rsidRPr="00E625B2">
        <w:rPr>
          <w:rFonts w:cs="Arial"/>
          <w:sz w:val="21"/>
          <w:szCs w:val="21"/>
          <w:lang w:val="ca-ES" w:eastAsia="es-ES"/>
        </w:rPr>
        <w:t>Disposar dels llibres comptables, registres diligenciats i altres documents degudament</w:t>
      </w:r>
      <w:r>
        <w:rPr>
          <w:rFonts w:cs="Arial"/>
          <w:sz w:val="21"/>
          <w:szCs w:val="21"/>
          <w:lang w:val="ca-ES" w:eastAsia="es-ES"/>
        </w:rPr>
        <w:t xml:space="preserve"> </w:t>
      </w:r>
      <w:r w:rsidRPr="00E625B2">
        <w:rPr>
          <w:rFonts w:cs="Arial"/>
          <w:sz w:val="21"/>
          <w:szCs w:val="21"/>
          <w:lang w:val="ca-ES" w:eastAsia="es-ES"/>
        </w:rPr>
        <w:t>auditats d'acord amb la legislació mercantil i sectorial aplicable al beneficiari en cada cas</w:t>
      </w:r>
      <w:r>
        <w:rPr>
          <w:rFonts w:cs="Arial"/>
          <w:sz w:val="21"/>
          <w:szCs w:val="21"/>
          <w:lang w:val="ca-ES" w:eastAsia="es-ES"/>
        </w:rPr>
        <w:t xml:space="preserve">, </w:t>
      </w:r>
      <w:r w:rsidRPr="00E625B2">
        <w:rPr>
          <w:rFonts w:cs="Arial"/>
          <w:sz w:val="21"/>
          <w:szCs w:val="21"/>
          <w:lang w:val="ca-ES" w:eastAsia="es-ES"/>
        </w:rPr>
        <w:t>així com tots els estats comptables i registres específics exigits per les bases reguladore</w:t>
      </w:r>
      <w:r>
        <w:rPr>
          <w:rFonts w:cs="Arial"/>
          <w:sz w:val="21"/>
          <w:szCs w:val="21"/>
          <w:lang w:val="ca-ES" w:eastAsia="es-ES"/>
        </w:rPr>
        <w:t xml:space="preserve">s </w:t>
      </w:r>
      <w:r w:rsidRPr="00E625B2">
        <w:rPr>
          <w:rFonts w:cs="Arial"/>
          <w:sz w:val="21"/>
          <w:szCs w:val="21"/>
          <w:lang w:val="ca-ES" w:eastAsia="es-ES"/>
        </w:rPr>
        <w:t>corresponents.</w:t>
      </w:r>
    </w:p>
    <w:p w:rsidR="00AD4B30" w:rsidRDefault="00AD4B30" w:rsidP="00AD4B30">
      <w:pPr>
        <w:numPr>
          <w:ilvl w:val="0"/>
          <w:numId w:val="3"/>
        </w:numPr>
        <w:autoSpaceDE w:val="0"/>
        <w:autoSpaceDN w:val="0"/>
        <w:adjustRightInd w:val="0"/>
        <w:rPr>
          <w:rFonts w:cs="Arial"/>
          <w:sz w:val="21"/>
          <w:szCs w:val="21"/>
          <w:lang w:val="ca-ES" w:eastAsia="es-ES"/>
        </w:rPr>
      </w:pPr>
      <w:r w:rsidRPr="00E625B2">
        <w:rPr>
          <w:rFonts w:cs="Arial"/>
          <w:sz w:val="21"/>
          <w:szCs w:val="21"/>
          <w:lang w:val="ca-ES" w:eastAsia="es-ES"/>
        </w:rPr>
        <w:t>Conservar els documents justificatius de l'aplicació dels fons rebuts, inclosos els</w:t>
      </w:r>
      <w:r>
        <w:rPr>
          <w:rFonts w:cs="Arial"/>
          <w:sz w:val="21"/>
          <w:szCs w:val="21"/>
          <w:lang w:val="ca-ES" w:eastAsia="es-ES"/>
        </w:rPr>
        <w:t xml:space="preserve"> </w:t>
      </w:r>
      <w:r w:rsidRPr="00E625B2">
        <w:rPr>
          <w:rFonts w:cs="Arial"/>
          <w:sz w:val="21"/>
          <w:szCs w:val="21"/>
          <w:lang w:val="ca-ES" w:eastAsia="es-ES"/>
        </w:rPr>
        <w:t>documents electrònics, mentre puguin ser objecte de les actuacions de comprovació i</w:t>
      </w:r>
      <w:r>
        <w:rPr>
          <w:rFonts w:cs="Arial"/>
          <w:sz w:val="21"/>
          <w:szCs w:val="21"/>
          <w:lang w:val="ca-ES" w:eastAsia="es-ES"/>
        </w:rPr>
        <w:t xml:space="preserve"> </w:t>
      </w:r>
      <w:r w:rsidRPr="00E625B2">
        <w:rPr>
          <w:rFonts w:cs="Arial"/>
          <w:sz w:val="21"/>
          <w:szCs w:val="21"/>
          <w:lang w:val="ca-ES" w:eastAsia="es-ES"/>
        </w:rPr>
        <w:t>control.</w:t>
      </w:r>
    </w:p>
    <w:p w:rsidR="00AD4B30" w:rsidRPr="00E625B2" w:rsidRDefault="00AD4B30" w:rsidP="00AD4B30">
      <w:pPr>
        <w:numPr>
          <w:ilvl w:val="0"/>
          <w:numId w:val="3"/>
        </w:numPr>
        <w:autoSpaceDE w:val="0"/>
        <w:autoSpaceDN w:val="0"/>
        <w:adjustRightInd w:val="0"/>
        <w:rPr>
          <w:rFonts w:cs="Arial"/>
          <w:sz w:val="21"/>
          <w:szCs w:val="21"/>
          <w:lang w:val="ca-ES" w:eastAsia="es-ES"/>
        </w:rPr>
      </w:pPr>
      <w:r w:rsidRPr="00E625B2">
        <w:rPr>
          <w:rFonts w:cs="Arial"/>
          <w:sz w:val="21"/>
          <w:szCs w:val="21"/>
          <w:lang w:val="ca-ES" w:eastAsia="es-ES"/>
        </w:rPr>
        <w:lastRenderedPageBreak/>
        <w:t>Reintegrar els fons rebuts en els supòsits previstos en la legislació aplicable i en</w:t>
      </w:r>
    </w:p>
    <w:p w:rsidR="00AD4B30" w:rsidRDefault="00AD4B30" w:rsidP="00AD4B30">
      <w:pPr>
        <w:ind w:left="708"/>
        <w:rPr>
          <w:rFonts w:cs="Arial"/>
          <w:sz w:val="21"/>
          <w:szCs w:val="21"/>
          <w:lang w:val="ca-ES" w:eastAsia="es-ES"/>
        </w:rPr>
      </w:pPr>
      <w:r w:rsidRPr="00E625B2">
        <w:rPr>
          <w:rFonts w:cs="Arial"/>
          <w:sz w:val="21"/>
          <w:szCs w:val="21"/>
          <w:lang w:val="ca-ES" w:eastAsia="es-ES"/>
        </w:rPr>
        <w:t>aquestes bases específiques.</w:t>
      </w:r>
    </w:p>
    <w:p w:rsidR="00AD4B30" w:rsidRPr="00E625B2" w:rsidRDefault="00AD4B30" w:rsidP="00AD4B30">
      <w:pPr>
        <w:ind w:left="708"/>
        <w:rPr>
          <w:rFonts w:cs="Arial"/>
          <w:lang w:val="ca-ES"/>
        </w:rPr>
      </w:pPr>
    </w:p>
    <w:p w:rsidR="00AD4B30" w:rsidRDefault="00AD4B30" w:rsidP="00AD4B30">
      <w:pPr>
        <w:rPr>
          <w:rFonts w:cs="Arial"/>
          <w:lang w:val="ca-ES"/>
        </w:rPr>
      </w:pPr>
      <w:r>
        <w:rPr>
          <w:rFonts w:cs="Arial"/>
          <w:lang w:val="ca-ES"/>
        </w:rPr>
        <w:t>2. La concurrència d’aquests requisits s’acreditarà en el moment de presentar la sol·licitud, mitjançant la presentació dels documents que s’indiquen a l’article següent.</w:t>
      </w:r>
    </w:p>
    <w:p w:rsidR="00AD4B30" w:rsidRDefault="00AD4B30" w:rsidP="00AD4B30">
      <w:pPr>
        <w:rPr>
          <w:rFonts w:cs="Arial"/>
          <w:lang w:val="ca-ES"/>
        </w:rPr>
      </w:pPr>
    </w:p>
    <w:p w:rsidR="00AD4B30" w:rsidRDefault="00AD4B30" w:rsidP="00AD4B30">
      <w:pPr>
        <w:rPr>
          <w:rFonts w:cs="Arial"/>
          <w:lang w:val="ca-ES"/>
        </w:rPr>
      </w:pPr>
      <w:r>
        <w:rPr>
          <w:rFonts w:cs="Arial"/>
          <w:b/>
          <w:bCs/>
          <w:lang w:val="ca-ES"/>
        </w:rPr>
        <w:t>5. Documents que han d’acompanyar a la sol·licitud</w:t>
      </w:r>
    </w:p>
    <w:p w:rsidR="004C7617" w:rsidRPr="009311C8" w:rsidRDefault="004C7617" w:rsidP="004C7617">
      <w:pPr>
        <w:autoSpaceDE w:val="0"/>
        <w:autoSpaceDN w:val="0"/>
        <w:adjustRightInd w:val="0"/>
        <w:jc w:val="left"/>
        <w:rPr>
          <w:rFonts w:eastAsiaTheme="minorHAnsi" w:cs="Arial"/>
          <w:lang w:val="ca-ES"/>
        </w:rPr>
      </w:pPr>
      <w:r w:rsidRPr="009311C8">
        <w:rPr>
          <w:rFonts w:eastAsiaTheme="minorHAnsi" w:cs="Arial"/>
          <w:lang w:val="ca-ES"/>
        </w:rPr>
        <w:t>La documentació a presentar és la següent:</w:t>
      </w:r>
    </w:p>
    <w:p w:rsidR="009311C8" w:rsidRPr="009311C8" w:rsidRDefault="009311C8" w:rsidP="004C7617">
      <w:pPr>
        <w:pStyle w:val="Prrafodelista"/>
        <w:numPr>
          <w:ilvl w:val="0"/>
          <w:numId w:val="6"/>
        </w:numPr>
        <w:autoSpaceDE w:val="0"/>
        <w:autoSpaceDN w:val="0"/>
        <w:adjustRightInd w:val="0"/>
        <w:rPr>
          <w:rFonts w:ascii="Arial" w:eastAsiaTheme="minorHAnsi" w:hAnsi="Arial" w:cs="Arial"/>
          <w:lang w:val="ca-ES"/>
        </w:rPr>
      </w:pPr>
      <w:r w:rsidRPr="009311C8">
        <w:rPr>
          <w:rFonts w:ascii="Arial" w:eastAsiaTheme="minorHAnsi" w:hAnsi="Arial" w:cs="Arial"/>
          <w:lang w:val="ca-ES"/>
        </w:rPr>
        <w:t>F</w:t>
      </w:r>
      <w:r w:rsidR="004C7617" w:rsidRPr="009311C8">
        <w:rPr>
          <w:rFonts w:ascii="Arial" w:eastAsiaTheme="minorHAnsi" w:hAnsi="Arial" w:cs="Arial"/>
          <w:lang w:val="ca-ES"/>
        </w:rPr>
        <w:t>ormulari de sol·licitud de la subvenció</w:t>
      </w:r>
    </w:p>
    <w:p w:rsidR="004C7617" w:rsidRPr="009311C8" w:rsidRDefault="009311C8" w:rsidP="004C7617">
      <w:pPr>
        <w:pStyle w:val="Prrafodelista"/>
        <w:numPr>
          <w:ilvl w:val="0"/>
          <w:numId w:val="6"/>
        </w:numPr>
        <w:autoSpaceDE w:val="0"/>
        <w:autoSpaceDN w:val="0"/>
        <w:adjustRightInd w:val="0"/>
        <w:rPr>
          <w:rFonts w:ascii="Arial" w:eastAsiaTheme="minorHAnsi" w:hAnsi="Arial" w:cs="Arial"/>
          <w:lang w:val="ca-ES"/>
        </w:rPr>
      </w:pPr>
      <w:r w:rsidRPr="009311C8">
        <w:rPr>
          <w:rFonts w:ascii="Arial" w:eastAsiaTheme="minorHAnsi" w:hAnsi="Arial" w:cs="Arial"/>
          <w:lang w:val="ca-ES"/>
        </w:rPr>
        <w:t>E</w:t>
      </w:r>
      <w:r w:rsidR="004C7617" w:rsidRPr="009311C8">
        <w:rPr>
          <w:rFonts w:ascii="Arial" w:eastAsiaTheme="minorHAnsi" w:hAnsi="Arial" w:cs="Arial"/>
          <w:lang w:val="ca-ES"/>
        </w:rPr>
        <w:t>n el cas de persones jurídiques:</w:t>
      </w:r>
    </w:p>
    <w:p w:rsidR="004C7617" w:rsidRPr="009311C8" w:rsidRDefault="004C7617" w:rsidP="009311C8">
      <w:pPr>
        <w:pStyle w:val="Prrafodelista"/>
        <w:numPr>
          <w:ilvl w:val="0"/>
          <w:numId w:val="8"/>
        </w:numPr>
        <w:autoSpaceDE w:val="0"/>
        <w:autoSpaceDN w:val="0"/>
        <w:adjustRightInd w:val="0"/>
        <w:rPr>
          <w:rFonts w:ascii="Arial" w:eastAsiaTheme="minorHAnsi" w:hAnsi="Arial" w:cs="Arial"/>
          <w:lang w:val="ca-ES"/>
        </w:rPr>
      </w:pPr>
      <w:r w:rsidRPr="009311C8">
        <w:rPr>
          <w:rFonts w:ascii="Arial" w:eastAsiaTheme="minorHAnsi" w:hAnsi="Arial" w:cs="Arial"/>
          <w:lang w:val="ca-ES"/>
        </w:rPr>
        <w:t>Fotocòpia del DNI del/de la representant legal.</w:t>
      </w:r>
    </w:p>
    <w:p w:rsidR="004C7617" w:rsidRPr="009311C8" w:rsidRDefault="004C7617" w:rsidP="009311C8">
      <w:pPr>
        <w:pStyle w:val="Prrafodelista"/>
        <w:numPr>
          <w:ilvl w:val="0"/>
          <w:numId w:val="8"/>
        </w:numPr>
        <w:autoSpaceDE w:val="0"/>
        <w:autoSpaceDN w:val="0"/>
        <w:adjustRightInd w:val="0"/>
        <w:rPr>
          <w:rFonts w:ascii="Arial" w:eastAsiaTheme="minorHAnsi" w:hAnsi="Arial" w:cs="Arial"/>
          <w:lang w:val="ca-ES"/>
        </w:rPr>
      </w:pPr>
      <w:r w:rsidRPr="009311C8">
        <w:rPr>
          <w:rFonts w:ascii="Arial" w:eastAsiaTheme="minorHAnsi" w:hAnsi="Arial" w:cs="Arial"/>
          <w:lang w:val="ca-ES"/>
        </w:rPr>
        <w:t>Escriptura de constitució o Estatuts.</w:t>
      </w:r>
    </w:p>
    <w:p w:rsidR="004C7617" w:rsidRPr="00F16C2F" w:rsidRDefault="004C7617" w:rsidP="009311C8">
      <w:pPr>
        <w:pStyle w:val="Prrafodelista"/>
        <w:numPr>
          <w:ilvl w:val="0"/>
          <w:numId w:val="8"/>
        </w:numPr>
        <w:autoSpaceDE w:val="0"/>
        <w:autoSpaceDN w:val="0"/>
        <w:adjustRightInd w:val="0"/>
        <w:rPr>
          <w:rFonts w:ascii="Arial" w:eastAsiaTheme="minorHAnsi" w:hAnsi="Arial" w:cs="Arial"/>
          <w:lang w:val="ca-ES"/>
        </w:rPr>
      </w:pPr>
      <w:r w:rsidRPr="00F16C2F">
        <w:rPr>
          <w:rFonts w:ascii="Arial" w:eastAsiaTheme="minorHAnsi" w:hAnsi="Arial" w:cs="Arial"/>
          <w:lang w:val="ca-ES"/>
        </w:rPr>
        <w:t>Poders de representació i/o certificat expedit pel/per la Secretari/ària de l’entitat que</w:t>
      </w:r>
      <w:r w:rsidR="00F16C2F" w:rsidRPr="00F16C2F">
        <w:rPr>
          <w:rFonts w:ascii="Arial" w:eastAsiaTheme="minorHAnsi" w:hAnsi="Arial" w:cs="Arial"/>
          <w:lang w:val="ca-ES"/>
        </w:rPr>
        <w:t xml:space="preserve"> </w:t>
      </w:r>
      <w:r w:rsidRPr="00F16C2F">
        <w:rPr>
          <w:rFonts w:ascii="Arial" w:eastAsiaTheme="minorHAnsi" w:hAnsi="Arial" w:cs="Arial"/>
          <w:lang w:val="ca-ES"/>
        </w:rPr>
        <w:t>acrediti la representació legal del/de la sol·licitant.</w:t>
      </w:r>
    </w:p>
    <w:p w:rsidR="009311C8" w:rsidRPr="009311C8" w:rsidRDefault="004C7617" w:rsidP="009311C8">
      <w:pPr>
        <w:pStyle w:val="Prrafodelista"/>
        <w:numPr>
          <w:ilvl w:val="0"/>
          <w:numId w:val="8"/>
        </w:numPr>
        <w:autoSpaceDE w:val="0"/>
        <w:autoSpaceDN w:val="0"/>
        <w:adjustRightInd w:val="0"/>
        <w:rPr>
          <w:rFonts w:ascii="Arial" w:eastAsiaTheme="minorHAnsi" w:hAnsi="Arial" w:cs="Arial"/>
          <w:lang w:val="ca-ES"/>
        </w:rPr>
      </w:pPr>
      <w:r w:rsidRPr="009311C8">
        <w:rPr>
          <w:rFonts w:ascii="Arial" w:eastAsiaTheme="minorHAnsi" w:hAnsi="Arial" w:cs="Arial"/>
          <w:lang w:val="ca-ES"/>
        </w:rPr>
        <w:t>Fotocòpia del Número d’Identificació Fiscal de l’entitat peticionària.</w:t>
      </w:r>
    </w:p>
    <w:p w:rsidR="009311C8" w:rsidRPr="009311C8" w:rsidRDefault="009311C8" w:rsidP="009311C8">
      <w:pPr>
        <w:pStyle w:val="Prrafodelista"/>
        <w:autoSpaceDE w:val="0"/>
        <w:autoSpaceDN w:val="0"/>
        <w:adjustRightInd w:val="0"/>
        <w:ind w:left="1068"/>
        <w:rPr>
          <w:rFonts w:ascii="Arial" w:eastAsiaTheme="minorHAnsi" w:hAnsi="Arial" w:cs="Arial"/>
          <w:lang w:val="ca-ES"/>
        </w:rPr>
      </w:pPr>
    </w:p>
    <w:p w:rsidR="009311C8" w:rsidRPr="009311C8" w:rsidRDefault="009311C8" w:rsidP="009311C8">
      <w:pPr>
        <w:pStyle w:val="Prrafodelista"/>
        <w:numPr>
          <w:ilvl w:val="0"/>
          <w:numId w:val="5"/>
        </w:numPr>
        <w:autoSpaceDE w:val="0"/>
        <w:autoSpaceDN w:val="0"/>
        <w:adjustRightInd w:val="0"/>
        <w:rPr>
          <w:rFonts w:ascii="Arial" w:eastAsiaTheme="minorHAnsi" w:hAnsi="Arial" w:cs="Arial"/>
          <w:lang w:val="ca-ES"/>
        </w:rPr>
      </w:pPr>
      <w:r w:rsidRPr="009311C8">
        <w:rPr>
          <w:rFonts w:ascii="Arial" w:eastAsiaTheme="minorHAnsi" w:hAnsi="Arial" w:cs="Arial"/>
          <w:lang w:val="ca-ES"/>
        </w:rPr>
        <w:t>E</w:t>
      </w:r>
      <w:r w:rsidR="004C7617" w:rsidRPr="009311C8">
        <w:rPr>
          <w:rFonts w:ascii="Arial" w:eastAsiaTheme="minorHAnsi" w:hAnsi="Arial" w:cs="Arial"/>
          <w:lang w:val="ca-ES"/>
        </w:rPr>
        <w:t>n el cas de persones físiques:</w:t>
      </w:r>
    </w:p>
    <w:p w:rsidR="009311C8" w:rsidRPr="009311C8" w:rsidRDefault="004C7617" w:rsidP="009311C8">
      <w:pPr>
        <w:pStyle w:val="Prrafodelista"/>
        <w:numPr>
          <w:ilvl w:val="1"/>
          <w:numId w:val="5"/>
        </w:numPr>
        <w:autoSpaceDE w:val="0"/>
        <w:autoSpaceDN w:val="0"/>
        <w:adjustRightInd w:val="0"/>
        <w:rPr>
          <w:rFonts w:ascii="Arial" w:eastAsiaTheme="minorHAnsi" w:hAnsi="Arial" w:cs="Arial"/>
          <w:lang w:val="ca-ES"/>
        </w:rPr>
      </w:pPr>
      <w:r w:rsidRPr="009311C8">
        <w:rPr>
          <w:rFonts w:ascii="Arial" w:eastAsiaTheme="minorHAnsi" w:hAnsi="Arial" w:cs="Arial"/>
          <w:lang w:val="ca-ES"/>
        </w:rPr>
        <w:t>Fotocòpia del DNI del/de la sol·licitant i/o del/de la representant legal.</w:t>
      </w:r>
    </w:p>
    <w:p w:rsidR="009311C8" w:rsidRPr="009311C8" w:rsidRDefault="004C7617" w:rsidP="004C7617">
      <w:pPr>
        <w:pStyle w:val="Prrafodelista"/>
        <w:numPr>
          <w:ilvl w:val="0"/>
          <w:numId w:val="5"/>
        </w:numPr>
        <w:autoSpaceDE w:val="0"/>
        <w:autoSpaceDN w:val="0"/>
        <w:adjustRightInd w:val="0"/>
        <w:rPr>
          <w:rFonts w:ascii="Arial" w:eastAsiaTheme="minorHAnsi" w:hAnsi="Arial" w:cs="Arial"/>
          <w:lang w:val="ca-ES"/>
        </w:rPr>
      </w:pPr>
      <w:r w:rsidRPr="009311C8">
        <w:rPr>
          <w:rFonts w:ascii="Arial" w:eastAsiaTheme="minorHAnsi" w:hAnsi="Arial" w:cs="Arial"/>
          <w:lang w:val="ca-ES"/>
        </w:rPr>
        <w:t>Alta IAE – Model 036 o 037</w:t>
      </w:r>
    </w:p>
    <w:p w:rsidR="009311C8" w:rsidRPr="009311C8" w:rsidRDefault="004C7617" w:rsidP="004C7617">
      <w:pPr>
        <w:pStyle w:val="Prrafodelista"/>
        <w:numPr>
          <w:ilvl w:val="0"/>
          <w:numId w:val="5"/>
        </w:numPr>
        <w:autoSpaceDE w:val="0"/>
        <w:autoSpaceDN w:val="0"/>
        <w:adjustRightInd w:val="0"/>
        <w:rPr>
          <w:rFonts w:ascii="Arial" w:eastAsiaTheme="minorHAnsi" w:hAnsi="Arial" w:cs="Arial"/>
          <w:lang w:val="ca-ES"/>
        </w:rPr>
      </w:pPr>
      <w:r w:rsidRPr="009311C8">
        <w:rPr>
          <w:rFonts w:ascii="Arial" w:eastAsiaTheme="minorHAnsi" w:hAnsi="Arial" w:cs="Arial"/>
          <w:lang w:val="ca-ES"/>
        </w:rPr>
        <w:t>Últim rebut autònoms pagat.</w:t>
      </w:r>
    </w:p>
    <w:p w:rsidR="009311C8" w:rsidRPr="009311C8" w:rsidRDefault="004C7617" w:rsidP="004C7617">
      <w:pPr>
        <w:pStyle w:val="Prrafodelista"/>
        <w:numPr>
          <w:ilvl w:val="0"/>
          <w:numId w:val="5"/>
        </w:numPr>
        <w:autoSpaceDE w:val="0"/>
        <w:autoSpaceDN w:val="0"/>
        <w:adjustRightInd w:val="0"/>
        <w:rPr>
          <w:rFonts w:ascii="Arial" w:eastAsiaTheme="minorHAnsi" w:hAnsi="Arial" w:cs="Arial"/>
          <w:lang w:val="ca-ES"/>
        </w:rPr>
      </w:pPr>
      <w:r w:rsidRPr="009311C8">
        <w:rPr>
          <w:rFonts w:ascii="Arial" w:eastAsiaTheme="minorHAnsi" w:hAnsi="Arial" w:cs="Arial"/>
          <w:lang w:val="ca-ES"/>
        </w:rPr>
        <w:t>Declaració jurada del nombre de treballadors que tenen al seu càrrec.</w:t>
      </w:r>
    </w:p>
    <w:p w:rsidR="009311C8" w:rsidRPr="009311C8" w:rsidRDefault="004C7617" w:rsidP="004C7617">
      <w:pPr>
        <w:pStyle w:val="Prrafodelista"/>
        <w:numPr>
          <w:ilvl w:val="0"/>
          <w:numId w:val="5"/>
        </w:numPr>
        <w:autoSpaceDE w:val="0"/>
        <w:autoSpaceDN w:val="0"/>
        <w:adjustRightInd w:val="0"/>
        <w:rPr>
          <w:rFonts w:ascii="Arial" w:eastAsiaTheme="minorHAnsi" w:hAnsi="Arial" w:cs="Arial"/>
          <w:lang w:val="ca-ES"/>
        </w:rPr>
      </w:pPr>
      <w:r w:rsidRPr="009311C8">
        <w:rPr>
          <w:rFonts w:ascii="Arial" w:eastAsiaTheme="minorHAnsi" w:hAnsi="Arial" w:cs="Arial"/>
          <w:lang w:val="ca-ES"/>
        </w:rPr>
        <w:t>Documentació acreditativa dels ingressos i les despeses:</w:t>
      </w:r>
    </w:p>
    <w:p w:rsidR="009311C8" w:rsidRPr="009311C8" w:rsidRDefault="004C7617" w:rsidP="004C7617">
      <w:pPr>
        <w:pStyle w:val="Prrafodelista"/>
        <w:numPr>
          <w:ilvl w:val="1"/>
          <w:numId w:val="5"/>
        </w:numPr>
        <w:autoSpaceDE w:val="0"/>
        <w:autoSpaceDN w:val="0"/>
        <w:adjustRightInd w:val="0"/>
        <w:rPr>
          <w:rFonts w:ascii="Arial" w:eastAsiaTheme="minorHAnsi" w:hAnsi="Arial" w:cs="Arial"/>
          <w:lang w:val="ca-ES"/>
        </w:rPr>
      </w:pPr>
      <w:r w:rsidRPr="009311C8">
        <w:rPr>
          <w:rFonts w:ascii="Arial" w:eastAsiaTheme="minorHAnsi" w:hAnsi="Arial" w:cs="Arial"/>
          <w:lang w:val="ca-ES"/>
        </w:rPr>
        <w:t>En el cas d’empresaris i professionals en estimació objectiva (Mòduls)</w:t>
      </w:r>
    </w:p>
    <w:p w:rsidR="009311C8" w:rsidRPr="009311C8" w:rsidRDefault="004C7617" w:rsidP="004C7617">
      <w:pPr>
        <w:pStyle w:val="Prrafodelista"/>
        <w:numPr>
          <w:ilvl w:val="2"/>
          <w:numId w:val="5"/>
        </w:numPr>
        <w:autoSpaceDE w:val="0"/>
        <w:autoSpaceDN w:val="0"/>
        <w:adjustRightInd w:val="0"/>
        <w:rPr>
          <w:rFonts w:ascii="Arial" w:eastAsiaTheme="minorHAnsi" w:hAnsi="Arial" w:cs="Arial"/>
          <w:lang w:val="ca-ES"/>
        </w:rPr>
      </w:pPr>
      <w:r w:rsidRPr="009311C8">
        <w:rPr>
          <w:rFonts w:ascii="Arial" w:eastAsiaTheme="minorHAnsi" w:hAnsi="Arial" w:cs="Arial"/>
          <w:lang w:val="ca-ES"/>
        </w:rPr>
        <w:t>Llibre d’ingressos i despeses abril 2020 i abril 2019</w:t>
      </w:r>
    </w:p>
    <w:p w:rsidR="009311C8" w:rsidRPr="009311C8" w:rsidRDefault="004C7617" w:rsidP="004C7617">
      <w:pPr>
        <w:pStyle w:val="Prrafodelista"/>
        <w:numPr>
          <w:ilvl w:val="2"/>
          <w:numId w:val="5"/>
        </w:numPr>
        <w:autoSpaceDE w:val="0"/>
        <w:autoSpaceDN w:val="0"/>
        <w:adjustRightInd w:val="0"/>
        <w:rPr>
          <w:rFonts w:ascii="Arial" w:eastAsiaTheme="minorHAnsi" w:hAnsi="Arial" w:cs="Arial"/>
          <w:lang w:val="ca-ES"/>
        </w:rPr>
      </w:pPr>
      <w:r w:rsidRPr="009311C8">
        <w:rPr>
          <w:rFonts w:ascii="Arial" w:eastAsiaTheme="minorHAnsi" w:hAnsi="Arial" w:cs="Arial"/>
          <w:lang w:val="ca-ES"/>
        </w:rPr>
        <w:t>Declaració de renda 2019– apartat activitats econòmiques realitzades i</w:t>
      </w:r>
      <w:r w:rsidR="009311C8" w:rsidRPr="009311C8">
        <w:rPr>
          <w:rFonts w:ascii="Arial" w:eastAsiaTheme="minorHAnsi" w:hAnsi="Arial" w:cs="Arial"/>
          <w:lang w:val="ca-ES"/>
        </w:rPr>
        <w:t xml:space="preserve"> </w:t>
      </w:r>
      <w:r w:rsidRPr="009311C8">
        <w:rPr>
          <w:rFonts w:ascii="Arial" w:eastAsiaTheme="minorHAnsi" w:hAnsi="Arial" w:cs="Arial"/>
          <w:lang w:val="ca-ES"/>
        </w:rPr>
        <w:t>rendiments obtinguts (pàg.5)</w:t>
      </w:r>
    </w:p>
    <w:p w:rsidR="009311C8" w:rsidRPr="009311C8" w:rsidRDefault="004C7617" w:rsidP="004C7617">
      <w:pPr>
        <w:pStyle w:val="Prrafodelista"/>
        <w:numPr>
          <w:ilvl w:val="1"/>
          <w:numId w:val="5"/>
        </w:numPr>
        <w:autoSpaceDE w:val="0"/>
        <w:autoSpaceDN w:val="0"/>
        <w:adjustRightInd w:val="0"/>
        <w:rPr>
          <w:rFonts w:ascii="Arial" w:eastAsiaTheme="minorHAnsi" w:hAnsi="Arial" w:cs="Arial"/>
          <w:lang w:val="ca-ES"/>
        </w:rPr>
      </w:pPr>
      <w:r w:rsidRPr="009311C8">
        <w:rPr>
          <w:rFonts w:ascii="Arial" w:eastAsiaTheme="minorHAnsi" w:hAnsi="Arial" w:cs="Arial"/>
          <w:lang w:val="ca-ES"/>
        </w:rPr>
        <w:t>En el cas d’empresaris i professionals en Estimació Directa</w:t>
      </w:r>
    </w:p>
    <w:p w:rsidR="009311C8" w:rsidRPr="009311C8" w:rsidRDefault="004C7617" w:rsidP="004C7617">
      <w:pPr>
        <w:pStyle w:val="Prrafodelista"/>
        <w:numPr>
          <w:ilvl w:val="2"/>
          <w:numId w:val="5"/>
        </w:numPr>
        <w:autoSpaceDE w:val="0"/>
        <w:autoSpaceDN w:val="0"/>
        <w:adjustRightInd w:val="0"/>
        <w:rPr>
          <w:rFonts w:ascii="Arial" w:eastAsiaTheme="minorHAnsi" w:hAnsi="Arial" w:cs="Arial"/>
          <w:lang w:val="ca-ES"/>
        </w:rPr>
      </w:pPr>
      <w:r w:rsidRPr="009311C8">
        <w:rPr>
          <w:rFonts w:ascii="Arial" w:eastAsiaTheme="minorHAnsi" w:hAnsi="Arial" w:cs="Arial"/>
          <w:lang w:val="ca-ES"/>
        </w:rPr>
        <w:t>Model 130. IRPF. Empresaris i professionals en Estimació Directa. Segon</w:t>
      </w:r>
      <w:r w:rsidR="009311C8" w:rsidRPr="009311C8">
        <w:rPr>
          <w:rFonts w:ascii="Arial" w:eastAsiaTheme="minorHAnsi" w:hAnsi="Arial" w:cs="Arial"/>
          <w:lang w:val="ca-ES"/>
        </w:rPr>
        <w:t xml:space="preserve"> </w:t>
      </w:r>
      <w:r w:rsidRPr="009311C8">
        <w:rPr>
          <w:rFonts w:ascii="Arial" w:eastAsiaTheme="minorHAnsi" w:hAnsi="Arial" w:cs="Arial"/>
          <w:lang w:val="ca-ES"/>
        </w:rPr>
        <w:t>trimestre 2019.</w:t>
      </w:r>
    </w:p>
    <w:p w:rsidR="009311C8" w:rsidRPr="009311C8" w:rsidRDefault="004C7617" w:rsidP="004C7617">
      <w:pPr>
        <w:pStyle w:val="Prrafodelista"/>
        <w:numPr>
          <w:ilvl w:val="2"/>
          <w:numId w:val="5"/>
        </w:numPr>
        <w:autoSpaceDE w:val="0"/>
        <w:autoSpaceDN w:val="0"/>
        <w:adjustRightInd w:val="0"/>
        <w:rPr>
          <w:rFonts w:ascii="Arial" w:eastAsiaTheme="minorHAnsi" w:hAnsi="Arial" w:cs="Arial"/>
          <w:lang w:val="ca-ES"/>
        </w:rPr>
      </w:pPr>
      <w:r w:rsidRPr="009311C8">
        <w:rPr>
          <w:rFonts w:ascii="Arial" w:eastAsiaTheme="minorHAnsi" w:hAnsi="Arial" w:cs="Arial"/>
          <w:lang w:val="ca-ES"/>
        </w:rPr>
        <w:t>Model 130. IRPF. Empresaris i professionals en Estimació Directa. Segon</w:t>
      </w:r>
      <w:r w:rsidR="009311C8" w:rsidRPr="009311C8">
        <w:rPr>
          <w:rFonts w:ascii="Arial" w:eastAsiaTheme="minorHAnsi" w:hAnsi="Arial" w:cs="Arial"/>
          <w:lang w:val="ca-ES"/>
        </w:rPr>
        <w:t xml:space="preserve"> </w:t>
      </w:r>
      <w:r w:rsidRPr="009311C8">
        <w:rPr>
          <w:rFonts w:ascii="Arial" w:eastAsiaTheme="minorHAnsi" w:hAnsi="Arial" w:cs="Arial"/>
          <w:lang w:val="ca-ES"/>
        </w:rPr>
        <w:t>trimestre 2020.</w:t>
      </w:r>
    </w:p>
    <w:p w:rsidR="009311C8" w:rsidRPr="009311C8" w:rsidRDefault="004C7617" w:rsidP="004C7617">
      <w:pPr>
        <w:pStyle w:val="Prrafodelista"/>
        <w:numPr>
          <w:ilvl w:val="2"/>
          <w:numId w:val="5"/>
        </w:numPr>
        <w:autoSpaceDE w:val="0"/>
        <w:autoSpaceDN w:val="0"/>
        <w:adjustRightInd w:val="0"/>
        <w:rPr>
          <w:rFonts w:ascii="Arial" w:eastAsiaTheme="minorHAnsi" w:hAnsi="Arial" w:cs="Arial"/>
          <w:lang w:val="ca-ES"/>
        </w:rPr>
      </w:pPr>
      <w:r w:rsidRPr="009311C8">
        <w:rPr>
          <w:rFonts w:ascii="Arial" w:eastAsiaTheme="minorHAnsi" w:hAnsi="Arial" w:cs="Arial"/>
          <w:lang w:val="ca-ES"/>
        </w:rPr>
        <w:t>Model 303. IVA. Segon trimestre 2019.</w:t>
      </w:r>
    </w:p>
    <w:p w:rsidR="009311C8" w:rsidRPr="009311C8" w:rsidRDefault="004C7617" w:rsidP="004C7617">
      <w:pPr>
        <w:pStyle w:val="Prrafodelista"/>
        <w:numPr>
          <w:ilvl w:val="2"/>
          <w:numId w:val="5"/>
        </w:numPr>
        <w:autoSpaceDE w:val="0"/>
        <w:autoSpaceDN w:val="0"/>
        <w:adjustRightInd w:val="0"/>
        <w:rPr>
          <w:rFonts w:ascii="Arial" w:eastAsiaTheme="minorHAnsi" w:hAnsi="Arial" w:cs="Arial"/>
          <w:lang w:val="ca-ES"/>
        </w:rPr>
      </w:pPr>
      <w:r w:rsidRPr="009311C8">
        <w:rPr>
          <w:rFonts w:ascii="Arial" w:eastAsiaTheme="minorHAnsi" w:hAnsi="Arial" w:cs="Arial"/>
          <w:lang w:val="ca-ES"/>
        </w:rPr>
        <w:t>Model 303. IVA. Segon trimestre 2020.</w:t>
      </w:r>
    </w:p>
    <w:p w:rsidR="009311C8" w:rsidRPr="009311C8" w:rsidRDefault="004C7617" w:rsidP="004C7617">
      <w:pPr>
        <w:pStyle w:val="Prrafodelista"/>
        <w:numPr>
          <w:ilvl w:val="1"/>
          <w:numId w:val="5"/>
        </w:numPr>
        <w:autoSpaceDE w:val="0"/>
        <w:autoSpaceDN w:val="0"/>
        <w:adjustRightInd w:val="0"/>
        <w:rPr>
          <w:rFonts w:ascii="Arial" w:eastAsiaTheme="minorHAnsi" w:hAnsi="Arial" w:cs="Arial"/>
          <w:lang w:val="ca-ES"/>
        </w:rPr>
      </w:pPr>
      <w:r w:rsidRPr="009311C8">
        <w:rPr>
          <w:rFonts w:ascii="Arial" w:eastAsiaTheme="minorHAnsi" w:hAnsi="Arial" w:cs="Arial"/>
          <w:lang w:val="ca-ES"/>
        </w:rPr>
        <w:t>Resta d’empresaris</w:t>
      </w:r>
    </w:p>
    <w:p w:rsidR="009311C8" w:rsidRPr="009311C8" w:rsidRDefault="004C7617" w:rsidP="004C7617">
      <w:pPr>
        <w:pStyle w:val="Prrafodelista"/>
        <w:numPr>
          <w:ilvl w:val="2"/>
          <w:numId w:val="5"/>
        </w:numPr>
        <w:autoSpaceDE w:val="0"/>
        <w:autoSpaceDN w:val="0"/>
        <w:adjustRightInd w:val="0"/>
        <w:rPr>
          <w:rFonts w:ascii="Arial" w:eastAsiaTheme="minorHAnsi" w:hAnsi="Arial" w:cs="Arial"/>
          <w:lang w:val="ca-ES"/>
        </w:rPr>
      </w:pPr>
      <w:r w:rsidRPr="009311C8">
        <w:rPr>
          <w:rFonts w:ascii="Arial" w:eastAsiaTheme="minorHAnsi" w:hAnsi="Arial" w:cs="Arial"/>
          <w:lang w:val="ca-ES"/>
        </w:rPr>
        <w:t>Model 303. IVA. Segon trimestre 2019.</w:t>
      </w:r>
    </w:p>
    <w:p w:rsidR="009311C8" w:rsidRPr="009311C8" w:rsidRDefault="004C7617" w:rsidP="004C7617">
      <w:pPr>
        <w:pStyle w:val="Prrafodelista"/>
        <w:numPr>
          <w:ilvl w:val="2"/>
          <w:numId w:val="5"/>
        </w:numPr>
        <w:autoSpaceDE w:val="0"/>
        <w:autoSpaceDN w:val="0"/>
        <w:adjustRightInd w:val="0"/>
        <w:rPr>
          <w:rFonts w:ascii="Arial" w:eastAsiaTheme="minorHAnsi" w:hAnsi="Arial" w:cs="Arial"/>
          <w:lang w:val="ca-ES"/>
        </w:rPr>
      </w:pPr>
      <w:r w:rsidRPr="009311C8">
        <w:rPr>
          <w:rFonts w:ascii="Arial" w:eastAsiaTheme="minorHAnsi" w:hAnsi="Arial" w:cs="Arial"/>
          <w:lang w:val="ca-ES"/>
        </w:rPr>
        <w:t>Model 303. IVA. Segon trimestre 2020.</w:t>
      </w:r>
    </w:p>
    <w:p w:rsidR="009311C8" w:rsidRPr="009311C8" w:rsidRDefault="004C7617" w:rsidP="004C7617">
      <w:pPr>
        <w:pStyle w:val="Prrafodelista"/>
        <w:numPr>
          <w:ilvl w:val="2"/>
          <w:numId w:val="5"/>
        </w:numPr>
        <w:autoSpaceDE w:val="0"/>
        <w:autoSpaceDN w:val="0"/>
        <w:adjustRightInd w:val="0"/>
        <w:rPr>
          <w:rFonts w:ascii="Arial" w:eastAsiaTheme="minorHAnsi" w:hAnsi="Arial" w:cs="Arial"/>
          <w:lang w:val="ca-ES"/>
        </w:rPr>
      </w:pPr>
      <w:r w:rsidRPr="009311C8">
        <w:rPr>
          <w:rFonts w:ascii="Arial" w:eastAsiaTheme="minorHAnsi" w:hAnsi="Arial" w:cs="Arial"/>
          <w:lang w:val="ca-ES"/>
        </w:rPr>
        <w:t>Còpia del llibre de registre de factures emeses i rebudes, del llibre diari</w:t>
      </w:r>
      <w:r w:rsidR="009311C8" w:rsidRPr="009311C8">
        <w:rPr>
          <w:rFonts w:ascii="Arial" w:eastAsiaTheme="minorHAnsi" w:hAnsi="Arial" w:cs="Arial"/>
          <w:lang w:val="ca-ES"/>
        </w:rPr>
        <w:t xml:space="preserve"> </w:t>
      </w:r>
      <w:r w:rsidRPr="009311C8">
        <w:rPr>
          <w:rFonts w:ascii="Arial" w:eastAsiaTheme="minorHAnsi" w:hAnsi="Arial" w:cs="Arial"/>
          <w:lang w:val="ca-ES"/>
        </w:rPr>
        <w:t>d’ingressos i despeses, del període justificat (abril 2020 i abril 2019 o període</w:t>
      </w:r>
      <w:r w:rsidR="009311C8" w:rsidRPr="009311C8">
        <w:rPr>
          <w:rFonts w:ascii="Arial" w:eastAsiaTheme="minorHAnsi" w:hAnsi="Arial" w:cs="Arial"/>
          <w:lang w:val="ca-ES"/>
        </w:rPr>
        <w:t xml:space="preserve"> </w:t>
      </w:r>
      <w:r w:rsidRPr="009311C8">
        <w:rPr>
          <w:rFonts w:ascii="Arial" w:eastAsiaTheme="minorHAnsi" w:hAnsi="Arial" w:cs="Arial"/>
          <w:lang w:val="ca-ES"/>
        </w:rPr>
        <w:t>equivalent).</w:t>
      </w:r>
    </w:p>
    <w:p w:rsidR="00AD4B30" w:rsidRPr="009311C8" w:rsidRDefault="004C7617" w:rsidP="004C7617">
      <w:pPr>
        <w:pStyle w:val="Prrafodelista"/>
        <w:numPr>
          <w:ilvl w:val="0"/>
          <w:numId w:val="5"/>
        </w:numPr>
        <w:autoSpaceDE w:val="0"/>
        <w:autoSpaceDN w:val="0"/>
        <w:adjustRightInd w:val="0"/>
        <w:rPr>
          <w:rFonts w:ascii="Arial" w:hAnsi="Arial" w:cs="Arial"/>
          <w:i/>
          <w:iCs/>
          <w:lang w:val="ca-ES"/>
        </w:rPr>
      </w:pPr>
      <w:r w:rsidRPr="009311C8">
        <w:rPr>
          <w:rFonts w:ascii="Arial" w:eastAsiaTheme="minorHAnsi" w:hAnsi="Arial" w:cs="Arial"/>
          <w:lang w:val="ca-ES"/>
        </w:rPr>
        <w:t xml:space="preserve">Memòria de justificació de la subvenció </w:t>
      </w:r>
      <w:r w:rsidR="009311C8" w:rsidRPr="009311C8">
        <w:rPr>
          <w:rFonts w:ascii="Arial" w:eastAsiaTheme="minorHAnsi" w:hAnsi="Arial" w:cs="Arial"/>
          <w:lang w:val="ca-ES"/>
        </w:rPr>
        <w:t xml:space="preserve">segons model normalitzat </w:t>
      </w:r>
      <w:r w:rsidRPr="009311C8">
        <w:rPr>
          <w:rFonts w:ascii="Arial" w:eastAsiaTheme="minorHAnsi" w:hAnsi="Arial" w:cs="Arial"/>
          <w:lang w:val="ca-ES"/>
        </w:rPr>
        <w:t>on es detallarà el projecte/activitat/actuació</w:t>
      </w:r>
      <w:r w:rsidR="009311C8" w:rsidRPr="009311C8">
        <w:rPr>
          <w:rFonts w:ascii="Arial" w:eastAsiaTheme="minorHAnsi" w:hAnsi="Arial" w:cs="Arial"/>
          <w:lang w:val="ca-ES"/>
        </w:rPr>
        <w:t xml:space="preserve"> </w:t>
      </w:r>
      <w:r w:rsidRPr="009311C8">
        <w:rPr>
          <w:rFonts w:ascii="Arial" w:eastAsiaTheme="minorHAnsi" w:hAnsi="Arial" w:cs="Arial"/>
          <w:lang w:val="ca-ES"/>
        </w:rPr>
        <w:t>objecte de la subvenció i la relació de les factures objecte de la subvenció. L’import dels</w:t>
      </w:r>
      <w:r w:rsidR="009311C8" w:rsidRPr="009311C8">
        <w:rPr>
          <w:rFonts w:ascii="Arial" w:eastAsiaTheme="minorHAnsi" w:hAnsi="Arial" w:cs="Arial"/>
          <w:lang w:val="ca-ES"/>
        </w:rPr>
        <w:t xml:space="preserve"> </w:t>
      </w:r>
      <w:r w:rsidRPr="009311C8">
        <w:rPr>
          <w:rFonts w:ascii="Arial" w:eastAsiaTheme="minorHAnsi" w:hAnsi="Arial" w:cs="Arial"/>
          <w:lang w:val="ca-ES"/>
        </w:rPr>
        <w:t>conceptes i projectes subvencionables haurà de correspondre a l’import del tram de</w:t>
      </w:r>
      <w:r w:rsidR="009311C8" w:rsidRPr="009311C8">
        <w:rPr>
          <w:rFonts w:ascii="Arial" w:eastAsiaTheme="minorHAnsi" w:hAnsi="Arial" w:cs="Arial"/>
          <w:lang w:val="ca-ES"/>
        </w:rPr>
        <w:t xml:space="preserve"> </w:t>
      </w:r>
      <w:r w:rsidRPr="009311C8">
        <w:rPr>
          <w:rFonts w:ascii="Arial" w:eastAsiaTheme="minorHAnsi" w:hAnsi="Arial" w:cs="Arial"/>
          <w:lang w:val="ca-ES"/>
        </w:rPr>
        <w:t>subvenció per el qual es sol·licita la subvenció detallat al punt Sisè. Quantia de la</w:t>
      </w:r>
      <w:r w:rsidR="009311C8">
        <w:rPr>
          <w:rFonts w:ascii="Arial" w:eastAsiaTheme="minorHAnsi" w:hAnsi="Arial" w:cs="Arial"/>
          <w:lang w:val="ca-ES"/>
        </w:rPr>
        <w:t xml:space="preserve"> </w:t>
      </w:r>
      <w:r w:rsidRPr="009311C8">
        <w:rPr>
          <w:rFonts w:ascii="Arial" w:eastAsiaTheme="minorHAnsi" w:hAnsi="Arial" w:cs="Arial"/>
          <w:lang w:val="ca-ES"/>
        </w:rPr>
        <w:t>subvenció</w:t>
      </w:r>
      <w:r w:rsidR="009311C8">
        <w:rPr>
          <w:rFonts w:ascii="Arial" w:eastAsiaTheme="minorHAnsi" w:hAnsi="Arial" w:cs="Arial"/>
          <w:lang w:val="ca-ES"/>
        </w:rPr>
        <w:t>, de les bases de subvenció.</w:t>
      </w:r>
    </w:p>
    <w:p w:rsidR="00AD4B30" w:rsidRPr="009311C8" w:rsidRDefault="00AD4B30" w:rsidP="00AD4B30">
      <w:pPr>
        <w:rPr>
          <w:rFonts w:cs="Arial"/>
          <w:lang w:val="ca-ES"/>
        </w:rPr>
      </w:pPr>
      <w:r w:rsidRPr="009311C8">
        <w:rPr>
          <w:rFonts w:cs="Arial"/>
          <w:lang w:val="ca-ES"/>
        </w:rPr>
        <w:lastRenderedPageBreak/>
        <w:t xml:space="preserve">L’esmentada documentació haurà de presentar-se en qualsevol de les llengües cooficials de Catalunya, anirà degudament signada per la persona sol·licitant i </w:t>
      </w:r>
      <w:r w:rsidR="009311C8" w:rsidRPr="009311C8">
        <w:rPr>
          <w:rFonts w:cs="Arial"/>
          <w:lang w:val="ca-ES"/>
        </w:rPr>
        <w:t>serà</w:t>
      </w:r>
      <w:r w:rsidRPr="009311C8">
        <w:rPr>
          <w:rFonts w:cs="Arial"/>
          <w:lang w:val="ca-ES"/>
        </w:rPr>
        <w:t xml:space="preserve"> original o còpia degudament autenticada.</w:t>
      </w:r>
    </w:p>
    <w:p w:rsidR="00AD4B30" w:rsidRDefault="00AD4B30" w:rsidP="00AD4B30">
      <w:pPr>
        <w:rPr>
          <w:rFonts w:cs="Arial"/>
          <w:lang w:val="ca-ES"/>
        </w:rPr>
      </w:pPr>
    </w:p>
    <w:p w:rsidR="00AD4B30" w:rsidRDefault="00AD4B30" w:rsidP="00AD4B30">
      <w:pPr>
        <w:rPr>
          <w:rFonts w:cs="Arial"/>
          <w:lang w:val="ca-ES"/>
        </w:rPr>
      </w:pPr>
      <w:r>
        <w:rPr>
          <w:rFonts w:cs="Arial"/>
          <w:b/>
          <w:bCs/>
          <w:lang w:val="ca-ES"/>
        </w:rPr>
        <w:t>6. Termini, forma i lloc de presentació de les sol·licituds</w:t>
      </w:r>
    </w:p>
    <w:p w:rsidR="005531F3" w:rsidRDefault="005531F3" w:rsidP="00AD4B30">
      <w:pPr>
        <w:rPr>
          <w:rFonts w:cs="Arial"/>
          <w:lang w:val="ca-ES"/>
        </w:rPr>
      </w:pPr>
    </w:p>
    <w:p w:rsidR="00A25C7F" w:rsidRPr="00A25C7F" w:rsidRDefault="00A25C7F" w:rsidP="00A25C7F">
      <w:pPr>
        <w:autoSpaceDE w:val="0"/>
        <w:autoSpaceDN w:val="0"/>
        <w:adjustRightInd w:val="0"/>
        <w:rPr>
          <w:rFonts w:eastAsiaTheme="minorHAnsi" w:cs="Arial"/>
          <w:lang w:val="ca-ES"/>
        </w:rPr>
      </w:pPr>
      <w:r w:rsidRPr="00A25C7F">
        <w:rPr>
          <w:rFonts w:eastAsiaTheme="minorHAnsi" w:cs="Arial"/>
          <w:lang w:val="ca-ES"/>
        </w:rPr>
        <w:t>El termini màxim de presentació de la sol·licitud, juntament amb la documentació i els annexos corresponents, és de 15 dies naturals des de l’endemà de la publicació de la present convocatòria al Butlletí de la Província de Barcelona (BOP)</w:t>
      </w:r>
    </w:p>
    <w:p w:rsidR="00A25C7F" w:rsidRPr="00A25C7F" w:rsidRDefault="00A25C7F" w:rsidP="00A25C7F">
      <w:pPr>
        <w:autoSpaceDE w:val="0"/>
        <w:autoSpaceDN w:val="0"/>
        <w:adjustRightInd w:val="0"/>
        <w:rPr>
          <w:rFonts w:eastAsiaTheme="minorHAnsi" w:cs="Arial"/>
          <w:lang w:val="ca-ES"/>
        </w:rPr>
      </w:pPr>
    </w:p>
    <w:p w:rsidR="00AD4B30" w:rsidRDefault="00AD4B30" w:rsidP="00AD4B30">
      <w:pPr>
        <w:rPr>
          <w:rFonts w:cs="Arial"/>
          <w:lang w:val="ca-ES"/>
        </w:rPr>
      </w:pPr>
      <w:r>
        <w:rPr>
          <w:rFonts w:cs="Arial"/>
          <w:lang w:val="ca-ES"/>
        </w:rPr>
        <w:t xml:space="preserve">Les sol·licituds </w:t>
      </w:r>
      <w:r w:rsidR="004C7617">
        <w:rPr>
          <w:rFonts w:cs="Arial"/>
          <w:lang w:val="ca-ES"/>
        </w:rPr>
        <w:t>podran</w:t>
      </w:r>
      <w:r>
        <w:rPr>
          <w:rFonts w:cs="Arial"/>
          <w:lang w:val="ca-ES"/>
        </w:rPr>
        <w:t xml:space="preserve"> </w:t>
      </w:r>
      <w:r w:rsidR="004C7617">
        <w:rPr>
          <w:rFonts w:cs="Arial"/>
          <w:lang w:val="ca-ES"/>
        </w:rPr>
        <w:t>presentar-se</w:t>
      </w:r>
      <w:r>
        <w:rPr>
          <w:rFonts w:cs="Arial"/>
          <w:lang w:val="ca-ES"/>
        </w:rPr>
        <w:t xml:space="preserve"> per escrit mitjançant la </w:t>
      </w:r>
      <w:r w:rsidR="004C7617">
        <w:rPr>
          <w:rFonts w:cs="Arial"/>
          <w:lang w:val="ca-ES"/>
        </w:rPr>
        <w:t>complementació</w:t>
      </w:r>
      <w:r>
        <w:rPr>
          <w:rFonts w:cs="Arial"/>
          <w:lang w:val="ca-ES"/>
        </w:rPr>
        <w:t xml:space="preserve"> del model normalitzat, que </w:t>
      </w:r>
      <w:r w:rsidR="004C7617">
        <w:rPr>
          <w:rFonts w:cs="Arial"/>
          <w:lang w:val="ca-ES"/>
        </w:rPr>
        <w:t>serà</w:t>
      </w:r>
      <w:r>
        <w:rPr>
          <w:rFonts w:cs="Arial"/>
          <w:lang w:val="ca-ES"/>
        </w:rPr>
        <w:t xml:space="preserve"> signat per l’interessat/da o pel legal representant de l’entitat.</w:t>
      </w:r>
    </w:p>
    <w:p w:rsidR="00AD4B30" w:rsidRDefault="00AD4B30" w:rsidP="00AD4B30">
      <w:pPr>
        <w:rPr>
          <w:rFonts w:cs="Arial"/>
          <w:lang w:val="ca-ES"/>
        </w:rPr>
      </w:pPr>
    </w:p>
    <w:p w:rsidR="00AD4B30" w:rsidRDefault="00AD4B30" w:rsidP="00AD4B30">
      <w:pPr>
        <w:rPr>
          <w:rFonts w:cs="Arial"/>
          <w:lang w:val="ca-ES"/>
        </w:rPr>
      </w:pPr>
      <w:r>
        <w:rPr>
          <w:rFonts w:cs="Arial"/>
          <w:lang w:val="ca-ES"/>
        </w:rPr>
        <w:t xml:space="preserve">El model normalitzat de sol·licitud, així com el de tots els documents exigits al punt </w:t>
      </w:r>
      <w:r w:rsidR="004C7617">
        <w:rPr>
          <w:rFonts w:cs="Arial"/>
          <w:lang w:val="ca-ES"/>
        </w:rPr>
        <w:t>5</w:t>
      </w:r>
      <w:r>
        <w:rPr>
          <w:rFonts w:cs="Arial"/>
          <w:lang w:val="ca-ES"/>
        </w:rPr>
        <w:t xml:space="preserve"> podrà trobar-se a</w:t>
      </w:r>
      <w:r w:rsidR="004C7617">
        <w:rPr>
          <w:rFonts w:cs="Arial"/>
          <w:lang w:val="ca-ES"/>
        </w:rPr>
        <w:t>l web del Consorci de la Vall del Ges, Orís i Bisaura www.gesbisaura.cat.</w:t>
      </w:r>
    </w:p>
    <w:p w:rsidR="00AD4B30" w:rsidRDefault="00AD4B30" w:rsidP="00AD4B30">
      <w:pPr>
        <w:rPr>
          <w:rFonts w:cs="Arial"/>
          <w:lang w:val="ca-ES"/>
        </w:rPr>
      </w:pPr>
    </w:p>
    <w:p w:rsidR="00AD4B30" w:rsidRDefault="00AD4B30" w:rsidP="00AD4B30">
      <w:pPr>
        <w:rPr>
          <w:rFonts w:cs="Arial"/>
          <w:lang w:val="ca-ES"/>
        </w:rPr>
      </w:pPr>
      <w:r>
        <w:rPr>
          <w:rFonts w:cs="Arial"/>
          <w:lang w:val="ca-ES"/>
        </w:rPr>
        <w:t xml:space="preserve">Les sol·licituds conjuntament amb la documentació exigida al punt </w:t>
      </w:r>
      <w:r w:rsidR="004C7617">
        <w:rPr>
          <w:rFonts w:cs="Arial"/>
          <w:lang w:val="ca-ES"/>
        </w:rPr>
        <w:t>5</w:t>
      </w:r>
      <w:r>
        <w:rPr>
          <w:rFonts w:cs="Arial"/>
          <w:lang w:val="ca-ES"/>
        </w:rPr>
        <w:t xml:space="preserve"> s’hauran de presentar al Registre de</w:t>
      </w:r>
      <w:r w:rsidR="004C7617">
        <w:rPr>
          <w:rFonts w:cs="Arial"/>
          <w:lang w:val="ca-ES"/>
        </w:rPr>
        <w:t>l Consorci de la Vall del Ges, Orís i Bisaura.</w:t>
      </w:r>
    </w:p>
    <w:p w:rsidR="00AD4B30" w:rsidRDefault="00AD4B30" w:rsidP="00AD4B30">
      <w:pPr>
        <w:rPr>
          <w:rFonts w:cs="Arial"/>
          <w:lang w:val="ca-ES"/>
        </w:rPr>
      </w:pPr>
    </w:p>
    <w:p w:rsidR="00AD4B30" w:rsidRDefault="00AD4B30" w:rsidP="00AD4B30">
      <w:pPr>
        <w:rPr>
          <w:rFonts w:cs="Arial"/>
          <w:lang w:val="ca-ES"/>
        </w:rPr>
      </w:pPr>
      <w:r>
        <w:rPr>
          <w:rFonts w:cs="Arial"/>
          <w:lang w:val="ca-ES"/>
        </w:rPr>
        <w:t xml:space="preserve">També es </w:t>
      </w:r>
      <w:r w:rsidR="004C7617">
        <w:rPr>
          <w:rFonts w:cs="Arial"/>
          <w:lang w:val="ca-ES"/>
        </w:rPr>
        <w:t>podran</w:t>
      </w:r>
      <w:r>
        <w:rPr>
          <w:rFonts w:cs="Arial"/>
          <w:lang w:val="ca-ES"/>
        </w:rPr>
        <w:t xml:space="preserve"> presentar en qualsevol dels llocs que preveu l’article 16 de la Llei 39/2015, d’1 d’octubre, de Procediment Administratiu Comú de les Administracions Públiques.</w:t>
      </w:r>
    </w:p>
    <w:p w:rsidR="00AD4B30" w:rsidRDefault="00AD4B30" w:rsidP="00AD4B30">
      <w:pPr>
        <w:rPr>
          <w:rFonts w:cs="Arial"/>
          <w:lang w:val="ca-ES"/>
        </w:rPr>
      </w:pPr>
    </w:p>
    <w:p w:rsidR="00AD4B30" w:rsidRDefault="00AD4B30" w:rsidP="00AD4B30">
      <w:pPr>
        <w:rPr>
          <w:rFonts w:cs="Arial"/>
          <w:lang w:val="ca-ES"/>
        </w:rPr>
      </w:pPr>
      <w:r>
        <w:rPr>
          <w:rFonts w:cs="Arial"/>
          <w:lang w:val="ca-ES"/>
        </w:rPr>
        <w:t xml:space="preserve">La </w:t>
      </w:r>
      <w:r w:rsidR="004C7617">
        <w:rPr>
          <w:rFonts w:cs="Arial"/>
          <w:lang w:val="ca-ES"/>
        </w:rPr>
        <w:t>presentació</w:t>
      </w:r>
      <w:r>
        <w:rPr>
          <w:rFonts w:cs="Arial"/>
          <w:lang w:val="ca-ES"/>
        </w:rPr>
        <w:t xml:space="preserve"> de les sol·licituds de subvenció pressuposa el coneixement i l’acceptació de les normes que la regulen.</w:t>
      </w:r>
    </w:p>
    <w:p w:rsidR="00AD4B30" w:rsidRDefault="00AD4B30" w:rsidP="00AD4B30">
      <w:pPr>
        <w:rPr>
          <w:rFonts w:cs="Arial"/>
          <w:lang w:val="ca-ES"/>
        </w:rPr>
      </w:pPr>
    </w:p>
    <w:p w:rsidR="00AD4B30" w:rsidRDefault="00AD4B30" w:rsidP="00AD4B30">
      <w:pPr>
        <w:rPr>
          <w:rFonts w:cs="Arial"/>
          <w:lang w:val="ca-ES"/>
        </w:rPr>
      </w:pPr>
      <w:r>
        <w:rPr>
          <w:rFonts w:cs="Arial"/>
          <w:b/>
          <w:bCs/>
          <w:lang w:val="ca-ES"/>
        </w:rPr>
        <w:t>7. Rectificació de defectes o omissions en la documentació</w:t>
      </w:r>
    </w:p>
    <w:p w:rsidR="00AD4B30" w:rsidRDefault="00AD4B30" w:rsidP="00AD4B30">
      <w:pPr>
        <w:rPr>
          <w:rFonts w:cs="Arial"/>
          <w:i/>
          <w:iCs/>
          <w:color w:val="FF0000"/>
          <w:lang w:val="ca-ES"/>
        </w:rPr>
      </w:pPr>
      <w:r>
        <w:rPr>
          <w:rFonts w:cs="Arial"/>
          <w:lang w:val="ca-ES"/>
        </w:rPr>
        <w:t>En cas que la documentació presentada sigui incorrecta o incompleta, es requerirà al/a la beneficiari/ària, per tal que en el termini de deu dies hàbils a partir del dia següent a la notificació, procedeixi a la seva rectificació o a les esmenes necessàries, amb la indicació que si no ho fa així s’entendrà per desistit de la seva sol·licitud.</w:t>
      </w:r>
      <w:r>
        <w:rPr>
          <w:rFonts w:cs="Arial"/>
          <w:i/>
          <w:iCs/>
          <w:color w:val="FF0000"/>
          <w:lang w:val="ca-ES"/>
        </w:rPr>
        <w:t xml:space="preserve"> </w:t>
      </w:r>
    </w:p>
    <w:p w:rsidR="00AD4B30" w:rsidRDefault="00AD4B30" w:rsidP="00AD4B30">
      <w:pPr>
        <w:rPr>
          <w:rFonts w:cs="Arial"/>
          <w:lang w:val="ca-ES"/>
        </w:rPr>
      </w:pPr>
    </w:p>
    <w:p w:rsidR="00AD4B30" w:rsidRDefault="00AD4B30" w:rsidP="00AD4B30">
      <w:pPr>
        <w:rPr>
          <w:rFonts w:cs="Arial"/>
          <w:lang w:val="ca-ES"/>
        </w:rPr>
      </w:pPr>
      <w:r>
        <w:rPr>
          <w:rFonts w:cs="Arial"/>
          <w:b/>
          <w:bCs/>
          <w:lang w:val="ca-ES"/>
        </w:rPr>
        <w:t>8. Òrgans competents per a la instrucció i la proposta de concessió</w:t>
      </w:r>
    </w:p>
    <w:p w:rsidR="00A25C7F" w:rsidRPr="00A25C7F" w:rsidRDefault="00A25C7F" w:rsidP="00A25C7F">
      <w:pPr>
        <w:pStyle w:val="Default"/>
        <w:jc w:val="both"/>
        <w:rPr>
          <w:sz w:val="22"/>
          <w:szCs w:val="22"/>
          <w:lang w:val="ca-ES"/>
        </w:rPr>
      </w:pPr>
      <w:r w:rsidRPr="00A25C7F">
        <w:rPr>
          <w:sz w:val="22"/>
          <w:szCs w:val="22"/>
          <w:lang w:val="ca-ES"/>
        </w:rPr>
        <w:t xml:space="preserve">L’òrgan responsable de la instrucció del procediment per a l’atorgament de les subvencions previstes en les presents bases serà la gerència del Consorci de la Vall del Ges, Orís i Bisaura amb la col·laboració del Servei de Comerç i el Servei d’empresa i emprenedoria del Consorci de la Vall del Ges, Orís i Bisaura a qui l’Ajuntament de Torelló va aprovar una encomana de gestió per aquest servei. </w:t>
      </w:r>
    </w:p>
    <w:p w:rsidR="00A25C7F" w:rsidRPr="00A25C7F" w:rsidRDefault="00A25C7F" w:rsidP="00A25C7F">
      <w:pPr>
        <w:pStyle w:val="Default"/>
        <w:jc w:val="both"/>
        <w:rPr>
          <w:sz w:val="22"/>
          <w:szCs w:val="22"/>
          <w:lang w:val="ca-ES"/>
        </w:rPr>
      </w:pPr>
    </w:p>
    <w:p w:rsidR="00A25C7F" w:rsidRPr="00A25C7F" w:rsidRDefault="00A25C7F" w:rsidP="00A25C7F">
      <w:pPr>
        <w:pStyle w:val="Default"/>
        <w:jc w:val="both"/>
        <w:rPr>
          <w:sz w:val="22"/>
          <w:szCs w:val="22"/>
          <w:lang w:val="ca-ES"/>
        </w:rPr>
      </w:pPr>
      <w:r w:rsidRPr="00A25C7F">
        <w:rPr>
          <w:sz w:val="22"/>
          <w:szCs w:val="22"/>
          <w:lang w:val="ca-ES"/>
        </w:rPr>
        <w:t xml:space="preserve">La proposta de concessió de les subvencions serà elaborada per un òrgan col·legiat constituït d’acord amb allò previst a l’article 22.1 de la Llei 38/2003, de 17 de novembre, general de subvencions i estarà format per les següents persones: </w:t>
      </w:r>
    </w:p>
    <w:p w:rsidR="00A25C7F" w:rsidRPr="00A25C7F" w:rsidRDefault="00A25C7F" w:rsidP="00A25C7F">
      <w:pPr>
        <w:pStyle w:val="Default"/>
        <w:numPr>
          <w:ilvl w:val="0"/>
          <w:numId w:val="10"/>
        </w:numPr>
        <w:jc w:val="both"/>
        <w:rPr>
          <w:sz w:val="22"/>
          <w:szCs w:val="22"/>
          <w:lang w:val="ca-ES"/>
        </w:rPr>
      </w:pPr>
      <w:r w:rsidRPr="00A25C7F">
        <w:rPr>
          <w:sz w:val="22"/>
          <w:szCs w:val="22"/>
          <w:lang w:val="ca-ES"/>
        </w:rPr>
        <w:t xml:space="preserve">Mercè Faja Barcons, regidora de promoció econòmica de l’ajuntament de Torelló </w:t>
      </w:r>
    </w:p>
    <w:p w:rsidR="00A25C7F" w:rsidRPr="00A25C7F" w:rsidRDefault="00F16C2F" w:rsidP="00A25C7F">
      <w:pPr>
        <w:pStyle w:val="Default"/>
        <w:numPr>
          <w:ilvl w:val="0"/>
          <w:numId w:val="10"/>
        </w:numPr>
        <w:jc w:val="both"/>
        <w:rPr>
          <w:sz w:val="22"/>
          <w:szCs w:val="22"/>
          <w:lang w:val="ca-ES"/>
        </w:rPr>
      </w:pPr>
      <w:r>
        <w:rPr>
          <w:sz w:val="22"/>
          <w:szCs w:val="22"/>
          <w:lang w:val="ca-ES"/>
        </w:rPr>
        <w:t>Anna Raventós Ginesta, tècnica del s</w:t>
      </w:r>
      <w:r w:rsidR="00A25C7F" w:rsidRPr="00A25C7F">
        <w:rPr>
          <w:sz w:val="22"/>
          <w:szCs w:val="22"/>
          <w:lang w:val="ca-ES"/>
        </w:rPr>
        <w:t xml:space="preserve">ervei d’empresa i emprenedoria </w:t>
      </w:r>
    </w:p>
    <w:p w:rsidR="00A25C7F" w:rsidRPr="00A25C7F" w:rsidRDefault="00A25C7F" w:rsidP="00A25C7F">
      <w:pPr>
        <w:pStyle w:val="Default"/>
        <w:numPr>
          <w:ilvl w:val="0"/>
          <w:numId w:val="10"/>
        </w:numPr>
        <w:jc w:val="both"/>
        <w:rPr>
          <w:sz w:val="22"/>
          <w:szCs w:val="22"/>
          <w:lang w:val="ca-ES"/>
        </w:rPr>
      </w:pPr>
      <w:r w:rsidRPr="00A25C7F">
        <w:rPr>
          <w:sz w:val="22"/>
          <w:szCs w:val="22"/>
          <w:lang w:val="ca-ES"/>
        </w:rPr>
        <w:t xml:space="preserve">Cristina </w:t>
      </w:r>
      <w:proofErr w:type="spellStart"/>
      <w:r w:rsidRPr="00A25C7F">
        <w:rPr>
          <w:sz w:val="22"/>
          <w:szCs w:val="22"/>
          <w:lang w:val="ca-ES"/>
        </w:rPr>
        <w:t>Ferrandez</w:t>
      </w:r>
      <w:proofErr w:type="spellEnd"/>
      <w:r w:rsidRPr="00A25C7F">
        <w:rPr>
          <w:sz w:val="22"/>
          <w:szCs w:val="22"/>
          <w:lang w:val="ca-ES"/>
        </w:rPr>
        <w:t xml:space="preserve"> </w:t>
      </w:r>
      <w:proofErr w:type="spellStart"/>
      <w:r w:rsidRPr="00A25C7F">
        <w:rPr>
          <w:sz w:val="22"/>
          <w:szCs w:val="22"/>
          <w:lang w:val="ca-ES"/>
        </w:rPr>
        <w:t>Cañadell</w:t>
      </w:r>
      <w:proofErr w:type="spellEnd"/>
      <w:r w:rsidRPr="00A25C7F">
        <w:rPr>
          <w:sz w:val="22"/>
          <w:szCs w:val="22"/>
          <w:lang w:val="ca-ES"/>
        </w:rPr>
        <w:t xml:space="preserve">, tècnica del servei d’empresa i emprenedoria </w:t>
      </w:r>
    </w:p>
    <w:p w:rsidR="00A25C7F" w:rsidRPr="00A25C7F" w:rsidRDefault="00A25C7F" w:rsidP="00A25C7F">
      <w:pPr>
        <w:pStyle w:val="Default"/>
        <w:numPr>
          <w:ilvl w:val="0"/>
          <w:numId w:val="10"/>
        </w:numPr>
        <w:jc w:val="both"/>
        <w:rPr>
          <w:sz w:val="22"/>
          <w:szCs w:val="22"/>
          <w:lang w:val="ca-ES"/>
        </w:rPr>
      </w:pPr>
      <w:r w:rsidRPr="00A25C7F">
        <w:rPr>
          <w:sz w:val="22"/>
          <w:szCs w:val="22"/>
          <w:lang w:val="ca-ES"/>
        </w:rPr>
        <w:t xml:space="preserve">Elena Gascón Puig, </w:t>
      </w:r>
      <w:r w:rsidR="00F16C2F">
        <w:rPr>
          <w:sz w:val="22"/>
          <w:szCs w:val="22"/>
          <w:lang w:val="ca-ES"/>
        </w:rPr>
        <w:t>tècnica del s</w:t>
      </w:r>
      <w:r w:rsidRPr="00A25C7F">
        <w:rPr>
          <w:sz w:val="22"/>
          <w:szCs w:val="22"/>
          <w:lang w:val="ca-ES"/>
        </w:rPr>
        <w:t xml:space="preserve">ervei de comerç </w:t>
      </w:r>
    </w:p>
    <w:p w:rsidR="00A25C7F" w:rsidRPr="00A25C7F" w:rsidRDefault="00A25C7F" w:rsidP="00A25C7F">
      <w:pPr>
        <w:pStyle w:val="Default"/>
        <w:numPr>
          <w:ilvl w:val="0"/>
          <w:numId w:val="10"/>
        </w:numPr>
        <w:jc w:val="both"/>
        <w:rPr>
          <w:sz w:val="22"/>
          <w:szCs w:val="22"/>
          <w:lang w:val="ca-ES"/>
        </w:rPr>
      </w:pPr>
      <w:r w:rsidRPr="00A25C7F">
        <w:rPr>
          <w:sz w:val="22"/>
          <w:szCs w:val="22"/>
          <w:lang w:val="ca-ES"/>
        </w:rPr>
        <w:t xml:space="preserve">Natàlia Pérez Belver, gerent del Consorci de la Vall del Ges, Orís i Bisaura </w:t>
      </w:r>
    </w:p>
    <w:p w:rsidR="00A25C7F" w:rsidRPr="00A25C7F" w:rsidRDefault="00A25C7F" w:rsidP="00A25C7F">
      <w:pPr>
        <w:pStyle w:val="Default"/>
        <w:jc w:val="both"/>
        <w:rPr>
          <w:sz w:val="22"/>
          <w:szCs w:val="22"/>
          <w:lang w:val="ca-ES"/>
        </w:rPr>
      </w:pPr>
    </w:p>
    <w:p w:rsidR="00AD4B30" w:rsidRPr="00A25C7F" w:rsidRDefault="00AD4B30" w:rsidP="00A25C7F">
      <w:pPr>
        <w:rPr>
          <w:rFonts w:cs="Arial"/>
          <w:lang w:val="ca-ES"/>
        </w:rPr>
      </w:pPr>
      <w:r w:rsidRPr="00A25C7F">
        <w:rPr>
          <w:rFonts w:cs="Arial"/>
          <w:lang w:val="ca-ES"/>
        </w:rPr>
        <w:t xml:space="preserve">L’òrgan responsable de la resolució del procediment per a l’atorgament de les subvencions és </w:t>
      </w:r>
      <w:r w:rsidR="00A25C7F" w:rsidRPr="00A25C7F">
        <w:rPr>
          <w:rFonts w:cs="Arial"/>
          <w:lang w:val="ca-ES"/>
        </w:rPr>
        <w:t>la Presidència del Consorci</w:t>
      </w:r>
      <w:r w:rsidRPr="00A25C7F">
        <w:rPr>
          <w:rFonts w:cs="Arial"/>
          <w:lang w:val="ca-ES"/>
        </w:rPr>
        <w:t xml:space="preserve">, que </w:t>
      </w:r>
      <w:r w:rsidR="00A25C7F" w:rsidRPr="00A25C7F">
        <w:rPr>
          <w:rFonts w:cs="Arial"/>
          <w:lang w:val="ca-ES"/>
        </w:rPr>
        <w:t>podrà</w:t>
      </w:r>
      <w:r w:rsidRPr="00A25C7F">
        <w:rPr>
          <w:rFonts w:cs="Arial"/>
          <w:lang w:val="ca-ES"/>
        </w:rPr>
        <w:t>, discrecionalment, deixar desert el</w:t>
      </w:r>
      <w:r w:rsidR="00A25C7F" w:rsidRPr="00A25C7F">
        <w:rPr>
          <w:rFonts w:cs="Arial"/>
          <w:lang w:val="ca-ES"/>
        </w:rPr>
        <w:t xml:space="preserve"> procés</w:t>
      </w:r>
      <w:r w:rsidRPr="00A25C7F">
        <w:rPr>
          <w:rFonts w:cs="Arial"/>
          <w:lang w:val="ca-ES"/>
        </w:rPr>
        <w:t xml:space="preserve"> o no atorgar el crèdit total previst.</w:t>
      </w:r>
    </w:p>
    <w:p w:rsidR="00AD4B30" w:rsidRDefault="00AD4B30" w:rsidP="00AD4B30">
      <w:pPr>
        <w:rPr>
          <w:rFonts w:cs="Arial"/>
          <w:lang w:val="ca-ES"/>
        </w:rPr>
      </w:pPr>
    </w:p>
    <w:p w:rsidR="00AD4B30" w:rsidRDefault="00AD4B30" w:rsidP="00AD4B30">
      <w:pPr>
        <w:rPr>
          <w:rFonts w:cs="Arial"/>
          <w:b/>
          <w:bCs/>
          <w:lang w:val="ca-ES"/>
        </w:rPr>
      </w:pPr>
      <w:r>
        <w:rPr>
          <w:rFonts w:cs="Arial"/>
          <w:b/>
          <w:bCs/>
          <w:lang w:val="ca-ES"/>
        </w:rPr>
        <w:lastRenderedPageBreak/>
        <w:t>9. Termini de resolució i de notificació</w:t>
      </w:r>
    </w:p>
    <w:p w:rsidR="00AD4B30" w:rsidRDefault="00AD4B30" w:rsidP="00AD4B30">
      <w:pPr>
        <w:rPr>
          <w:rFonts w:cs="Arial"/>
          <w:lang w:val="ca-ES"/>
        </w:rPr>
      </w:pPr>
      <w:r>
        <w:rPr>
          <w:rFonts w:cs="Arial"/>
          <w:lang w:val="ca-ES"/>
        </w:rPr>
        <w:t>S’examinaran conjuntament, en un sol procediment totes les sol·licituds presentades dins del termini establert, i es resoldrà en un únic acte administratiu.</w:t>
      </w:r>
    </w:p>
    <w:p w:rsidR="00AD4B30" w:rsidRDefault="00AD4B30" w:rsidP="00AD4B30">
      <w:pPr>
        <w:rPr>
          <w:rFonts w:cs="Arial"/>
          <w:lang w:val="ca-ES"/>
        </w:rPr>
      </w:pPr>
    </w:p>
    <w:p w:rsidR="00AD4B30" w:rsidRDefault="00AD4B30" w:rsidP="00AD4B30">
      <w:pPr>
        <w:rPr>
          <w:rFonts w:cs="Arial"/>
          <w:lang w:val="ca-ES"/>
        </w:rPr>
      </w:pPr>
      <w:r>
        <w:rPr>
          <w:rFonts w:cs="Arial"/>
          <w:lang w:val="ca-ES"/>
        </w:rPr>
        <w:t xml:space="preserve">El termini per a l’atorgament de les subvencions </w:t>
      </w:r>
      <w:r w:rsidR="00A25C7F">
        <w:rPr>
          <w:rFonts w:cs="Arial"/>
          <w:lang w:val="ca-ES"/>
        </w:rPr>
        <w:t>serà</w:t>
      </w:r>
      <w:r>
        <w:rPr>
          <w:rFonts w:cs="Arial"/>
          <w:lang w:val="ca-ES"/>
        </w:rPr>
        <w:t>, com a màxim, de tres mesos a comptar des de la data de tancament del períod</w:t>
      </w:r>
      <w:r w:rsidR="00A25C7F">
        <w:rPr>
          <w:rFonts w:cs="Arial"/>
          <w:lang w:val="ca-ES"/>
        </w:rPr>
        <w:t>e</w:t>
      </w:r>
      <w:r>
        <w:rPr>
          <w:rFonts w:cs="Arial"/>
          <w:lang w:val="ca-ES"/>
        </w:rPr>
        <w:t xml:space="preserve"> de presentació de sol·licituds.</w:t>
      </w:r>
    </w:p>
    <w:p w:rsidR="00AD4B30" w:rsidRDefault="00AD4B30" w:rsidP="00AD4B30">
      <w:pPr>
        <w:rPr>
          <w:rFonts w:cs="Arial"/>
          <w:lang w:val="ca-ES"/>
        </w:rPr>
      </w:pPr>
    </w:p>
    <w:p w:rsidR="00AD4B30" w:rsidRDefault="00AD4B30" w:rsidP="00AD4B30">
      <w:pPr>
        <w:rPr>
          <w:rFonts w:cs="Arial"/>
          <w:lang w:val="ca-ES"/>
        </w:rPr>
      </w:pPr>
      <w:r>
        <w:rPr>
          <w:rFonts w:cs="Arial"/>
          <w:lang w:val="ca-ES"/>
        </w:rPr>
        <w:t xml:space="preserve">La manca de </w:t>
      </w:r>
      <w:r w:rsidR="00A25C7F">
        <w:rPr>
          <w:rFonts w:cs="Arial"/>
          <w:lang w:val="ca-ES"/>
        </w:rPr>
        <w:t>resolució</w:t>
      </w:r>
      <w:r>
        <w:rPr>
          <w:rFonts w:cs="Arial"/>
          <w:lang w:val="ca-ES"/>
        </w:rPr>
        <w:t xml:space="preserve"> dins el termini indicat tindrà efectes </w:t>
      </w:r>
      <w:proofErr w:type="spellStart"/>
      <w:r>
        <w:rPr>
          <w:rFonts w:cs="Arial"/>
          <w:lang w:val="ca-ES"/>
        </w:rPr>
        <w:t>desestimatoris</w:t>
      </w:r>
      <w:proofErr w:type="spellEnd"/>
      <w:r>
        <w:rPr>
          <w:rFonts w:cs="Arial"/>
          <w:lang w:val="ca-ES"/>
        </w:rPr>
        <w:t>.</w:t>
      </w:r>
    </w:p>
    <w:p w:rsidR="00AD4B30" w:rsidRDefault="00AD4B30" w:rsidP="00AD4B30">
      <w:pPr>
        <w:rPr>
          <w:rFonts w:cs="Arial"/>
          <w:lang w:val="ca-ES"/>
        </w:rPr>
      </w:pPr>
    </w:p>
    <w:p w:rsidR="00AD4B30" w:rsidRDefault="00AD4B30" w:rsidP="00AD4B30">
      <w:pPr>
        <w:rPr>
          <w:rFonts w:cs="Arial"/>
          <w:b/>
          <w:bCs/>
          <w:lang w:val="ca-ES"/>
        </w:rPr>
      </w:pPr>
      <w:r>
        <w:rPr>
          <w:rFonts w:cs="Arial"/>
          <w:b/>
          <w:bCs/>
          <w:lang w:val="ca-ES"/>
        </w:rPr>
        <w:t>10. Règim de recursos</w:t>
      </w:r>
    </w:p>
    <w:p w:rsidR="00AD4B30" w:rsidRDefault="00AD4B30" w:rsidP="00AD4B30">
      <w:pPr>
        <w:rPr>
          <w:rFonts w:cs="Arial"/>
          <w:lang w:val="ca-ES"/>
        </w:rPr>
      </w:pPr>
      <w:r>
        <w:rPr>
          <w:rFonts w:cs="Arial"/>
          <w:lang w:val="ca-ES"/>
        </w:rPr>
        <w:t>La resolució del procediment posa fi a la via administrativa, i contra la mateixa es pot interposar recurs contenciós administratiu en el termini de dos mesos a comptar des del dia següent a la seva notificació.</w:t>
      </w:r>
    </w:p>
    <w:p w:rsidR="00AD4B30" w:rsidRDefault="00AD4B30" w:rsidP="00AD4B30">
      <w:pPr>
        <w:rPr>
          <w:rFonts w:cs="Arial"/>
          <w:lang w:val="ca-ES"/>
        </w:rPr>
      </w:pPr>
    </w:p>
    <w:p w:rsidR="00AD4B30" w:rsidRDefault="00AD4B30" w:rsidP="00AD4B30">
      <w:pPr>
        <w:rPr>
          <w:rFonts w:cs="Arial"/>
          <w:lang w:val="ca-ES"/>
        </w:rPr>
      </w:pPr>
      <w:r>
        <w:rPr>
          <w:rFonts w:cs="Arial"/>
          <w:lang w:val="ca-ES"/>
        </w:rPr>
        <w:t>Alternativament i de forma potestativa, es pot interposar recurs de reposició davant el mateix òrgan que l’ha dictat en el termini d’un mes a comptar des del dia següent a la seva notificació.</w:t>
      </w:r>
    </w:p>
    <w:p w:rsidR="00AD4B30" w:rsidRDefault="00AD4B30" w:rsidP="00AD4B30">
      <w:pPr>
        <w:rPr>
          <w:rFonts w:cs="Arial"/>
          <w:lang w:val="ca-ES"/>
        </w:rPr>
      </w:pPr>
    </w:p>
    <w:p w:rsidR="00AD4B30" w:rsidRDefault="00AD4B30" w:rsidP="00AD4B30">
      <w:pPr>
        <w:rPr>
          <w:rFonts w:cs="Arial"/>
          <w:lang w:val="ca-ES"/>
        </w:rPr>
      </w:pPr>
      <w:r>
        <w:rPr>
          <w:rFonts w:cs="Arial"/>
          <w:b/>
          <w:bCs/>
          <w:lang w:val="ca-ES"/>
        </w:rPr>
        <w:t>11. Criteris objectius d’atorgament de la subvenció</w:t>
      </w:r>
    </w:p>
    <w:p w:rsidR="00AD4B30" w:rsidRPr="00A25C7F" w:rsidRDefault="00AD4B30" w:rsidP="00AD4B30">
      <w:pPr>
        <w:rPr>
          <w:rFonts w:cs="Arial"/>
          <w:lang w:val="ca-ES"/>
        </w:rPr>
      </w:pPr>
      <w:r w:rsidRPr="00A25C7F">
        <w:rPr>
          <w:rFonts w:cs="Arial"/>
          <w:lang w:val="ca-ES"/>
        </w:rPr>
        <w:t xml:space="preserve">Les subvencions </w:t>
      </w:r>
      <w:r w:rsidR="00A25C7F" w:rsidRPr="00A25C7F">
        <w:rPr>
          <w:rFonts w:cs="Arial"/>
          <w:lang w:val="ca-ES"/>
        </w:rPr>
        <w:t>s</w:t>
      </w:r>
      <w:r w:rsidRPr="00A25C7F">
        <w:rPr>
          <w:rFonts w:cs="Arial"/>
          <w:lang w:val="ca-ES"/>
        </w:rPr>
        <w:t>’atorgaran a aquells sol·licitants que obtinguin millor valoració un cop aplicats els següents criteris objectius.</w:t>
      </w:r>
    </w:p>
    <w:p w:rsidR="00AD4B30" w:rsidRPr="00A25C7F" w:rsidRDefault="00AD4B30" w:rsidP="00AD4B30">
      <w:pPr>
        <w:rPr>
          <w:rFonts w:cs="Arial"/>
          <w:lang w:val="ca-ES"/>
        </w:rPr>
      </w:pPr>
    </w:p>
    <w:p w:rsidR="00AD4B30" w:rsidRPr="00A25C7F" w:rsidRDefault="00AD4B30" w:rsidP="00AD4B30">
      <w:pPr>
        <w:rPr>
          <w:rFonts w:cs="Arial"/>
          <w:lang w:val="ca-ES"/>
        </w:rPr>
      </w:pPr>
      <w:r w:rsidRPr="00A25C7F">
        <w:rPr>
          <w:rFonts w:cs="Arial"/>
          <w:lang w:val="ca-ES"/>
        </w:rPr>
        <w:t>Per a la valoració de les sol·licituds presentades, únicament es tindran en compte els següents criteris objectius, aplicats d’acord a la ponderació indicada:</w:t>
      </w:r>
    </w:p>
    <w:p w:rsidR="00A25C7F" w:rsidRPr="00A25C7F" w:rsidRDefault="00A25C7F" w:rsidP="00A25C7F">
      <w:pPr>
        <w:pStyle w:val="Default"/>
        <w:numPr>
          <w:ilvl w:val="0"/>
          <w:numId w:val="11"/>
        </w:numPr>
        <w:ind w:left="720"/>
        <w:jc w:val="both"/>
        <w:rPr>
          <w:sz w:val="22"/>
          <w:szCs w:val="22"/>
          <w:lang w:val="ca-ES"/>
        </w:rPr>
      </w:pPr>
      <w:r w:rsidRPr="00A25C7F">
        <w:rPr>
          <w:sz w:val="22"/>
          <w:szCs w:val="22"/>
          <w:lang w:val="ca-ES"/>
        </w:rPr>
        <w:t xml:space="preserve">% de decrement de la facturació: aquest decrement s’acreditarà comparant els ingressos del mes d’abril de 2020 amb els ingressos del mes d’abril de 2019. En cas d’empreses de nova creació, amb menys d’un any de funcionament, el % es calcularà en relació a la mitjana mensual dels mesos anteriors a l’abril de 2020. Aquest criteri s’ha de complir per poder sol·licitar l’ajut. En cas que l’empresa no hagi </w:t>
      </w:r>
      <w:proofErr w:type="spellStart"/>
      <w:r w:rsidRPr="00A25C7F">
        <w:rPr>
          <w:sz w:val="22"/>
          <w:szCs w:val="22"/>
          <w:lang w:val="ca-ES"/>
        </w:rPr>
        <w:t>decrementat</w:t>
      </w:r>
      <w:proofErr w:type="spellEnd"/>
      <w:r w:rsidRPr="00A25C7F">
        <w:rPr>
          <w:sz w:val="22"/>
          <w:szCs w:val="22"/>
          <w:lang w:val="ca-ES"/>
        </w:rPr>
        <w:t xml:space="preserve"> la facturació un mínim del 25% no es pot presentar. </w:t>
      </w:r>
    </w:p>
    <w:p w:rsidR="00A25C7F" w:rsidRPr="00A25C7F" w:rsidRDefault="00A25C7F" w:rsidP="00A25C7F">
      <w:pPr>
        <w:pStyle w:val="Default"/>
        <w:jc w:val="both"/>
        <w:rPr>
          <w:sz w:val="22"/>
          <w:szCs w:val="22"/>
          <w:lang w:val="ca-ES"/>
        </w:rPr>
      </w:pPr>
    </w:p>
    <w:p w:rsidR="00A25C7F" w:rsidRPr="00A25C7F" w:rsidRDefault="00A25C7F" w:rsidP="00A25C7F">
      <w:pPr>
        <w:pStyle w:val="Default"/>
        <w:numPr>
          <w:ilvl w:val="0"/>
          <w:numId w:val="11"/>
        </w:numPr>
        <w:ind w:left="720"/>
        <w:jc w:val="both"/>
        <w:rPr>
          <w:sz w:val="22"/>
          <w:szCs w:val="22"/>
          <w:lang w:val="ca-ES"/>
        </w:rPr>
      </w:pPr>
      <w:r w:rsidRPr="00A25C7F">
        <w:rPr>
          <w:sz w:val="22"/>
          <w:szCs w:val="22"/>
          <w:lang w:val="ca-ES"/>
        </w:rPr>
        <w:t xml:space="preserve">Nombre de persones que treballen a l’empresa: ja sigui en modalitat d’autònom, de soci, de professional o de contractació al règim general o qualsevol altra previst segons l’activitat. Així el concepte nombre de treballadors és la suma de treballadors per compte pròpia autònoms i treballadors per compte d’altri. Aquest criteri és secundari i es té en compte a partir de que es compleixi el criteri a). </w:t>
      </w:r>
    </w:p>
    <w:p w:rsidR="00A25C7F" w:rsidRPr="00A25C7F" w:rsidRDefault="00A25C7F" w:rsidP="00A25C7F">
      <w:pPr>
        <w:pStyle w:val="Default"/>
        <w:rPr>
          <w:sz w:val="22"/>
          <w:szCs w:val="22"/>
          <w:lang w:val="ca-ES"/>
        </w:rPr>
      </w:pPr>
    </w:p>
    <w:p w:rsidR="00A25C7F" w:rsidRPr="00A25C7F" w:rsidRDefault="00A25C7F" w:rsidP="00A25C7F">
      <w:pPr>
        <w:pStyle w:val="Default"/>
        <w:rPr>
          <w:sz w:val="22"/>
          <w:szCs w:val="22"/>
          <w:lang w:val="ca-ES"/>
        </w:rPr>
      </w:pPr>
      <w:r w:rsidRPr="00A25C7F">
        <w:rPr>
          <w:sz w:val="22"/>
          <w:szCs w:val="22"/>
          <w:lang w:val="ca-ES"/>
        </w:rPr>
        <w:t xml:space="preserve">La puntuacions de cada criteri són les següents: </w:t>
      </w:r>
    </w:p>
    <w:p w:rsidR="00A25C7F" w:rsidRPr="00A25C7F" w:rsidRDefault="00A25C7F" w:rsidP="00A25C7F">
      <w:pPr>
        <w:pStyle w:val="Default"/>
        <w:ind w:left="708"/>
        <w:rPr>
          <w:sz w:val="22"/>
          <w:szCs w:val="22"/>
          <w:lang w:val="ca-ES"/>
        </w:rPr>
      </w:pPr>
      <w:r w:rsidRPr="00A25C7F">
        <w:rPr>
          <w:sz w:val="22"/>
          <w:szCs w:val="22"/>
          <w:lang w:val="ca-ES"/>
        </w:rPr>
        <w:t xml:space="preserve">a. % de decrement de la facturació </w:t>
      </w:r>
    </w:p>
    <w:p w:rsidR="00A25C7F" w:rsidRPr="00A25C7F" w:rsidRDefault="00A25C7F" w:rsidP="00A25C7F">
      <w:pPr>
        <w:pStyle w:val="Default"/>
        <w:numPr>
          <w:ilvl w:val="0"/>
          <w:numId w:val="13"/>
        </w:numPr>
        <w:rPr>
          <w:sz w:val="22"/>
          <w:szCs w:val="22"/>
          <w:lang w:val="ca-ES"/>
        </w:rPr>
      </w:pPr>
      <w:r w:rsidRPr="00A25C7F">
        <w:rPr>
          <w:sz w:val="22"/>
          <w:szCs w:val="22"/>
          <w:lang w:val="ca-ES"/>
        </w:rPr>
        <w:t xml:space="preserve">Decrement entre 75% i 100% de la facturació: 20 punts </w:t>
      </w:r>
    </w:p>
    <w:p w:rsidR="00A25C7F" w:rsidRPr="00A25C7F" w:rsidRDefault="00A25C7F" w:rsidP="00A25C7F">
      <w:pPr>
        <w:pStyle w:val="Default"/>
        <w:numPr>
          <w:ilvl w:val="0"/>
          <w:numId w:val="13"/>
        </w:numPr>
        <w:rPr>
          <w:sz w:val="22"/>
          <w:szCs w:val="22"/>
          <w:lang w:val="ca-ES"/>
        </w:rPr>
      </w:pPr>
      <w:r w:rsidRPr="00A25C7F">
        <w:rPr>
          <w:sz w:val="22"/>
          <w:szCs w:val="22"/>
          <w:lang w:val="ca-ES"/>
        </w:rPr>
        <w:t xml:space="preserve">Decrement entre 50% i 74% de la facturació: 15 punts </w:t>
      </w:r>
    </w:p>
    <w:p w:rsidR="00A25C7F" w:rsidRPr="00A25C7F" w:rsidRDefault="00A25C7F" w:rsidP="00A25C7F">
      <w:pPr>
        <w:pStyle w:val="Default"/>
        <w:numPr>
          <w:ilvl w:val="0"/>
          <w:numId w:val="13"/>
        </w:numPr>
        <w:rPr>
          <w:sz w:val="22"/>
          <w:szCs w:val="22"/>
          <w:lang w:val="ca-ES"/>
        </w:rPr>
      </w:pPr>
      <w:r w:rsidRPr="00A25C7F">
        <w:rPr>
          <w:sz w:val="22"/>
          <w:szCs w:val="22"/>
          <w:lang w:val="ca-ES"/>
        </w:rPr>
        <w:t xml:space="preserve">Decrement entre un 25% i un 49% de la facturació: 5 punts </w:t>
      </w:r>
    </w:p>
    <w:p w:rsidR="00A25C7F" w:rsidRPr="00A25C7F" w:rsidRDefault="00A25C7F" w:rsidP="00A25C7F">
      <w:pPr>
        <w:pStyle w:val="Default"/>
        <w:ind w:left="708"/>
        <w:rPr>
          <w:sz w:val="22"/>
          <w:szCs w:val="22"/>
          <w:lang w:val="ca-ES"/>
        </w:rPr>
      </w:pPr>
      <w:r w:rsidRPr="00A25C7F">
        <w:rPr>
          <w:sz w:val="22"/>
          <w:szCs w:val="22"/>
          <w:lang w:val="ca-ES"/>
        </w:rPr>
        <w:t xml:space="preserve">b. Nombre de persones que treballa a l’empresa: </w:t>
      </w:r>
    </w:p>
    <w:p w:rsidR="00A25C7F" w:rsidRPr="00A25C7F" w:rsidRDefault="00A25C7F" w:rsidP="00A25C7F">
      <w:pPr>
        <w:pStyle w:val="Default"/>
        <w:numPr>
          <w:ilvl w:val="0"/>
          <w:numId w:val="15"/>
        </w:numPr>
        <w:rPr>
          <w:sz w:val="22"/>
          <w:szCs w:val="22"/>
          <w:lang w:val="ca-ES"/>
        </w:rPr>
      </w:pPr>
      <w:r w:rsidRPr="00A25C7F">
        <w:rPr>
          <w:sz w:val="22"/>
          <w:szCs w:val="22"/>
          <w:lang w:val="ca-ES"/>
        </w:rPr>
        <w:t xml:space="preserve">Empreses de més de 5 treballadors: 15 punts </w:t>
      </w:r>
    </w:p>
    <w:p w:rsidR="00A25C7F" w:rsidRPr="00A25C7F" w:rsidRDefault="00A25C7F" w:rsidP="00A25C7F">
      <w:pPr>
        <w:pStyle w:val="Default"/>
        <w:numPr>
          <w:ilvl w:val="0"/>
          <w:numId w:val="15"/>
        </w:numPr>
        <w:rPr>
          <w:sz w:val="22"/>
          <w:szCs w:val="22"/>
          <w:lang w:val="ca-ES"/>
        </w:rPr>
      </w:pPr>
      <w:r w:rsidRPr="00A25C7F">
        <w:rPr>
          <w:sz w:val="22"/>
          <w:szCs w:val="22"/>
          <w:lang w:val="ca-ES"/>
        </w:rPr>
        <w:t xml:space="preserve">Empreses de 2 a 5 treballadors: 10 punts </w:t>
      </w:r>
    </w:p>
    <w:p w:rsidR="00AD4B30" w:rsidRPr="00A25C7F" w:rsidRDefault="00A25C7F" w:rsidP="00A25C7F">
      <w:pPr>
        <w:pStyle w:val="Prrafodelista"/>
        <w:numPr>
          <w:ilvl w:val="0"/>
          <w:numId w:val="15"/>
        </w:numPr>
        <w:rPr>
          <w:rFonts w:ascii="Arial" w:hAnsi="Arial" w:cs="Arial"/>
          <w:i/>
          <w:iCs/>
          <w:color w:val="FF0000"/>
          <w:lang w:val="ca-ES"/>
        </w:rPr>
      </w:pPr>
      <w:r w:rsidRPr="00A25C7F">
        <w:rPr>
          <w:rFonts w:ascii="Arial" w:hAnsi="Arial" w:cs="Arial"/>
          <w:lang w:val="ca-ES"/>
        </w:rPr>
        <w:t>Empreses de 1 treballador: 5 punts</w:t>
      </w:r>
    </w:p>
    <w:p w:rsidR="00AD4B30" w:rsidRDefault="00AD4B30" w:rsidP="00AD4B30">
      <w:pPr>
        <w:rPr>
          <w:rFonts w:cs="Arial"/>
          <w:lang w:val="ca-ES"/>
        </w:rPr>
      </w:pPr>
      <w:r>
        <w:rPr>
          <w:rFonts w:cs="Arial"/>
          <w:b/>
          <w:bCs/>
          <w:lang w:val="ca-ES"/>
        </w:rPr>
        <w:t>12. Mitjans de notificació o publicació</w:t>
      </w:r>
    </w:p>
    <w:p w:rsidR="00AD4B30" w:rsidRDefault="00AD4B30" w:rsidP="00AD4B30">
      <w:pPr>
        <w:rPr>
          <w:rFonts w:cs="Arial"/>
          <w:lang w:val="ca-ES"/>
        </w:rPr>
      </w:pPr>
      <w:r>
        <w:rPr>
          <w:rFonts w:cs="Arial"/>
          <w:lang w:val="ca-ES"/>
        </w:rPr>
        <w:t xml:space="preserve">Un cop acordada la concessió de les subvencions, aquestes </w:t>
      </w:r>
      <w:r w:rsidR="00A25C7F">
        <w:rPr>
          <w:rFonts w:cs="Arial"/>
          <w:lang w:val="ca-ES"/>
        </w:rPr>
        <w:t>seran</w:t>
      </w:r>
      <w:r>
        <w:rPr>
          <w:rFonts w:cs="Arial"/>
          <w:lang w:val="ca-ES"/>
        </w:rPr>
        <w:t xml:space="preserve"> notificades als interessats en un termini màxim de 10 dies des de la data d’aprovació de la resolució, d’acord amb allò </w:t>
      </w:r>
      <w:r>
        <w:rPr>
          <w:rFonts w:cs="Arial"/>
          <w:lang w:val="ca-ES"/>
        </w:rPr>
        <w:lastRenderedPageBreak/>
        <w:t xml:space="preserve">previst a l’article 40 de la Llei 39/2015, d’1 d’octubre, de Procediment </w:t>
      </w:r>
      <w:proofErr w:type="spellStart"/>
      <w:r>
        <w:rPr>
          <w:rFonts w:cs="Arial"/>
          <w:lang w:val="ca-ES"/>
        </w:rPr>
        <w:t>Adminsitratiu</w:t>
      </w:r>
      <w:proofErr w:type="spellEnd"/>
      <w:r>
        <w:rPr>
          <w:rFonts w:cs="Arial"/>
          <w:lang w:val="ca-ES"/>
        </w:rPr>
        <w:t xml:space="preserve"> Comú de les Administracions Públiques. </w:t>
      </w:r>
    </w:p>
    <w:p w:rsidR="00AD4B30" w:rsidRPr="00017A8A" w:rsidRDefault="00AD4B30" w:rsidP="00AD4B30">
      <w:pPr>
        <w:rPr>
          <w:lang w:val="ca-ES"/>
        </w:rPr>
      </w:pPr>
    </w:p>
    <w:p w:rsidR="00903E80" w:rsidRPr="00AD4B30" w:rsidRDefault="00903E80">
      <w:pPr>
        <w:rPr>
          <w:lang w:val="ca-ES"/>
        </w:rPr>
      </w:pPr>
    </w:p>
    <w:sectPr w:rsidR="00903E80" w:rsidRPr="00AD4B30" w:rsidSect="00735D22">
      <w:headerReference w:type="even" r:id="rId7"/>
      <w:headerReference w:type="default" r:id="rId8"/>
      <w:footerReference w:type="even" r:id="rId9"/>
      <w:footerReference w:type="default" r:id="rId10"/>
      <w:headerReference w:type="first" r:id="rId11"/>
      <w:footerReference w:type="first" r:id="rId12"/>
      <w:pgSz w:w="11906" w:h="16838"/>
      <w:pgMar w:top="1417" w:right="1274" w:bottom="1417" w:left="1701" w:header="708" w:footer="56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566A6A" w:rsidRDefault="00566A6A">
      <w:r>
        <w:separator/>
      </w:r>
    </w:p>
  </w:endnote>
  <w:endnote w:type="continuationSeparator" w:id="0">
    <w:p w:rsidR="00566A6A" w:rsidRDefault="00566A6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PMingLiU">
    <w:altName w:val="新細明體"/>
    <w:panose1 w:val="02020500000000000000"/>
    <w:charset w:val="88"/>
    <w:family w:val="roman"/>
    <w:pitch w:val="variable"/>
    <w:sig w:usb0="A00002FF" w:usb1="28CFFCFA" w:usb2="00000016" w:usb3="00000000" w:csb0="00100001"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9B0C97" w:rsidRDefault="009B0C97">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A8328F" w:rsidRDefault="00AD4B30">
    <w:bookmarkStart w:id="0" w:name="_GoBack"/>
    <w:r w:rsidRPr="00D1483B">
      <w:rPr>
        <w:rFonts w:ascii="Calibri" w:hAnsi="Calibri" w:cs="Calibri"/>
        <w:noProof/>
        <w:lang w:eastAsia="zh-TW"/>
      </w:rPr>
      <w:drawing>
        <wp:inline distT="0" distB="0" distL="0" distR="0">
          <wp:extent cx="5010150" cy="247650"/>
          <wp:effectExtent l="0" t="0" r="0" b="0"/>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010150" cy="247650"/>
                  </a:xfrm>
                  <a:prstGeom prst="rect">
                    <a:avLst/>
                  </a:prstGeom>
                  <a:noFill/>
                  <a:ln>
                    <a:noFill/>
                  </a:ln>
                </pic:spPr>
              </pic:pic>
            </a:graphicData>
          </a:graphic>
        </wp:inline>
      </w:drawing>
    </w:r>
    <w:bookmarkEnd w:id="0"/>
  </w:p>
  <w:p w:rsidR="00735D22" w:rsidRDefault="00566A6A" w:rsidP="00735D22">
    <w:pPr>
      <w:pStyle w:val="Piedepgina"/>
      <w:jc w:val="cen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9B0C97" w:rsidRDefault="009B0C97">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566A6A" w:rsidRDefault="00566A6A">
      <w:r>
        <w:separator/>
      </w:r>
    </w:p>
  </w:footnote>
  <w:footnote w:type="continuationSeparator" w:id="0">
    <w:p w:rsidR="00566A6A" w:rsidRDefault="00566A6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9B0C97" w:rsidRDefault="009B0C97">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A8328F" w:rsidRDefault="00AD4B30">
    <w:r w:rsidRPr="006E3DC5">
      <w:rPr>
        <w:noProof/>
        <w:lang w:eastAsia="zh-TW"/>
      </w:rPr>
      <w:drawing>
        <wp:inline distT="0" distB="0" distL="0" distR="0">
          <wp:extent cx="2162175" cy="914400"/>
          <wp:effectExtent l="0" t="0" r="9525" b="0"/>
          <wp:docPr id="2" name="Imagen 2" descr="C:\Users\G5Admin\Desktop\Escuts\Logo Consorci color.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descr="C:\Users\G5Admin\Desktop\Escuts\Logo Consorci color.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162175" cy="914400"/>
                  </a:xfrm>
                  <a:prstGeom prst="rect">
                    <a:avLst/>
                  </a:prstGeom>
                  <a:noFill/>
                  <a:ln>
                    <a:noFill/>
                  </a:ln>
                </pic:spPr>
              </pic:pic>
            </a:graphicData>
          </a:graphic>
        </wp:inline>
      </w:drawing>
    </w:r>
  </w:p>
  <w:p w:rsidR="004730D7" w:rsidRPr="00735D22" w:rsidRDefault="00566A6A" w:rsidP="00735D22">
    <w:pPr>
      <w:pStyle w:val="Encabezado"/>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9B0C97" w:rsidRDefault="009B0C97">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6DF567A"/>
    <w:multiLevelType w:val="hybridMultilevel"/>
    <w:tmpl w:val="E3DC29C0"/>
    <w:lvl w:ilvl="0" w:tplc="0B3C433E">
      <w:start w:val="1"/>
      <w:numFmt w:val="bullet"/>
      <w:lvlText w:val="□"/>
      <w:lvlJc w:val="left"/>
      <w:pPr>
        <w:ind w:left="1068" w:hanging="360"/>
      </w:pPr>
      <w:rPr>
        <w:rFonts w:ascii="Calibri" w:hAnsi="Calibri" w:hint="default"/>
        <w:sz w:val="22"/>
      </w:rPr>
    </w:lvl>
    <w:lvl w:ilvl="1" w:tplc="2F460314">
      <w:numFmt w:val="bullet"/>
      <w:lvlText w:val="•"/>
      <w:lvlJc w:val="left"/>
      <w:pPr>
        <w:ind w:left="1788" w:hanging="360"/>
      </w:pPr>
      <w:rPr>
        <w:rFonts w:ascii="Arial" w:eastAsiaTheme="minorHAnsi" w:hAnsi="Arial" w:cs="Arial" w:hint="default"/>
      </w:rPr>
    </w:lvl>
    <w:lvl w:ilvl="2" w:tplc="0C0A0005" w:tentative="1">
      <w:start w:val="1"/>
      <w:numFmt w:val="bullet"/>
      <w:lvlText w:val=""/>
      <w:lvlJc w:val="left"/>
      <w:pPr>
        <w:ind w:left="2508" w:hanging="360"/>
      </w:pPr>
      <w:rPr>
        <w:rFonts w:ascii="Wingdings" w:hAnsi="Wingdings" w:hint="default"/>
      </w:rPr>
    </w:lvl>
    <w:lvl w:ilvl="3" w:tplc="0C0A0001" w:tentative="1">
      <w:start w:val="1"/>
      <w:numFmt w:val="bullet"/>
      <w:lvlText w:val=""/>
      <w:lvlJc w:val="left"/>
      <w:pPr>
        <w:ind w:left="3228" w:hanging="360"/>
      </w:pPr>
      <w:rPr>
        <w:rFonts w:ascii="Symbol" w:hAnsi="Symbol" w:hint="default"/>
      </w:rPr>
    </w:lvl>
    <w:lvl w:ilvl="4" w:tplc="0C0A0003" w:tentative="1">
      <w:start w:val="1"/>
      <w:numFmt w:val="bullet"/>
      <w:lvlText w:val="o"/>
      <w:lvlJc w:val="left"/>
      <w:pPr>
        <w:ind w:left="3948" w:hanging="360"/>
      </w:pPr>
      <w:rPr>
        <w:rFonts w:ascii="Courier New" w:hAnsi="Courier New" w:cs="Courier New" w:hint="default"/>
      </w:rPr>
    </w:lvl>
    <w:lvl w:ilvl="5" w:tplc="0C0A0005" w:tentative="1">
      <w:start w:val="1"/>
      <w:numFmt w:val="bullet"/>
      <w:lvlText w:val=""/>
      <w:lvlJc w:val="left"/>
      <w:pPr>
        <w:ind w:left="4668" w:hanging="360"/>
      </w:pPr>
      <w:rPr>
        <w:rFonts w:ascii="Wingdings" w:hAnsi="Wingdings" w:hint="default"/>
      </w:rPr>
    </w:lvl>
    <w:lvl w:ilvl="6" w:tplc="0C0A0001" w:tentative="1">
      <w:start w:val="1"/>
      <w:numFmt w:val="bullet"/>
      <w:lvlText w:val=""/>
      <w:lvlJc w:val="left"/>
      <w:pPr>
        <w:ind w:left="5388" w:hanging="360"/>
      </w:pPr>
      <w:rPr>
        <w:rFonts w:ascii="Symbol" w:hAnsi="Symbol" w:hint="default"/>
      </w:rPr>
    </w:lvl>
    <w:lvl w:ilvl="7" w:tplc="0C0A0003" w:tentative="1">
      <w:start w:val="1"/>
      <w:numFmt w:val="bullet"/>
      <w:lvlText w:val="o"/>
      <w:lvlJc w:val="left"/>
      <w:pPr>
        <w:ind w:left="6108" w:hanging="360"/>
      </w:pPr>
      <w:rPr>
        <w:rFonts w:ascii="Courier New" w:hAnsi="Courier New" w:cs="Courier New" w:hint="default"/>
      </w:rPr>
    </w:lvl>
    <w:lvl w:ilvl="8" w:tplc="0C0A0005" w:tentative="1">
      <w:start w:val="1"/>
      <w:numFmt w:val="bullet"/>
      <w:lvlText w:val=""/>
      <w:lvlJc w:val="left"/>
      <w:pPr>
        <w:ind w:left="6828" w:hanging="360"/>
      </w:pPr>
      <w:rPr>
        <w:rFonts w:ascii="Wingdings" w:hAnsi="Wingdings" w:hint="default"/>
      </w:rPr>
    </w:lvl>
  </w:abstractNum>
  <w:abstractNum w:abstractNumId="1" w15:restartNumberingAfterBreak="0">
    <w:nsid w:val="072A7675"/>
    <w:multiLevelType w:val="hybridMultilevel"/>
    <w:tmpl w:val="4FE2E800"/>
    <w:lvl w:ilvl="0" w:tplc="9CD06586">
      <w:start w:val="1"/>
      <w:numFmt w:val="decimal"/>
      <w:lvlText w:val="%1."/>
      <w:lvlJc w:val="left"/>
      <w:pPr>
        <w:ind w:left="1068" w:hanging="360"/>
      </w:pPr>
      <w:rPr>
        <w:rFonts w:hint="default"/>
      </w:rPr>
    </w:lvl>
    <w:lvl w:ilvl="1" w:tplc="0C0A0019" w:tentative="1">
      <w:start w:val="1"/>
      <w:numFmt w:val="lowerLetter"/>
      <w:lvlText w:val="%2."/>
      <w:lvlJc w:val="left"/>
      <w:pPr>
        <w:ind w:left="1788" w:hanging="360"/>
      </w:pPr>
    </w:lvl>
    <w:lvl w:ilvl="2" w:tplc="0C0A001B" w:tentative="1">
      <w:start w:val="1"/>
      <w:numFmt w:val="lowerRoman"/>
      <w:lvlText w:val="%3."/>
      <w:lvlJc w:val="right"/>
      <w:pPr>
        <w:ind w:left="2508" w:hanging="180"/>
      </w:pPr>
    </w:lvl>
    <w:lvl w:ilvl="3" w:tplc="0C0A000F" w:tentative="1">
      <w:start w:val="1"/>
      <w:numFmt w:val="decimal"/>
      <w:lvlText w:val="%4."/>
      <w:lvlJc w:val="left"/>
      <w:pPr>
        <w:ind w:left="3228" w:hanging="360"/>
      </w:pPr>
    </w:lvl>
    <w:lvl w:ilvl="4" w:tplc="0C0A0019" w:tentative="1">
      <w:start w:val="1"/>
      <w:numFmt w:val="lowerLetter"/>
      <w:lvlText w:val="%5."/>
      <w:lvlJc w:val="left"/>
      <w:pPr>
        <w:ind w:left="3948" w:hanging="360"/>
      </w:pPr>
    </w:lvl>
    <w:lvl w:ilvl="5" w:tplc="0C0A001B" w:tentative="1">
      <w:start w:val="1"/>
      <w:numFmt w:val="lowerRoman"/>
      <w:lvlText w:val="%6."/>
      <w:lvlJc w:val="right"/>
      <w:pPr>
        <w:ind w:left="4668" w:hanging="180"/>
      </w:pPr>
    </w:lvl>
    <w:lvl w:ilvl="6" w:tplc="0C0A000F" w:tentative="1">
      <w:start w:val="1"/>
      <w:numFmt w:val="decimal"/>
      <w:lvlText w:val="%7."/>
      <w:lvlJc w:val="left"/>
      <w:pPr>
        <w:ind w:left="5388" w:hanging="360"/>
      </w:pPr>
    </w:lvl>
    <w:lvl w:ilvl="7" w:tplc="0C0A0019" w:tentative="1">
      <w:start w:val="1"/>
      <w:numFmt w:val="lowerLetter"/>
      <w:lvlText w:val="%8."/>
      <w:lvlJc w:val="left"/>
      <w:pPr>
        <w:ind w:left="6108" w:hanging="360"/>
      </w:pPr>
    </w:lvl>
    <w:lvl w:ilvl="8" w:tplc="0C0A001B" w:tentative="1">
      <w:start w:val="1"/>
      <w:numFmt w:val="lowerRoman"/>
      <w:lvlText w:val="%9."/>
      <w:lvlJc w:val="right"/>
      <w:pPr>
        <w:ind w:left="6828" w:hanging="180"/>
      </w:pPr>
    </w:lvl>
  </w:abstractNum>
  <w:abstractNum w:abstractNumId="2" w15:restartNumberingAfterBreak="0">
    <w:nsid w:val="0B172DF3"/>
    <w:multiLevelType w:val="hybridMultilevel"/>
    <w:tmpl w:val="16F06B5A"/>
    <w:lvl w:ilvl="0" w:tplc="F53EEA46">
      <w:numFmt w:val="bullet"/>
      <w:lvlText w:val="-"/>
      <w:lvlJc w:val="left"/>
      <w:pPr>
        <w:ind w:left="720" w:hanging="360"/>
      </w:pPr>
      <w:rPr>
        <w:rFonts w:ascii="Arial" w:eastAsia="Calibri" w:hAnsi="Arial" w:cs="Arial" w:hint="default"/>
        <w:sz w:val="22"/>
      </w:rPr>
    </w:lvl>
    <w:lvl w:ilvl="1" w:tplc="0C0A0003">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 w15:restartNumberingAfterBreak="0">
    <w:nsid w:val="10D3148E"/>
    <w:multiLevelType w:val="hybridMultilevel"/>
    <w:tmpl w:val="795E9BD6"/>
    <w:lvl w:ilvl="0" w:tplc="F53EEA46">
      <w:numFmt w:val="bullet"/>
      <w:lvlText w:val="-"/>
      <w:lvlJc w:val="left"/>
      <w:pPr>
        <w:ind w:left="1428" w:hanging="360"/>
      </w:pPr>
      <w:rPr>
        <w:rFonts w:ascii="Arial" w:eastAsia="Calibri" w:hAnsi="Arial" w:cs="Arial" w:hint="default"/>
        <w:sz w:val="22"/>
      </w:rPr>
    </w:lvl>
    <w:lvl w:ilvl="1" w:tplc="0C0A0003" w:tentative="1">
      <w:start w:val="1"/>
      <w:numFmt w:val="bullet"/>
      <w:lvlText w:val="o"/>
      <w:lvlJc w:val="left"/>
      <w:pPr>
        <w:ind w:left="2148" w:hanging="360"/>
      </w:pPr>
      <w:rPr>
        <w:rFonts w:ascii="Courier New" w:hAnsi="Courier New" w:cs="Courier New" w:hint="default"/>
      </w:rPr>
    </w:lvl>
    <w:lvl w:ilvl="2" w:tplc="0C0A0005" w:tentative="1">
      <w:start w:val="1"/>
      <w:numFmt w:val="bullet"/>
      <w:lvlText w:val=""/>
      <w:lvlJc w:val="left"/>
      <w:pPr>
        <w:ind w:left="2868" w:hanging="360"/>
      </w:pPr>
      <w:rPr>
        <w:rFonts w:ascii="Wingdings" w:hAnsi="Wingdings" w:hint="default"/>
      </w:rPr>
    </w:lvl>
    <w:lvl w:ilvl="3" w:tplc="0C0A0001" w:tentative="1">
      <w:start w:val="1"/>
      <w:numFmt w:val="bullet"/>
      <w:lvlText w:val=""/>
      <w:lvlJc w:val="left"/>
      <w:pPr>
        <w:ind w:left="3588" w:hanging="360"/>
      </w:pPr>
      <w:rPr>
        <w:rFonts w:ascii="Symbol" w:hAnsi="Symbol" w:hint="default"/>
      </w:rPr>
    </w:lvl>
    <w:lvl w:ilvl="4" w:tplc="0C0A0003" w:tentative="1">
      <w:start w:val="1"/>
      <w:numFmt w:val="bullet"/>
      <w:lvlText w:val="o"/>
      <w:lvlJc w:val="left"/>
      <w:pPr>
        <w:ind w:left="4308" w:hanging="360"/>
      </w:pPr>
      <w:rPr>
        <w:rFonts w:ascii="Courier New" w:hAnsi="Courier New" w:cs="Courier New" w:hint="default"/>
      </w:rPr>
    </w:lvl>
    <w:lvl w:ilvl="5" w:tplc="0C0A0005" w:tentative="1">
      <w:start w:val="1"/>
      <w:numFmt w:val="bullet"/>
      <w:lvlText w:val=""/>
      <w:lvlJc w:val="left"/>
      <w:pPr>
        <w:ind w:left="5028" w:hanging="360"/>
      </w:pPr>
      <w:rPr>
        <w:rFonts w:ascii="Wingdings" w:hAnsi="Wingdings" w:hint="default"/>
      </w:rPr>
    </w:lvl>
    <w:lvl w:ilvl="6" w:tplc="0C0A0001" w:tentative="1">
      <w:start w:val="1"/>
      <w:numFmt w:val="bullet"/>
      <w:lvlText w:val=""/>
      <w:lvlJc w:val="left"/>
      <w:pPr>
        <w:ind w:left="5748" w:hanging="360"/>
      </w:pPr>
      <w:rPr>
        <w:rFonts w:ascii="Symbol" w:hAnsi="Symbol" w:hint="default"/>
      </w:rPr>
    </w:lvl>
    <w:lvl w:ilvl="7" w:tplc="0C0A0003" w:tentative="1">
      <w:start w:val="1"/>
      <w:numFmt w:val="bullet"/>
      <w:lvlText w:val="o"/>
      <w:lvlJc w:val="left"/>
      <w:pPr>
        <w:ind w:left="6468" w:hanging="360"/>
      </w:pPr>
      <w:rPr>
        <w:rFonts w:ascii="Courier New" w:hAnsi="Courier New" w:cs="Courier New" w:hint="default"/>
      </w:rPr>
    </w:lvl>
    <w:lvl w:ilvl="8" w:tplc="0C0A0005" w:tentative="1">
      <w:start w:val="1"/>
      <w:numFmt w:val="bullet"/>
      <w:lvlText w:val=""/>
      <w:lvlJc w:val="left"/>
      <w:pPr>
        <w:ind w:left="7188" w:hanging="360"/>
      </w:pPr>
      <w:rPr>
        <w:rFonts w:ascii="Wingdings" w:hAnsi="Wingdings" w:hint="default"/>
      </w:rPr>
    </w:lvl>
  </w:abstractNum>
  <w:abstractNum w:abstractNumId="4" w15:restartNumberingAfterBreak="0">
    <w:nsid w:val="20D25AE0"/>
    <w:multiLevelType w:val="hybridMultilevel"/>
    <w:tmpl w:val="F6BACAEA"/>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5" w15:restartNumberingAfterBreak="0">
    <w:nsid w:val="26280C23"/>
    <w:multiLevelType w:val="hybridMultilevel"/>
    <w:tmpl w:val="879CE448"/>
    <w:lvl w:ilvl="0" w:tplc="F53EEA46">
      <w:numFmt w:val="bullet"/>
      <w:lvlText w:val="-"/>
      <w:lvlJc w:val="left"/>
      <w:pPr>
        <w:ind w:left="720" w:hanging="360"/>
      </w:pPr>
      <w:rPr>
        <w:rFonts w:ascii="Arial" w:eastAsia="Calibri" w:hAnsi="Arial" w:cs="Arial" w:hint="default"/>
        <w:sz w:val="22"/>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6" w15:restartNumberingAfterBreak="0">
    <w:nsid w:val="2CD92AF1"/>
    <w:multiLevelType w:val="hybridMultilevel"/>
    <w:tmpl w:val="28BE58AA"/>
    <w:lvl w:ilvl="0" w:tplc="F53EEA46">
      <w:numFmt w:val="bullet"/>
      <w:lvlText w:val="-"/>
      <w:lvlJc w:val="left"/>
      <w:pPr>
        <w:ind w:left="720" w:hanging="360"/>
      </w:pPr>
      <w:rPr>
        <w:rFonts w:ascii="Arial" w:eastAsia="Calibri" w:hAnsi="Arial" w:cs="Arial" w:hint="default"/>
        <w:sz w:val="22"/>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7" w15:restartNumberingAfterBreak="0">
    <w:nsid w:val="2F28589A"/>
    <w:multiLevelType w:val="hybridMultilevel"/>
    <w:tmpl w:val="F95E1F62"/>
    <w:lvl w:ilvl="0" w:tplc="F53EEA46">
      <w:numFmt w:val="bullet"/>
      <w:lvlText w:val="-"/>
      <w:lvlJc w:val="left"/>
      <w:pPr>
        <w:ind w:left="720" w:hanging="360"/>
      </w:pPr>
      <w:rPr>
        <w:rFonts w:ascii="Arial" w:eastAsia="Calibri" w:hAnsi="Arial" w:cs="Arial" w:hint="default"/>
        <w:sz w:val="22"/>
      </w:rPr>
    </w:lvl>
    <w:lvl w:ilvl="1" w:tplc="0B3C433E">
      <w:start w:val="1"/>
      <w:numFmt w:val="bullet"/>
      <w:lvlText w:val="□"/>
      <w:lvlJc w:val="left"/>
      <w:pPr>
        <w:ind w:left="1440" w:hanging="360"/>
      </w:pPr>
      <w:rPr>
        <w:rFonts w:ascii="Calibri" w:hAnsi="Calibri" w:hint="default"/>
      </w:rPr>
    </w:lvl>
    <w:lvl w:ilvl="2" w:tplc="0C0A0005">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8" w15:restartNumberingAfterBreak="0">
    <w:nsid w:val="385B3D08"/>
    <w:multiLevelType w:val="hybridMultilevel"/>
    <w:tmpl w:val="232CBC80"/>
    <w:lvl w:ilvl="0" w:tplc="F53EEA46">
      <w:numFmt w:val="bullet"/>
      <w:lvlText w:val="-"/>
      <w:lvlJc w:val="left"/>
      <w:pPr>
        <w:ind w:left="720" w:hanging="360"/>
      </w:pPr>
      <w:rPr>
        <w:rFonts w:ascii="Arial" w:eastAsia="Calibri" w:hAnsi="Arial" w:cs="Arial" w:hint="default"/>
        <w:sz w:val="22"/>
      </w:rPr>
    </w:lvl>
    <w:lvl w:ilvl="1" w:tplc="F53EEA46">
      <w:numFmt w:val="bullet"/>
      <w:lvlText w:val="-"/>
      <w:lvlJc w:val="left"/>
      <w:pPr>
        <w:ind w:left="1440" w:hanging="360"/>
      </w:pPr>
      <w:rPr>
        <w:rFonts w:ascii="Arial" w:eastAsia="Calibri" w:hAnsi="Arial" w:cs="Arial" w:hint="default"/>
        <w:sz w:val="22"/>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9" w15:restartNumberingAfterBreak="0">
    <w:nsid w:val="53825BBD"/>
    <w:multiLevelType w:val="hybridMultilevel"/>
    <w:tmpl w:val="34589E84"/>
    <w:lvl w:ilvl="0" w:tplc="0C0A0017">
      <w:start w:val="1"/>
      <w:numFmt w:val="lowerLetter"/>
      <w:lvlText w:val="%1)"/>
      <w:lvlJc w:val="left"/>
      <w:pPr>
        <w:ind w:left="1428" w:hanging="360"/>
      </w:pPr>
    </w:lvl>
    <w:lvl w:ilvl="1" w:tplc="0C0A0019" w:tentative="1">
      <w:start w:val="1"/>
      <w:numFmt w:val="lowerLetter"/>
      <w:lvlText w:val="%2."/>
      <w:lvlJc w:val="left"/>
      <w:pPr>
        <w:ind w:left="2148" w:hanging="360"/>
      </w:pPr>
    </w:lvl>
    <w:lvl w:ilvl="2" w:tplc="0C0A001B" w:tentative="1">
      <w:start w:val="1"/>
      <w:numFmt w:val="lowerRoman"/>
      <w:lvlText w:val="%3."/>
      <w:lvlJc w:val="right"/>
      <w:pPr>
        <w:ind w:left="2868" w:hanging="180"/>
      </w:pPr>
    </w:lvl>
    <w:lvl w:ilvl="3" w:tplc="0C0A000F" w:tentative="1">
      <w:start w:val="1"/>
      <w:numFmt w:val="decimal"/>
      <w:lvlText w:val="%4."/>
      <w:lvlJc w:val="left"/>
      <w:pPr>
        <w:ind w:left="3588" w:hanging="360"/>
      </w:pPr>
    </w:lvl>
    <w:lvl w:ilvl="4" w:tplc="0C0A0019" w:tentative="1">
      <w:start w:val="1"/>
      <w:numFmt w:val="lowerLetter"/>
      <w:lvlText w:val="%5."/>
      <w:lvlJc w:val="left"/>
      <w:pPr>
        <w:ind w:left="4308" w:hanging="360"/>
      </w:pPr>
    </w:lvl>
    <w:lvl w:ilvl="5" w:tplc="0C0A001B" w:tentative="1">
      <w:start w:val="1"/>
      <w:numFmt w:val="lowerRoman"/>
      <w:lvlText w:val="%6."/>
      <w:lvlJc w:val="right"/>
      <w:pPr>
        <w:ind w:left="5028" w:hanging="180"/>
      </w:pPr>
    </w:lvl>
    <w:lvl w:ilvl="6" w:tplc="0C0A000F" w:tentative="1">
      <w:start w:val="1"/>
      <w:numFmt w:val="decimal"/>
      <w:lvlText w:val="%7."/>
      <w:lvlJc w:val="left"/>
      <w:pPr>
        <w:ind w:left="5748" w:hanging="360"/>
      </w:pPr>
    </w:lvl>
    <w:lvl w:ilvl="7" w:tplc="0C0A0019" w:tentative="1">
      <w:start w:val="1"/>
      <w:numFmt w:val="lowerLetter"/>
      <w:lvlText w:val="%8."/>
      <w:lvlJc w:val="left"/>
      <w:pPr>
        <w:ind w:left="6468" w:hanging="360"/>
      </w:pPr>
    </w:lvl>
    <w:lvl w:ilvl="8" w:tplc="0C0A001B" w:tentative="1">
      <w:start w:val="1"/>
      <w:numFmt w:val="lowerRoman"/>
      <w:lvlText w:val="%9."/>
      <w:lvlJc w:val="right"/>
      <w:pPr>
        <w:ind w:left="7188" w:hanging="180"/>
      </w:pPr>
    </w:lvl>
  </w:abstractNum>
  <w:abstractNum w:abstractNumId="10" w15:restartNumberingAfterBreak="0">
    <w:nsid w:val="56AF4168"/>
    <w:multiLevelType w:val="hybridMultilevel"/>
    <w:tmpl w:val="B1D4C414"/>
    <w:lvl w:ilvl="0" w:tplc="3CE0C330">
      <w:start w:val="1"/>
      <w:numFmt w:val="decimal"/>
      <w:lvlText w:val="%1."/>
      <w:lvlJc w:val="left"/>
      <w:pPr>
        <w:ind w:left="1068" w:hanging="360"/>
      </w:pPr>
      <w:rPr>
        <w:rFonts w:hint="default"/>
      </w:rPr>
    </w:lvl>
    <w:lvl w:ilvl="1" w:tplc="0C0A0019" w:tentative="1">
      <w:start w:val="1"/>
      <w:numFmt w:val="lowerLetter"/>
      <w:lvlText w:val="%2."/>
      <w:lvlJc w:val="left"/>
      <w:pPr>
        <w:ind w:left="1788" w:hanging="360"/>
      </w:pPr>
    </w:lvl>
    <w:lvl w:ilvl="2" w:tplc="0C0A001B" w:tentative="1">
      <w:start w:val="1"/>
      <w:numFmt w:val="lowerRoman"/>
      <w:lvlText w:val="%3."/>
      <w:lvlJc w:val="right"/>
      <w:pPr>
        <w:ind w:left="2508" w:hanging="180"/>
      </w:pPr>
    </w:lvl>
    <w:lvl w:ilvl="3" w:tplc="0C0A000F" w:tentative="1">
      <w:start w:val="1"/>
      <w:numFmt w:val="decimal"/>
      <w:lvlText w:val="%4."/>
      <w:lvlJc w:val="left"/>
      <w:pPr>
        <w:ind w:left="3228" w:hanging="360"/>
      </w:pPr>
    </w:lvl>
    <w:lvl w:ilvl="4" w:tplc="0C0A0019" w:tentative="1">
      <w:start w:val="1"/>
      <w:numFmt w:val="lowerLetter"/>
      <w:lvlText w:val="%5."/>
      <w:lvlJc w:val="left"/>
      <w:pPr>
        <w:ind w:left="3948" w:hanging="360"/>
      </w:pPr>
    </w:lvl>
    <w:lvl w:ilvl="5" w:tplc="0C0A001B" w:tentative="1">
      <w:start w:val="1"/>
      <w:numFmt w:val="lowerRoman"/>
      <w:lvlText w:val="%6."/>
      <w:lvlJc w:val="right"/>
      <w:pPr>
        <w:ind w:left="4668" w:hanging="180"/>
      </w:pPr>
    </w:lvl>
    <w:lvl w:ilvl="6" w:tplc="0C0A000F" w:tentative="1">
      <w:start w:val="1"/>
      <w:numFmt w:val="decimal"/>
      <w:lvlText w:val="%7."/>
      <w:lvlJc w:val="left"/>
      <w:pPr>
        <w:ind w:left="5388" w:hanging="360"/>
      </w:pPr>
    </w:lvl>
    <w:lvl w:ilvl="7" w:tplc="0C0A0019" w:tentative="1">
      <w:start w:val="1"/>
      <w:numFmt w:val="lowerLetter"/>
      <w:lvlText w:val="%8."/>
      <w:lvlJc w:val="left"/>
      <w:pPr>
        <w:ind w:left="6108" w:hanging="360"/>
      </w:pPr>
    </w:lvl>
    <w:lvl w:ilvl="8" w:tplc="0C0A001B" w:tentative="1">
      <w:start w:val="1"/>
      <w:numFmt w:val="lowerRoman"/>
      <w:lvlText w:val="%9."/>
      <w:lvlJc w:val="right"/>
      <w:pPr>
        <w:ind w:left="6828" w:hanging="180"/>
      </w:pPr>
    </w:lvl>
  </w:abstractNum>
  <w:abstractNum w:abstractNumId="11" w15:restartNumberingAfterBreak="0">
    <w:nsid w:val="58B013D2"/>
    <w:multiLevelType w:val="hybridMultilevel"/>
    <w:tmpl w:val="464C5732"/>
    <w:lvl w:ilvl="0" w:tplc="F53EEA46">
      <w:numFmt w:val="bullet"/>
      <w:lvlText w:val="-"/>
      <w:lvlJc w:val="left"/>
      <w:pPr>
        <w:ind w:left="1428" w:hanging="360"/>
      </w:pPr>
      <w:rPr>
        <w:rFonts w:ascii="Arial" w:eastAsia="Calibri" w:hAnsi="Arial" w:cs="Arial" w:hint="default"/>
        <w:sz w:val="22"/>
      </w:rPr>
    </w:lvl>
    <w:lvl w:ilvl="1" w:tplc="0C0A0003" w:tentative="1">
      <w:start w:val="1"/>
      <w:numFmt w:val="bullet"/>
      <w:lvlText w:val="o"/>
      <w:lvlJc w:val="left"/>
      <w:pPr>
        <w:ind w:left="2148" w:hanging="360"/>
      </w:pPr>
      <w:rPr>
        <w:rFonts w:ascii="Courier New" w:hAnsi="Courier New" w:cs="Courier New" w:hint="default"/>
      </w:rPr>
    </w:lvl>
    <w:lvl w:ilvl="2" w:tplc="0C0A0005" w:tentative="1">
      <w:start w:val="1"/>
      <w:numFmt w:val="bullet"/>
      <w:lvlText w:val=""/>
      <w:lvlJc w:val="left"/>
      <w:pPr>
        <w:ind w:left="2868" w:hanging="360"/>
      </w:pPr>
      <w:rPr>
        <w:rFonts w:ascii="Wingdings" w:hAnsi="Wingdings" w:hint="default"/>
      </w:rPr>
    </w:lvl>
    <w:lvl w:ilvl="3" w:tplc="0C0A0001" w:tentative="1">
      <w:start w:val="1"/>
      <w:numFmt w:val="bullet"/>
      <w:lvlText w:val=""/>
      <w:lvlJc w:val="left"/>
      <w:pPr>
        <w:ind w:left="3588" w:hanging="360"/>
      </w:pPr>
      <w:rPr>
        <w:rFonts w:ascii="Symbol" w:hAnsi="Symbol" w:hint="default"/>
      </w:rPr>
    </w:lvl>
    <w:lvl w:ilvl="4" w:tplc="0C0A0003" w:tentative="1">
      <w:start w:val="1"/>
      <w:numFmt w:val="bullet"/>
      <w:lvlText w:val="o"/>
      <w:lvlJc w:val="left"/>
      <w:pPr>
        <w:ind w:left="4308" w:hanging="360"/>
      </w:pPr>
      <w:rPr>
        <w:rFonts w:ascii="Courier New" w:hAnsi="Courier New" w:cs="Courier New" w:hint="default"/>
      </w:rPr>
    </w:lvl>
    <w:lvl w:ilvl="5" w:tplc="0C0A0005" w:tentative="1">
      <w:start w:val="1"/>
      <w:numFmt w:val="bullet"/>
      <w:lvlText w:val=""/>
      <w:lvlJc w:val="left"/>
      <w:pPr>
        <w:ind w:left="5028" w:hanging="360"/>
      </w:pPr>
      <w:rPr>
        <w:rFonts w:ascii="Wingdings" w:hAnsi="Wingdings" w:hint="default"/>
      </w:rPr>
    </w:lvl>
    <w:lvl w:ilvl="6" w:tplc="0C0A0001" w:tentative="1">
      <w:start w:val="1"/>
      <w:numFmt w:val="bullet"/>
      <w:lvlText w:val=""/>
      <w:lvlJc w:val="left"/>
      <w:pPr>
        <w:ind w:left="5748" w:hanging="360"/>
      </w:pPr>
      <w:rPr>
        <w:rFonts w:ascii="Symbol" w:hAnsi="Symbol" w:hint="default"/>
      </w:rPr>
    </w:lvl>
    <w:lvl w:ilvl="7" w:tplc="0C0A0003" w:tentative="1">
      <w:start w:val="1"/>
      <w:numFmt w:val="bullet"/>
      <w:lvlText w:val="o"/>
      <w:lvlJc w:val="left"/>
      <w:pPr>
        <w:ind w:left="6468" w:hanging="360"/>
      </w:pPr>
      <w:rPr>
        <w:rFonts w:ascii="Courier New" w:hAnsi="Courier New" w:cs="Courier New" w:hint="default"/>
      </w:rPr>
    </w:lvl>
    <w:lvl w:ilvl="8" w:tplc="0C0A0005" w:tentative="1">
      <w:start w:val="1"/>
      <w:numFmt w:val="bullet"/>
      <w:lvlText w:val=""/>
      <w:lvlJc w:val="left"/>
      <w:pPr>
        <w:ind w:left="7188" w:hanging="360"/>
      </w:pPr>
      <w:rPr>
        <w:rFonts w:ascii="Wingdings" w:hAnsi="Wingdings" w:hint="default"/>
      </w:rPr>
    </w:lvl>
  </w:abstractNum>
  <w:abstractNum w:abstractNumId="12" w15:restartNumberingAfterBreak="0">
    <w:nsid w:val="6BCF3CCE"/>
    <w:multiLevelType w:val="hybridMultilevel"/>
    <w:tmpl w:val="8924D3AC"/>
    <w:lvl w:ilvl="0" w:tplc="23B67D82">
      <w:start w:val="1"/>
      <w:numFmt w:val="lowerLetter"/>
      <w:lvlText w:val="%1."/>
      <w:lvlJc w:val="left"/>
      <w:pPr>
        <w:ind w:left="1068" w:hanging="360"/>
      </w:pPr>
      <w:rPr>
        <w:rFonts w:hint="default"/>
      </w:rPr>
    </w:lvl>
    <w:lvl w:ilvl="1" w:tplc="0C0A0019" w:tentative="1">
      <w:start w:val="1"/>
      <w:numFmt w:val="lowerLetter"/>
      <w:lvlText w:val="%2."/>
      <w:lvlJc w:val="left"/>
      <w:pPr>
        <w:ind w:left="1788" w:hanging="360"/>
      </w:pPr>
    </w:lvl>
    <w:lvl w:ilvl="2" w:tplc="0C0A001B" w:tentative="1">
      <w:start w:val="1"/>
      <w:numFmt w:val="lowerRoman"/>
      <w:lvlText w:val="%3."/>
      <w:lvlJc w:val="right"/>
      <w:pPr>
        <w:ind w:left="2508" w:hanging="180"/>
      </w:pPr>
    </w:lvl>
    <w:lvl w:ilvl="3" w:tplc="0C0A000F" w:tentative="1">
      <w:start w:val="1"/>
      <w:numFmt w:val="decimal"/>
      <w:lvlText w:val="%4."/>
      <w:lvlJc w:val="left"/>
      <w:pPr>
        <w:ind w:left="3228" w:hanging="360"/>
      </w:pPr>
    </w:lvl>
    <w:lvl w:ilvl="4" w:tplc="0C0A0019" w:tentative="1">
      <w:start w:val="1"/>
      <w:numFmt w:val="lowerLetter"/>
      <w:lvlText w:val="%5."/>
      <w:lvlJc w:val="left"/>
      <w:pPr>
        <w:ind w:left="3948" w:hanging="360"/>
      </w:pPr>
    </w:lvl>
    <w:lvl w:ilvl="5" w:tplc="0C0A001B" w:tentative="1">
      <w:start w:val="1"/>
      <w:numFmt w:val="lowerRoman"/>
      <w:lvlText w:val="%6."/>
      <w:lvlJc w:val="right"/>
      <w:pPr>
        <w:ind w:left="4668" w:hanging="180"/>
      </w:pPr>
    </w:lvl>
    <w:lvl w:ilvl="6" w:tplc="0C0A000F" w:tentative="1">
      <w:start w:val="1"/>
      <w:numFmt w:val="decimal"/>
      <w:lvlText w:val="%7."/>
      <w:lvlJc w:val="left"/>
      <w:pPr>
        <w:ind w:left="5388" w:hanging="360"/>
      </w:pPr>
    </w:lvl>
    <w:lvl w:ilvl="7" w:tplc="0C0A0019" w:tentative="1">
      <w:start w:val="1"/>
      <w:numFmt w:val="lowerLetter"/>
      <w:lvlText w:val="%8."/>
      <w:lvlJc w:val="left"/>
      <w:pPr>
        <w:ind w:left="6108" w:hanging="360"/>
      </w:pPr>
    </w:lvl>
    <w:lvl w:ilvl="8" w:tplc="0C0A001B" w:tentative="1">
      <w:start w:val="1"/>
      <w:numFmt w:val="lowerRoman"/>
      <w:lvlText w:val="%9."/>
      <w:lvlJc w:val="right"/>
      <w:pPr>
        <w:ind w:left="6828" w:hanging="180"/>
      </w:pPr>
    </w:lvl>
  </w:abstractNum>
  <w:abstractNum w:abstractNumId="13" w15:restartNumberingAfterBreak="0">
    <w:nsid w:val="6DA524A1"/>
    <w:multiLevelType w:val="hybridMultilevel"/>
    <w:tmpl w:val="EA94EF68"/>
    <w:lvl w:ilvl="0" w:tplc="0C0A0001">
      <w:start w:val="1"/>
      <w:numFmt w:val="bullet"/>
      <w:lvlText w:val=""/>
      <w:lvlJc w:val="left"/>
      <w:pPr>
        <w:ind w:left="720" w:hanging="360"/>
      </w:pPr>
      <w:rPr>
        <w:rFonts w:ascii="Symbol" w:hAnsi="Symbol" w:hint="default"/>
      </w:rPr>
    </w:lvl>
    <w:lvl w:ilvl="1" w:tplc="0C0A0003">
      <w:start w:val="1"/>
      <w:numFmt w:val="bullet"/>
      <w:lvlText w:val="o"/>
      <w:lvlJc w:val="left"/>
      <w:pPr>
        <w:ind w:left="1440" w:hanging="360"/>
      </w:pPr>
      <w:rPr>
        <w:rFonts w:ascii="Courier New" w:hAnsi="Courier New" w:cs="Courier New" w:hint="default"/>
      </w:rPr>
    </w:lvl>
    <w:lvl w:ilvl="2" w:tplc="0C0A0005">
      <w:start w:val="1"/>
      <w:numFmt w:val="bullet"/>
      <w:lvlText w:val=""/>
      <w:lvlJc w:val="left"/>
      <w:pPr>
        <w:ind w:left="2160" w:hanging="360"/>
      </w:pPr>
      <w:rPr>
        <w:rFonts w:ascii="Wingdings" w:hAnsi="Wingdings" w:hint="default"/>
      </w:rPr>
    </w:lvl>
    <w:lvl w:ilvl="3" w:tplc="0C0A0001">
      <w:start w:val="1"/>
      <w:numFmt w:val="bullet"/>
      <w:lvlText w:val=""/>
      <w:lvlJc w:val="left"/>
      <w:pPr>
        <w:ind w:left="2880" w:hanging="360"/>
      </w:pPr>
      <w:rPr>
        <w:rFonts w:ascii="Symbol" w:hAnsi="Symbol" w:hint="default"/>
      </w:rPr>
    </w:lvl>
    <w:lvl w:ilvl="4" w:tplc="0C0A0003">
      <w:start w:val="1"/>
      <w:numFmt w:val="bullet"/>
      <w:lvlText w:val="o"/>
      <w:lvlJc w:val="left"/>
      <w:pPr>
        <w:ind w:left="3600" w:hanging="360"/>
      </w:pPr>
      <w:rPr>
        <w:rFonts w:ascii="Courier New" w:hAnsi="Courier New" w:cs="Courier New" w:hint="default"/>
      </w:rPr>
    </w:lvl>
    <w:lvl w:ilvl="5" w:tplc="0C0A0005">
      <w:start w:val="1"/>
      <w:numFmt w:val="bullet"/>
      <w:lvlText w:val=""/>
      <w:lvlJc w:val="left"/>
      <w:pPr>
        <w:ind w:left="4320" w:hanging="360"/>
      </w:pPr>
      <w:rPr>
        <w:rFonts w:ascii="Wingdings" w:hAnsi="Wingdings" w:hint="default"/>
      </w:rPr>
    </w:lvl>
    <w:lvl w:ilvl="6" w:tplc="0C0A0001">
      <w:start w:val="1"/>
      <w:numFmt w:val="bullet"/>
      <w:lvlText w:val=""/>
      <w:lvlJc w:val="left"/>
      <w:pPr>
        <w:ind w:left="5040" w:hanging="360"/>
      </w:pPr>
      <w:rPr>
        <w:rFonts w:ascii="Symbol" w:hAnsi="Symbol" w:hint="default"/>
      </w:rPr>
    </w:lvl>
    <w:lvl w:ilvl="7" w:tplc="0C0A0003">
      <w:start w:val="1"/>
      <w:numFmt w:val="bullet"/>
      <w:lvlText w:val="o"/>
      <w:lvlJc w:val="left"/>
      <w:pPr>
        <w:ind w:left="5760" w:hanging="360"/>
      </w:pPr>
      <w:rPr>
        <w:rFonts w:ascii="Courier New" w:hAnsi="Courier New" w:cs="Courier New" w:hint="default"/>
      </w:rPr>
    </w:lvl>
    <w:lvl w:ilvl="8" w:tplc="0C0A0005">
      <w:start w:val="1"/>
      <w:numFmt w:val="bullet"/>
      <w:lvlText w:val=""/>
      <w:lvlJc w:val="left"/>
      <w:pPr>
        <w:ind w:left="6480" w:hanging="360"/>
      </w:pPr>
      <w:rPr>
        <w:rFonts w:ascii="Wingdings" w:hAnsi="Wingdings" w:hint="default"/>
      </w:rPr>
    </w:lvl>
  </w:abstractNum>
  <w:abstractNum w:abstractNumId="14" w15:restartNumberingAfterBreak="0">
    <w:nsid w:val="6F3C331B"/>
    <w:multiLevelType w:val="hybridMultilevel"/>
    <w:tmpl w:val="C4F20F0A"/>
    <w:lvl w:ilvl="0" w:tplc="F53EEA46">
      <w:numFmt w:val="bullet"/>
      <w:lvlText w:val="-"/>
      <w:lvlJc w:val="left"/>
      <w:pPr>
        <w:ind w:left="1068" w:hanging="360"/>
      </w:pPr>
      <w:rPr>
        <w:rFonts w:ascii="Arial" w:eastAsia="Calibri" w:hAnsi="Arial" w:cs="Arial" w:hint="default"/>
        <w:sz w:val="22"/>
      </w:rPr>
    </w:lvl>
    <w:lvl w:ilvl="1" w:tplc="0C0A0003" w:tentative="1">
      <w:start w:val="1"/>
      <w:numFmt w:val="bullet"/>
      <w:lvlText w:val="o"/>
      <w:lvlJc w:val="left"/>
      <w:pPr>
        <w:ind w:left="1788" w:hanging="360"/>
      </w:pPr>
      <w:rPr>
        <w:rFonts w:ascii="Courier New" w:hAnsi="Courier New" w:cs="Courier New" w:hint="default"/>
      </w:rPr>
    </w:lvl>
    <w:lvl w:ilvl="2" w:tplc="0C0A0005" w:tentative="1">
      <w:start w:val="1"/>
      <w:numFmt w:val="bullet"/>
      <w:lvlText w:val=""/>
      <w:lvlJc w:val="left"/>
      <w:pPr>
        <w:ind w:left="2508" w:hanging="360"/>
      </w:pPr>
      <w:rPr>
        <w:rFonts w:ascii="Wingdings" w:hAnsi="Wingdings" w:hint="default"/>
      </w:rPr>
    </w:lvl>
    <w:lvl w:ilvl="3" w:tplc="0C0A0001" w:tentative="1">
      <w:start w:val="1"/>
      <w:numFmt w:val="bullet"/>
      <w:lvlText w:val=""/>
      <w:lvlJc w:val="left"/>
      <w:pPr>
        <w:ind w:left="3228" w:hanging="360"/>
      </w:pPr>
      <w:rPr>
        <w:rFonts w:ascii="Symbol" w:hAnsi="Symbol" w:hint="default"/>
      </w:rPr>
    </w:lvl>
    <w:lvl w:ilvl="4" w:tplc="0C0A0003" w:tentative="1">
      <w:start w:val="1"/>
      <w:numFmt w:val="bullet"/>
      <w:lvlText w:val="o"/>
      <w:lvlJc w:val="left"/>
      <w:pPr>
        <w:ind w:left="3948" w:hanging="360"/>
      </w:pPr>
      <w:rPr>
        <w:rFonts w:ascii="Courier New" w:hAnsi="Courier New" w:cs="Courier New" w:hint="default"/>
      </w:rPr>
    </w:lvl>
    <w:lvl w:ilvl="5" w:tplc="0C0A0005" w:tentative="1">
      <w:start w:val="1"/>
      <w:numFmt w:val="bullet"/>
      <w:lvlText w:val=""/>
      <w:lvlJc w:val="left"/>
      <w:pPr>
        <w:ind w:left="4668" w:hanging="360"/>
      </w:pPr>
      <w:rPr>
        <w:rFonts w:ascii="Wingdings" w:hAnsi="Wingdings" w:hint="default"/>
      </w:rPr>
    </w:lvl>
    <w:lvl w:ilvl="6" w:tplc="0C0A0001" w:tentative="1">
      <w:start w:val="1"/>
      <w:numFmt w:val="bullet"/>
      <w:lvlText w:val=""/>
      <w:lvlJc w:val="left"/>
      <w:pPr>
        <w:ind w:left="5388" w:hanging="360"/>
      </w:pPr>
      <w:rPr>
        <w:rFonts w:ascii="Symbol" w:hAnsi="Symbol" w:hint="default"/>
      </w:rPr>
    </w:lvl>
    <w:lvl w:ilvl="7" w:tplc="0C0A0003" w:tentative="1">
      <w:start w:val="1"/>
      <w:numFmt w:val="bullet"/>
      <w:lvlText w:val="o"/>
      <w:lvlJc w:val="left"/>
      <w:pPr>
        <w:ind w:left="6108" w:hanging="360"/>
      </w:pPr>
      <w:rPr>
        <w:rFonts w:ascii="Courier New" w:hAnsi="Courier New" w:cs="Courier New" w:hint="default"/>
      </w:rPr>
    </w:lvl>
    <w:lvl w:ilvl="8" w:tplc="0C0A0005" w:tentative="1">
      <w:start w:val="1"/>
      <w:numFmt w:val="bullet"/>
      <w:lvlText w:val=""/>
      <w:lvlJc w:val="left"/>
      <w:pPr>
        <w:ind w:left="6828" w:hanging="360"/>
      </w:pPr>
      <w:rPr>
        <w:rFonts w:ascii="Wingdings" w:hAnsi="Wingdings" w:hint="default"/>
      </w:rPr>
    </w:lvl>
  </w:abstractNum>
  <w:abstractNum w:abstractNumId="15" w15:restartNumberingAfterBreak="0">
    <w:nsid w:val="7F953B24"/>
    <w:multiLevelType w:val="hybridMultilevel"/>
    <w:tmpl w:val="3D98476E"/>
    <w:lvl w:ilvl="0" w:tplc="0C0A0001">
      <w:start w:val="1"/>
      <w:numFmt w:val="bullet"/>
      <w:lvlText w:val=""/>
      <w:lvlJc w:val="left"/>
      <w:pPr>
        <w:ind w:left="720" w:hanging="360"/>
      </w:pPr>
      <w:rPr>
        <w:rFonts w:ascii="Symbol" w:hAnsi="Symbol" w:hint="default"/>
      </w:rPr>
    </w:lvl>
    <w:lvl w:ilvl="1" w:tplc="0C0A0003">
      <w:start w:val="1"/>
      <w:numFmt w:val="bullet"/>
      <w:lvlText w:val="o"/>
      <w:lvlJc w:val="left"/>
      <w:pPr>
        <w:ind w:left="1440" w:hanging="360"/>
      </w:pPr>
      <w:rPr>
        <w:rFonts w:ascii="Courier New" w:hAnsi="Courier New" w:cs="Courier New" w:hint="default"/>
      </w:rPr>
    </w:lvl>
    <w:lvl w:ilvl="2" w:tplc="0C0A0005">
      <w:start w:val="1"/>
      <w:numFmt w:val="bullet"/>
      <w:lvlText w:val=""/>
      <w:lvlJc w:val="left"/>
      <w:pPr>
        <w:ind w:left="2160" w:hanging="360"/>
      </w:pPr>
      <w:rPr>
        <w:rFonts w:ascii="Wingdings" w:hAnsi="Wingdings" w:hint="default"/>
      </w:rPr>
    </w:lvl>
    <w:lvl w:ilvl="3" w:tplc="0C0A0001">
      <w:start w:val="1"/>
      <w:numFmt w:val="bullet"/>
      <w:lvlText w:val=""/>
      <w:lvlJc w:val="left"/>
      <w:pPr>
        <w:ind w:left="2880" w:hanging="360"/>
      </w:pPr>
      <w:rPr>
        <w:rFonts w:ascii="Symbol" w:hAnsi="Symbol" w:hint="default"/>
      </w:rPr>
    </w:lvl>
    <w:lvl w:ilvl="4" w:tplc="0C0A0003">
      <w:start w:val="1"/>
      <w:numFmt w:val="bullet"/>
      <w:lvlText w:val="o"/>
      <w:lvlJc w:val="left"/>
      <w:pPr>
        <w:ind w:left="3600" w:hanging="360"/>
      </w:pPr>
      <w:rPr>
        <w:rFonts w:ascii="Courier New" w:hAnsi="Courier New" w:cs="Courier New" w:hint="default"/>
      </w:rPr>
    </w:lvl>
    <w:lvl w:ilvl="5" w:tplc="0C0A0005">
      <w:start w:val="1"/>
      <w:numFmt w:val="bullet"/>
      <w:lvlText w:val=""/>
      <w:lvlJc w:val="left"/>
      <w:pPr>
        <w:ind w:left="4320" w:hanging="360"/>
      </w:pPr>
      <w:rPr>
        <w:rFonts w:ascii="Wingdings" w:hAnsi="Wingdings" w:hint="default"/>
      </w:rPr>
    </w:lvl>
    <w:lvl w:ilvl="6" w:tplc="0C0A0001">
      <w:start w:val="1"/>
      <w:numFmt w:val="bullet"/>
      <w:lvlText w:val=""/>
      <w:lvlJc w:val="left"/>
      <w:pPr>
        <w:ind w:left="5040" w:hanging="360"/>
      </w:pPr>
      <w:rPr>
        <w:rFonts w:ascii="Symbol" w:hAnsi="Symbol" w:hint="default"/>
      </w:rPr>
    </w:lvl>
    <w:lvl w:ilvl="7" w:tplc="0C0A0003">
      <w:start w:val="1"/>
      <w:numFmt w:val="bullet"/>
      <w:lvlText w:val="o"/>
      <w:lvlJc w:val="left"/>
      <w:pPr>
        <w:ind w:left="5760" w:hanging="360"/>
      </w:pPr>
      <w:rPr>
        <w:rFonts w:ascii="Courier New" w:hAnsi="Courier New" w:cs="Courier New" w:hint="default"/>
      </w:rPr>
    </w:lvl>
    <w:lvl w:ilvl="8" w:tplc="0C0A0005">
      <w:start w:val="1"/>
      <w:numFmt w:val="bullet"/>
      <w:lvlText w:val=""/>
      <w:lvlJc w:val="left"/>
      <w:pPr>
        <w:ind w:left="6480" w:hanging="360"/>
      </w:pPr>
      <w:rPr>
        <w:rFonts w:ascii="Wingdings" w:hAnsi="Wingdings" w:hint="default"/>
      </w:rPr>
    </w:lvl>
  </w:abstractNum>
  <w:num w:numId="1">
    <w:abstractNumId w:val="13"/>
  </w:num>
  <w:num w:numId="2">
    <w:abstractNumId w:val="15"/>
  </w:num>
  <w:num w:numId="3">
    <w:abstractNumId w:val="6"/>
  </w:num>
  <w:num w:numId="4">
    <w:abstractNumId w:val="4"/>
  </w:num>
  <w:num w:numId="5">
    <w:abstractNumId w:val="7"/>
  </w:num>
  <w:num w:numId="6">
    <w:abstractNumId w:val="5"/>
  </w:num>
  <w:num w:numId="7">
    <w:abstractNumId w:val="14"/>
  </w:num>
  <w:num w:numId="8">
    <w:abstractNumId w:val="0"/>
  </w:num>
  <w:num w:numId="9">
    <w:abstractNumId w:val="2"/>
  </w:num>
  <w:num w:numId="10">
    <w:abstractNumId w:val="8"/>
  </w:num>
  <w:num w:numId="11">
    <w:abstractNumId w:val="9"/>
  </w:num>
  <w:num w:numId="12">
    <w:abstractNumId w:val="12"/>
  </w:num>
  <w:num w:numId="13">
    <w:abstractNumId w:val="11"/>
  </w:num>
  <w:num w:numId="14">
    <w:abstractNumId w:val="10"/>
  </w:num>
  <w:num w:numId="15">
    <w:abstractNumId w:val="3"/>
  </w:num>
  <w:num w:numId="1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D4B30"/>
    <w:rsid w:val="0017459C"/>
    <w:rsid w:val="001B1162"/>
    <w:rsid w:val="00281EA2"/>
    <w:rsid w:val="002A4D51"/>
    <w:rsid w:val="004C7617"/>
    <w:rsid w:val="004F102B"/>
    <w:rsid w:val="005531F3"/>
    <w:rsid w:val="00566A6A"/>
    <w:rsid w:val="00903E80"/>
    <w:rsid w:val="009311C8"/>
    <w:rsid w:val="00951D88"/>
    <w:rsid w:val="009B0C97"/>
    <w:rsid w:val="00A25C7F"/>
    <w:rsid w:val="00AD4B30"/>
    <w:rsid w:val="00BD77F5"/>
    <w:rsid w:val="00F16C2F"/>
    <w:rsid w:val="00FB05AD"/>
  </w:rsids>
  <m:mathPr>
    <m:mathFont m:val="Cambria Math"/>
    <m:brkBin m:val="before"/>
    <m:brkBinSub m:val="--"/>
    <m:smallFrac m:val="0"/>
    <m:dispDef/>
    <m:lMargin m:val="0"/>
    <m:rMargin m:val="0"/>
    <m:defJc m:val="centerGroup"/>
    <m:wrapIndent m:val="1440"/>
    <m:intLim m:val="subSup"/>
    <m:naryLim m:val="undOvr"/>
  </m:mathPr>
  <w:themeFontLang w:val="es-ES" w:eastAsia="zh-TW"/>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chartTrackingRefBased/>
  <w15:docId w15:val="{6DFA9A1B-84D9-42D5-A683-1D83D274A0A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D4B30"/>
    <w:pPr>
      <w:spacing w:after="0" w:line="240" w:lineRule="auto"/>
      <w:jc w:val="both"/>
    </w:pPr>
    <w:rPr>
      <w:rFonts w:ascii="Arial" w:eastAsia="Calibri" w:hAnsi="Arial" w:cs="Times New Roman"/>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nhideWhenUsed/>
    <w:rsid w:val="00AD4B30"/>
    <w:pPr>
      <w:tabs>
        <w:tab w:val="center" w:pos="4252"/>
        <w:tab w:val="right" w:pos="8504"/>
      </w:tabs>
    </w:pPr>
  </w:style>
  <w:style w:type="character" w:customStyle="1" w:styleId="EncabezadoCar">
    <w:name w:val="Encabezado Car"/>
    <w:basedOn w:val="Fuentedeprrafopredeter"/>
    <w:link w:val="Encabezado"/>
    <w:rsid w:val="00AD4B30"/>
    <w:rPr>
      <w:rFonts w:ascii="Arial" w:eastAsia="Calibri" w:hAnsi="Arial" w:cs="Times New Roman"/>
    </w:rPr>
  </w:style>
  <w:style w:type="paragraph" w:styleId="Piedepgina">
    <w:name w:val="footer"/>
    <w:basedOn w:val="Normal"/>
    <w:link w:val="PiedepginaCar"/>
    <w:unhideWhenUsed/>
    <w:rsid w:val="00AD4B30"/>
    <w:pPr>
      <w:tabs>
        <w:tab w:val="center" w:pos="4252"/>
        <w:tab w:val="right" w:pos="8504"/>
      </w:tabs>
    </w:pPr>
  </w:style>
  <w:style w:type="character" w:customStyle="1" w:styleId="PiedepginaCar">
    <w:name w:val="Pie de página Car"/>
    <w:basedOn w:val="Fuentedeprrafopredeter"/>
    <w:link w:val="Piedepgina"/>
    <w:rsid w:val="00AD4B30"/>
    <w:rPr>
      <w:rFonts w:ascii="Arial" w:eastAsia="Calibri" w:hAnsi="Arial" w:cs="Times New Roman"/>
    </w:rPr>
  </w:style>
  <w:style w:type="paragraph" w:styleId="Prrafodelista">
    <w:name w:val="List Paragraph"/>
    <w:basedOn w:val="Normal"/>
    <w:uiPriority w:val="34"/>
    <w:qFormat/>
    <w:rsid w:val="00AD4B30"/>
    <w:pPr>
      <w:spacing w:after="200" w:line="276" w:lineRule="auto"/>
      <w:ind w:left="720"/>
      <w:contextualSpacing/>
      <w:jc w:val="left"/>
    </w:pPr>
    <w:rPr>
      <w:rFonts w:ascii="Calibri" w:hAnsi="Calibri" w:cs="Calibri"/>
    </w:rPr>
  </w:style>
  <w:style w:type="paragraph" w:customStyle="1" w:styleId="Default">
    <w:name w:val="Default"/>
    <w:rsid w:val="00A25C7F"/>
    <w:pPr>
      <w:autoSpaceDE w:val="0"/>
      <w:autoSpaceDN w:val="0"/>
      <w:adjustRightInd w:val="0"/>
      <w:spacing w:after="0" w:line="240" w:lineRule="auto"/>
    </w:pPr>
    <w:rPr>
      <w:rFonts w:ascii="Arial" w:hAnsi="Arial" w:cs="Arial"/>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17" Type="http://schemas.openxmlformats.org/officeDocument/2006/relationships/customXml" Target="../customXml/item3.xml"/><Relationship Id="rId2" Type="http://schemas.openxmlformats.org/officeDocument/2006/relationships/styles" Target="styles.xml"/><Relationship Id="rId16" Type="http://schemas.openxmlformats.org/officeDocument/2006/relationships/customXml" Target="../customXml/item2.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openxmlformats.org/officeDocument/2006/relationships/customXml" Target="../customXml/item1.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_rels/footer2.xml.rels><?xml version="1.0" encoding="UTF-8" standalone="yes"?>
<Relationships xmlns="http://schemas.openxmlformats.org/package/2006/relationships"><Relationship Id="rId1" Type="http://schemas.openxmlformats.org/officeDocument/2006/relationships/image" Target="media/image2.png"/></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o" ma:contentTypeID="0x010100693B9246AEBBB544A67920C4F4D23FEE" ma:contentTypeVersion="12" ma:contentTypeDescription="Crear nuevo documento." ma:contentTypeScope="" ma:versionID="9ed1a9ca6deb537dbdd97535e1e782e2">
  <xsd:schema xmlns:xsd="http://www.w3.org/2001/XMLSchema" xmlns:xs="http://www.w3.org/2001/XMLSchema" xmlns:p="http://schemas.microsoft.com/office/2006/metadata/properties" xmlns:ns2="b158976f-40ac-4ec6-b065-4ff578f9e8ec" xmlns:ns3="c7dbb56f-8809-4548-8cf3-87fa1f6f9827" targetNamespace="http://schemas.microsoft.com/office/2006/metadata/properties" ma:root="true" ma:fieldsID="81b6dc154a87af634c0e09f699360d52" ns2:_="" ns3:_="">
    <xsd:import namespace="b158976f-40ac-4ec6-b065-4ff578f9e8ec"/>
    <xsd:import namespace="c7dbb56f-8809-4548-8cf3-87fa1f6f9827"/>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DateTaken" minOccurs="0"/>
                <xsd:element ref="ns2:MediaServiceOCR" minOccurs="0"/>
                <xsd:element ref="ns2:MediaServiceLocation" minOccurs="0"/>
                <xsd:element ref="ns3:SharedWithUsers" minOccurs="0"/>
                <xsd:element ref="ns3:SharedWithDetails" minOccurs="0"/>
                <xsd:element ref="ns2:MediaServiceGenerationTime" minOccurs="0"/>
                <xsd:element ref="ns2:MediaServiceEventHashCode"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158976f-40ac-4ec6-b065-4ff578f9e8ec"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MediaServiceAutoTags" ma:internalName="MediaServiceAutoTags" ma:readOnly="true">
      <xsd:simpleType>
        <xsd:restriction base="dms:Text"/>
      </xsd:simpleType>
    </xsd:element>
    <xsd:element name="MediaServiceDateTaken" ma:index="11" nillable="true" ma:displayName="MediaServiceDateTaken" ma:hidden="true" ma:internalName="MediaServiceDateTaken" ma:readOnly="true">
      <xsd:simpleType>
        <xsd:restriction base="dms:Text"/>
      </xsd:simpleType>
    </xsd:element>
    <xsd:element name="MediaServiceOCR" ma:index="12" nillable="true" ma:displayName="MediaServiceOCR" ma:internalName="MediaServiceOCR" ma:readOnly="true">
      <xsd:simpleType>
        <xsd:restriction base="dms:Note">
          <xsd:maxLength value="255"/>
        </xsd:restriction>
      </xsd:simpleType>
    </xsd:element>
    <xsd:element name="MediaServiceLocation" ma:index="13" nillable="true" ma:displayName="MediaServic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c7dbb56f-8809-4548-8cf3-87fa1f6f9827" elementFormDefault="qualified">
    <xsd:import namespace="http://schemas.microsoft.com/office/2006/documentManagement/types"/>
    <xsd:import namespace="http://schemas.microsoft.com/office/infopath/2007/PartnerControls"/>
    <xsd:element name="SharedWithUsers" ma:index="14"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Detalles de uso compartido"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EED0C608-B509-435D-BD28-0569A932F626}"/>
</file>

<file path=customXml/itemProps2.xml><?xml version="1.0" encoding="utf-8"?>
<ds:datastoreItem xmlns:ds="http://schemas.openxmlformats.org/officeDocument/2006/customXml" ds:itemID="{350C8C71-DD4C-4352-8F44-812F9A97E6AF}"/>
</file>

<file path=customXml/itemProps3.xml><?xml version="1.0" encoding="utf-8"?>
<ds:datastoreItem xmlns:ds="http://schemas.openxmlformats.org/officeDocument/2006/customXml" ds:itemID="{84A57583-610B-43A7-9FAC-CE17773D8910}"/>
</file>

<file path=docProps/app.xml><?xml version="1.0" encoding="utf-8"?>
<Properties xmlns="http://schemas.openxmlformats.org/officeDocument/2006/extended-properties" xmlns:vt="http://schemas.openxmlformats.org/officeDocument/2006/docPropsVTypes">
  <Template>Normal.dotm</Template>
  <TotalTime>0</TotalTime>
  <Pages>6</Pages>
  <Words>2188</Words>
  <Characters>12039</Characters>
  <Application>Microsoft Office Word</Application>
  <DocSecurity>0</DocSecurity>
  <Lines>100</Lines>
  <Paragraphs>28</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14199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Natàlia Pérez Belver</dc:creator>
  <cp:keywords/>
  <dc:description/>
  <cp:lastModifiedBy>Natàlia Pérez Belver</cp:lastModifiedBy>
  <cp:revision>2</cp:revision>
  <dcterms:created xsi:type="dcterms:W3CDTF">2020-09-24T14:34:00Z</dcterms:created>
  <dcterms:modified xsi:type="dcterms:W3CDTF">2020-09-24T14:34:00Z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0x010100693B9246AEBBB544A67920C4F4D23FEE</vt:lpwstr>
  </property>
</Properties>
</file>