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3E3C6" w14:textId="77777777" w:rsidR="00000000" w:rsidRDefault="000A407D">
      <w:pPr>
        <w:pStyle w:val="Textoindependiente"/>
      </w:pPr>
      <w:r>
        <w:rPr>
          <w:b/>
          <w:lang w:val="ca-ES"/>
        </w:rPr>
        <w:t>Expedient núm.:</w:t>
      </w:r>
      <w:r>
        <w:rPr>
          <w:lang w:val="ca-ES"/>
        </w:rPr>
        <w:t xml:space="preserve"> 475/2020</w:t>
      </w:r>
      <w:r>
        <w:rPr>
          <w:lang w:val="ca-ES"/>
        </w:rPr>
        <w:br/>
      </w:r>
      <w:r>
        <w:rPr>
          <w:b/>
          <w:lang w:val="ca-ES"/>
        </w:rPr>
        <w:t>Resolució amb número i data establerts al marge</w:t>
      </w:r>
      <w:r>
        <w:rPr>
          <w:lang w:val="ca-ES"/>
        </w:rPr>
        <w:br/>
      </w:r>
      <w:r>
        <w:rPr>
          <w:b/>
          <w:lang w:val="ca-ES"/>
        </w:rPr>
        <w:t>Procediment:</w:t>
      </w:r>
      <w:r>
        <w:rPr>
          <w:lang w:val="ca-ES"/>
        </w:rPr>
        <w:t xml:space="preserve"> Subvencions per Concurrència Competitiva</w:t>
      </w:r>
    </w:p>
    <w:p w14:paraId="2BD5E2FF" w14:textId="77777777" w:rsidR="00000000" w:rsidRDefault="000A407D">
      <w:pPr>
        <w:pStyle w:val="Textoindependiente"/>
        <w:jc w:val="center"/>
      </w:pPr>
    </w:p>
    <w:p w14:paraId="47720FBA" w14:textId="77777777" w:rsidR="00000000" w:rsidRDefault="000A407D">
      <w:pPr>
        <w:pStyle w:val="Textoindependiente"/>
        <w:jc w:val="center"/>
      </w:pPr>
      <w:r>
        <w:rPr>
          <w:b/>
          <w:bCs/>
          <w:lang/>
        </w:rPr>
        <w:t>RESOLUCIÓN DE ALCALDÍA</w:t>
      </w:r>
    </w:p>
    <w:p w14:paraId="7DD22A28" w14:textId="77777777" w:rsidR="00000000" w:rsidRDefault="000A407D">
      <w:pPr>
        <w:pStyle w:val="Textoindependiente"/>
        <w:jc w:val="both"/>
        <w:rPr>
          <w:b/>
          <w:bCs/>
          <w:lang/>
        </w:rPr>
      </w:pPr>
    </w:p>
    <w:p w14:paraId="02A84DB3" w14:textId="77777777" w:rsidR="00000000" w:rsidRDefault="000A407D">
      <w:pPr>
        <w:pStyle w:val="Textoindependiente"/>
        <w:jc w:val="both"/>
      </w:pPr>
      <w:r>
        <w:rPr>
          <w:lang/>
        </w:rPr>
        <w:t xml:space="preserve">Publicadas las Bases para la concesión de ayudas a los estudiantes del municipio en el BOP de Tarragona </w:t>
      </w:r>
      <w:r>
        <w:rPr>
          <w:lang/>
        </w:rPr>
        <w:t>núm. 2019-08887, de 10 de octubre de 2019, y existiendo crédito adecuado y suficiente en la partida 326/480.00 Becas estudios.</w:t>
      </w:r>
    </w:p>
    <w:p w14:paraId="0DB98799" w14:textId="77777777" w:rsidR="00000000" w:rsidRDefault="000A407D">
      <w:pPr>
        <w:pStyle w:val="Textoindependiente"/>
        <w:jc w:val="both"/>
        <w:rPr>
          <w:lang/>
        </w:rPr>
      </w:pPr>
    </w:p>
    <w:p w14:paraId="2193BB93" w14:textId="77777777" w:rsidR="00000000" w:rsidRDefault="000A407D">
      <w:pPr>
        <w:pStyle w:val="Textoindependiente"/>
        <w:jc w:val="both"/>
      </w:pPr>
      <w:r>
        <w:rPr>
          <w:lang/>
        </w:rPr>
        <w:t xml:space="preserve">En el uso de las competencias atribuidas a Alcaldia por el artículo 21 de la Ley 7/1985, de 2 de abril, reguladora de las bases </w:t>
      </w:r>
      <w:r>
        <w:rPr>
          <w:lang/>
        </w:rPr>
        <w:t>del régimen local,</w:t>
      </w:r>
    </w:p>
    <w:p w14:paraId="3B8FA95B" w14:textId="77777777" w:rsidR="00000000" w:rsidRDefault="000A407D">
      <w:pPr>
        <w:pStyle w:val="Textoindependiente"/>
        <w:jc w:val="both"/>
      </w:pPr>
      <w:r>
        <w:rPr>
          <w:lang/>
        </w:rPr>
        <w:t> </w:t>
      </w:r>
    </w:p>
    <w:p w14:paraId="1160CF52" w14:textId="77777777" w:rsidR="00000000" w:rsidRDefault="000A407D">
      <w:pPr>
        <w:pStyle w:val="Textoindependiente"/>
        <w:jc w:val="both"/>
      </w:pPr>
      <w:r>
        <w:rPr>
          <w:b/>
          <w:lang/>
        </w:rPr>
        <w:t>RESUELVO:</w:t>
      </w:r>
    </w:p>
    <w:p w14:paraId="49FE264D" w14:textId="77777777" w:rsidR="00000000" w:rsidRDefault="000A407D">
      <w:pPr>
        <w:pStyle w:val="Textoindependiente"/>
        <w:jc w:val="both"/>
      </w:pPr>
      <w:r>
        <w:rPr>
          <w:lang/>
        </w:rPr>
        <w:t> </w:t>
      </w:r>
    </w:p>
    <w:p w14:paraId="36102394" w14:textId="77777777" w:rsidR="00000000" w:rsidRDefault="000A407D">
      <w:pPr>
        <w:pStyle w:val="Textoindependiente"/>
        <w:jc w:val="both"/>
      </w:pPr>
      <w:r>
        <w:rPr>
          <w:b/>
          <w:bCs/>
          <w:lang/>
        </w:rPr>
        <w:t>Primero.-</w:t>
      </w:r>
      <w:r>
        <w:rPr>
          <w:lang/>
        </w:rPr>
        <w:t xml:space="preserve"> Aprobar la convocatoria de subvenciones para el Curso 20</w:t>
      </w:r>
      <w:r>
        <w:rPr>
          <w:rFonts w:cs="Tahoma"/>
          <w:lang/>
        </w:rPr>
        <w:t>20/21</w:t>
      </w:r>
      <w:r>
        <w:rPr>
          <w:lang/>
        </w:rPr>
        <w:t>, reguladas en las Bases para la concesión de ayudas individuales para los estudiantes del municipio de Perafort y Puigdelfí.</w:t>
      </w:r>
    </w:p>
    <w:p w14:paraId="2431A2CF" w14:textId="77777777" w:rsidR="00000000" w:rsidRDefault="000A407D">
      <w:pPr>
        <w:pStyle w:val="Textoindependiente"/>
        <w:jc w:val="both"/>
      </w:pPr>
      <w:r>
        <w:rPr>
          <w:lang/>
        </w:rPr>
        <w:t> </w:t>
      </w:r>
    </w:p>
    <w:p w14:paraId="1F3FA1F6" w14:textId="77777777" w:rsidR="00000000" w:rsidRDefault="000A407D">
      <w:pPr>
        <w:pStyle w:val="Textoindependiente"/>
        <w:jc w:val="both"/>
      </w:pPr>
      <w:r>
        <w:rPr>
          <w:b/>
          <w:bCs/>
          <w:lang/>
        </w:rPr>
        <w:t>Segundo.</w:t>
      </w:r>
      <w:r>
        <w:rPr>
          <w:lang/>
        </w:rPr>
        <w:t>- La presentació</w:t>
      </w:r>
      <w:r>
        <w:rPr>
          <w:lang/>
        </w:rPr>
        <w:t>n de solicitudes se podrá realizar de acuerdo a lo establecido en las bases.</w:t>
      </w:r>
    </w:p>
    <w:p w14:paraId="67352E23" w14:textId="77777777" w:rsidR="00000000" w:rsidRDefault="000A407D">
      <w:pPr>
        <w:pStyle w:val="Textoindependiente"/>
        <w:jc w:val="both"/>
      </w:pPr>
      <w:r>
        <w:rPr>
          <w:lang/>
        </w:rPr>
        <w:t>-El periodo de presentación de solicitudes empezará el</w:t>
      </w:r>
      <w:r>
        <w:rPr>
          <w:b/>
          <w:bCs/>
          <w:lang/>
        </w:rPr>
        <w:t xml:space="preserve"> </w:t>
      </w:r>
      <w:r>
        <w:rPr>
          <w:rFonts w:cs="Tahoma"/>
          <w:b/>
          <w:bCs/>
          <w:lang/>
        </w:rPr>
        <w:t>el día de la publicación de la siguiente convocatoria en el BOPT</w:t>
      </w:r>
      <w:r>
        <w:rPr>
          <w:b/>
          <w:bCs/>
          <w:lang/>
        </w:rPr>
        <w:t xml:space="preserve"> y finalizará el 31 de diciembre </w:t>
      </w:r>
      <w:r>
        <w:rPr>
          <w:b/>
          <w:bCs/>
          <w:lang/>
        </w:rPr>
        <w:t>de 2020</w:t>
      </w:r>
      <w:r>
        <w:rPr>
          <w:b/>
          <w:bCs/>
          <w:lang/>
        </w:rPr>
        <w:t xml:space="preserve"> (ambos incluidos).</w:t>
      </w:r>
    </w:p>
    <w:p w14:paraId="7E37D166" w14:textId="77777777" w:rsidR="00000000" w:rsidRDefault="000A407D">
      <w:pPr>
        <w:pStyle w:val="Textoindependiente"/>
        <w:jc w:val="both"/>
      </w:pPr>
      <w:r>
        <w:rPr>
          <w:b/>
          <w:bCs/>
          <w:lang/>
        </w:rPr>
        <w:t> </w:t>
      </w:r>
    </w:p>
    <w:p w14:paraId="3E692A58" w14:textId="77777777" w:rsidR="00000000" w:rsidRDefault="000A407D">
      <w:pPr>
        <w:pStyle w:val="Textoindependiente"/>
        <w:jc w:val="both"/>
      </w:pPr>
      <w:r>
        <w:rPr>
          <w:b/>
          <w:bCs/>
          <w:lang/>
        </w:rPr>
        <w:t xml:space="preserve">Tercero.- </w:t>
      </w:r>
      <w:r>
        <w:rPr>
          <w:lang/>
        </w:rPr>
        <w:t xml:space="preserve">La presentación de solicitudes se podrá realizar presencialmente en el Registro General del Ayuntamiento o bien mediante certificado electrónico en la sede electrónica de la web municipal </w:t>
      </w:r>
      <w:r>
        <w:rPr>
          <w:b/>
          <w:lang/>
        </w:rPr>
        <w:t>https://perafort.eadministracio.cat/</w:t>
      </w:r>
    </w:p>
    <w:p w14:paraId="638A4836" w14:textId="77777777" w:rsidR="00000000" w:rsidRDefault="000A407D">
      <w:pPr>
        <w:pStyle w:val="Textoindependiente"/>
        <w:jc w:val="both"/>
      </w:pPr>
      <w:r>
        <w:rPr>
          <w:lang/>
        </w:rPr>
        <w:t> </w:t>
      </w:r>
    </w:p>
    <w:p w14:paraId="4B011C14" w14:textId="77777777" w:rsidR="00000000" w:rsidRDefault="000A407D">
      <w:pPr>
        <w:pStyle w:val="Textoindependiente"/>
        <w:jc w:val="both"/>
      </w:pPr>
      <w:r>
        <w:rPr>
          <w:b/>
          <w:bCs/>
          <w:lang/>
        </w:rPr>
        <w:t>Cuarto.-</w:t>
      </w:r>
      <w:r>
        <w:rPr>
          <w:lang/>
        </w:rPr>
        <w:t>Les notif</w:t>
      </w:r>
      <w:r>
        <w:rPr>
          <w:lang/>
        </w:rPr>
        <w:t>icaciones a los interesados derivadas de la presente convocatoria se realizarán mediante anuncios publicados en el tablón electrónico de la web municipal.</w:t>
      </w:r>
    </w:p>
    <w:p w14:paraId="049F0AA7" w14:textId="77777777" w:rsidR="00000000" w:rsidRDefault="000A407D">
      <w:pPr>
        <w:pStyle w:val="Textoindependiente"/>
        <w:jc w:val="both"/>
      </w:pPr>
    </w:p>
    <w:p w14:paraId="646864E9" w14:textId="77777777" w:rsidR="00000000" w:rsidRDefault="000A407D">
      <w:pPr>
        <w:pStyle w:val="Textoindependiente"/>
        <w:jc w:val="both"/>
      </w:pPr>
      <w:r>
        <w:rPr>
          <w:rFonts w:cs="Tahoma"/>
          <w:b/>
          <w:bCs/>
          <w:lang/>
        </w:rPr>
        <w:t>Quinto</w:t>
      </w:r>
      <w:r>
        <w:rPr>
          <w:b/>
          <w:bCs/>
          <w:lang/>
        </w:rPr>
        <w:t>.-</w:t>
      </w:r>
      <w:r>
        <w:rPr>
          <w:lang/>
        </w:rPr>
        <w:t>Publicar la presente convocatoria en la Base de Datos Nacional de Subvenciones (BDNS), donde</w:t>
      </w:r>
      <w:r>
        <w:rPr>
          <w:lang/>
        </w:rPr>
        <w:t xml:space="preserve"> se podrá consultar el texto completo, y el extracto de la convocatoria en el BOP de Tarragona, en los términos previstos en los artículos 17.3.b y 20.8.a de la Ley 38/2003, de 17 de noviembre, general de subvenciones, así como en el tablón electrónico de </w:t>
      </w:r>
      <w:r>
        <w:rPr>
          <w:lang/>
        </w:rPr>
        <w:t>la web municipal.</w:t>
      </w:r>
    </w:p>
    <w:p w14:paraId="13F419FC" w14:textId="77777777" w:rsidR="000A407D" w:rsidRDefault="000A407D">
      <w:pPr>
        <w:pStyle w:val="Textoindependiente"/>
        <w:spacing w:before="240"/>
        <w:jc w:val="center"/>
      </w:pPr>
      <w:r>
        <w:rPr>
          <w:b/>
          <w:lang/>
        </w:rPr>
        <w:t xml:space="preserve">DOCUMENTO </w:t>
      </w:r>
      <w:r>
        <w:rPr>
          <w:rFonts w:cs="Tahoma"/>
          <w:b/>
          <w:lang/>
        </w:rPr>
        <w:t>FIRMADO</w:t>
      </w:r>
      <w:r>
        <w:rPr>
          <w:b/>
          <w:lang/>
        </w:rPr>
        <w:t xml:space="preserve"> </w:t>
      </w:r>
      <w:r>
        <w:rPr>
          <w:b/>
        </w:rPr>
        <w:t xml:space="preserve">ELECTRÓNICAMENTE </w:t>
      </w:r>
    </w:p>
    <w:sectPr w:rsidR="000A407D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E7A7E6" w14:textId="77777777" w:rsidR="000A407D" w:rsidRDefault="000A407D">
      <w:r>
        <w:separator/>
      </w:r>
    </w:p>
  </w:endnote>
  <w:endnote w:type="continuationSeparator" w:id="0">
    <w:p w14:paraId="02EDC083" w14:textId="77777777" w:rsidR="000A407D" w:rsidRDefault="000A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D2D6E" w14:textId="77777777" w:rsidR="00000000" w:rsidRDefault="000A407D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28C4B77E" w14:textId="77777777" w:rsidR="00000000" w:rsidRDefault="000A407D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D15DE" w14:textId="77777777" w:rsidR="00000000" w:rsidRDefault="000A40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7AEA1" w14:textId="77777777" w:rsidR="000A407D" w:rsidRDefault="000A407D">
      <w:r>
        <w:separator/>
      </w:r>
    </w:p>
  </w:footnote>
  <w:footnote w:type="continuationSeparator" w:id="0">
    <w:p w14:paraId="462AC46B" w14:textId="77777777" w:rsidR="000A407D" w:rsidRDefault="000A40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57E2BB" w14:textId="7265F78B" w:rsidR="00000000" w:rsidRDefault="00746E3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0E48C32" wp14:editId="1C974605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A407D">
      <w:rPr>
        <w:rFonts w:eastAsia="Arial" w:cs="Arial"/>
      </w:rPr>
      <w:t xml:space="preserve"> </w:t>
    </w:r>
  </w:p>
  <w:p w14:paraId="7CA1FDD1" w14:textId="77777777" w:rsidR="00000000" w:rsidRDefault="000A407D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2A2025" w14:textId="77777777" w:rsidR="00000000" w:rsidRDefault="000A407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E36"/>
    <w:rsid w:val="000A407D"/>
    <w:rsid w:val="0074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5B9E54A"/>
  <w15:chartTrackingRefBased/>
  <w15:docId w15:val="{3553CACD-3265-4F73-8092-7CAC0C30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2020-09-30T10:11:00Z</dcterms:created>
  <dcterms:modified xsi:type="dcterms:W3CDTF">2020-09-30T10:11:00Z</dcterms:modified>
</cp:coreProperties>
</file>