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F23" w:rsidRDefault="00824E2B" w:rsidP="007A61B5">
      <w:pPr>
        <w:spacing w:line="20" w:lineRule="exact"/>
        <w:rPr>
          <w:rFonts w:ascii="Arial" w:eastAsia="Times New Roman" w:hAnsi="Arial" w:cs="Arial"/>
          <w:b/>
          <w:color w:val="000000" w:themeColor="text1"/>
        </w:rPr>
      </w:pPr>
      <w:r>
        <w:rPr>
          <w:rFonts w:ascii="Times New Roman" w:eastAsia="Times New Roman" w:hAnsi="Times New Roman"/>
          <w:noProof/>
          <w:color w:val="000000" w:themeColor="text1"/>
          <w:lang w:val="es-ES" w:eastAsia="es-ES"/>
        </w:rPr>
        <mc:AlternateContent>
          <mc:Choice Requires="wps">
            <w:drawing>
              <wp:anchor distT="0" distB="0" distL="114300" distR="114300" simplePos="0" relativeHeight="2" behindDoc="1" locked="0" layoutInCell="1" allowOverlap="1" wp14:anchorId="2B87062D" wp14:editId="7604B45A">
                <wp:simplePos x="0" y="0"/>
                <wp:positionH relativeFrom="column">
                  <wp:posOffset>83185</wp:posOffset>
                </wp:positionH>
                <wp:positionV relativeFrom="paragraph">
                  <wp:posOffset>79375</wp:posOffset>
                </wp:positionV>
                <wp:extent cx="14605" cy="14605"/>
                <wp:effectExtent l="0" t="4445" r="0" b="1905"/>
                <wp:wrapNone/>
                <wp:docPr id="1" name="Rectángulo 239"/>
                <wp:cNvGraphicFramePr/>
                <a:graphic xmlns:a="http://schemas.openxmlformats.org/drawingml/2006/main">
                  <a:graphicData uri="http://schemas.microsoft.com/office/word/2010/wordprocessingShape">
                    <wps:wsp>
                      <wps:cNvSpPr/>
                      <wps:spPr>
                        <a:xfrm>
                          <a:off x="0" y="0"/>
                          <a:ext cx="14040" cy="14040"/>
                        </a:xfrm>
                        <a:prstGeom prst="rect">
                          <a:avLst/>
                        </a:prstGeom>
                        <a:solidFill>
                          <a:srgbClr val="000001"/>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39" fillcolor="#000001" stroked="t" style="position:absolute;margin-left:6.55pt;margin-top:6.25pt;width:1.05pt;height:1.05pt" wp14:anchorId="79E24A42">
                <w10:wrap type="none"/>
                <v:fill o:detectmouseclick="t" type="solid" color2="#fffffe"/>
                <v:stroke color="white" weight="9360" joinstyle="miter" endcap="flat"/>
              </v:rect>
            </w:pict>
          </mc:Fallback>
        </mc:AlternateContent>
      </w:r>
      <w:r>
        <w:rPr>
          <w:rFonts w:ascii="Times New Roman" w:eastAsia="Times New Roman" w:hAnsi="Times New Roman"/>
          <w:noProof/>
          <w:color w:val="000000" w:themeColor="text1"/>
          <w:lang w:val="es-ES" w:eastAsia="es-ES"/>
        </w:rPr>
        <mc:AlternateContent>
          <mc:Choice Requires="wps">
            <w:drawing>
              <wp:anchor distT="0" distB="0" distL="114300" distR="114300" simplePos="0" relativeHeight="3" behindDoc="1" locked="0" layoutInCell="1" allowOverlap="1" wp14:anchorId="2D87CFE4" wp14:editId="4E3F2695">
                <wp:simplePos x="0" y="0"/>
                <wp:positionH relativeFrom="column">
                  <wp:posOffset>85090</wp:posOffset>
                </wp:positionH>
                <wp:positionV relativeFrom="paragraph">
                  <wp:posOffset>79375</wp:posOffset>
                </wp:positionV>
                <wp:extent cx="6192520" cy="14605"/>
                <wp:effectExtent l="0" t="4445" r="1270" b="1905"/>
                <wp:wrapNone/>
                <wp:docPr id="2" name="Rectángulo 240"/>
                <wp:cNvGraphicFramePr/>
                <a:graphic xmlns:a="http://schemas.openxmlformats.org/drawingml/2006/main">
                  <a:graphicData uri="http://schemas.microsoft.com/office/word/2010/wordprocessingShape">
                    <wps:wsp>
                      <wps:cNvSpPr/>
                      <wps:spPr>
                        <a:xfrm>
                          <a:off x="0" y="0"/>
                          <a:ext cx="6192000" cy="14040"/>
                        </a:xfrm>
                        <a:prstGeom prst="rect">
                          <a:avLst/>
                        </a:prstGeom>
                        <a:solidFill>
                          <a:srgbClr val="000000"/>
                        </a:solidFill>
                        <a:ln w="9360">
                          <a:solidFill>
                            <a:srgbClr val="FFFFFF"/>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id="shape_0" ID="Rectángulo 240" fillcolor="black" stroked="t" style="position:absolute;margin-left:6.7pt;margin-top:6.25pt;width:487.5pt;height:1.05pt" wp14:anchorId="521D3DF0">
                <w10:wrap type="none"/>
                <v:fill o:detectmouseclick="t" type="solid" color2="white"/>
                <v:stroke color="white" weight="9360" joinstyle="miter" endcap="flat"/>
              </v:rect>
            </w:pict>
          </mc:Fallback>
        </mc:AlternateContent>
      </w:r>
      <w:bookmarkStart w:id="0" w:name="page12"/>
      <w:bookmarkEnd w:id="0"/>
    </w:p>
    <w:p w:rsidR="00DC6F23" w:rsidRDefault="00824E2B">
      <w:pPr>
        <w:spacing w:line="240" w:lineRule="auto"/>
        <w:jc w:val="center"/>
        <w:rPr>
          <w:rFonts w:ascii="Arial" w:eastAsia="Times New Roman" w:hAnsi="Arial" w:cs="Arial"/>
          <w:color w:val="000000" w:themeColor="text1"/>
        </w:rPr>
      </w:pPr>
      <w:r>
        <w:rPr>
          <w:rFonts w:ascii="Arial" w:eastAsia="Times New Roman" w:hAnsi="Arial" w:cs="Arial"/>
          <w:color w:val="000000" w:themeColor="text1"/>
        </w:rPr>
        <w:t>ANEXO II</w:t>
      </w:r>
    </w:p>
    <w:p w:rsidR="00DC6F23" w:rsidRDefault="00824E2B">
      <w:pPr>
        <w:spacing w:line="240" w:lineRule="auto"/>
        <w:jc w:val="center"/>
        <w:rPr>
          <w:rFonts w:ascii="Arial" w:eastAsia="Arial" w:hAnsi="Arial" w:cs="Arial"/>
          <w:b/>
          <w:color w:val="000000" w:themeColor="text1"/>
          <w:sz w:val="24"/>
          <w:szCs w:val="24"/>
        </w:rPr>
      </w:pPr>
      <w:r>
        <w:rPr>
          <w:rFonts w:ascii="Arial" w:eastAsia="Times New Roman" w:hAnsi="Arial" w:cs="Arial"/>
          <w:b/>
          <w:color w:val="000000" w:themeColor="text1"/>
        </w:rPr>
        <w:t>Modelo de declaración responsable</w:t>
      </w:r>
    </w:p>
    <w:p w:rsidR="00DC6F23" w:rsidRDefault="00DC6F23">
      <w:pPr>
        <w:spacing w:line="240" w:lineRule="auto"/>
        <w:jc w:val="both"/>
        <w:rPr>
          <w:rFonts w:ascii="Arial" w:eastAsia="Arial" w:hAnsi="Arial"/>
          <w:b/>
          <w:color w:val="000000" w:themeColor="text1"/>
          <w:sz w:val="24"/>
          <w:szCs w:val="24"/>
        </w:rPr>
      </w:pPr>
    </w:p>
    <w:p w:rsidR="00DC6F23" w:rsidRDefault="00824E2B">
      <w:pPr>
        <w:spacing w:line="360" w:lineRule="auto"/>
        <w:jc w:val="both"/>
        <w:rPr>
          <w:rFonts w:ascii="Arial" w:eastAsia="Arial" w:hAnsi="Arial"/>
          <w:color w:val="000000" w:themeColor="text1"/>
          <w:sz w:val="24"/>
          <w:szCs w:val="24"/>
        </w:rPr>
      </w:pPr>
      <w:r>
        <w:rPr>
          <w:rFonts w:ascii="Arial" w:eastAsia="Arial" w:hAnsi="Arial"/>
          <w:color w:val="000000" w:themeColor="text1"/>
          <w:sz w:val="24"/>
          <w:szCs w:val="24"/>
        </w:rPr>
        <w:t>D./D.ª___________________________________________, con DNI __________________ en representación da empresa/</w:t>
      </w:r>
      <w:proofErr w:type="spellStart"/>
      <w:r>
        <w:rPr>
          <w:rFonts w:ascii="Arial" w:eastAsia="Arial" w:hAnsi="Arial"/>
          <w:color w:val="000000" w:themeColor="text1"/>
          <w:sz w:val="24"/>
          <w:szCs w:val="24"/>
        </w:rPr>
        <w:t>empregador</w:t>
      </w:r>
      <w:proofErr w:type="spellEnd"/>
      <w:r>
        <w:rPr>
          <w:rFonts w:ascii="Arial" w:eastAsia="Arial" w:hAnsi="Arial"/>
          <w:color w:val="000000" w:themeColor="text1"/>
          <w:sz w:val="24"/>
          <w:szCs w:val="24"/>
        </w:rPr>
        <w:t xml:space="preserve"> _____________________________________  con (NIF/CIF:______________)</w:t>
      </w:r>
    </w:p>
    <w:p w:rsidR="00DC6F23" w:rsidRDefault="00DC6F23">
      <w:pPr>
        <w:spacing w:line="240" w:lineRule="auto"/>
        <w:jc w:val="both"/>
        <w:rPr>
          <w:rFonts w:ascii="Arial" w:eastAsia="Arial" w:hAnsi="Arial"/>
          <w:color w:val="000000" w:themeColor="text1"/>
          <w:sz w:val="24"/>
          <w:szCs w:val="24"/>
        </w:rPr>
      </w:pPr>
    </w:p>
    <w:p w:rsidR="00DC6F23" w:rsidRDefault="00824E2B">
      <w:pPr>
        <w:spacing w:line="240" w:lineRule="auto"/>
        <w:jc w:val="both"/>
        <w:rPr>
          <w:rFonts w:ascii="Arial" w:eastAsia="Arial" w:hAnsi="Arial"/>
          <w:color w:val="000000" w:themeColor="text1"/>
          <w:sz w:val="24"/>
          <w:szCs w:val="24"/>
        </w:rPr>
      </w:pPr>
      <w:r>
        <w:rPr>
          <w:rFonts w:ascii="Arial" w:eastAsia="Arial" w:hAnsi="Arial"/>
          <w:color w:val="000000" w:themeColor="text1"/>
          <w:sz w:val="24"/>
          <w:szCs w:val="24"/>
        </w:rPr>
        <w:t>Declara responsablemente</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A actividade desenvolvida pola empresa que represento viuse afectada polo peche de establecementos disposto polo artigo 10 do RD 463/2020, de 14 de marzo, modificado polo RD 465/2020 de 17 de marzo.</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Que a persoa solicitante reúne os requisitos regulados nas presentes bases en canto ao número de traballadores/as, réxime de tributación e importe neto anual de cifra de negocio e está exenta do pago do Imposto de Actividades Económicas.</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Asumir o compromiso de destinar a subvención á finalidade prevista.</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Que a persoa solicitante está ao corrente no cumprimento das obrigacións tributarias coa Axencia Estatal da Administración Tributaria (AEAT), fronte á Seguridade Social (TXSS), coa </w:t>
      </w:r>
      <w:proofErr w:type="spellStart"/>
      <w:r>
        <w:rPr>
          <w:rFonts w:ascii="Arial" w:hAnsi="Arial" w:cs="Arial"/>
          <w:color w:val="000000" w:themeColor="text1"/>
          <w:sz w:val="24"/>
          <w:szCs w:val="24"/>
        </w:rPr>
        <w:t>Atriga</w:t>
      </w:r>
      <w:proofErr w:type="spellEnd"/>
      <w:r>
        <w:rPr>
          <w:rFonts w:ascii="Arial" w:hAnsi="Arial" w:cs="Arial"/>
          <w:color w:val="000000" w:themeColor="text1"/>
          <w:sz w:val="24"/>
          <w:szCs w:val="24"/>
        </w:rPr>
        <w:t xml:space="preserve"> e non ten débedas pendentes co Concello de Carballiño.</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Que a persoa solicitante non está incursa nas prohibicións para obter a condición de beneficiaria e para ser receptora do pagamento establecido na Lei 38/2003, de 17 de novembro e, en concreto, nos apartados 2 e 3 do artigo 13 e o apartado 5 do artigo 34.</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Que a persoa solicitante se compromete ao cumprimento das obrigas das persoas beneficiarias de subvencións, establecidas no artigo 14 da Lei 38/2003, de 17 de novembro.</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Que a persoa solicitante se compromete á comunicación de subvencións concedidas con anterioridade á presentación da subvención coa mesma finalidade e o compromiso de comunicar, o máis axiña posible, as axudas obtidas con posterioridade á presentación da solicitude e antes da súa resolución e fin do prazo de xustificación.</w:t>
      </w:r>
    </w:p>
    <w:p w:rsidR="00DC6F23" w:rsidRDefault="00824E2B">
      <w:pPr>
        <w:pStyle w:val="Prrafodelista"/>
        <w:numPr>
          <w:ilvl w:val="0"/>
          <w:numId w:val="4"/>
        </w:numPr>
        <w:spacing w:after="0"/>
        <w:jc w:val="both"/>
        <w:rPr>
          <w:rFonts w:ascii="Arial" w:hAnsi="Arial" w:cs="Arial"/>
          <w:color w:val="000000" w:themeColor="text1"/>
          <w:sz w:val="24"/>
          <w:szCs w:val="24"/>
        </w:rPr>
      </w:pPr>
      <w:r>
        <w:rPr>
          <w:rFonts w:ascii="Arial" w:hAnsi="Arial" w:cs="Arial"/>
          <w:color w:val="000000" w:themeColor="text1"/>
          <w:sz w:val="24"/>
          <w:szCs w:val="24"/>
        </w:rPr>
        <w:t xml:space="preserve">Que, en caso de tratarse dunha comunidade de bens, cooperativa, sociedade civil ou outra entidade económica sen personalidade xurídica, </w:t>
      </w:r>
      <w:r>
        <w:rPr>
          <w:rFonts w:ascii="Arial" w:hAnsi="Arial" w:cs="Arial"/>
          <w:color w:val="000000" w:themeColor="text1"/>
          <w:sz w:val="24"/>
          <w:szCs w:val="24"/>
        </w:rPr>
        <w:lastRenderedPageBreak/>
        <w:t>non se disolverá ata que transcorra o prazo de prescrición previsto nos artigos 39 e 65 da Lei 38/2003, de 17 de novembro, xeral de subvencións, de acordo co establecido no artigo 11 de devandita lei.</w:t>
      </w:r>
    </w:p>
    <w:p w:rsidR="00DC6F23" w:rsidRDefault="00DC6F23">
      <w:pPr>
        <w:spacing w:after="0"/>
        <w:jc w:val="both"/>
        <w:rPr>
          <w:rFonts w:ascii="Arial" w:hAnsi="Arial" w:cs="Arial"/>
          <w:color w:val="000000" w:themeColor="text1"/>
          <w:sz w:val="24"/>
          <w:szCs w:val="24"/>
        </w:rPr>
      </w:pPr>
    </w:p>
    <w:p w:rsidR="00DC6F23" w:rsidRDefault="00824E2B">
      <w:pPr>
        <w:spacing w:line="240" w:lineRule="auto"/>
        <w:rPr>
          <w:rFonts w:ascii="Arial" w:eastAsia="Arial" w:hAnsi="Arial"/>
          <w:color w:val="000000" w:themeColor="text1"/>
          <w:sz w:val="24"/>
          <w:szCs w:val="24"/>
        </w:rPr>
      </w:pPr>
      <w:r>
        <w:rPr>
          <w:rFonts w:ascii="Arial" w:eastAsia="Arial" w:hAnsi="Arial"/>
          <w:color w:val="000000" w:themeColor="text1"/>
          <w:sz w:val="24"/>
          <w:szCs w:val="24"/>
        </w:rPr>
        <w:t>Solicitude que se formula:</w:t>
      </w:r>
    </w:p>
    <w:p w:rsidR="00DC6F23" w:rsidRDefault="00DC6F23">
      <w:pPr>
        <w:spacing w:line="258" w:lineRule="exact"/>
        <w:rPr>
          <w:rFonts w:ascii="Times New Roman" w:eastAsia="Times New Roman" w:hAnsi="Times New Roman"/>
          <w:color w:val="000000" w:themeColor="text1"/>
          <w:sz w:val="24"/>
          <w:szCs w:val="24"/>
        </w:rPr>
      </w:pPr>
    </w:p>
    <w:p w:rsidR="00DC6F23" w:rsidRDefault="00824E2B">
      <w:pPr>
        <w:spacing w:line="240" w:lineRule="auto"/>
        <w:ind w:left="260"/>
        <w:jc w:val="both"/>
        <w:rPr>
          <w:rFonts w:ascii="Arial" w:eastAsia="Arial" w:hAnsi="Arial"/>
          <w:color w:val="000000" w:themeColor="text1"/>
          <w:sz w:val="24"/>
          <w:szCs w:val="24"/>
        </w:rPr>
      </w:pPr>
      <w:r>
        <w:rPr>
          <w:rFonts w:ascii="Arial" w:eastAsia="Arial" w:hAnsi="Arial"/>
          <w:color w:val="000000" w:themeColor="text1"/>
          <w:sz w:val="24"/>
          <w:szCs w:val="24"/>
        </w:rPr>
        <w:t>Concesión de subvención dentro da convocatoria regulada nas presentes bases do Concello de Carballiño, anualidade 2020, por unha contía de:</w:t>
      </w: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 xml:space="preserve">LIÑA 1:_______________________ </w:t>
      </w: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 xml:space="preserve">LIÑA 2:_______________________ </w:t>
      </w: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 xml:space="preserve">LIÑA 3:_______________________ </w:t>
      </w: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 xml:space="preserve">TOTAL SOLICITADO:______________________ </w:t>
      </w:r>
    </w:p>
    <w:p w:rsidR="00DC6F23" w:rsidRDefault="00DC6F23">
      <w:pPr>
        <w:spacing w:line="240" w:lineRule="auto"/>
        <w:rPr>
          <w:rFonts w:ascii="Arial" w:eastAsia="Arial" w:hAnsi="Arial"/>
          <w:color w:val="000000" w:themeColor="text1"/>
          <w:sz w:val="24"/>
          <w:szCs w:val="24"/>
        </w:rPr>
      </w:pPr>
    </w:p>
    <w:p w:rsidR="00DC6F23" w:rsidRDefault="00824E2B">
      <w:pPr>
        <w:jc w:val="both"/>
        <w:rPr>
          <w:rFonts w:ascii="Arial" w:hAnsi="Arial" w:cs="Arial"/>
          <w:color w:val="000000" w:themeColor="text1"/>
          <w:sz w:val="24"/>
          <w:szCs w:val="24"/>
        </w:rPr>
      </w:pPr>
      <w:r>
        <w:rPr>
          <w:rFonts w:ascii="Arial" w:hAnsi="Arial" w:cs="Arial"/>
          <w:color w:val="000000" w:themeColor="text1"/>
          <w:sz w:val="24"/>
          <w:szCs w:val="24"/>
        </w:rPr>
        <w:t xml:space="preserve">O </w:t>
      </w:r>
      <w:r>
        <w:rPr>
          <w:rFonts w:ascii="Arial" w:hAnsi="Arial" w:cs="Arial"/>
          <w:color w:val="000000" w:themeColor="text1"/>
          <w:sz w:val="24"/>
          <w:szCs w:val="24"/>
          <w:u w:val="single"/>
        </w:rPr>
        <w:t>máximo</w:t>
      </w:r>
      <w:r>
        <w:rPr>
          <w:rFonts w:ascii="Arial" w:hAnsi="Arial" w:cs="Arial"/>
          <w:color w:val="000000" w:themeColor="text1"/>
          <w:sz w:val="24"/>
          <w:szCs w:val="24"/>
        </w:rPr>
        <w:t xml:space="preserve"> de subvención por beneficiario será de 1.000 euros.</w:t>
      </w:r>
    </w:p>
    <w:p w:rsidR="00DC6F23" w:rsidRDefault="00DC6F23">
      <w:pPr>
        <w:spacing w:line="240" w:lineRule="auto"/>
        <w:rPr>
          <w:rFonts w:ascii="Arial" w:eastAsia="Arial" w:hAnsi="Arial"/>
          <w:color w:val="000000" w:themeColor="text1"/>
          <w:sz w:val="24"/>
          <w:szCs w:val="24"/>
        </w:rPr>
      </w:pPr>
    </w:p>
    <w:p w:rsidR="00DC6F23" w:rsidRDefault="00DC6F23">
      <w:pPr>
        <w:spacing w:line="240" w:lineRule="auto"/>
        <w:rPr>
          <w:rFonts w:ascii="Arial" w:eastAsia="Arial" w:hAnsi="Arial"/>
          <w:color w:val="000000" w:themeColor="text1"/>
          <w:sz w:val="24"/>
          <w:szCs w:val="24"/>
        </w:rPr>
      </w:pPr>
    </w:p>
    <w:p w:rsidR="00DC6F23" w:rsidRDefault="00DC6F23">
      <w:pPr>
        <w:spacing w:line="240" w:lineRule="auto"/>
        <w:rPr>
          <w:rFonts w:ascii="Arial" w:eastAsia="Arial" w:hAnsi="Arial"/>
          <w:color w:val="000000" w:themeColor="text1"/>
          <w:sz w:val="24"/>
          <w:szCs w:val="24"/>
        </w:rPr>
      </w:pP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 ......... de …............... de 2020.</w:t>
      </w:r>
    </w:p>
    <w:p w:rsidR="00DC6F23" w:rsidRDefault="00DC6F23">
      <w:pPr>
        <w:spacing w:line="235" w:lineRule="exact"/>
        <w:rPr>
          <w:rFonts w:ascii="Times New Roman" w:eastAsia="Times New Roman" w:hAnsi="Times New Roman"/>
          <w:color w:val="000000" w:themeColor="text1"/>
          <w:sz w:val="24"/>
          <w:szCs w:val="24"/>
        </w:rPr>
      </w:pPr>
    </w:p>
    <w:p w:rsidR="00DC6F23" w:rsidRDefault="00824E2B">
      <w:pPr>
        <w:spacing w:line="240" w:lineRule="auto"/>
        <w:ind w:left="980"/>
        <w:rPr>
          <w:rFonts w:ascii="Arial" w:eastAsia="Arial" w:hAnsi="Arial"/>
          <w:color w:val="000000" w:themeColor="text1"/>
          <w:sz w:val="24"/>
          <w:szCs w:val="24"/>
        </w:rPr>
      </w:pPr>
      <w:r>
        <w:rPr>
          <w:rFonts w:ascii="Arial" w:eastAsia="Arial" w:hAnsi="Arial"/>
          <w:color w:val="000000" w:themeColor="text1"/>
          <w:sz w:val="24"/>
          <w:szCs w:val="24"/>
        </w:rPr>
        <w:t>(Asdo. pola persoa interesada)</w:t>
      </w:r>
    </w:p>
    <w:p w:rsidR="00DC6F23" w:rsidRDefault="00DC6F23">
      <w:pPr>
        <w:spacing w:line="240" w:lineRule="auto"/>
        <w:ind w:left="260"/>
        <w:rPr>
          <w:rFonts w:ascii="Arial" w:eastAsia="Arial" w:hAnsi="Arial"/>
          <w:color w:val="000000" w:themeColor="text1"/>
          <w:sz w:val="24"/>
          <w:szCs w:val="24"/>
        </w:rPr>
      </w:pPr>
    </w:p>
    <w:p w:rsidR="00DC6F23" w:rsidRDefault="00824E2B">
      <w:pPr>
        <w:spacing w:line="240" w:lineRule="auto"/>
        <w:ind w:left="260"/>
        <w:rPr>
          <w:rFonts w:ascii="Arial" w:eastAsia="Arial" w:hAnsi="Arial"/>
          <w:color w:val="000000" w:themeColor="text1"/>
          <w:sz w:val="24"/>
          <w:szCs w:val="24"/>
        </w:rPr>
      </w:pPr>
      <w:r>
        <w:rPr>
          <w:rFonts w:ascii="Arial" w:eastAsia="Arial" w:hAnsi="Arial"/>
          <w:color w:val="000000" w:themeColor="text1"/>
          <w:sz w:val="24"/>
          <w:szCs w:val="24"/>
        </w:rPr>
        <w:t>ALCALDÍA DO CONCELLO DE CARBALLIÑO</w:t>
      </w:r>
    </w:p>
    <w:p w:rsidR="00DC6F23" w:rsidRDefault="00DC6F23">
      <w:pPr>
        <w:spacing w:line="377" w:lineRule="exact"/>
        <w:rPr>
          <w:rFonts w:ascii="Times New Roman" w:eastAsia="Times New Roman" w:hAnsi="Times New Roman"/>
          <w:color w:val="000000" w:themeColor="text1"/>
        </w:rPr>
      </w:pPr>
    </w:p>
    <w:p w:rsidR="00DC6F23" w:rsidRDefault="00824E2B">
      <w:pPr>
        <w:spacing w:line="259" w:lineRule="auto"/>
        <w:ind w:left="260"/>
        <w:jc w:val="both"/>
        <w:rPr>
          <w:rFonts w:ascii="Arial" w:eastAsia="Arial" w:hAnsi="Arial"/>
          <w:color w:val="000000" w:themeColor="text1"/>
          <w:sz w:val="16"/>
        </w:rPr>
      </w:pPr>
      <w:r>
        <w:rPr>
          <w:rFonts w:ascii="Arial" w:eastAsia="Arial" w:hAnsi="Arial"/>
          <w:color w:val="000000" w:themeColor="text1"/>
          <w:sz w:val="16"/>
        </w:rPr>
        <w:t>De acordo co disposto na Lei orgánica 3/2018, de 5 de decembro, de protección de datos de carácter persoal, os seus datos serán tratados de maneira confidencial. Poderán ser incorporados aos ficheiros do Concello relacionados con este trámite, coa finalidade de utilizalos para as xestións municipais derivados dos procedementos e as consultas que inicia a persoa interesada con esta solicitude. En calquera momento poderá exercitar os dereitos de acceso, cancelación, rectificación e oposición comunicándoo mediante escrito que deberá presentar no Rexistro Xeral do Concello.</w:t>
      </w:r>
    </w:p>
    <w:p w:rsidR="00DC6F23" w:rsidRDefault="00DC6F23">
      <w:pPr>
        <w:spacing w:line="318" w:lineRule="exact"/>
        <w:rPr>
          <w:rFonts w:ascii="Times New Roman" w:eastAsia="Times New Roman" w:hAnsi="Times New Roman"/>
          <w:color w:val="000000" w:themeColor="text1"/>
        </w:rPr>
      </w:pPr>
      <w:bookmarkStart w:id="1" w:name="page14"/>
      <w:bookmarkStart w:id="2" w:name="page13"/>
      <w:bookmarkEnd w:id="1"/>
      <w:bookmarkEnd w:id="2"/>
    </w:p>
    <w:p w:rsidR="00DC6F23" w:rsidRDefault="00DC6F23">
      <w:pPr>
        <w:rPr>
          <w:rFonts w:ascii="Arial" w:eastAsia="Arial" w:hAnsi="Arial"/>
          <w:color w:val="000000" w:themeColor="text1"/>
        </w:rPr>
      </w:pPr>
      <w:bookmarkStart w:id="3" w:name="_GoBack"/>
      <w:bookmarkEnd w:id="3"/>
    </w:p>
    <w:sectPr w:rsidR="00DC6F23">
      <w:headerReference w:type="default" r:id="rId9"/>
      <w:pgSz w:w="11906" w:h="16838"/>
      <w:pgMar w:top="1417" w:right="1701" w:bottom="1417" w:left="1701" w:header="708" w:footer="0" w:gutter="0"/>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E72" w:rsidRDefault="00632E72">
      <w:pPr>
        <w:spacing w:after="0" w:line="240" w:lineRule="auto"/>
      </w:pPr>
      <w:r>
        <w:separator/>
      </w:r>
    </w:p>
  </w:endnote>
  <w:endnote w:type="continuationSeparator" w:id="0">
    <w:p w:rsidR="00632E72" w:rsidRDefault="00632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iberation Sans">
    <w:panose1 w:val="020B0604020202020204"/>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E72" w:rsidRDefault="00632E72">
      <w:pPr>
        <w:spacing w:after="0" w:line="240" w:lineRule="auto"/>
      </w:pPr>
      <w:r>
        <w:separator/>
      </w:r>
    </w:p>
  </w:footnote>
  <w:footnote w:type="continuationSeparator" w:id="0">
    <w:p w:rsidR="00632E72" w:rsidRDefault="00632E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F23" w:rsidRDefault="00DC6F23">
    <w:pPr>
      <w:pStyle w:val="Encabezado"/>
    </w:pPr>
  </w:p>
  <w:p w:rsidR="00DC6F23" w:rsidRDefault="00DC6F23">
    <w:pPr>
      <w:pStyle w:val="Encabezado"/>
    </w:pPr>
  </w:p>
  <w:p w:rsidR="00DC6F23" w:rsidRDefault="00824E2B">
    <w:pPr>
      <w:spacing w:after="0" w:line="240" w:lineRule="auto"/>
    </w:pPr>
    <w:r>
      <w:rPr>
        <w:noProof/>
        <w:lang w:val="es-ES" w:eastAsia="es-ES"/>
      </w:rPr>
      <w:drawing>
        <wp:inline distT="0" distB="0" distL="0" distR="0" wp14:anchorId="135D7AC8" wp14:editId="043C039C">
          <wp:extent cx="1310005" cy="889635"/>
          <wp:effectExtent l="0" t="0" r="0" b="0"/>
          <wp:docPr id="5" name="Imagen1" descr="Concello do Carballi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1" descr="Concello do Carballiño"/>
                  <pic:cNvPicPr>
                    <a:picLocks noChangeAspect="1" noChangeArrowheads="1"/>
                  </pic:cNvPicPr>
                </pic:nvPicPr>
                <pic:blipFill>
                  <a:blip r:embed="rId1"/>
                  <a:stretch>
                    <a:fillRect/>
                  </a:stretch>
                </pic:blipFill>
                <pic:spPr bwMode="auto">
                  <a:xfrm>
                    <a:off x="0" y="0"/>
                    <a:ext cx="1310005" cy="889635"/>
                  </a:xfrm>
                  <a:prstGeom prst="rect">
                    <a:avLst/>
                  </a:prstGeom>
                </pic:spPr>
              </pic:pic>
            </a:graphicData>
          </a:graphic>
        </wp:inline>
      </w:drawing>
    </w:r>
  </w:p>
  <w:p w:rsidR="00DC6F23" w:rsidRDefault="00DC6F2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A0467"/>
    <w:multiLevelType w:val="multilevel"/>
    <w:tmpl w:val="48346DE2"/>
    <w:lvl w:ilvl="0">
      <w:start w:val="1"/>
      <w:numFmt w:val="bullet"/>
      <w:lvlText w:val=""/>
      <w:lvlJc w:val="left"/>
      <w:pPr>
        <w:ind w:left="1428" w:hanging="360"/>
      </w:pPr>
      <w:rPr>
        <w:rFonts w:ascii="Wingdings" w:hAnsi="Wingdings" w:cs="Wingdings" w:hint="default"/>
        <w:sz w:val="24"/>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cs="Wingdings" w:hint="default"/>
      </w:rPr>
    </w:lvl>
  </w:abstractNum>
  <w:abstractNum w:abstractNumId="1">
    <w:nsid w:val="28B8502E"/>
    <w:multiLevelType w:val="multilevel"/>
    <w:tmpl w:val="85AC8E36"/>
    <w:lvl w:ilvl="0">
      <w:start w:val="1"/>
      <w:numFmt w:val="bullet"/>
      <w:lvlText w:val=""/>
      <w:lvlJc w:val="left"/>
      <w:pPr>
        <w:ind w:left="720" w:hanging="360"/>
      </w:pPr>
      <w:rPr>
        <w:rFonts w:ascii="Wingdings" w:hAnsi="Wingdings" w:cs="Wingdings"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0A43F46"/>
    <w:multiLevelType w:val="multilevel"/>
    <w:tmpl w:val="37B6B1C6"/>
    <w:lvl w:ilvl="0">
      <w:start w:val="1"/>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nsid w:val="311816A6"/>
    <w:multiLevelType w:val="multilevel"/>
    <w:tmpl w:val="3A58C112"/>
    <w:lvl w:ilvl="0">
      <w:start w:val="3"/>
      <w:numFmt w:val="bullet"/>
      <w:lvlText w:val="-"/>
      <w:lvlJc w:val="left"/>
      <w:pPr>
        <w:ind w:left="720" w:hanging="360"/>
      </w:pPr>
      <w:rPr>
        <w:rFonts w:ascii="Arial" w:hAnsi="Arial" w:cs="Arial"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nsid w:val="4FBA4962"/>
    <w:multiLevelType w:val="multilevel"/>
    <w:tmpl w:val="0E484D50"/>
    <w:lvl w:ilvl="0">
      <w:start w:val="7"/>
      <w:numFmt w:val="bullet"/>
      <w:lvlText w:val="-"/>
      <w:lvlJc w:val="left"/>
      <w:pPr>
        <w:ind w:left="720" w:hanging="360"/>
      </w:pPr>
      <w:rPr>
        <w:rFonts w:ascii="Lucida Sans Unicode" w:hAnsi="Lucida Sans Unicode" w:cs="Lucida Sans Unicode" w:hint="default"/>
        <w:b/>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55B54163"/>
    <w:multiLevelType w:val="multilevel"/>
    <w:tmpl w:val="8D3847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62FB0BBF"/>
    <w:multiLevelType w:val="multilevel"/>
    <w:tmpl w:val="B26A17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16B6D82"/>
    <w:multiLevelType w:val="multilevel"/>
    <w:tmpl w:val="D5C6B5A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3"/>
  </w:num>
  <w:num w:numId="2">
    <w:abstractNumId w:val="2"/>
  </w:num>
  <w:num w:numId="3">
    <w:abstractNumId w:val="5"/>
  </w:num>
  <w:num w:numId="4">
    <w:abstractNumId w:val="6"/>
  </w:num>
  <w:num w:numId="5">
    <w:abstractNumId w:val="4"/>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23"/>
    <w:rsid w:val="000759AD"/>
    <w:rsid w:val="000E55C2"/>
    <w:rsid w:val="00580FA9"/>
    <w:rsid w:val="006313CC"/>
    <w:rsid w:val="00632E72"/>
    <w:rsid w:val="007A61B5"/>
    <w:rsid w:val="00824E2B"/>
    <w:rsid w:val="00DB3DCE"/>
    <w:rsid w:val="00DC6F23"/>
    <w:rsid w:val="00E05CF6"/>
    <w:rsid w:val="00E70C2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6ECB"/>
    <w:pPr>
      <w:spacing w:after="200" w:line="276" w:lineRule="auto"/>
    </w:pPr>
    <w:rPr>
      <w:color w:val="00000A"/>
      <w:sz w:val="22"/>
      <w:lang w:val="gl-ES"/>
    </w:rPr>
  </w:style>
  <w:style w:type="paragraph" w:styleId="Ttulo1">
    <w:name w:val="heading 1"/>
    <w:basedOn w:val="Normal"/>
    <w:next w:val="Normal"/>
    <w:link w:val="Ttulo1Car"/>
    <w:uiPriority w:val="9"/>
    <w:qFormat/>
    <w:rsid w:val="00FC1A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1AD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FC1AD5"/>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unhideWhenUsed/>
    <w:qFormat/>
    <w:rsid w:val="006111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qFormat/>
    <w:rsid w:val="00FC1AD5"/>
    <w:rPr>
      <w:rFonts w:asciiTheme="majorHAnsi" w:eastAsiaTheme="majorEastAsia" w:hAnsiTheme="majorHAnsi" w:cstheme="majorBidi"/>
      <w:b/>
      <w:bCs/>
      <w:color w:val="4F81BD" w:themeColor="accent1"/>
      <w:sz w:val="26"/>
      <w:szCs w:val="26"/>
      <w:lang w:val="gl-ES"/>
    </w:rPr>
  </w:style>
  <w:style w:type="character" w:customStyle="1" w:styleId="Ttulo1Car">
    <w:name w:val="Título 1 Car"/>
    <w:basedOn w:val="Fuentedeprrafopredeter"/>
    <w:link w:val="Ttulo1"/>
    <w:uiPriority w:val="9"/>
    <w:qFormat/>
    <w:rsid w:val="00FC1AD5"/>
    <w:rPr>
      <w:rFonts w:asciiTheme="majorHAnsi" w:eastAsiaTheme="majorEastAsia" w:hAnsiTheme="majorHAnsi" w:cstheme="majorBidi"/>
      <w:b/>
      <w:bCs/>
      <w:color w:val="365F91" w:themeColor="accent1" w:themeShade="BF"/>
      <w:sz w:val="28"/>
      <w:szCs w:val="28"/>
      <w:lang w:val="gl-ES"/>
    </w:rPr>
  </w:style>
  <w:style w:type="character" w:customStyle="1" w:styleId="Ttulo3Car">
    <w:name w:val="Título 3 Car"/>
    <w:basedOn w:val="Fuentedeprrafopredeter"/>
    <w:link w:val="Ttulo3"/>
    <w:uiPriority w:val="9"/>
    <w:semiHidden/>
    <w:qFormat/>
    <w:rsid w:val="00FC1AD5"/>
    <w:rPr>
      <w:rFonts w:asciiTheme="majorHAnsi" w:eastAsiaTheme="majorEastAsia" w:hAnsiTheme="majorHAnsi" w:cstheme="majorBidi"/>
      <w:b/>
      <w:bCs/>
      <w:color w:val="4F81BD" w:themeColor="accent1"/>
      <w:lang w:val="gl-ES"/>
    </w:rPr>
  </w:style>
  <w:style w:type="character" w:styleId="Refdecomentario">
    <w:name w:val="annotation reference"/>
    <w:basedOn w:val="Fuentedeprrafopredeter"/>
    <w:uiPriority w:val="99"/>
    <w:semiHidden/>
    <w:unhideWhenUsed/>
    <w:qFormat/>
    <w:rsid w:val="00F17CB5"/>
    <w:rPr>
      <w:sz w:val="16"/>
      <w:szCs w:val="16"/>
    </w:rPr>
  </w:style>
  <w:style w:type="character" w:customStyle="1" w:styleId="TextocomentarioCar">
    <w:name w:val="Texto comentario Car"/>
    <w:basedOn w:val="Fuentedeprrafopredeter"/>
    <w:link w:val="Textocomentario"/>
    <w:uiPriority w:val="99"/>
    <w:semiHidden/>
    <w:qFormat/>
    <w:rsid w:val="00F17CB5"/>
    <w:rPr>
      <w:sz w:val="20"/>
      <w:szCs w:val="20"/>
      <w:lang w:val="gl-ES"/>
    </w:rPr>
  </w:style>
  <w:style w:type="character" w:customStyle="1" w:styleId="AsuntodelcomentarioCar">
    <w:name w:val="Asunto del comentario Car"/>
    <w:basedOn w:val="TextocomentarioCar"/>
    <w:link w:val="Asuntodelcomentario"/>
    <w:uiPriority w:val="99"/>
    <w:semiHidden/>
    <w:qFormat/>
    <w:rsid w:val="00F17CB5"/>
    <w:rPr>
      <w:b/>
      <w:bCs/>
      <w:sz w:val="20"/>
      <w:szCs w:val="20"/>
      <w:lang w:val="gl-ES"/>
    </w:rPr>
  </w:style>
  <w:style w:type="character" w:customStyle="1" w:styleId="TextodegloboCar">
    <w:name w:val="Texto de globo Car"/>
    <w:basedOn w:val="Fuentedeprrafopredeter"/>
    <w:link w:val="Textodeglobo"/>
    <w:uiPriority w:val="99"/>
    <w:semiHidden/>
    <w:qFormat/>
    <w:rsid w:val="00F17CB5"/>
    <w:rPr>
      <w:rFonts w:ascii="Times New Roman" w:hAnsi="Times New Roman" w:cs="Times New Roman"/>
      <w:sz w:val="18"/>
      <w:szCs w:val="18"/>
      <w:lang w:val="gl-ES"/>
    </w:rPr>
  </w:style>
  <w:style w:type="character" w:customStyle="1" w:styleId="Ttulo4Car">
    <w:name w:val="Título 4 Car"/>
    <w:basedOn w:val="Fuentedeprrafopredeter"/>
    <w:link w:val="Ttulo4"/>
    <w:uiPriority w:val="9"/>
    <w:qFormat/>
    <w:rsid w:val="006111F3"/>
    <w:rPr>
      <w:rFonts w:asciiTheme="majorHAnsi" w:eastAsiaTheme="majorEastAsia" w:hAnsiTheme="majorHAnsi" w:cstheme="majorBidi"/>
      <w:i/>
      <w:iCs/>
      <w:color w:val="365F91" w:themeColor="accent1" w:themeShade="BF"/>
      <w:lang w:val="gl-ES"/>
    </w:rPr>
  </w:style>
  <w:style w:type="character" w:customStyle="1" w:styleId="TextoindependienteCar">
    <w:name w:val="Texto independiente Car"/>
    <w:basedOn w:val="Fuentedeprrafopredeter"/>
    <w:link w:val="Textoindependiente"/>
    <w:uiPriority w:val="99"/>
    <w:qFormat/>
    <w:rsid w:val="006111F3"/>
    <w:rPr>
      <w:lang w:val="gl-ES"/>
    </w:rPr>
  </w:style>
  <w:style w:type="character" w:customStyle="1" w:styleId="EncabezadoCar">
    <w:name w:val="Encabezado Car"/>
    <w:basedOn w:val="Fuentedeprrafopredeter"/>
    <w:link w:val="Encabezado"/>
    <w:uiPriority w:val="99"/>
    <w:qFormat/>
    <w:rsid w:val="0051691C"/>
    <w:rPr>
      <w:lang w:val="gl-ES"/>
    </w:rPr>
  </w:style>
  <w:style w:type="character" w:customStyle="1" w:styleId="PiedepginaCar">
    <w:name w:val="Pie de página Car"/>
    <w:basedOn w:val="Fuentedeprrafopredeter"/>
    <w:link w:val="Piedepgina"/>
    <w:uiPriority w:val="99"/>
    <w:qFormat/>
    <w:rsid w:val="0051691C"/>
    <w:rPr>
      <w:lang w:val="gl-ES"/>
    </w:rPr>
  </w:style>
  <w:style w:type="character" w:customStyle="1" w:styleId="ListLabel1">
    <w:name w:val="ListLabel 1"/>
    <w:qFormat/>
    <w:rPr>
      <w:rFonts w:ascii="Arial" w:eastAsia="Calibri" w:hAnsi="Arial" w:cs="Arial"/>
      <w:b/>
      <w:sz w:val="24"/>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Times New Roman"/>
      <w:b/>
      <w:sz w:val="19"/>
    </w:rPr>
  </w:style>
  <w:style w:type="character" w:customStyle="1" w:styleId="ListLabel9">
    <w:name w:val="ListLabel 9"/>
    <w:qFormat/>
    <w:rPr>
      <w:color w:val="00000A"/>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rFonts w:ascii="Arial" w:eastAsia="Calibri" w:hAnsi="Arial" w:cs="Lucida Sans Unicode"/>
      <w:b/>
      <w:sz w:val="24"/>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ascii="Arial" w:hAnsi="Arial" w:cs="Arial"/>
      <w:b/>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Arial" w:hAnsi="Arial" w:cs="Lucida Sans Unicode"/>
      <w:b/>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Arial" w:hAnsi="Arial" w:cs="Wingdings"/>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Arial" w:hAnsi="Arial" w:cs="Wingdings"/>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Arial"/>
      <w:b/>
      <w:sz w:val="24"/>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ascii="Arial" w:hAnsi="Arial" w:cs="Lucida Sans Unicode"/>
      <w:b/>
      <w:sz w:val="24"/>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hAnsi="Arial" w:cs="Wingdings"/>
      <w:sz w:val="24"/>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Arial" w:hAnsi="Arial" w:cs="Wingdings"/>
      <w:sz w:val="24"/>
    </w:rPr>
  </w:style>
  <w:style w:type="character" w:customStyle="1" w:styleId="ListLabel102">
    <w:name w:val="ListLabel 102"/>
    <w:qFormat/>
    <w:rPr>
      <w:rFonts w:cs="Courier New"/>
    </w:rPr>
  </w:style>
  <w:style w:type="character" w:customStyle="1" w:styleId="ListLabel103">
    <w:name w:val="ListLabel 103"/>
    <w:qFormat/>
    <w:rPr>
      <w:rFonts w:cs="Wingdings"/>
    </w:rPr>
  </w:style>
  <w:style w:type="character" w:customStyle="1" w:styleId="ListLabel104">
    <w:name w:val="ListLabel 104"/>
    <w:qFormat/>
    <w:rPr>
      <w:rFonts w:cs="Symbol"/>
    </w:rPr>
  </w:style>
  <w:style w:type="character" w:customStyle="1" w:styleId="ListLabel105">
    <w:name w:val="ListLabel 105"/>
    <w:qFormat/>
    <w:rPr>
      <w:rFonts w:cs="Courier New"/>
    </w:rPr>
  </w:style>
  <w:style w:type="character" w:customStyle="1" w:styleId="ListLabel106">
    <w:name w:val="ListLabel 106"/>
    <w:qFormat/>
    <w:rPr>
      <w:rFonts w:cs="Wingdings"/>
    </w:rPr>
  </w:style>
  <w:style w:type="character" w:customStyle="1" w:styleId="ListLabel107">
    <w:name w:val="ListLabel 107"/>
    <w:qFormat/>
    <w:rPr>
      <w:rFonts w:cs="Symbol"/>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link w:val="TextoindependienteCar"/>
    <w:uiPriority w:val="99"/>
    <w:unhideWhenUsed/>
    <w:rsid w:val="006111F3"/>
    <w:pPr>
      <w:spacing w:after="120"/>
    </w:pPr>
  </w:style>
  <w:style w:type="paragraph" w:styleId="Lista">
    <w:name w:val="List"/>
    <w:basedOn w:val="Normal"/>
    <w:uiPriority w:val="99"/>
    <w:unhideWhenUsed/>
    <w:rsid w:val="006111F3"/>
    <w:pPr>
      <w:ind w:left="283" w:hanging="283"/>
      <w:contextualSpacing/>
    </w:pPr>
  </w:style>
  <w:style w:type="paragraph" w:styleId="Epgrafe">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inversion">
    <w:name w:val="inversion"/>
    <w:basedOn w:val="Normal"/>
    <w:qFormat/>
    <w:rsid w:val="00FC1AD5"/>
    <w:pPr>
      <w:spacing w:beforeAutospacing="1"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1556F9"/>
    <w:pPr>
      <w:ind w:left="720"/>
      <w:contextualSpacing/>
    </w:pPr>
  </w:style>
  <w:style w:type="paragraph" w:styleId="Textocomentario">
    <w:name w:val="annotation text"/>
    <w:basedOn w:val="Normal"/>
    <w:link w:val="TextocomentarioCar"/>
    <w:uiPriority w:val="99"/>
    <w:semiHidden/>
    <w:unhideWhenUsed/>
    <w:qFormat/>
    <w:rsid w:val="00F17CB5"/>
    <w:pPr>
      <w:spacing w:line="240" w:lineRule="auto"/>
    </w:pPr>
    <w:rPr>
      <w:sz w:val="20"/>
      <w:szCs w:val="20"/>
    </w:rPr>
  </w:style>
  <w:style w:type="paragraph" w:styleId="Asuntodelcomentario">
    <w:name w:val="annotation subject"/>
    <w:basedOn w:val="Textocomentario"/>
    <w:link w:val="AsuntodelcomentarioCar"/>
    <w:uiPriority w:val="99"/>
    <w:semiHidden/>
    <w:unhideWhenUsed/>
    <w:qFormat/>
    <w:rsid w:val="00F17CB5"/>
    <w:rPr>
      <w:b/>
      <w:bCs/>
    </w:rPr>
  </w:style>
  <w:style w:type="paragraph" w:styleId="Textodeglobo">
    <w:name w:val="Balloon Text"/>
    <w:basedOn w:val="Normal"/>
    <w:link w:val="TextodegloboCar"/>
    <w:uiPriority w:val="99"/>
    <w:semiHidden/>
    <w:unhideWhenUsed/>
    <w:qFormat/>
    <w:rsid w:val="00F17CB5"/>
    <w:pPr>
      <w:spacing w:after="0" w:line="240" w:lineRule="auto"/>
    </w:pPr>
    <w:rPr>
      <w:rFonts w:ascii="Times New Roman" w:hAnsi="Times New Roman" w:cs="Times New Roman"/>
      <w:sz w:val="18"/>
      <w:szCs w:val="18"/>
    </w:rPr>
  </w:style>
  <w:style w:type="paragraph" w:styleId="Listaconvietas3">
    <w:name w:val="List Bullet 3"/>
    <w:basedOn w:val="Normal"/>
    <w:uiPriority w:val="99"/>
    <w:unhideWhenUsed/>
    <w:qFormat/>
    <w:rsid w:val="006111F3"/>
    <w:pPr>
      <w:ind w:left="566" w:hanging="283"/>
      <w:contextualSpacing/>
    </w:pPr>
  </w:style>
  <w:style w:type="paragraph" w:customStyle="1" w:styleId="parrafo">
    <w:name w:val="parrafo"/>
    <w:basedOn w:val="Normal"/>
    <w:qFormat/>
    <w:rsid w:val="00B87116"/>
    <w:pPr>
      <w:spacing w:beforeAutospacing="1" w:afterAutospacing="1" w:line="240" w:lineRule="auto"/>
    </w:pPr>
    <w:rPr>
      <w:rFonts w:ascii="Times New Roman" w:eastAsia="Times New Roman" w:hAnsi="Times New Roman" w:cs="Times New Roman"/>
      <w:sz w:val="24"/>
      <w:szCs w:val="24"/>
      <w:lang w:val="es-ES" w:eastAsia="es-ES"/>
    </w:rPr>
  </w:style>
  <w:style w:type="paragraph" w:styleId="NormalWeb">
    <w:name w:val="Normal (Web)"/>
    <w:basedOn w:val="Normal"/>
    <w:uiPriority w:val="99"/>
    <w:semiHidden/>
    <w:unhideWhenUsed/>
    <w:qFormat/>
    <w:rsid w:val="0051691C"/>
    <w:rPr>
      <w:rFonts w:ascii="Times New Roman" w:hAnsi="Times New Roman" w:cs="Times New Roman"/>
      <w:sz w:val="24"/>
      <w:szCs w:val="24"/>
    </w:rPr>
  </w:style>
  <w:style w:type="paragraph" w:styleId="Encabezado">
    <w:name w:val="header"/>
    <w:basedOn w:val="Normal"/>
    <w:link w:val="EncabezadoCar"/>
    <w:uiPriority w:val="99"/>
    <w:unhideWhenUsed/>
    <w:rsid w:val="0051691C"/>
    <w:pPr>
      <w:tabs>
        <w:tab w:val="center" w:pos="4419"/>
        <w:tab w:val="right" w:pos="8838"/>
      </w:tabs>
      <w:spacing w:after="0" w:line="240" w:lineRule="auto"/>
    </w:pPr>
  </w:style>
  <w:style w:type="paragraph" w:styleId="Piedepgina">
    <w:name w:val="footer"/>
    <w:basedOn w:val="Normal"/>
    <w:link w:val="PiedepginaCar"/>
    <w:uiPriority w:val="99"/>
    <w:unhideWhenUsed/>
    <w:rsid w:val="0051691C"/>
    <w:pPr>
      <w:tabs>
        <w:tab w:val="center" w:pos="4419"/>
        <w:tab w:val="right" w:pos="8838"/>
      </w:tabs>
      <w:spacing w:after="0" w:line="240" w:lineRule="auto"/>
    </w:pPr>
  </w:style>
  <w:style w:type="table" w:styleId="Tablaconcuadrcula">
    <w:name w:val="Table Grid"/>
    <w:basedOn w:val="Tablanormal"/>
    <w:uiPriority w:val="59"/>
    <w:rsid w:val="004113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8A1121"/>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77B4E-A4AD-4D34-AFEE-83D3A685D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492</Words>
  <Characters>2710</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P1602</dc:creator>
  <cp:lastModifiedBy>P1804</cp:lastModifiedBy>
  <cp:revision>4</cp:revision>
  <dcterms:created xsi:type="dcterms:W3CDTF">2020-08-25T11:44:00Z</dcterms:created>
  <dcterms:modified xsi:type="dcterms:W3CDTF">2020-08-25T11:46:00Z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