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722B" w:rsidRPr="00C4722B" w:rsidRDefault="00C4722B" w:rsidP="00C4722B">
      <w:pPr>
        <w:spacing w:line="240" w:lineRule="auto"/>
        <w:jc w:val="both"/>
        <w:rPr>
          <w:b/>
        </w:rPr>
      </w:pPr>
      <w:r w:rsidRPr="00C4722B">
        <w:rPr>
          <w:b/>
        </w:rPr>
        <w:t xml:space="preserve">BASES ESPECIFICAS </w:t>
      </w:r>
      <w:r w:rsidR="006233CE">
        <w:rPr>
          <w:b/>
        </w:rPr>
        <w:t xml:space="preserve">Y CONVOCATORIA </w:t>
      </w:r>
      <w:r w:rsidRPr="00C4722B">
        <w:rPr>
          <w:b/>
        </w:rPr>
        <w:t>PARA LA CONCESIÓN DE SUBVENCIONES, EN RÉGIMEN DE CONCURRENCIA COMPETITIVA, LA ENTIDADES SIN ÁNIMO DE LUCRO, PARA EL DESARROLLO DE ACTIVIDADES CULTURALES Y DEPORTIVAS.</w:t>
      </w:r>
    </w:p>
    <w:p w:rsidR="00C4722B" w:rsidRDefault="00C4722B" w:rsidP="00C4722B">
      <w:pPr>
        <w:spacing w:line="240" w:lineRule="auto"/>
        <w:jc w:val="both"/>
      </w:pPr>
    </w:p>
    <w:p w:rsidR="00C4722B" w:rsidRPr="003A1C1E" w:rsidRDefault="00C4722B" w:rsidP="00C4722B">
      <w:pPr>
        <w:spacing w:line="240" w:lineRule="auto"/>
        <w:jc w:val="both"/>
        <w:rPr>
          <w:b/>
        </w:rPr>
      </w:pPr>
      <w:r w:rsidRPr="003A1C1E">
        <w:rPr>
          <w:b/>
        </w:rPr>
        <w:t>Disposiciones Generales:</w:t>
      </w:r>
    </w:p>
    <w:p w:rsidR="00C4722B" w:rsidRDefault="00C4722B" w:rsidP="00C4722B">
      <w:pPr>
        <w:spacing w:line="240" w:lineRule="auto"/>
        <w:jc w:val="both"/>
      </w:pPr>
      <w:r>
        <w:t>Estas bases tienen por objeto establecer los criterios y el procedimiento de concesión, en régimen de concurrencia competitiva, de ayudas económicas para promover, fomentar y difundir aquellas actividades sociales, culturales o deportivas que organicen las asociaciones sin ánimo de lucro en el ámbito territorial del Ayuntamiento de Caldas de Reis durante el año 2020, de acuerdo con los principios de publicidad, transparencia, objetividad, libre concurrencia, no discriminación e igualdad, procediéndose igualmente a la convocatoria de las ayudas.</w:t>
      </w:r>
    </w:p>
    <w:p w:rsidR="00C4722B" w:rsidRDefault="00C4722B" w:rsidP="00C4722B">
      <w:pPr>
        <w:spacing w:line="240" w:lineRule="auto"/>
        <w:jc w:val="both"/>
      </w:pPr>
      <w:r>
        <w:t>Los fines indicados anteriormente se efectuarán de conformidad con la normativa aplicable especialmente prevista en los artículos; 25 de la Ley 7/1985, de 2 de abril, reguladora de las Bases del Régimen Local; 294 de la Ley 5/1997, del 22 de julio, de Administración Local; 40.2 del Real Decreto Legislativo 2/2004, del 5 de marzo, por lo que se aprueba el Texto Refundido de la Ley de Haciendas Locales; y 23 y siguientes del reglamento de subvenciones de las corporaciones locales; Ley 38/2003, del 17 de noviembre, General de Subvenciones; Real Decreto 2225/1993, del 17 de diciembre, en cuanto no se oponga la esta última, Ordenanza General de subvenciones del Ayuntamiento de Caldas de Reis (B.O.P. nº 183 de 22/09/2005), y Bases de Ejecución del Presupuesto vigentes.</w:t>
      </w:r>
    </w:p>
    <w:p w:rsidR="00C4722B" w:rsidRDefault="00C4722B" w:rsidP="00C4722B">
      <w:pPr>
        <w:spacing w:line="240" w:lineRule="auto"/>
        <w:jc w:val="both"/>
      </w:pPr>
      <w:r>
        <w:t>Las subvenciones objeto de esta convocatoria se efectuarán con cargo a la aplicación presupuestaria 334.483.00 del presupuesto vigente, sin que puedan exceder en su conjunto de 20.000,00 euros, y de 3.000,00 € la cuantía máxima por beneficiario.</w:t>
      </w:r>
    </w:p>
    <w:p w:rsidR="00C4722B" w:rsidRPr="00C4722B" w:rsidRDefault="00C4722B" w:rsidP="00C4722B">
      <w:pPr>
        <w:spacing w:line="240" w:lineRule="auto"/>
        <w:jc w:val="both"/>
        <w:rPr>
          <w:b/>
        </w:rPr>
      </w:pPr>
      <w:r>
        <w:t xml:space="preserve"> </w:t>
      </w:r>
      <w:r w:rsidRPr="00C4722B">
        <w:rPr>
          <w:b/>
        </w:rPr>
        <w:t>1.    Objeto de la subvención.</w:t>
      </w:r>
    </w:p>
    <w:p w:rsidR="00C4722B" w:rsidRDefault="00C4722B" w:rsidP="00C4722B">
      <w:pPr>
        <w:spacing w:line="240" w:lineRule="auto"/>
        <w:jc w:val="both"/>
      </w:pPr>
      <w:r>
        <w:t>Podrán ser objeto de subvenciones los gastos  referidos las siguientes  actividades:</w:t>
      </w:r>
    </w:p>
    <w:p w:rsidR="00C4722B" w:rsidRDefault="0030342C" w:rsidP="00C4722B">
      <w:pPr>
        <w:spacing w:line="240" w:lineRule="auto"/>
        <w:jc w:val="both"/>
      </w:pPr>
      <w:r>
        <w:t xml:space="preserve">-   </w:t>
      </w:r>
      <w:r w:rsidR="00C4722B">
        <w:t>Deportes: Gastos de organización de actividades deportivas o relacionadas con la promoción del deporte y gastos de organización de actividades en general.</w:t>
      </w:r>
    </w:p>
    <w:p w:rsidR="00C4722B" w:rsidRDefault="00C4722B" w:rsidP="00C4722B">
      <w:pPr>
        <w:spacing w:line="240" w:lineRule="auto"/>
        <w:jc w:val="both"/>
      </w:pPr>
      <w:r>
        <w:t>-   Cultura: Actividades relacionadas con el acercamiento a la comunidad de las artes plásticas, literatura, teatro, música, divulgación de las ciencias y demás manifestaciones culturales y artísticas.</w:t>
      </w:r>
    </w:p>
    <w:p w:rsidR="00C4722B" w:rsidRDefault="00C4722B" w:rsidP="00C4722B">
      <w:pPr>
        <w:spacing w:line="240" w:lineRule="auto"/>
        <w:jc w:val="both"/>
      </w:pPr>
      <w:r>
        <w:t xml:space="preserve"> El período que se tendrá en cuenta para la realización de las actividades será desde </w:t>
      </w:r>
      <w:r w:rsidR="003A1C1E">
        <w:t>el</w:t>
      </w:r>
      <w:r>
        <w:t xml:space="preserve"> 1 de enero  hasta </w:t>
      </w:r>
      <w:r w:rsidR="003A1C1E">
        <w:t>el</w:t>
      </w:r>
      <w:r>
        <w:t xml:space="preserve"> 31 de octubre de 2020.</w:t>
      </w:r>
    </w:p>
    <w:p w:rsidR="00C4722B" w:rsidRPr="00C4722B" w:rsidRDefault="00C4722B" w:rsidP="00C4722B">
      <w:pPr>
        <w:spacing w:line="240" w:lineRule="auto"/>
        <w:jc w:val="both"/>
        <w:rPr>
          <w:b/>
        </w:rPr>
      </w:pPr>
      <w:r>
        <w:t xml:space="preserve"> </w:t>
      </w:r>
      <w:r w:rsidRPr="004D17AA">
        <w:rPr>
          <w:b/>
        </w:rPr>
        <w:t>2.    Beneficiarios/as.</w:t>
      </w:r>
    </w:p>
    <w:p w:rsidR="00C4722B" w:rsidRDefault="00C4722B" w:rsidP="00C4722B">
      <w:pPr>
        <w:spacing w:line="240" w:lineRule="auto"/>
        <w:jc w:val="both"/>
      </w:pPr>
      <w:r>
        <w:t xml:space="preserve"> Las destinatarias de las subvenciones serán entidades que cumplan todos los siguientes requisitos:</w:t>
      </w:r>
    </w:p>
    <w:p w:rsidR="00C4722B" w:rsidRDefault="00C4722B" w:rsidP="00C4722B">
      <w:pPr>
        <w:spacing w:line="240" w:lineRule="auto"/>
        <w:jc w:val="both"/>
      </w:pPr>
      <w:r>
        <w:t>1.- Estar legalmente constituidas</w:t>
      </w:r>
    </w:p>
    <w:p w:rsidR="00C4722B" w:rsidRDefault="00C4722B" w:rsidP="00C4722B">
      <w:pPr>
        <w:spacing w:line="240" w:lineRule="auto"/>
        <w:jc w:val="both"/>
      </w:pPr>
      <w:r>
        <w:t>2.- Carecer de ánimo de lucro</w:t>
      </w:r>
    </w:p>
    <w:p w:rsidR="00C4722B" w:rsidRDefault="00C4722B" w:rsidP="00C4722B">
      <w:pPr>
        <w:spacing w:line="240" w:lineRule="auto"/>
        <w:jc w:val="both"/>
      </w:pPr>
      <w:r>
        <w:t>3.- Desarrollar sus actividades en el tenérmelo municipal de Caldas de Reis</w:t>
      </w:r>
    </w:p>
    <w:p w:rsidR="00C4722B" w:rsidRDefault="00C4722B" w:rsidP="00C4722B">
      <w:pPr>
        <w:spacing w:line="240" w:lineRule="auto"/>
        <w:jc w:val="both"/>
      </w:pPr>
      <w:r>
        <w:lastRenderedPageBreak/>
        <w:t>4.- Estar inscritas en el Censo Municipal de Asociaciones del Ayuntamiento de Caldas de Reis en la fecha de publicación de la convocatoria de estas. Y necesario tener los datos actualizados en dicho Censo para la correcta tramitación de las solicitudes.</w:t>
      </w:r>
    </w:p>
    <w:p w:rsidR="00C4722B" w:rsidRDefault="00C4722B" w:rsidP="00C4722B">
      <w:pPr>
        <w:spacing w:line="240" w:lineRule="auto"/>
        <w:jc w:val="both"/>
      </w:pPr>
      <w:r>
        <w:t>5.- Quedan excluidas de esta convocatoria aquellas actividades o programas que vengan regulados en otras convocatorias del Ayuntamiento de Caldas de Reis o habían obtenido cualquier tipo de subvención o ayuda directa, vía subvención nominativa, convenio o acuerdo con el Ayuntamiento de Caldas de Reis.</w:t>
      </w:r>
    </w:p>
    <w:p w:rsidR="00C4722B" w:rsidRPr="004D17AA" w:rsidRDefault="00C4722B" w:rsidP="00C4722B">
      <w:pPr>
        <w:spacing w:line="240" w:lineRule="auto"/>
        <w:jc w:val="both"/>
        <w:rPr>
          <w:b/>
        </w:rPr>
      </w:pPr>
      <w:r w:rsidRPr="004D17AA">
        <w:rPr>
          <w:b/>
        </w:rPr>
        <w:t xml:space="preserve"> </w:t>
      </w:r>
      <w:r w:rsidRPr="004D7FA9">
        <w:rPr>
          <w:b/>
        </w:rPr>
        <w:t>3.  Documentación para la solicitud.</w:t>
      </w:r>
    </w:p>
    <w:p w:rsidR="00C4722B" w:rsidRDefault="00C4722B" w:rsidP="00C4722B">
      <w:pPr>
        <w:spacing w:line="240" w:lineRule="auto"/>
        <w:jc w:val="both"/>
      </w:pPr>
      <w:r>
        <w:t>Cada entidad solicitante presentará un único proyecto, que podrá englobar una o varias de las actividades previstas en el artículo 1 de esta convocatoria.</w:t>
      </w:r>
    </w:p>
    <w:p w:rsidR="00C4722B" w:rsidRDefault="00C4722B" w:rsidP="00C4722B">
      <w:pPr>
        <w:spacing w:line="240" w:lineRule="auto"/>
        <w:jc w:val="both"/>
      </w:pPr>
      <w:r>
        <w:t xml:space="preserve"> La solicitud deberá incluir:</w:t>
      </w:r>
    </w:p>
    <w:p w:rsidR="00C4722B" w:rsidRDefault="00C4722B" w:rsidP="00C4722B">
      <w:pPr>
        <w:spacing w:line="240" w:lineRule="auto"/>
        <w:jc w:val="both"/>
      </w:pPr>
      <w:r>
        <w:t>1.- Instancia en modelo normalizado firmada por el/</w:t>
      </w:r>
      <w:r w:rsidR="0030342C">
        <w:t>la presidente/</w:t>
      </w:r>
      <w:r>
        <w:t>a de la entidad en la que conste la cuantía de la subvención que se solicita. (Anexo I)</w:t>
      </w:r>
    </w:p>
    <w:p w:rsidR="00C4722B" w:rsidRDefault="00C4722B" w:rsidP="00C4722B">
      <w:pPr>
        <w:spacing w:line="240" w:lineRule="auto"/>
        <w:jc w:val="both"/>
      </w:pPr>
      <w:r>
        <w:t>2.-  Memoria explicativa en la que se detallen las actividades que integran el proyecto para lo cual se solicita la subvención. En esta memoria habrá que incluir como mínimo: objetivos, destinatarios/las, financiación de las actividades, etc. (Anexo II)</w:t>
      </w:r>
    </w:p>
    <w:p w:rsidR="00C4722B" w:rsidRDefault="00C4722B" w:rsidP="00C4722B">
      <w:pPr>
        <w:spacing w:line="240" w:lineRule="auto"/>
        <w:jc w:val="both"/>
      </w:pPr>
      <w:r>
        <w:t>3.- Presupuesto detallado (global y por conceptos) de los gastos oca</w:t>
      </w:r>
      <w:r w:rsidR="0030342C">
        <w:t>sionados por el proyecto para el</w:t>
      </w:r>
      <w:r>
        <w:t xml:space="preserve"> cual se solicita la subvención y de los ingresos previstos para su financiación (cuotas, donativos...) (Anexo II).</w:t>
      </w:r>
    </w:p>
    <w:p w:rsidR="00C4722B" w:rsidRDefault="00C4722B" w:rsidP="00C4722B">
      <w:pPr>
        <w:spacing w:line="240" w:lineRule="auto"/>
        <w:jc w:val="both"/>
      </w:pPr>
      <w:r>
        <w:t>4.- Declaración de se solicitaron o les fueron conce</w:t>
      </w:r>
      <w:r w:rsidR="0030342C">
        <w:t>didas otras subvenciones para el</w:t>
      </w:r>
      <w:r>
        <w:t xml:space="preserve"> mismo proyecto procedentes de cualquier administración, ente público o personal, obligándose a comunicar aquellas concedidas con fecha posterior a la presentación de la solicitud (Anexo I).</w:t>
      </w:r>
    </w:p>
    <w:p w:rsidR="00C4722B" w:rsidRDefault="00C4722B" w:rsidP="00C4722B">
      <w:pPr>
        <w:spacing w:line="240" w:lineRule="auto"/>
        <w:jc w:val="both"/>
      </w:pPr>
      <w:r>
        <w:t>5.- Certificación de los datos bancarios de la entidad solicitante.</w:t>
      </w:r>
    </w:p>
    <w:p w:rsidR="00C4722B" w:rsidRDefault="00C4722B" w:rsidP="00C4722B">
      <w:pPr>
        <w:spacing w:line="240" w:lineRule="auto"/>
        <w:jc w:val="both"/>
      </w:pPr>
      <w:r>
        <w:t>6.-  Declaración jurada de que se encuentran al corriente en sus deberes fiscales con la Hacienda Estatal, Autonómica, Local y con la Seguridad Social (Anexo I).</w:t>
      </w:r>
    </w:p>
    <w:p w:rsidR="00C4722B" w:rsidRDefault="00C4722B" w:rsidP="00C4722B">
      <w:pPr>
        <w:spacing w:line="240" w:lineRule="auto"/>
        <w:jc w:val="both"/>
      </w:pPr>
      <w:r>
        <w:t>7.-  Declaración jurada de que la asociación no está incursa en causa alguna de incompatibilidad o prohibición de las mencionadas en el artículo 13 de la Ley 38/2003 General de Subvenciones (Anexo I).</w:t>
      </w:r>
    </w:p>
    <w:p w:rsidR="00C4722B" w:rsidRDefault="00C4722B" w:rsidP="00C4722B">
      <w:pPr>
        <w:spacing w:line="240" w:lineRule="auto"/>
        <w:jc w:val="both"/>
      </w:pPr>
      <w:r>
        <w:t>8.- Declaración jurada de que la entidad no tiene pendiente de pago ninguna cantidad derivada de expedientes de reintegro de subvenciones (Anexo I).</w:t>
      </w:r>
    </w:p>
    <w:p w:rsidR="00C4722B" w:rsidRDefault="00C4722B" w:rsidP="00C4722B">
      <w:pPr>
        <w:spacing w:line="240" w:lineRule="auto"/>
        <w:jc w:val="both"/>
      </w:pPr>
      <w:r>
        <w:t>9.- Autorización al Ayuntamiento de Caldas de Reis para obtener las certificaciones de la Agencia Estatal de la Administración Tributaria, de la Hacienda de la Comunidad Autónoma y de la Tesorería de la Seguridad Social, en las que se acredite que la entidad que representa está al corr</w:t>
      </w:r>
      <w:r w:rsidR="008619B0">
        <w:t>iente con sus deberes tributarios</w:t>
      </w:r>
      <w:r>
        <w:t xml:space="preserve"> y con la Seguridad Social (Anexo I).</w:t>
      </w:r>
    </w:p>
    <w:p w:rsidR="00C4722B" w:rsidRDefault="00C4722B" w:rsidP="00C4722B">
      <w:pPr>
        <w:spacing w:line="240" w:lineRule="auto"/>
        <w:jc w:val="both"/>
      </w:pPr>
      <w:r>
        <w:t>10.- Compromiso de colaborar con el Ayuntamiento de Caldas en aquellas actividades para las que sean requeridas, siempre que se adapten a sus objetivos y cuando no ocasione perjuicios al desarrollo de sus actividades ni de su economía. Este documento será de presentación voluntaria y su omisión no conl</w:t>
      </w:r>
      <w:r w:rsidR="004D7FA9">
        <w:t>l</w:t>
      </w:r>
      <w:r>
        <w:t>evará la exclusión del procedimiento. (Anexo III).</w:t>
      </w:r>
    </w:p>
    <w:p w:rsidR="00C4722B" w:rsidRDefault="00C4722B" w:rsidP="00C4722B">
      <w:pPr>
        <w:spacing w:line="240" w:lineRule="auto"/>
        <w:jc w:val="both"/>
      </w:pPr>
      <w:r>
        <w:t xml:space="preserve">11.- Certificado del Secretario de la Asociación donde se especifique las administraciones públicas a las que durante el año 2019 solicitaron ayudas o subvenciones, la cantidad solicitada </w:t>
      </w:r>
      <w:r>
        <w:lastRenderedPageBreak/>
        <w:t xml:space="preserve">así como la concedida en caso de que así había sido. Este documento tiene carácter voluntario y su omisión no conllevará la exclusión del procedimiento. </w:t>
      </w:r>
    </w:p>
    <w:p w:rsidR="00C4722B" w:rsidRDefault="00C4722B" w:rsidP="00C4722B">
      <w:pPr>
        <w:spacing w:line="240" w:lineRule="auto"/>
        <w:jc w:val="both"/>
      </w:pPr>
      <w:r>
        <w:t>Si se apreciaran defectos de forma o documentación incompleta, se requerirá la corrección o rectificación en el plazo de diez días, archivándose el expediente sin más trámite de no efectuarse estas, de conformidad con el dispuesto en el art.</w:t>
      </w:r>
      <w:r w:rsidR="008619B0">
        <w:t xml:space="preserve"> </w:t>
      </w:r>
      <w:r>
        <w:t>68 de la Ley 39/15 del 1 de octubre, de Procedimiento Administrativo Común.</w:t>
      </w:r>
    </w:p>
    <w:p w:rsidR="00C4722B" w:rsidRPr="00C4722B" w:rsidRDefault="00C4722B" w:rsidP="00C4722B">
      <w:pPr>
        <w:spacing w:line="240" w:lineRule="auto"/>
        <w:jc w:val="both"/>
        <w:rPr>
          <w:b/>
        </w:rPr>
      </w:pPr>
      <w:r>
        <w:t xml:space="preserve"> </w:t>
      </w:r>
      <w:r w:rsidRPr="00C4722B">
        <w:rPr>
          <w:b/>
        </w:rPr>
        <w:t>4.        Plazo de solicitudes.</w:t>
      </w:r>
    </w:p>
    <w:p w:rsidR="00C4722B" w:rsidRDefault="00C4722B" w:rsidP="00C4722B">
      <w:pPr>
        <w:spacing w:line="240" w:lineRule="auto"/>
        <w:jc w:val="both"/>
      </w:pPr>
      <w:r>
        <w:t xml:space="preserve"> Las entidades interesadas podrán solicitar las subvenciones en el plazo de un (1) mes contado a partir del día siguiente a la publicación del extracto de la convocatoria en el Boletín Oficial de la Provincia.</w:t>
      </w:r>
    </w:p>
    <w:p w:rsidR="00C4722B" w:rsidRDefault="00C4722B" w:rsidP="00C4722B">
      <w:pPr>
        <w:spacing w:line="240" w:lineRule="auto"/>
        <w:jc w:val="both"/>
      </w:pPr>
      <w:r>
        <w:t>De acuerdo con el dispuesto en el artículo 14.2.a) de la Ley 39/15, de 1 de octubre, del procedimiento administrativo común de las administraciones públicas, las solicitudes deberán presentarse a través de medios electrónicos.</w:t>
      </w:r>
    </w:p>
    <w:p w:rsidR="00C4722B" w:rsidRDefault="00C4722B" w:rsidP="00C4722B">
      <w:pPr>
        <w:spacing w:line="240" w:lineRule="auto"/>
        <w:jc w:val="both"/>
      </w:pPr>
      <w:r>
        <w:t xml:space="preserve"> Las solicitudes d</w:t>
      </w:r>
      <w:r w:rsidR="008619B0">
        <w:t>e subvención se formalizarán en los</w:t>
      </w:r>
      <w:r>
        <w:t xml:space="preserve"> impresos oficiales que figuran como anexos la estas bases.</w:t>
      </w:r>
    </w:p>
    <w:p w:rsidR="00C4722B" w:rsidRPr="00C4722B" w:rsidRDefault="00C4722B" w:rsidP="00C4722B">
      <w:pPr>
        <w:spacing w:line="240" w:lineRule="auto"/>
        <w:jc w:val="both"/>
        <w:rPr>
          <w:b/>
        </w:rPr>
      </w:pPr>
      <w:r w:rsidRPr="00C4722B">
        <w:rPr>
          <w:b/>
        </w:rPr>
        <w:t>5.           Concesión de subvenciones.</w:t>
      </w:r>
    </w:p>
    <w:p w:rsidR="00C4722B" w:rsidRDefault="00C4722B" w:rsidP="00C4722B">
      <w:pPr>
        <w:spacing w:line="240" w:lineRule="auto"/>
        <w:jc w:val="both"/>
      </w:pPr>
      <w:r>
        <w:t xml:space="preserve"> Se establece como Órgano Instructor los/las técnicos/las de la Concejalía de Cultura y Juventud.</w:t>
      </w:r>
    </w:p>
    <w:p w:rsidR="00C4722B" w:rsidRDefault="00C4722B" w:rsidP="00C4722B">
      <w:pPr>
        <w:spacing w:line="240" w:lineRule="auto"/>
        <w:jc w:val="both"/>
      </w:pPr>
      <w:r>
        <w:t>La instrucción del procedimiento de con</w:t>
      </w:r>
      <w:r w:rsidR="00772F07">
        <w:t>cesión de las ayudas convocadas</w:t>
      </w:r>
      <w:r>
        <w:t xml:space="preserve"> le corresponde la un técnico del departamento de cultura  del Ayuntamiento designado al efecto, que recibirá las solicitudes y comprobará los requisitos exigidos y la documentación acreditativa de los mismos, y requerirá, de ser el caso, al solicitante para que repare los errores advertidos de acuerdo con el establecido en el artículo 20.5 de la Ley 9/2007 del 13 de junio, de subvenciones de Galicia (LSG) para que en el plazo de 10 días hábiles, e</w:t>
      </w:r>
      <w:r w:rsidR="00772F07">
        <w:t>n</w:t>
      </w:r>
      <w:r>
        <w:t>m</w:t>
      </w:r>
      <w:r w:rsidR="00772F07">
        <w:t>i</w:t>
      </w:r>
      <w:r>
        <w:t>ende la falta o acerque los documentos requeridos; y se le informará de que en el caso de no hacerlo, se entenderá que desistió de su petición y se archivará el expediente nos tener previstos en el artículo 68 de la Ley 39/2015 de 1 de octubre, del Procedimiento Administrativo Común de las Administraciones Públicas.</w:t>
      </w:r>
    </w:p>
    <w:p w:rsidR="00C4722B" w:rsidRDefault="00C4722B" w:rsidP="00C4722B">
      <w:pPr>
        <w:spacing w:line="240" w:lineRule="auto"/>
        <w:jc w:val="both"/>
      </w:pPr>
      <w:r>
        <w:t>El Órgano Colegiado encargado de formular la propuesta de resolución estará integrado por los siguientes miembros:</w:t>
      </w:r>
    </w:p>
    <w:p w:rsidR="00C4722B" w:rsidRDefault="00C4722B" w:rsidP="00C4722B">
      <w:pPr>
        <w:pStyle w:val="Prrafodelista"/>
        <w:numPr>
          <w:ilvl w:val="0"/>
          <w:numId w:val="1"/>
        </w:numPr>
        <w:spacing w:line="240" w:lineRule="auto"/>
        <w:jc w:val="both"/>
      </w:pPr>
      <w:r>
        <w:t xml:space="preserve">Presidenta:  Concejal de Cultura,  Juventud e Infancia </w:t>
      </w:r>
    </w:p>
    <w:p w:rsidR="00C4722B" w:rsidRDefault="00C4722B" w:rsidP="00C4722B">
      <w:pPr>
        <w:pStyle w:val="Prrafodelista"/>
        <w:numPr>
          <w:ilvl w:val="0"/>
          <w:numId w:val="1"/>
        </w:numPr>
        <w:spacing w:line="240" w:lineRule="auto"/>
        <w:jc w:val="both"/>
      </w:pPr>
      <w:r>
        <w:t>Vocales:  Concejal/a de Bienestar Social, Igualdad y Participación Ciudadana</w:t>
      </w:r>
    </w:p>
    <w:p w:rsidR="00C4722B" w:rsidRDefault="00C4722B" w:rsidP="00C4722B">
      <w:pPr>
        <w:pStyle w:val="Prrafodelista"/>
        <w:numPr>
          <w:ilvl w:val="0"/>
          <w:numId w:val="1"/>
        </w:numPr>
        <w:spacing w:line="240" w:lineRule="auto"/>
        <w:jc w:val="both"/>
      </w:pPr>
      <w:r>
        <w:t xml:space="preserve">Concejal/a de Economía, Hacienda, Educación y Deportes </w:t>
      </w:r>
    </w:p>
    <w:p w:rsidR="00C4722B" w:rsidRDefault="00C4722B" w:rsidP="00C4722B">
      <w:pPr>
        <w:pStyle w:val="Prrafodelista"/>
        <w:numPr>
          <w:ilvl w:val="0"/>
          <w:numId w:val="1"/>
        </w:numPr>
        <w:spacing w:line="240" w:lineRule="auto"/>
        <w:jc w:val="both"/>
      </w:pPr>
      <w:r>
        <w:t>Concejal/a de Obras, Medio Ambiente e Infraestructuras</w:t>
      </w:r>
    </w:p>
    <w:p w:rsidR="00C4722B" w:rsidRDefault="00C4722B" w:rsidP="00C4722B">
      <w:pPr>
        <w:pStyle w:val="Prrafodelista"/>
        <w:numPr>
          <w:ilvl w:val="0"/>
          <w:numId w:val="1"/>
        </w:numPr>
        <w:spacing w:line="240" w:lineRule="auto"/>
        <w:jc w:val="both"/>
      </w:pPr>
      <w:r>
        <w:t>Secretario/a: Uno/a funcionario/a del Ayuntamiento que actuará con voz pero sin voto.</w:t>
      </w:r>
    </w:p>
    <w:p w:rsidR="00C4722B" w:rsidRDefault="00C4722B" w:rsidP="00C4722B">
      <w:pPr>
        <w:spacing w:line="240" w:lineRule="auto"/>
        <w:jc w:val="both"/>
      </w:pPr>
      <w:r>
        <w:t>Podrán asistir, en calidad de asesores, personal té</w:t>
      </w:r>
      <w:r w:rsidR="00C27DF4">
        <w:t>cnico municipal adscrito a las á</w:t>
      </w:r>
      <w:r>
        <w:t>reas de Cultura y Bienestar Social que actuarán con voz pero sin voto.</w:t>
      </w:r>
    </w:p>
    <w:p w:rsidR="00C4722B" w:rsidRDefault="00C4722B" w:rsidP="00C4722B">
      <w:pPr>
        <w:spacing w:line="240" w:lineRule="auto"/>
        <w:jc w:val="both"/>
      </w:pPr>
      <w:r>
        <w:t>El Órgano Colegiado examinará cada una de las solicitudes presentadas, y aplicará los criterios de valoración fijados en estas bases, el fin de establecer una prestación entre las mismas y formular la correspondiente propuesta de adjudicación a favor de aquellas que habían obtenido mayor puntuación.</w:t>
      </w:r>
    </w:p>
    <w:p w:rsidR="00C4722B" w:rsidRDefault="00C4722B" w:rsidP="00C4722B">
      <w:pPr>
        <w:spacing w:line="240" w:lineRule="auto"/>
        <w:jc w:val="both"/>
      </w:pPr>
      <w:r>
        <w:lastRenderedPageBreak/>
        <w:t>La propuesta de adjudicación deberá expresar la relación de solicitantes para los que se propone la concesión de subvención, su cuantía individual, así como la puntuación obtenida por cada uno, por aplicación de los criterios de valoración.</w:t>
      </w:r>
    </w:p>
    <w:p w:rsidR="00C4722B" w:rsidRDefault="00C4722B" w:rsidP="00C4722B">
      <w:pPr>
        <w:spacing w:line="240" w:lineRule="auto"/>
        <w:jc w:val="both"/>
      </w:pPr>
      <w:r>
        <w:t>El órgano competente para la resolución de las solicitudes de subvención es el Alcalde-Presidente, previa propuesta del Órgano Colegiado designado al efecto, de acuerdo con los siguientes criterios de evaluación ponderables, que serán aplicados a la vista de la documentación presentada por los/las solicitantes</w:t>
      </w:r>
    </w:p>
    <w:p w:rsidR="00C27DF4" w:rsidRDefault="00C4722B" w:rsidP="00C27DF4">
      <w:pPr>
        <w:pStyle w:val="Sinespaciado"/>
      </w:pPr>
      <w:r>
        <w:t xml:space="preserve"> </w:t>
      </w:r>
    </w:p>
    <w:p w:rsidR="00C4722B" w:rsidRDefault="00C4722B" w:rsidP="00C27DF4">
      <w:pPr>
        <w:pStyle w:val="Sinespaciado"/>
        <w:rPr>
          <w:b/>
        </w:rPr>
      </w:pPr>
      <w:r w:rsidRPr="00C4722B">
        <w:rPr>
          <w:b/>
        </w:rPr>
        <w:t>6.  Criterios de valoración.</w:t>
      </w:r>
    </w:p>
    <w:p w:rsidR="00C27DF4" w:rsidRPr="00C4722B" w:rsidRDefault="00C27DF4" w:rsidP="00C27DF4">
      <w:pPr>
        <w:pStyle w:val="Sinespaciado"/>
        <w:rPr>
          <w:b/>
        </w:rPr>
      </w:pPr>
    </w:p>
    <w:p w:rsidR="00C4722B" w:rsidRDefault="00C4722B" w:rsidP="00C4722B">
      <w:pPr>
        <w:spacing w:line="240" w:lineRule="auto"/>
        <w:jc w:val="both"/>
      </w:pPr>
      <w:r>
        <w:t>Para adjudicar las ayudas se tendrán en cuenta los siguientes criterios:</w:t>
      </w:r>
    </w:p>
    <w:p w:rsidR="00C4722B" w:rsidRDefault="00C4722B" w:rsidP="00C4722B">
      <w:pPr>
        <w:spacing w:line="240" w:lineRule="auto"/>
        <w:jc w:val="both"/>
      </w:pPr>
      <w:r>
        <w:t>a) Interés general del proyecto en el ámbito municipal: máximo 25 puntos.</w:t>
      </w:r>
    </w:p>
    <w:p w:rsidR="00C4722B" w:rsidRDefault="00C4722B" w:rsidP="00C4722B">
      <w:pPr>
        <w:spacing w:line="240" w:lineRule="auto"/>
        <w:jc w:val="both"/>
      </w:pPr>
      <w:r>
        <w:t>En este apartado se tendrá en cuenta el mantenimiento de tradiciones locales, adecuación a las demandas de la población, dinamización de en medio rural, originalidad y carácter innovador, potenciación del idioma y la cultura gallega, promoción del deporte de base, el esfuerzo financiero, etc.</w:t>
      </w:r>
    </w:p>
    <w:p w:rsidR="00C4722B" w:rsidRDefault="00C4722B" w:rsidP="00C4722B">
      <w:pPr>
        <w:spacing w:line="240" w:lineRule="auto"/>
        <w:jc w:val="both"/>
      </w:pPr>
      <w:r>
        <w:t xml:space="preserve"> b) Grado de coordinación y compromiso de colaboración con los programas y actividades desarrollados por el Ayuntamiento: máximo 20 puntos</w:t>
      </w:r>
    </w:p>
    <w:p w:rsidR="00C4722B" w:rsidRDefault="00C4722B" w:rsidP="00C4722B">
      <w:pPr>
        <w:spacing w:line="240" w:lineRule="auto"/>
        <w:jc w:val="both"/>
      </w:pPr>
      <w:r>
        <w:t>c) Número de personas que participan y se benefician del proyecto: máximo 10 puntos.</w:t>
      </w:r>
    </w:p>
    <w:p w:rsidR="00C4722B" w:rsidRDefault="00C4722B" w:rsidP="00C4722B">
      <w:pPr>
        <w:spacing w:line="240" w:lineRule="auto"/>
        <w:jc w:val="both"/>
      </w:pPr>
      <w:r>
        <w:t>d) Acreditar que durante el año 2019  la entidad solicitó ayudas o subvenciones de cualquier administración pública con independencia de su concesión: 10 puntos</w:t>
      </w:r>
    </w:p>
    <w:p w:rsidR="00C4722B" w:rsidRDefault="00C4722B" w:rsidP="00C4722B">
      <w:pPr>
        <w:spacing w:line="240" w:lineRule="auto"/>
        <w:jc w:val="both"/>
      </w:pPr>
      <w:r>
        <w:t>Para poder optar a una subvención el proyecto deberá conseguir un mínimo de 8 puntos.</w:t>
      </w:r>
    </w:p>
    <w:p w:rsidR="00C4722B" w:rsidRDefault="00C4722B" w:rsidP="00C4722B">
      <w:pPr>
        <w:spacing w:line="240" w:lineRule="auto"/>
        <w:jc w:val="both"/>
      </w:pPr>
      <w:r>
        <w:t>La cuantía a percibir será proporcional a los puntos conseguidos toda vez que el importe de cada subvención no podrá superar el 100% de la inversión subvencionable.</w:t>
      </w:r>
    </w:p>
    <w:p w:rsidR="00C4722B" w:rsidRDefault="00C4722B" w:rsidP="00C4722B">
      <w:pPr>
        <w:spacing w:line="240" w:lineRule="auto"/>
        <w:jc w:val="both"/>
      </w:pPr>
      <w:r>
        <w:t>El importe asignado a cada entidad se calculará multiplicando el valor del punto por el número de puntos obtenidos por cada entidad. El valor del punto será el resultado de dividir el sumatorio de los puntos obtenidos por la totalidad de las entidades que consigan la puntuación mínima entre del crédito presupuestario asignado para la convocatoria.</w:t>
      </w:r>
    </w:p>
    <w:p w:rsidR="00C4722B" w:rsidRDefault="00C4722B" w:rsidP="00C4722B">
      <w:pPr>
        <w:spacing w:line="240" w:lineRule="auto"/>
        <w:jc w:val="both"/>
      </w:pPr>
      <w:r>
        <w:t>El importe de la subvención no podrá ser de tal cuantía que, bien aisladamente o en concurrencia con otras subvenciones, ayudas, ingresos o recursos de otros organismos públicos o personales, supere el costo total de la actividad a desarrollar por la entidad beneficiaria. En ningún caso el importe concedido será superior a 3.000,00 euros por beneficiario.</w:t>
      </w:r>
    </w:p>
    <w:p w:rsidR="00C4722B" w:rsidRPr="00C4722B" w:rsidRDefault="00C4722B" w:rsidP="00C4722B">
      <w:pPr>
        <w:spacing w:line="240" w:lineRule="auto"/>
        <w:jc w:val="both"/>
        <w:rPr>
          <w:b/>
        </w:rPr>
      </w:pPr>
      <w:r>
        <w:t xml:space="preserve"> </w:t>
      </w:r>
      <w:r w:rsidRPr="00C4722B">
        <w:rPr>
          <w:b/>
        </w:rPr>
        <w:t>7.-  Notificación.</w:t>
      </w:r>
    </w:p>
    <w:p w:rsidR="00C4722B" w:rsidRDefault="00C4722B" w:rsidP="00C4722B">
      <w:pPr>
        <w:spacing w:line="240" w:lineRule="auto"/>
        <w:jc w:val="both"/>
      </w:pPr>
      <w:r>
        <w:t>La resolución de la concesión será notificada al/a la interesado/a en el plazo de tres meses una vez expirado el plazo de presentación de solicitudes. La falta de resolución expresa producirá efectos desestimatorios, y contra la desestimación expresa o presunta podrán formularse los recursos que procedan.</w:t>
      </w:r>
    </w:p>
    <w:p w:rsidR="00C4722B" w:rsidRPr="00C4722B" w:rsidRDefault="00C4722B" w:rsidP="00C4722B">
      <w:pPr>
        <w:spacing w:line="240" w:lineRule="auto"/>
        <w:jc w:val="both"/>
        <w:rPr>
          <w:b/>
        </w:rPr>
      </w:pPr>
      <w:r w:rsidRPr="00C4722B">
        <w:rPr>
          <w:b/>
        </w:rPr>
        <w:t>8.    Deberes de los/las beneficiarios/as.</w:t>
      </w:r>
    </w:p>
    <w:p w:rsidR="00C4722B" w:rsidRDefault="00C4722B" w:rsidP="00C4722B">
      <w:pPr>
        <w:spacing w:line="240" w:lineRule="auto"/>
        <w:jc w:val="both"/>
      </w:pPr>
      <w:r>
        <w:t>Son deberes del/a beneficiario/a:</w:t>
      </w:r>
    </w:p>
    <w:p w:rsidR="00C4722B" w:rsidRDefault="00C4722B" w:rsidP="00165997">
      <w:pPr>
        <w:pStyle w:val="Prrafodelista"/>
        <w:numPr>
          <w:ilvl w:val="0"/>
          <w:numId w:val="2"/>
        </w:numPr>
        <w:spacing w:line="240" w:lineRule="auto"/>
        <w:ind w:left="0" w:firstLine="0"/>
        <w:jc w:val="both"/>
      </w:pPr>
      <w:r>
        <w:lastRenderedPageBreak/>
        <w:t>Realizar todas las actividades del proyecto que fundamentaron la concesión de la subvención y acreditar su realización.</w:t>
      </w:r>
    </w:p>
    <w:p w:rsidR="00C4722B" w:rsidRDefault="00C4722B" w:rsidP="00165997">
      <w:pPr>
        <w:pStyle w:val="Prrafodelista"/>
        <w:numPr>
          <w:ilvl w:val="0"/>
          <w:numId w:val="2"/>
        </w:numPr>
        <w:spacing w:line="240" w:lineRule="auto"/>
        <w:ind w:left="0" w:firstLine="0"/>
        <w:jc w:val="both"/>
      </w:pPr>
      <w:r>
        <w:t>Justificar el cumplimiento de los requisitos, así como la realización del proyecto y el cumplimiento de la finalidad que determinen la concesión de la subvención.</w:t>
      </w:r>
    </w:p>
    <w:p w:rsidR="00C4722B" w:rsidRDefault="00C4722B" w:rsidP="00165997">
      <w:pPr>
        <w:pStyle w:val="Prrafodelista"/>
        <w:numPr>
          <w:ilvl w:val="0"/>
          <w:numId w:val="2"/>
        </w:numPr>
        <w:spacing w:line="240" w:lineRule="auto"/>
        <w:ind w:left="0" w:firstLine="0"/>
        <w:jc w:val="both"/>
      </w:pPr>
      <w:r>
        <w:t>Destinar la subvención exclusivamente a los fines para los que fue concedida, quedando expresamente prohibida cualquier alteración del destino no autorizada por el Ayuntamiento.</w:t>
      </w:r>
    </w:p>
    <w:p w:rsidR="00C4722B" w:rsidRDefault="00C4722B" w:rsidP="00165997">
      <w:pPr>
        <w:pStyle w:val="Prrafodelista"/>
        <w:numPr>
          <w:ilvl w:val="0"/>
          <w:numId w:val="2"/>
        </w:numPr>
        <w:spacing w:line="240" w:lineRule="auto"/>
        <w:ind w:left="0" w:firstLine="0"/>
        <w:jc w:val="both"/>
      </w:pPr>
      <w:r>
        <w:t>El sometimiento a las actuaciones de comprobación del Ayuntamiento de la efectiva realización de las actividades para las que se concede la subvención.</w:t>
      </w:r>
    </w:p>
    <w:p w:rsidR="00C4722B" w:rsidRDefault="00C4722B" w:rsidP="00165997">
      <w:pPr>
        <w:pStyle w:val="Prrafodelista"/>
        <w:numPr>
          <w:ilvl w:val="0"/>
          <w:numId w:val="2"/>
        </w:numPr>
        <w:spacing w:line="240" w:lineRule="auto"/>
        <w:ind w:left="0" w:firstLine="0"/>
        <w:jc w:val="both"/>
      </w:pPr>
      <w:r>
        <w:t>Comunicar al órgano concedente la obtención de otras subvenciones o recursos que financien las actividades subvencionadas.</w:t>
      </w:r>
    </w:p>
    <w:p w:rsidR="00C4722B" w:rsidRDefault="00C4722B" w:rsidP="00165997">
      <w:pPr>
        <w:pStyle w:val="Prrafodelista"/>
        <w:numPr>
          <w:ilvl w:val="0"/>
          <w:numId w:val="2"/>
        </w:numPr>
        <w:spacing w:line="240" w:lineRule="auto"/>
        <w:ind w:left="0" w:firstLine="0"/>
        <w:jc w:val="both"/>
      </w:pPr>
      <w:r>
        <w:t>Facilitar cuanta información sea requerida por el Ayuntamiento, por el Tribunal de Cuentas o la intervención municipal.</w:t>
      </w:r>
    </w:p>
    <w:p w:rsidR="00C4722B" w:rsidRDefault="00C4722B" w:rsidP="00165997">
      <w:pPr>
        <w:pStyle w:val="Prrafodelista"/>
        <w:numPr>
          <w:ilvl w:val="0"/>
          <w:numId w:val="2"/>
        </w:numPr>
        <w:spacing w:line="240" w:lineRule="auto"/>
        <w:ind w:left="0" w:firstLine="0"/>
        <w:jc w:val="both"/>
      </w:pPr>
      <w:r>
        <w:t xml:space="preserve">Acreditar, en la fase de justificación y de pago de subvención, que está al corriente de sus deberes fiscales con el Ayuntamiento, de sus deberes tributarios (Consellería de Hacienda y Agencia Tributaria) y frente a la Seguridad Social, situación </w:t>
      </w:r>
      <w:r w:rsidR="00165997">
        <w:t>-l</w:t>
      </w:r>
      <w:r>
        <w:t>a primera</w:t>
      </w:r>
      <w:r w:rsidR="00165997">
        <w:t>-</w:t>
      </w:r>
      <w:r>
        <w:t xml:space="preserve"> que se apreciará de oficio por este Ayuntamiento, sin perjuicio de la exigencia de la certificación en este sentido por el secretario de la asociación.</w:t>
      </w:r>
    </w:p>
    <w:p w:rsidR="00C4722B" w:rsidRDefault="00C4722B" w:rsidP="00165997">
      <w:pPr>
        <w:pStyle w:val="Prrafodelista"/>
        <w:numPr>
          <w:ilvl w:val="0"/>
          <w:numId w:val="2"/>
        </w:numPr>
        <w:spacing w:line="240" w:lineRule="auto"/>
        <w:ind w:left="0" w:firstLine="0"/>
        <w:jc w:val="both"/>
      </w:pPr>
      <w:r>
        <w:t>Cumplir con el compromiso de colaboración con el Ayuntamiento asumido, en su caso, por el beneficiario.</w:t>
      </w:r>
    </w:p>
    <w:p w:rsidR="00C4722B" w:rsidRDefault="00C4722B" w:rsidP="00165997">
      <w:pPr>
        <w:pStyle w:val="Prrafodelista"/>
        <w:numPr>
          <w:ilvl w:val="0"/>
          <w:numId w:val="2"/>
        </w:numPr>
        <w:spacing w:line="240" w:lineRule="auto"/>
        <w:ind w:left="0" w:firstLine="0"/>
        <w:jc w:val="both"/>
      </w:pPr>
      <w:r>
        <w:t xml:space="preserve">Disponer de los libros contables y demás documentos debidamente auditados </w:t>
      </w:r>
      <w:r w:rsidR="00165997">
        <w:t>en los té</w:t>
      </w:r>
      <w:r>
        <w:t>r</w:t>
      </w:r>
      <w:r w:rsidR="00165997">
        <w:t>minos</w:t>
      </w:r>
      <w:r>
        <w:t xml:space="preserve"> de la legislación mercantil.</w:t>
      </w:r>
    </w:p>
    <w:p w:rsidR="00C4722B" w:rsidRDefault="00C4722B" w:rsidP="00165997">
      <w:pPr>
        <w:pStyle w:val="Prrafodelista"/>
        <w:numPr>
          <w:ilvl w:val="0"/>
          <w:numId w:val="2"/>
        </w:numPr>
        <w:spacing w:line="240" w:lineRule="auto"/>
        <w:ind w:left="0" w:firstLine="0"/>
        <w:jc w:val="both"/>
      </w:pPr>
      <w:r>
        <w:t>Conservar los documentos justificativos de la aplicación de los fondos recibidos.</w:t>
      </w:r>
    </w:p>
    <w:p w:rsidR="00C4722B" w:rsidRDefault="00C4722B" w:rsidP="00165997">
      <w:pPr>
        <w:pStyle w:val="Prrafodelista"/>
        <w:numPr>
          <w:ilvl w:val="0"/>
          <w:numId w:val="2"/>
        </w:numPr>
        <w:spacing w:line="240" w:lineRule="auto"/>
        <w:ind w:left="0" w:firstLine="0"/>
        <w:jc w:val="both"/>
      </w:pPr>
      <w:r>
        <w:t>Señalar en todo tipo de publicidad que la actividad subvencionada cuenta con la financiación del Ayuntamiento de Caldas de Reis.</w:t>
      </w:r>
    </w:p>
    <w:p w:rsidR="00C4722B" w:rsidRDefault="00C4722B" w:rsidP="00165997">
      <w:pPr>
        <w:pStyle w:val="Prrafodelista"/>
        <w:numPr>
          <w:ilvl w:val="0"/>
          <w:numId w:val="2"/>
        </w:numPr>
        <w:spacing w:line="240" w:lineRule="auto"/>
        <w:ind w:left="0" w:firstLine="0"/>
        <w:jc w:val="both"/>
      </w:pPr>
      <w:r>
        <w:t xml:space="preserve">No utilizar el mobiliario </w:t>
      </w:r>
      <w:r w:rsidR="00F24F61">
        <w:t>urbano de titularidad municipal</w:t>
      </w:r>
      <w:r>
        <w:t xml:space="preserve"> como soporte publicitario de las actividades subvencionadas.</w:t>
      </w:r>
    </w:p>
    <w:p w:rsidR="00C4722B" w:rsidRDefault="00C4722B" w:rsidP="00165997">
      <w:pPr>
        <w:pStyle w:val="Prrafodelista"/>
        <w:numPr>
          <w:ilvl w:val="0"/>
          <w:numId w:val="2"/>
        </w:numPr>
        <w:spacing w:line="240" w:lineRule="auto"/>
        <w:ind w:left="0" w:firstLine="0"/>
        <w:jc w:val="both"/>
      </w:pPr>
      <w:r>
        <w:t>Proceder al reintegro total o parcial de los fondos recibidos en los supuestos contemplados en el artículo 37 de la Ley 38/2003, General de Subvenciones, y artículo 10 de estas Bases.</w:t>
      </w:r>
    </w:p>
    <w:p w:rsidR="00C4722B" w:rsidRPr="00C4722B" w:rsidRDefault="00C4722B" w:rsidP="00C4722B">
      <w:pPr>
        <w:spacing w:line="240" w:lineRule="auto"/>
        <w:jc w:val="both"/>
        <w:rPr>
          <w:b/>
        </w:rPr>
      </w:pPr>
      <w:r w:rsidRPr="00C4722B">
        <w:rPr>
          <w:b/>
        </w:rPr>
        <w:t>9.    Documentación para la justificación y cobro de las subvenciones.</w:t>
      </w:r>
    </w:p>
    <w:p w:rsidR="00C4722B" w:rsidRDefault="00C4722B" w:rsidP="00C4722B">
      <w:pPr>
        <w:spacing w:line="240" w:lineRule="auto"/>
        <w:jc w:val="both"/>
      </w:pPr>
      <w:r>
        <w:t>Las entidades que resulten beneficiarias deberán acercar justificación para lo cobro de la subvención con fecha límite 15 de noviembre de 2020,  quedando anulada la subvención una vez transcurrido el plazo.</w:t>
      </w:r>
    </w:p>
    <w:p w:rsidR="00C4722B" w:rsidRDefault="00C4722B" w:rsidP="00C4722B">
      <w:pPr>
        <w:spacing w:line="240" w:lineRule="auto"/>
        <w:jc w:val="both"/>
      </w:pPr>
      <w:r>
        <w:t xml:space="preserve">Si en el plazo previsto no se hubiera presentado la cuenta justificativa, de inmediato la unidad gestora emitirá y notificará un requerimiento a la persona beneficiaria concediéndole un plazo improrrogable para que proceda a la correspondiente presentación y advirtiéndole que, en otro caso, perderá el derecho al cobro de esta. </w:t>
      </w:r>
    </w:p>
    <w:p w:rsidR="00C4722B" w:rsidRDefault="00C4722B" w:rsidP="00C4722B">
      <w:pPr>
        <w:spacing w:line="240" w:lineRule="auto"/>
        <w:jc w:val="both"/>
      </w:pPr>
      <w:r>
        <w:t>Para lo cobro de las subvenciones las entidades presentarán la siguiente documentación:</w:t>
      </w:r>
    </w:p>
    <w:p w:rsidR="00C4722B" w:rsidRDefault="00C4722B" w:rsidP="00C4722B">
      <w:pPr>
        <w:spacing w:line="240" w:lineRule="auto"/>
        <w:jc w:val="both"/>
      </w:pPr>
      <w:r>
        <w:t xml:space="preserve"> 1. Facturas o documentos </w:t>
      </w:r>
      <w:r w:rsidR="00320CF2">
        <w:t xml:space="preserve">con análogo valor </w:t>
      </w:r>
      <w:r>
        <w:t xml:space="preserve">probatorio en el ámbito mercantil y administrativo por el importe de la subvención concedida, indicando cada factura el número de unidades, los precios unitarios de estas y </w:t>
      </w:r>
      <w:r w:rsidR="00F24F61">
        <w:t>el</w:t>
      </w:r>
      <w:r>
        <w:t xml:space="preserve"> c</w:t>
      </w:r>
      <w:r w:rsidR="00F24F61">
        <w:t>o</w:t>
      </w:r>
      <w:r>
        <w:t>ste total de cada unidad. En todo caso se deberá acreditar la realización del pago respeto del importe de</w:t>
      </w:r>
      <w:r w:rsidR="00F24F61">
        <w:t>l gasto objeto de la subvención. Dich</w:t>
      </w:r>
      <w:r>
        <w:t xml:space="preserve">a acreditación se hará bien </w:t>
      </w:r>
      <w:r w:rsidR="00F24F61">
        <w:t>aportando</w:t>
      </w:r>
      <w:r>
        <w:t xml:space="preserve"> el justificante de la transferencia bancaria, bien haciendo constar en la propia factura lo recibí del preceptor, con indicación del D.N.I., firma y nombre y apellidos del incluso. </w:t>
      </w:r>
      <w:r w:rsidR="00320CF2">
        <w:t xml:space="preserve">El carácter </w:t>
      </w:r>
      <w:r>
        <w:t>subvencionab</w:t>
      </w:r>
      <w:r w:rsidR="00320CF2">
        <w:t>le</w:t>
      </w:r>
      <w:r>
        <w:t xml:space="preserve"> del IVA exige previa acreditación de </w:t>
      </w:r>
      <w:r>
        <w:lastRenderedPageBreak/>
        <w:t>la imposibilidad de recuperación o compensación mediante aportación de certificado expedido por la Agencia Estatal de Administración Tributaria.</w:t>
      </w:r>
    </w:p>
    <w:p w:rsidR="00C4722B" w:rsidRDefault="00C4722B" w:rsidP="00C4722B">
      <w:pPr>
        <w:spacing w:line="240" w:lineRule="auto"/>
        <w:jc w:val="both"/>
      </w:pPr>
      <w:r>
        <w:t>Con carácter general, la justificación se realizará mediante facturas originales o compulsadas directamente relacionadas con el objeto de la subvención, y en su caso, correspondientes al período para lo cual esta fue concedida. En caso de que la entidad beneficiaria justificar</w:t>
      </w:r>
      <w:r w:rsidR="00320CF2">
        <w:t>a</w:t>
      </w:r>
      <w:r>
        <w:t xml:space="preserve"> la subvención mediante facturas compulsadas, deberá presentar las facturas originales para que conste en ellas </w:t>
      </w:r>
      <w:r w:rsidR="00346670">
        <w:t>el sello</w:t>
      </w:r>
      <w:r>
        <w:t xml:space="preserve"> del Ayuntamiento en el que se indique que estas fueron utilizadas para justificar una subvención del Ayuntamiento.</w:t>
      </w:r>
    </w:p>
    <w:p w:rsidR="00C4722B" w:rsidRDefault="00C4722B" w:rsidP="00C4722B">
      <w:pPr>
        <w:spacing w:line="240" w:lineRule="auto"/>
        <w:jc w:val="both"/>
      </w:pPr>
      <w:r>
        <w:t xml:space="preserve">2. Cuenta </w:t>
      </w:r>
      <w:r w:rsidR="00320CF2">
        <w:t>j</w:t>
      </w:r>
      <w:r>
        <w:t xml:space="preserve">ustificativa de los gastos, en la que se determinará el costo o gasto total de la finalidad subvencionada, detallando las facturas o documentos </w:t>
      </w:r>
      <w:r w:rsidR="00320CF2">
        <w:t>con valor</w:t>
      </w:r>
      <w:r>
        <w:t xml:space="preserve"> probatorio </w:t>
      </w:r>
      <w:r w:rsidR="00320CF2">
        <w:t xml:space="preserve">análogo </w:t>
      </w:r>
      <w:r>
        <w:t xml:space="preserve">en el ámbito mercantil y administrativo, en la que se ponga de manifiesto que los gastos que figuran en dicha cuenta </w:t>
      </w:r>
      <w:r w:rsidR="00320CF2">
        <w:t>j</w:t>
      </w:r>
      <w:r>
        <w:t>ustificativa se aplicaron a la finalidad para la que fue concedida la ayuda, indicando que el resto de los justificantes de la cuenta se encuentran en el domicilio de la entidad beneficiaria la disposición del Ayuntamiento de Caldas de Reis para su examen (Anexo V).</w:t>
      </w:r>
    </w:p>
    <w:p w:rsidR="00C4722B" w:rsidRDefault="00C4722B" w:rsidP="00C4722B">
      <w:pPr>
        <w:spacing w:line="240" w:lineRule="auto"/>
        <w:jc w:val="both"/>
      </w:pPr>
      <w:r>
        <w:t xml:space="preserve">3. Los gastos </w:t>
      </w:r>
      <w:r w:rsidR="003568B3">
        <w:t xml:space="preserve">a </w:t>
      </w:r>
      <w:r>
        <w:t>justificar deberán ajustarse dentro de lo posible a los conceptos incluidos en el presupuesto inicial, no abo</w:t>
      </w:r>
      <w:r w:rsidR="00320CF2">
        <w:t>n</w:t>
      </w:r>
      <w:r>
        <w:t>ándose más que el importe justificar con el límite de la subvención concedida.</w:t>
      </w:r>
    </w:p>
    <w:p w:rsidR="00C4722B" w:rsidRDefault="00C4722B" w:rsidP="00C4722B">
      <w:pPr>
        <w:spacing w:line="240" w:lineRule="auto"/>
        <w:jc w:val="both"/>
      </w:pPr>
      <w:r>
        <w:t>4. Declaración de no haber recibido otras subvenciones de administraciones públicas o entidades personales para la finalidad subvencionada o, en su caso, detalle de la financiación obtenida y declaración responsable de que los ingresos no superan el costo de la finalidad subvencionada (Anexo VI).</w:t>
      </w:r>
    </w:p>
    <w:p w:rsidR="00C4722B" w:rsidRDefault="00C4722B" w:rsidP="00C4722B">
      <w:pPr>
        <w:spacing w:line="240" w:lineRule="auto"/>
        <w:jc w:val="both"/>
      </w:pPr>
      <w:r>
        <w:t>5. Declaración responsable de estar al corriente en el cumplimiento de los deberes tributarios con la Hacienda Estatal y Autonómica y con la Seguridad Social (Anexo VI).</w:t>
      </w:r>
    </w:p>
    <w:p w:rsidR="00C4722B" w:rsidRDefault="00C4722B" w:rsidP="00C4722B">
      <w:pPr>
        <w:spacing w:line="240" w:lineRule="auto"/>
        <w:jc w:val="both"/>
      </w:pPr>
      <w:r>
        <w:t xml:space="preserve">6. La justificación deberá </w:t>
      </w:r>
      <w:r w:rsidR="00320CF2">
        <w:t xml:space="preserve">incorporar </w:t>
      </w:r>
      <w:r>
        <w:t xml:space="preserve"> una memoria de la actividad o de la inversión realizad</w:t>
      </w:r>
      <w:r w:rsidR="003568B3">
        <w:t>a de los resultados obtenidos (A</w:t>
      </w:r>
      <w:r>
        <w:t>nexo VII).</w:t>
      </w:r>
    </w:p>
    <w:p w:rsidR="00C4722B" w:rsidRDefault="00C4722B" w:rsidP="00C4722B">
      <w:pPr>
        <w:spacing w:line="240" w:lineRule="auto"/>
        <w:jc w:val="both"/>
      </w:pPr>
      <w:r>
        <w:t>7. Relación detallada de los ingresos con que se financiaron las actividades, inclu</w:t>
      </w:r>
      <w:r w:rsidR="00320CF2">
        <w:t>ye</w:t>
      </w:r>
      <w:r>
        <w:t>ndo la subvención concedida, con in</w:t>
      </w:r>
      <w:r w:rsidR="003568B3">
        <w:t>dicación de su importe y origen</w:t>
      </w:r>
      <w:r>
        <w:t xml:space="preserve"> </w:t>
      </w:r>
      <w:r w:rsidR="003568B3">
        <w:t>(</w:t>
      </w:r>
      <w:r>
        <w:t>Anexo VIII</w:t>
      </w:r>
      <w:r w:rsidR="003568B3">
        <w:t>)</w:t>
      </w:r>
      <w:r>
        <w:t>.</w:t>
      </w:r>
    </w:p>
    <w:p w:rsidR="00C4722B" w:rsidRDefault="00C4722B" w:rsidP="00C4722B">
      <w:pPr>
        <w:spacing w:line="240" w:lineRule="auto"/>
        <w:jc w:val="both"/>
      </w:pPr>
      <w:r>
        <w:t xml:space="preserve">8. Acreditar la debida divulgación de la financiación por parte del Ayuntamiento de Caldas de Reis de la actividad o inversión subvencionada, siendo suficiente </w:t>
      </w:r>
      <w:r w:rsidR="003568B3">
        <w:t>l</w:t>
      </w:r>
      <w:r>
        <w:t xml:space="preserve">a declaración responsable del representante de </w:t>
      </w:r>
      <w:r w:rsidR="003568B3">
        <w:t xml:space="preserve">haberla </w:t>
      </w:r>
      <w:r>
        <w:t>hecho.</w:t>
      </w:r>
    </w:p>
    <w:p w:rsidR="00C4722B" w:rsidRDefault="00C4722B" w:rsidP="00C4722B">
      <w:pPr>
        <w:spacing w:line="240" w:lineRule="auto"/>
        <w:jc w:val="both"/>
      </w:pPr>
      <w:r>
        <w:t xml:space="preserve">Sólo se admitirán justificantes relativos a gastos de material y servicios necesarios para la realización de la actividad subvencionada, </w:t>
      </w:r>
      <w:r w:rsidR="00320CF2">
        <w:t xml:space="preserve">de acuerdo con </w:t>
      </w:r>
      <w:r>
        <w:t>l</w:t>
      </w:r>
      <w:r w:rsidR="00320CF2">
        <w:t>o</w:t>
      </w:r>
      <w:r>
        <w:t xml:space="preserve"> expresado en la memoria descriptiva y en el presupuesto presentados junto con la solicitud.</w:t>
      </w:r>
    </w:p>
    <w:p w:rsidR="00C4722B" w:rsidRDefault="00C4722B" w:rsidP="00C4722B">
      <w:pPr>
        <w:spacing w:line="240" w:lineRule="auto"/>
        <w:jc w:val="both"/>
      </w:pPr>
      <w:r>
        <w:t xml:space="preserve">Con carácter general, no tendrán la consideración de subvencionables los conceptos que a </w:t>
      </w:r>
      <w:r w:rsidR="00320CF2">
        <w:t>continuación</w:t>
      </w:r>
      <w:r>
        <w:t xml:space="preserve"> se relacionan:</w:t>
      </w:r>
    </w:p>
    <w:p w:rsidR="00C4722B" w:rsidRDefault="00C4722B" w:rsidP="003568B3">
      <w:pPr>
        <w:pStyle w:val="Prrafodelista"/>
        <w:numPr>
          <w:ilvl w:val="0"/>
          <w:numId w:val="4"/>
        </w:numPr>
        <w:spacing w:line="240" w:lineRule="auto"/>
        <w:ind w:left="0" w:firstLine="0"/>
        <w:jc w:val="both"/>
      </w:pPr>
      <w:r>
        <w:t>Adquisición de material inventariable e inversiones (ordenadores, cámaras, etc.); consumibles (cartuchos de tinta, disquetes, acarrees de fotografías, cintas, etc.); material de oficina (bolígrafos, ar</w:t>
      </w:r>
      <w:r w:rsidR="00320CF2">
        <w:t>ch</w:t>
      </w:r>
      <w:r>
        <w:t>ivadores, etc.)</w:t>
      </w:r>
    </w:p>
    <w:p w:rsidR="00C4722B" w:rsidRDefault="00C4722B" w:rsidP="003568B3">
      <w:pPr>
        <w:pStyle w:val="Prrafodelista"/>
        <w:numPr>
          <w:ilvl w:val="0"/>
          <w:numId w:val="4"/>
        </w:numPr>
        <w:spacing w:line="240" w:lineRule="auto"/>
        <w:ind w:left="0" w:firstLine="0"/>
        <w:jc w:val="both"/>
      </w:pPr>
      <w:r>
        <w:t xml:space="preserve">Compra de libros, material didáctico o vestuario, con distintos fines dentro de las acciones que se propongan. Sólo se aceptará este tipo de gasto cuando se acredite que resulta imprescindible para la realización del proyecto (lo que se hará constar en la memoria que se </w:t>
      </w:r>
      <w:r>
        <w:lastRenderedPageBreak/>
        <w:t>junte a la solicitud) y siempre que en el concepto de las facturas que se acerquen conste la actividad desarrollada.</w:t>
      </w:r>
    </w:p>
    <w:p w:rsidR="00C4722B" w:rsidRDefault="00C4722B" w:rsidP="003568B3">
      <w:pPr>
        <w:pStyle w:val="Prrafodelista"/>
        <w:numPr>
          <w:ilvl w:val="0"/>
          <w:numId w:val="4"/>
        </w:numPr>
        <w:spacing w:line="240" w:lineRule="auto"/>
        <w:ind w:left="0" w:firstLine="0"/>
        <w:jc w:val="both"/>
      </w:pPr>
      <w:r>
        <w:t>Gastos de teléfono, mantenimiento, alojamiento, kilometraje o similares</w:t>
      </w:r>
    </w:p>
    <w:p w:rsidR="00C4722B" w:rsidRDefault="00C4722B" w:rsidP="003568B3">
      <w:pPr>
        <w:pStyle w:val="Prrafodelista"/>
        <w:numPr>
          <w:ilvl w:val="0"/>
          <w:numId w:val="4"/>
        </w:numPr>
        <w:spacing w:line="240" w:lineRule="auto"/>
        <w:ind w:left="0" w:firstLine="0"/>
        <w:jc w:val="both"/>
      </w:pPr>
      <w:r>
        <w:t>Alquileres de los locales de la entidad y gastos corrientes de funcionamiento.</w:t>
      </w:r>
    </w:p>
    <w:p w:rsidR="00C4722B" w:rsidRDefault="00C4722B" w:rsidP="003568B3">
      <w:pPr>
        <w:pStyle w:val="Prrafodelista"/>
        <w:numPr>
          <w:ilvl w:val="0"/>
          <w:numId w:val="4"/>
        </w:numPr>
        <w:spacing w:line="240" w:lineRule="auto"/>
        <w:ind w:left="0" w:firstLine="0"/>
        <w:jc w:val="both"/>
      </w:pPr>
      <w:r>
        <w:t>Gastos relativos a la celebración de ágapes y actos análogos.</w:t>
      </w:r>
    </w:p>
    <w:p w:rsidR="00C4722B" w:rsidRDefault="00C4722B" w:rsidP="003568B3">
      <w:pPr>
        <w:pStyle w:val="Prrafodelista"/>
        <w:numPr>
          <w:ilvl w:val="0"/>
          <w:numId w:val="4"/>
        </w:numPr>
        <w:spacing w:line="240" w:lineRule="auto"/>
        <w:ind w:left="0" w:firstLine="0"/>
        <w:jc w:val="both"/>
      </w:pPr>
      <w:r>
        <w:t xml:space="preserve">Se admitirán las nóminas de personal de la entidad siempre que se </w:t>
      </w:r>
      <w:r w:rsidR="003568B3">
        <w:t>aporte</w:t>
      </w:r>
      <w:r>
        <w:t xml:space="preserve"> una certificación en la cual se especifique la parte proporcional dedicada a la realización de las acciones.</w:t>
      </w:r>
    </w:p>
    <w:p w:rsidR="00C4722B" w:rsidRDefault="00C4722B" w:rsidP="003568B3">
      <w:pPr>
        <w:pStyle w:val="Prrafodelista"/>
        <w:numPr>
          <w:ilvl w:val="0"/>
          <w:numId w:val="4"/>
        </w:numPr>
        <w:spacing w:line="240" w:lineRule="auto"/>
        <w:ind w:left="0" w:firstLine="0"/>
        <w:jc w:val="both"/>
      </w:pPr>
      <w:r>
        <w:t>En la elaboración de revistas, boletines, folletos y similares, el gasto se justificar</w:t>
      </w:r>
      <w:r w:rsidR="00320CF2">
        <w:t>á</w:t>
      </w:r>
      <w:r>
        <w:t xml:space="preserve"> preferentemente con facturas expedidas por imprentas y con las relativas a su distribución, de ser el caso.</w:t>
      </w:r>
    </w:p>
    <w:p w:rsidR="00C4722B" w:rsidRDefault="00C4722B" w:rsidP="003568B3">
      <w:pPr>
        <w:pStyle w:val="Prrafodelista"/>
        <w:numPr>
          <w:ilvl w:val="0"/>
          <w:numId w:val="4"/>
        </w:numPr>
        <w:spacing w:line="240" w:lineRule="auto"/>
        <w:ind w:left="0" w:firstLine="0"/>
        <w:jc w:val="both"/>
      </w:pPr>
      <w:r>
        <w:t>No se admitirán facturas de bebidas alcohólicas, tabaco o cualquier otro producto considerado lesivo para la salud. De igual manera, en las excursiones o viajes culturales, podrán justificar los gastos de desplazamiento y organización de actividades culturales paralelas (guías, museos...)  pero no serán admisibles los de alimentación, comida o pernocta, salvo que por la naturaleza del desplazamiento estén debidamente justifica</w:t>
      </w:r>
      <w:r w:rsidR="00320CF2">
        <w:t>dos</w:t>
      </w:r>
      <w:r>
        <w:t>.</w:t>
      </w:r>
    </w:p>
    <w:p w:rsidR="00C4722B" w:rsidRDefault="00C4722B" w:rsidP="00C4722B">
      <w:pPr>
        <w:spacing w:line="240" w:lineRule="auto"/>
        <w:jc w:val="both"/>
      </w:pPr>
      <w:r>
        <w:t>En ningún caso se admitirán como justificantes de gastos:</w:t>
      </w:r>
    </w:p>
    <w:p w:rsidR="00C4722B" w:rsidRDefault="00C4722B" w:rsidP="003568B3">
      <w:pPr>
        <w:pStyle w:val="Prrafodelista"/>
        <w:numPr>
          <w:ilvl w:val="0"/>
          <w:numId w:val="5"/>
        </w:numPr>
        <w:spacing w:line="240" w:lineRule="auto"/>
        <w:jc w:val="both"/>
      </w:pPr>
      <w:r>
        <w:t>Facturas donde no consten claramente los conceptos objeto de la subvención.</w:t>
      </w:r>
    </w:p>
    <w:p w:rsidR="00C4722B" w:rsidRDefault="00C4722B" w:rsidP="003568B3">
      <w:pPr>
        <w:pStyle w:val="Prrafodelista"/>
        <w:numPr>
          <w:ilvl w:val="0"/>
          <w:numId w:val="5"/>
        </w:numPr>
        <w:spacing w:line="240" w:lineRule="auto"/>
        <w:jc w:val="both"/>
      </w:pPr>
      <w:r>
        <w:t>Facturas que contengan conceptos no subvencionables (aunque dentro de las mismas consten conceptos subvencionables).</w:t>
      </w:r>
    </w:p>
    <w:p w:rsidR="00C4722B" w:rsidRDefault="00C4722B" w:rsidP="003568B3">
      <w:pPr>
        <w:pStyle w:val="Prrafodelista"/>
        <w:numPr>
          <w:ilvl w:val="0"/>
          <w:numId w:val="5"/>
        </w:numPr>
        <w:spacing w:line="240" w:lineRule="auto"/>
        <w:jc w:val="both"/>
      </w:pPr>
      <w:r>
        <w:t>Facturas que no vengan presentadas en forma y modo.</w:t>
      </w:r>
    </w:p>
    <w:p w:rsidR="00C4722B" w:rsidRDefault="00C4722B" w:rsidP="003568B3">
      <w:pPr>
        <w:pStyle w:val="Prrafodelista"/>
        <w:numPr>
          <w:ilvl w:val="0"/>
          <w:numId w:val="5"/>
        </w:numPr>
        <w:spacing w:line="240" w:lineRule="auto"/>
        <w:jc w:val="both"/>
      </w:pPr>
      <w:r>
        <w:t>Las cantidades satisfechas al Ayuntamiento por cualquier concepto.</w:t>
      </w:r>
    </w:p>
    <w:p w:rsidR="003568B3" w:rsidRDefault="003568B3" w:rsidP="00C4722B">
      <w:pPr>
        <w:spacing w:line="240" w:lineRule="auto"/>
        <w:jc w:val="both"/>
      </w:pPr>
    </w:p>
    <w:p w:rsidR="00C4722B" w:rsidRDefault="00C4722B" w:rsidP="00C4722B">
      <w:pPr>
        <w:spacing w:line="240" w:lineRule="auto"/>
        <w:jc w:val="both"/>
      </w:pPr>
      <w:r>
        <w:t>Las subvenciones que tengan por finalidad a realización de actividades que generen gastos de personal, se justificar mediante facturas o nóminas originales, o sus fotocopias debidamente compulsadas.</w:t>
      </w:r>
    </w:p>
    <w:p w:rsidR="00C4722B" w:rsidRDefault="00C4722B" w:rsidP="00C4722B">
      <w:pPr>
        <w:spacing w:line="240" w:lineRule="auto"/>
        <w:jc w:val="both"/>
      </w:pPr>
      <w:r>
        <w:t xml:space="preserve">A la vista de la documentación </w:t>
      </w:r>
      <w:r w:rsidR="00320CF2">
        <w:t>j</w:t>
      </w:r>
      <w:r>
        <w:t>ustificativa presentada, previo informe de Intervención, el órgano competente estimará el cumplimiento de las actividades subvencionadas, y si la documentación es correcta se procederá al pagado de la subvención.</w:t>
      </w:r>
    </w:p>
    <w:p w:rsidR="00C4722B" w:rsidRDefault="00C4722B" w:rsidP="00C4722B">
      <w:pPr>
        <w:spacing w:line="240" w:lineRule="auto"/>
        <w:jc w:val="both"/>
      </w:pPr>
      <w:r>
        <w:t xml:space="preserve">En caso de que la documentación </w:t>
      </w:r>
      <w:r w:rsidR="00320CF2">
        <w:t>j</w:t>
      </w:r>
      <w:r>
        <w:t>ustificativa fuera incorrecta o insuficiente, se dará un plazo de diez días para su corrección.</w:t>
      </w:r>
    </w:p>
    <w:p w:rsidR="00C4722B" w:rsidRDefault="00C4722B" w:rsidP="00C4722B">
      <w:pPr>
        <w:spacing w:line="240" w:lineRule="auto"/>
        <w:jc w:val="both"/>
      </w:pPr>
      <w:r>
        <w:t>El importe de la subvención se reducirá proporcionalmente a los gastos no justificar correctamente.</w:t>
      </w:r>
    </w:p>
    <w:p w:rsidR="00C4722B" w:rsidRDefault="00C4722B" w:rsidP="00C4722B">
      <w:pPr>
        <w:spacing w:line="240" w:lineRule="auto"/>
        <w:jc w:val="both"/>
      </w:pPr>
      <w:r>
        <w:t>El pago de la subvención se efectuará mediante ingreso en la cuenta señalada por la entidad.</w:t>
      </w:r>
    </w:p>
    <w:p w:rsidR="00C4722B" w:rsidRDefault="00C4722B" w:rsidP="00C4722B">
      <w:pPr>
        <w:spacing w:line="240" w:lineRule="auto"/>
        <w:jc w:val="both"/>
      </w:pPr>
      <w:r w:rsidRPr="00320CF2">
        <w:rPr>
          <w:u w:val="single"/>
        </w:rPr>
        <w:t>Presupuesto subvencionado a justificar: el coeficiente de financiación</w:t>
      </w:r>
      <w:r>
        <w:t>.</w:t>
      </w:r>
      <w:r w:rsidR="00320CF2">
        <w:t xml:space="preserve"> </w:t>
      </w:r>
      <w:r>
        <w:t xml:space="preserve">El coeficiente de financiación se define como el ratio entre lo importe de la subvención </w:t>
      </w:r>
      <w:r w:rsidR="003568B3">
        <w:t>concedida</w:t>
      </w:r>
      <w:r>
        <w:t xml:space="preserve"> y el presupuesto de gastos a justificar, seg</w:t>
      </w:r>
      <w:r w:rsidR="00320CF2">
        <w:t>ú</w:t>
      </w:r>
      <w:r>
        <w:t>n figure en la resolución de concesión.</w:t>
      </w:r>
    </w:p>
    <w:p w:rsidR="00C4722B" w:rsidRDefault="00C4722B" w:rsidP="00C4722B">
      <w:pPr>
        <w:spacing w:line="240" w:lineRule="auto"/>
        <w:jc w:val="both"/>
      </w:pPr>
      <w:r>
        <w:t>El importe a percibir finalmente por el beneficiario será el resultado de multiplicar el coeficiente de financiación por el importe justifica</w:t>
      </w:r>
      <w:r w:rsidR="00320CF2">
        <w:t>do</w:t>
      </w:r>
      <w:r>
        <w:t>.</w:t>
      </w:r>
    </w:p>
    <w:p w:rsidR="00C4722B" w:rsidRDefault="00C4722B" w:rsidP="00C4722B">
      <w:pPr>
        <w:spacing w:line="240" w:lineRule="auto"/>
        <w:jc w:val="both"/>
      </w:pPr>
      <w:r>
        <w:t>En caso de que la persona beneficiaria ha</w:t>
      </w:r>
      <w:r w:rsidR="00543AE0">
        <w:t>ya</w:t>
      </w:r>
      <w:r>
        <w:t xml:space="preserve"> obtenido otras subvenciones, ingresos públicos o privados para la misma finalidad, o incluso había obtenido recursos propios generados por la propia actividad o proyecto subvencionado, que sumados al importe de la subvención concedida den un resultado superior al importe calculado según el apartado anterior, el </w:t>
      </w:r>
      <w:r>
        <w:lastRenderedPageBreak/>
        <w:t xml:space="preserve">presupuesto subvencionado que se ha </w:t>
      </w:r>
      <w:r w:rsidR="00D120B9">
        <w:t>de justificar será la suma de toda</w:t>
      </w:r>
      <w:r>
        <w:t xml:space="preserve"> la financiación obtenida por </w:t>
      </w:r>
      <w:r w:rsidR="00D120B9">
        <w:t xml:space="preserve">la </w:t>
      </w:r>
      <w:r>
        <w:t>realización de la actividad o proyecto subvencionado.</w:t>
      </w:r>
    </w:p>
    <w:p w:rsidR="00320CF2" w:rsidRDefault="00320CF2" w:rsidP="00157954">
      <w:pPr>
        <w:pStyle w:val="Sinespaciado"/>
      </w:pPr>
    </w:p>
    <w:p w:rsidR="00C4722B" w:rsidRPr="00320CF2" w:rsidRDefault="00C4722B" w:rsidP="00C4722B">
      <w:pPr>
        <w:spacing w:line="240" w:lineRule="auto"/>
        <w:jc w:val="both"/>
        <w:rPr>
          <w:b/>
        </w:rPr>
      </w:pPr>
      <w:r w:rsidRPr="00320CF2">
        <w:rPr>
          <w:b/>
        </w:rPr>
        <w:t>10. Reintegro de subvenciones.</w:t>
      </w:r>
    </w:p>
    <w:p w:rsidR="00C4722B" w:rsidRDefault="00C4722B" w:rsidP="00C4722B">
      <w:pPr>
        <w:spacing w:line="240" w:lineRule="auto"/>
        <w:jc w:val="both"/>
      </w:pPr>
      <w:r>
        <w:t>Procederá el reintegro del total o parte de las cantidades percibidas desde el momento del pago de la subvención, en los casos previstos en los artículos 36 y 37 de la Ley 38/2003, General de Subvenciones</w:t>
      </w:r>
    </w:p>
    <w:p w:rsidR="00C4722B" w:rsidRDefault="00C4722B" w:rsidP="00C4722B">
      <w:pPr>
        <w:spacing w:line="240" w:lineRule="auto"/>
        <w:jc w:val="both"/>
      </w:pPr>
      <w:r>
        <w:t>Procederá el reintegro parcial de la cantidad percibida, en el caso de incumplimiento del compromiso  de colaborar con el Ayuntamiento de Caldas de Reis  en aquellas actividades para las que había sido requeridas. De ser el caso, el importe del reintegro será el proporcional a puntuación obtenida en la valoración de la actividad comprometida, conforme los criterio</w:t>
      </w:r>
      <w:r w:rsidR="00157954">
        <w:t>s</w:t>
      </w:r>
      <w:r>
        <w:t xml:space="preserve"> establecido</w:t>
      </w:r>
      <w:r w:rsidR="00157954">
        <w:t>s</w:t>
      </w:r>
      <w:r>
        <w:t xml:space="preserve"> en el artículo 6. b) de estas bases.</w:t>
      </w:r>
    </w:p>
    <w:p w:rsidR="00C4722B" w:rsidRPr="00320CF2" w:rsidRDefault="00C4722B" w:rsidP="00C4722B">
      <w:pPr>
        <w:spacing w:line="240" w:lineRule="auto"/>
        <w:jc w:val="both"/>
        <w:rPr>
          <w:b/>
        </w:rPr>
      </w:pPr>
      <w:r>
        <w:t xml:space="preserve"> </w:t>
      </w:r>
      <w:r w:rsidRPr="00320CF2">
        <w:rPr>
          <w:b/>
        </w:rPr>
        <w:t>Disposiciones Finales.</w:t>
      </w:r>
    </w:p>
    <w:p w:rsidR="00C4722B" w:rsidRDefault="00C4722B" w:rsidP="00C4722B">
      <w:pPr>
        <w:spacing w:line="240" w:lineRule="auto"/>
        <w:jc w:val="both"/>
      </w:pPr>
      <w:r>
        <w:t>Los/las beneficiarios/as de las subvenciones quedarán sometidos/as a las responsabilidades y régimen sancionador establecido en los capítulos I e II del título IV de la Ley 38/2003, General de Subvenciones, y en el artículo 40 del Real Decreto Legislativo 2/2004, del 5 de marzo, por lo que se aprueba el Texto Refundido de la Ley de las Haciendas Locales, y demás normas concordantes: Ley orgánica 2/1982, del 12 de mayo, del Tribunal de Cuentas y Ley Común del</w:t>
      </w:r>
      <w:r w:rsidR="00157954">
        <w:t xml:space="preserve"> Consell</w:t>
      </w:r>
      <w:r>
        <w:t>o de C</w:t>
      </w:r>
      <w:r w:rsidR="00157954">
        <w:t>o</w:t>
      </w:r>
      <w:r>
        <w:t>ntas de Galicia.</w:t>
      </w:r>
    </w:p>
    <w:p w:rsidR="00C4722B" w:rsidRDefault="00C4722B" w:rsidP="00C4722B">
      <w:pPr>
        <w:spacing w:line="240" w:lineRule="auto"/>
        <w:jc w:val="both"/>
      </w:pPr>
      <w:r>
        <w:t>Las sanciones procedentes será</w:t>
      </w:r>
      <w:r w:rsidR="00157954">
        <w:t>n</w:t>
      </w:r>
      <w:bookmarkStart w:id="0" w:name="_GoBack"/>
      <w:bookmarkEnd w:id="0"/>
      <w:r>
        <w:t xml:space="preserve"> acordadas e impuestas por la Alcaldía.</w:t>
      </w:r>
    </w:p>
    <w:p w:rsidR="00CE5B54" w:rsidRDefault="00CE5B54" w:rsidP="00C4722B">
      <w:pPr>
        <w:spacing w:line="240" w:lineRule="auto"/>
        <w:jc w:val="both"/>
      </w:pPr>
    </w:p>
    <w:sectPr w:rsidR="00CE5B5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7F2A22"/>
    <w:multiLevelType w:val="hybridMultilevel"/>
    <w:tmpl w:val="36B65D3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3C0604AB"/>
    <w:multiLevelType w:val="hybridMultilevel"/>
    <w:tmpl w:val="7400844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41CB5B8B"/>
    <w:multiLevelType w:val="hybridMultilevel"/>
    <w:tmpl w:val="99DE4E4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48EE0ACE"/>
    <w:multiLevelType w:val="hybridMultilevel"/>
    <w:tmpl w:val="79DA0734"/>
    <w:lvl w:ilvl="0" w:tplc="D5F6C5AE">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4FD152A8"/>
    <w:multiLevelType w:val="hybridMultilevel"/>
    <w:tmpl w:val="9F3C62C2"/>
    <w:lvl w:ilvl="0" w:tplc="AE1ABCBE">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71936FD7"/>
    <w:multiLevelType w:val="hybridMultilevel"/>
    <w:tmpl w:val="4FA25C74"/>
    <w:lvl w:ilvl="0" w:tplc="AE1ABCBE">
      <w:numFmt w:val="bullet"/>
      <w:lvlText w:val="-"/>
      <w:lvlJc w:val="left"/>
      <w:pPr>
        <w:ind w:left="1050" w:hanging="69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2003"/>
    <w:rsid w:val="00157954"/>
    <w:rsid w:val="00165997"/>
    <w:rsid w:val="0030342C"/>
    <w:rsid w:val="00320CF2"/>
    <w:rsid w:val="00346670"/>
    <w:rsid w:val="003568B3"/>
    <w:rsid w:val="003A1C1E"/>
    <w:rsid w:val="004D17AA"/>
    <w:rsid w:val="004D7FA9"/>
    <w:rsid w:val="00543AE0"/>
    <w:rsid w:val="005B7956"/>
    <w:rsid w:val="006233CE"/>
    <w:rsid w:val="006A0F6E"/>
    <w:rsid w:val="00772F07"/>
    <w:rsid w:val="008619B0"/>
    <w:rsid w:val="009B2003"/>
    <w:rsid w:val="00B943B0"/>
    <w:rsid w:val="00C27DF4"/>
    <w:rsid w:val="00C30CBA"/>
    <w:rsid w:val="00C4722B"/>
    <w:rsid w:val="00CE5B54"/>
    <w:rsid w:val="00D120B9"/>
    <w:rsid w:val="00F24F6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9B2003"/>
    <w:pPr>
      <w:widowControl w:val="0"/>
      <w:suppressAutoHyphens/>
      <w:spacing w:after="120" w:line="240" w:lineRule="auto"/>
    </w:pPr>
    <w:rPr>
      <w:rFonts w:ascii="Arial" w:eastAsia="Lucida Sans Unicode" w:hAnsi="Arial" w:cs="Times New Roman"/>
      <w:kern w:val="1"/>
      <w:sz w:val="20"/>
      <w:szCs w:val="24"/>
    </w:rPr>
  </w:style>
  <w:style w:type="character" w:customStyle="1" w:styleId="TextoindependienteCar">
    <w:name w:val="Texto independiente Car"/>
    <w:basedOn w:val="Fuentedeprrafopredeter"/>
    <w:link w:val="Textoindependiente"/>
    <w:rsid w:val="009B2003"/>
    <w:rPr>
      <w:rFonts w:ascii="Arial" w:eastAsia="Lucida Sans Unicode" w:hAnsi="Arial" w:cs="Times New Roman"/>
      <w:kern w:val="1"/>
      <w:sz w:val="20"/>
      <w:szCs w:val="24"/>
    </w:rPr>
  </w:style>
  <w:style w:type="paragraph" w:styleId="Prrafodelista">
    <w:name w:val="List Paragraph"/>
    <w:basedOn w:val="Normal"/>
    <w:uiPriority w:val="34"/>
    <w:qFormat/>
    <w:rsid w:val="00C4722B"/>
    <w:pPr>
      <w:ind w:left="720"/>
      <w:contextualSpacing/>
    </w:pPr>
  </w:style>
  <w:style w:type="paragraph" w:styleId="Sinespaciado">
    <w:name w:val="No Spacing"/>
    <w:uiPriority w:val="1"/>
    <w:qFormat/>
    <w:rsid w:val="00C27DF4"/>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9B2003"/>
    <w:pPr>
      <w:widowControl w:val="0"/>
      <w:suppressAutoHyphens/>
      <w:spacing w:after="120" w:line="240" w:lineRule="auto"/>
    </w:pPr>
    <w:rPr>
      <w:rFonts w:ascii="Arial" w:eastAsia="Lucida Sans Unicode" w:hAnsi="Arial" w:cs="Times New Roman"/>
      <w:kern w:val="1"/>
      <w:sz w:val="20"/>
      <w:szCs w:val="24"/>
    </w:rPr>
  </w:style>
  <w:style w:type="character" w:customStyle="1" w:styleId="TextoindependienteCar">
    <w:name w:val="Texto independiente Car"/>
    <w:basedOn w:val="Fuentedeprrafopredeter"/>
    <w:link w:val="Textoindependiente"/>
    <w:rsid w:val="009B2003"/>
    <w:rPr>
      <w:rFonts w:ascii="Arial" w:eastAsia="Lucida Sans Unicode" w:hAnsi="Arial" w:cs="Times New Roman"/>
      <w:kern w:val="1"/>
      <w:sz w:val="20"/>
      <w:szCs w:val="24"/>
    </w:rPr>
  </w:style>
  <w:style w:type="paragraph" w:styleId="Prrafodelista">
    <w:name w:val="List Paragraph"/>
    <w:basedOn w:val="Normal"/>
    <w:uiPriority w:val="34"/>
    <w:qFormat/>
    <w:rsid w:val="00C4722B"/>
    <w:pPr>
      <w:ind w:left="720"/>
      <w:contextualSpacing/>
    </w:pPr>
  </w:style>
  <w:style w:type="paragraph" w:styleId="Sinespaciado">
    <w:name w:val="No Spacing"/>
    <w:uiPriority w:val="1"/>
    <w:qFormat/>
    <w:rsid w:val="00C27DF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8</Pages>
  <Words>3478</Words>
  <Characters>19131</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Intervencion Caldas de Reis</dc:creator>
  <cp:lastModifiedBy>Intervencion Caldas de Reis</cp:lastModifiedBy>
  <cp:revision>17</cp:revision>
  <dcterms:created xsi:type="dcterms:W3CDTF">2020-08-21T10:57:00Z</dcterms:created>
  <dcterms:modified xsi:type="dcterms:W3CDTF">2020-08-22T07:57:00Z</dcterms:modified>
</cp:coreProperties>
</file>