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b/>
          <w:bCs/>
          <w:color w:val="201F1E"/>
          <w:bdr w:val="none" w:sz="0" w:space="0" w:color="auto" w:frame="1"/>
          <w:lang w:val="es-ES"/>
        </w:rPr>
        <w:t>PROPOSTA DA PRESIDENCIA: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b/>
          <w:bCs/>
          <w:color w:val="201F1E"/>
          <w:bdr w:val="none" w:sz="0" w:space="0" w:color="auto" w:frame="1"/>
          <w:lang w:val="es-ES"/>
        </w:rPr>
        <w:t> </w:t>
      </w:r>
    </w:p>
    <w:p w:rsidR="00BA6C48" w:rsidRPr="00514869" w:rsidRDefault="00514869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>
        <w:rPr>
          <w:b/>
          <w:bCs/>
          <w:color w:val="201F1E"/>
          <w:bdr w:val="none" w:sz="0" w:space="0" w:color="auto" w:frame="1"/>
          <w:lang w:val="es-ES"/>
        </w:rPr>
        <w:t>Dejar si</w:t>
      </w:r>
      <w:r w:rsidR="00BA6C48" w:rsidRPr="00514869">
        <w:rPr>
          <w:b/>
          <w:bCs/>
          <w:color w:val="201F1E"/>
          <w:bdr w:val="none" w:sz="0" w:space="0" w:color="auto" w:frame="1"/>
          <w:lang w:val="es-ES"/>
        </w:rPr>
        <w:t xml:space="preserve">n efecto </w:t>
      </w:r>
      <w:r>
        <w:rPr>
          <w:b/>
          <w:bCs/>
          <w:color w:val="201F1E"/>
          <w:bdr w:val="none" w:sz="0" w:space="0" w:color="auto" w:frame="1"/>
          <w:lang w:val="es-ES"/>
        </w:rPr>
        <w:t>la convocatoria del</w:t>
      </w:r>
      <w:r w:rsidR="00BA6C48" w:rsidRPr="00514869">
        <w:rPr>
          <w:b/>
          <w:bCs/>
          <w:color w:val="201F1E"/>
          <w:bdr w:val="none" w:sz="0" w:space="0" w:color="auto" w:frame="1"/>
          <w:lang w:val="es-ES"/>
        </w:rPr>
        <w:t xml:space="preserve"> </w:t>
      </w:r>
      <w:proofErr w:type="spellStart"/>
      <w:r w:rsidR="00BA6C48" w:rsidRPr="00514869">
        <w:rPr>
          <w:b/>
          <w:bCs/>
          <w:color w:val="201F1E"/>
          <w:bdr w:val="none" w:sz="0" w:space="0" w:color="auto" w:frame="1"/>
          <w:lang w:val="es-ES"/>
        </w:rPr>
        <w:t>procedem</w:t>
      </w:r>
      <w:r>
        <w:rPr>
          <w:b/>
          <w:bCs/>
          <w:color w:val="201F1E"/>
          <w:bdr w:val="none" w:sz="0" w:space="0" w:color="auto" w:frame="1"/>
          <w:lang w:val="es-ES"/>
        </w:rPr>
        <w:t>i</w:t>
      </w:r>
      <w:r w:rsidR="00BA6C48" w:rsidRPr="00514869">
        <w:rPr>
          <w:b/>
          <w:bCs/>
          <w:color w:val="201F1E"/>
          <w:bdr w:val="none" w:sz="0" w:space="0" w:color="auto" w:frame="1"/>
          <w:lang w:val="es-ES"/>
        </w:rPr>
        <w:t>ento</w:t>
      </w:r>
      <w:proofErr w:type="spellEnd"/>
      <w:r w:rsidR="00BA6C48" w:rsidRPr="00514869">
        <w:rPr>
          <w:b/>
          <w:bCs/>
          <w:color w:val="201F1E"/>
          <w:bdr w:val="none" w:sz="0" w:space="0" w:color="auto" w:frame="1"/>
          <w:lang w:val="es-ES"/>
        </w:rPr>
        <w:t xml:space="preserve"> para </w:t>
      </w:r>
      <w:r>
        <w:rPr>
          <w:b/>
          <w:bCs/>
          <w:color w:val="201F1E"/>
          <w:bdr w:val="none" w:sz="0" w:space="0" w:color="auto" w:frame="1"/>
          <w:lang w:val="es-ES"/>
        </w:rPr>
        <w:t>l</w:t>
      </w:r>
      <w:r w:rsidR="00BA6C48" w:rsidRPr="00514869">
        <w:rPr>
          <w:b/>
          <w:bCs/>
          <w:color w:val="201F1E"/>
          <w:bdr w:val="none" w:sz="0" w:space="0" w:color="auto" w:frame="1"/>
          <w:lang w:val="es-ES"/>
        </w:rPr>
        <w:t>a concesión, po</w:t>
      </w:r>
      <w:r>
        <w:rPr>
          <w:b/>
          <w:bCs/>
          <w:color w:val="201F1E"/>
          <w:bdr w:val="none" w:sz="0" w:space="0" w:color="auto" w:frame="1"/>
          <w:lang w:val="es-ES"/>
        </w:rPr>
        <w:t>r la Di</w:t>
      </w:r>
      <w:r w:rsidR="00BA6C48" w:rsidRPr="00514869">
        <w:rPr>
          <w:b/>
          <w:bCs/>
          <w:color w:val="201F1E"/>
          <w:bdr w:val="none" w:sz="0" w:space="0" w:color="auto" w:frame="1"/>
          <w:lang w:val="es-ES"/>
        </w:rPr>
        <w:t>putaci</w:t>
      </w:r>
      <w:r>
        <w:rPr>
          <w:b/>
          <w:bCs/>
          <w:color w:val="201F1E"/>
          <w:bdr w:val="none" w:sz="0" w:space="0" w:color="auto" w:frame="1"/>
          <w:lang w:val="es-ES"/>
        </w:rPr>
        <w:t>ón Provincial de Ourense, en rég</w:t>
      </w:r>
      <w:r w:rsidR="00BA6C48" w:rsidRPr="00514869">
        <w:rPr>
          <w:b/>
          <w:bCs/>
          <w:color w:val="201F1E"/>
          <w:bdr w:val="none" w:sz="0" w:space="0" w:color="auto" w:frame="1"/>
          <w:lang w:val="es-ES"/>
        </w:rPr>
        <w:t>ime</w:t>
      </w:r>
      <w:r>
        <w:rPr>
          <w:b/>
          <w:bCs/>
          <w:color w:val="201F1E"/>
          <w:bdr w:val="none" w:sz="0" w:space="0" w:color="auto" w:frame="1"/>
          <w:lang w:val="es-ES"/>
        </w:rPr>
        <w:t>n de concu</w:t>
      </w:r>
      <w:r w:rsidR="00BA6C48" w:rsidRPr="00514869">
        <w:rPr>
          <w:b/>
          <w:bCs/>
          <w:color w:val="201F1E"/>
          <w:bdr w:val="none" w:sz="0" w:space="0" w:color="auto" w:frame="1"/>
          <w:lang w:val="es-ES"/>
        </w:rPr>
        <w:t>rrencia</w:t>
      </w:r>
      <w:r>
        <w:rPr>
          <w:b/>
          <w:bCs/>
          <w:color w:val="201F1E"/>
          <w:bdr w:val="none" w:sz="0" w:space="0" w:color="auto" w:frame="1"/>
          <w:lang w:val="es-ES"/>
        </w:rPr>
        <w:t xml:space="preserve"> no</w:t>
      </w:r>
      <w:r w:rsidR="00BA6C48" w:rsidRPr="00514869">
        <w:rPr>
          <w:b/>
          <w:bCs/>
          <w:color w:val="201F1E"/>
          <w:bdr w:val="none" w:sz="0" w:space="0" w:color="auto" w:frame="1"/>
          <w:lang w:val="es-ES"/>
        </w:rPr>
        <w:t xml:space="preserve"> competitiva, </w:t>
      </w:r>
      <w:r w:rsidR="00BA6C48" w:rsidRPr="00514869">
        <w:rPr>
          <w:bCs/>
          <w:color w:val="201F1E"/>
          <w:bdr w:val="none" w:sz="0" w:space="0" w:color="auto" w:frame="1"/>
          <w:lang w:val="es-ES"/>
        </w:rPr>
        <w:t>d</w:t>
      </w:r>
      <w:r>
        <w:rPr>
          <w:bCs/>
          <w:color w:val="201F1E"/>
          <w:bdr w:val="none" w:sz="0" w:space="0" w:color="auto" w:frame="1"/>
          <w:lang w:val="es-ES"/>
        </w:rPr>
        <w:t xml:space="preserve">e </w:t>
      </w:r>
      <w:proofErr w:type="gramStart"/>
      <w:r>
        <w:rPr>
          <w:bCs/>
          <w:color w:val="201F1E"/>
          <w:bdr w:val="none" w:sz="0" w:space="0" w:color="auto" w:frame="1"/>
          <w:lang w:val="es-ES"/>
        </w:rPr>
        <w:t>l</w:t>
      </w:r>
      <w:r w:rsidR="00BA6C48" w:rsidRPr="00514869">
        <w:rPr>
          <w:bCs/>
          <w:color w:val="201F1E"/>
          <w:bdr w:val="none" w:sz="0" w:space="0" w:color="auto" w:frame="1"/>
          <w:lang w:val="es-ES"/>
        </w:rPr>
        <w:t xml:space="preserve">as </w:t>
      </w:r>
      <w:r>
        <w:rPr>
          <w:bCs/>
          <w:color w:val="201F1E"/>
          <w:bdr w:val="none" w:sz="0" w:space="0" w:color="auto" w:frame="1"/>
          <w:lang w:val="es-ES"/>
        </w:rPr>
        <w:t xml:space="preserve"> subvencio</w:t>
      </w:r>
      <w:r w:rsidR="000A4C20" w:rsidRPr="00514869">
        <w:rPr>
          <w:bCs/>
          <w:color w:val="201F1E"/>
          <w:bdr w:val="none" w:sz="0" w:space="0" w:color="auto" w:frame="1"/>
          <w:lang w:val="es-ES"/>
        </w:rPr>
        <w:t>n</w:t>
      </w:r>
      <w:r>
        <w:rPr>
          <w:bCs/>
          <w:color w:val="201F1E"/>
          <w:bdr w:val="none" w:sz="0" w:space="0" w:color="auto" w:frame="1"/>
          <w:lang w:val="es-ES"/>
        </w:rPr>
        <w:t>e</w:t>
      </w:r>
      <w:r w:rsidR="000A4C20" w:rsidRPr="00514869">
        <w:rPr>
          <w:bCs/>
          <w:color w:val="201F1E"/>
          <w:bdr w:val="none" w:sz="0" w:space="0" w:color="auto" w:frame="1"/>
          <w:lang w:val="es-ES"/>
        </w:rPr>
        <w:t>s</w:t>
      </w:r>
      <w:proofErr w:type="gramEnd"/>
      <w:r w:rsidR="000A4C20" w:rsidRPr="00514869">
        <w:rPr>
          <w:bCs/>
          <w:color w:val="201F1E"/>
          <w:bdr w:val="none" w:sz="0" w:space="0" w:color="auto" w:frame="1"/>
          <w:lang w:val="es-ES"/>
        </w:rPr>
        <w:t xml:space="preserve"> </w:t>
      </w:r>
      <w:r>
        <w:rPr>
          <w:rFonts w:eastAsia="Calibri"/>
          <w:lang w:val="es-ES"/>
        </w:rPr>
        <w:t>para el</w:t>
      </w:r>
      <w:r w:rsidR="000A4C20" w:rsidRPr="00514869">
        <w:rPr>
          <w:rFonts w:eastAsia="Calibri"/>
          <w:lang w:val="es-ES"/>
        </w:rPr>
        <w:t xml:space="preserve"> fomento d</w:t>
      </w:r>
      <w:r>
        <w:rPr>
          <w:rFonts w:eastAsia="Calibri"/>
          <w:lang w:val="es-ES"/>
        </w:rPr>
        <w:t>e las actividades escénicas y musicale</w:t>
      </w:r>
      <w:r w:rsidR="000A4C20" w:rsidRPr="00514869">
        <w:rPr>
          <w:rFonts w:eastAsia="Calibri"/>
          <w:lang w:val="es-ES"/>
        </w:rPr>
        <w:t xml:space="preserve">s 2020, </w:t>
      </w:r>
      <w:r>
        <w:rPr>
          <w:rFonts w:eastAsia="Calibri"/>
          <w:lang w:val="es-ES"/>
        </w:rPr>
        <w:t>cuy</w:t>
      </w:r>
      <w:r w:rsidR="000A4C20" w:rsidRPr="00514869">
        <w:rPr>
          <w:rFonts w:eastAsia="Calibri"/>
          <w:lang w:val="es-ES"/>
        </w:rPr>
        <w:t>as</w:t>
      </w:r>
      <w:r w:rsidR="000A4C20" w:rsidRPr="00514869">
        <w:rPr>
          <w:bCs/>
          <w:color w:val="201F1E"/>
          <w:bdr w:val="none" w:sz="0" w:space="0" w:color="auto" w:frame="1"/>
          <w:lang w:val="es-ES"/>
        </w:rPr>
        <w:t xml:space="preserve"> </w:t>
      </w:r>
      <w:r w:rsidR="00BA6C48" w:rsidRPr="00514869">
        <w:rPr>
          <w:rFonts w:eastAsia="Calibri"/>
          <w:lang w:val="es-ES"/>
        </w:rPr>
        <w:t>bases reguladoras</w:t>
      </w:r>
      <w:r>
        <w:rPr>
          <w:rFonts w:eastAsia="Calibri"/>
          <w:lang w:val="es-ES"/>
        </w:rPr>
        <w:t xml:space="preserve"> fueron publicadas en el</w:t>
      </w:r>
      <w:r w:rsidR="000A4C20" w:rsidRPr="00514869">
        <w:rPr>
          <w:rFonts w:eastAsia="Calibri"/>
          <w:lang w:val="es-ES"/>
        </w:rPr>
        <w:t xml:space="preserve"> </w:t>
      </w:r>
      <w:r>
        <w:rPr>
          <w:bCs/>
          <w:color w:val="201F1E"/>
          <w:bdr w:val="none" w:sz="0" w:space="0" w:color="auto" w:frame="1"/>
          <w:lang w:val="es-ES"/>
        </w:rPr>
        <w:t>BOP núm. 3 de fecha</w:t>
      </w:r>
      <w:r w:rsidR="00BA6C48" w:rsidRPr="00514869">
        <w:rPr>
          <w:bCs/>
          <w:color w:val="201F1E"/>
          <w:bdr w:val="none" w:sz="0" w:space="0" w:color="auto" w:frame="1"/>
          <w:lang w:val="es-ES"/>
        </w:rPr>
        <w:t xml:space="preserve"> 04.01</w:t>
      </w:r>
      <w:r w:rsidR="000A4C20" w:rsidRPr="00514869">
        <w:rPr>
          <w:bCs/>
          <w:color w:val="201F1E"/>
          <w:bdr w:val="none" w:sz="0" w:space="0" w:color="auto" w:frame="1"/>
          <w:lang w:val="es-ES"/>
        </w:rPr>
        <w:t>.2020</w:t>
      </w:r>
      <w:r w:rsidR="00BA6C48" w:rsidRPr="00514869">
        <w:rPr>
          <w:bCs/>
          <w:color w:val="201F1E"/>
          <w:bdr w:val="none" w:sz="0" w:space="0" w:color="auto" w:frame="1"/>
          <w:lang w:val="es-ES"/>
        </w:rPr>
        <w:t>.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color w:val="201F1E"/>
          <w:bdr w:val="none" w:sz="0" w:space="0" w:color="auto" w:frame="1"/>
          <w:lang w:val="es-ES"/>
        </w:rPr>
        <w:t> 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color w:val="201F1E"/>
          <w:bdr w:val="none" w:sz="0" w:space="0" w:color="auto" w:frame="1"/>
          <w:lang w:val="es-ES"/>
        </w:rPr>
        <w:t> </w:t>
      </w:r>
    </w:p>
    <w:p w:rsidR="00BA6C48" w:rsidRPr="00514869" w:rsidRDefault="00F2437D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>
        <w:rPr>
          <w:color w:val="201F1E"/>
          <w:bdr w:val="none" w:sz="0" w:space="0" w:color="auto" w:frame="1"/>
          <w:lang w:val="es-ES"/>
        </w:rPr>
        <w:t>La J</w:t>
      </w:r>
      <w:r w:rsidR="00BA6C48" w:rsidRPr="00514869">
        <w:rPr>
          <w:color w:val="201F1E"/>
          <w:bdr w:val="none" w:sz="0" w:space="0" w:color="auto" w:frame="1"/>
          <w:lang w:val="es-ES"/>
        </w:rPr>
        <w:t>unta de Gob</w:t>
      </w:r>
      <w:r>
        <w:rPr>
          <w:color w:val="201F1E"/>
          <w:bdr w:val="none" w:sz="0" w:space="0" w:color="auto" w:frame="1"/>
          <w:lang w:val="es-ES"/>
        </w:rPr>
        <w:t>i</w:t>
      </w:r>
      <w:r w:rsidR="00BA6C48" w:rsidRPr="00514869">
        <w:rPr>
          <w:color w:val="201F1E"/>
          <w:bdr w:val="none" w:sz="0" w:space="0" w:color="auto" w:frame="1"/>
          <w:lang w:val="es-ES"/>
        </w:rPr>
        <w:t>erno d</w:t>
      </w:r>
      <w:r>
        <w:rPr>
          <w:color w:val="201F1E"/>
          <w:bdr w:val="none" w:sz="0" w:space="0" w:color="auto" w:frame="1"/>
          <w:lang w:val="es-ES"/>
        </w:rPr>
        <w:t>e la Di</w:t>
      </w:r>
      <w:r w:rsidR="00BA6C48" w:rsidRPr="00514869">
        <w:rPr>
          <w:color w:val="201F1E"/>
          <w:bdr w:val="none" w:sz="0" w:space="0" w:color="auto" w:frame="1"/>
          <w:lang w:val="es-ES"/>
        </w:rPr>
        <w:t>putaci</w:t>
      </w:r>
      <w:r>
        <w:rPr>
          <w:color w:val="201F1E"/>
          <w:bdr w:val="none" w:sz="0" w:space="0" w:color="auto" w:frame="1"/>
          <w:lang w:val="es-ES"/>
        </w:rPr>
        <w:t>ón Provincial de Ourense adoptó, en su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sesión ordinaria d</w:t>
      </w:r>
      <w:r>
        <w:rPr>
          <w:color w:val="201F1E"/>
          <w:bdr w:val="none" w:sz="0" w:space="0" w:color="auto" w:frame="1"/>
          <w:lang w:val="es-ES"/>
        </w:rPr>
        <w:t>el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día </w:t>
      </w:r>
      <w:r>
        <w:rPr>
          <w:color w:val="201F1E"/>
          <w:bdr w:val="none" w:sz="0" w:space="0" w:color="auto" w:frame="1"/>
          <w:lang w:val="es-ES"/>
        </w:rPr>
        <w:t xml:space="preserve">13 de </w:t>
      </w:r>
      <w:proofErr w:type="spellStart"/>
      <w:r>
        <w:rPr>
          <w:color w:val="201F1E"/>
          <w:bdr w:val="none" w:sz="0" w:space="0" w:color="auto" w:frame="1"/>
          <w:lang w:val="es-ES"/>
        </w:rPr>
        <w:t>di</w:t>
      </w:r>
      <w:r w:rsidR="00BA6C48" w:rsidRPr="00514869">
        <w:rPr>
          <w:color w:val="201F1E"/>
          <w:bdr w:val="none" w:sz="0" w:space="0" w:color="auto" w:frame="1"/>
          <w:lang w:val="es-ES"/>
        </w:rPr>
        <w:t>c</w:t>
      </w:r>
      <w:r>
        <w:rPr>
          <w:color w:val="201F1E"/>
          <w:bdr w:val="none" w:sz="0" w:space="0" w:color="auto" w:frame="1"/>
          <w:lang w:val="es-ES"/>
        </w:rPr>
        <w:t>i</w:t>
      </w:r>
      <w:r w:rsidR="00BA6C48" w:rsidRPr="00514869">
        <w:rPr>
          <w:color w:val="201F1E"/>
          <w:bdr w:val="none" w:sz="0" w:space="0" w:color="auto" w:frame="1"/>
          <w:lang w:val="es-ES"/>
        </w:rPr>
        <w:t>embro</w:t>
      </w:r>
      <w:proofErr w:type="spellEnd"/>
      <w:r w:rsidR="00BA6C48" w:rsidRPr="00514869">
        <w:rPr>
          <w:color w:val="201F1E"/>
          <w:bdr w:val="none" w:sz="0" w:space="0" w:color="auto" w:frame="1"/>
          <w:lang w:val="es-ES"/>
        </w:rPr>
        <w:t xml:space="preserve"> de 2019</w:t>
      </w:r>
      <w:r>
        <w:rPr>
          <w:color w:val="201F1E"/>
          <w:bdr w:val="none" w:sz="0" w:space="0" w:color="auto" w:frame="1"/>
          <w:lang w:val="es-ES"/>
        </w:rPr>
        <w:t>, el acue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rdo de aprobación </w:t>
      </w:r>
      <w:r w:rsidR="00BA6C48" w:rsidRPr="00514869">
        <w:rPr>
          <w:rFonts w:eastAsia="Calibri"/>
          <w:lang w:val="es-ES"/>
        </w:rPr>
        <w:t>bases reguladoras d</w:t>
      </w:r>
      <w:r>
        <w:rPr>
          <w:rFonts w:eastAsia="Calibri"/>
          <w:lang w:val="es-ES"/>
        </w:rPr>
        <w:t>e l</w:t>
      </w:r>
      <w:r w:rsidR="00BA6C48" w:rsidRPr="00514869">
        <w:rPr>
          <w:rFonts w:eastAsia="Calibri"/>
          <w:lang w:val="es-ES"/>
        </w:rPr>
        <w:t xml:space="preserve">a convocatoria </w:t>
      </w:r>
      <w:r>
        <w:rPr>
          <w:rFonts w:eastAsia="Calibri"/>
          <w:lang w:val="es-ES"/>
        </w:rPr>
        <w:t>del</w:t>
      </w:r>
      <w:r w:rsidR="00BA6C48" w:rsidRPr="00514869">
        <w:rPr>
          <w:rFonts w:eastAsia="Calibri"/>
          <w:lang w:val="es-ES"/>
        </w:rPr>
        <w:t xml:space="preserve"> concurso para </w:t>
      </w:r>
      <w:r>
        <w:rPr>
          <w:rFonts w:eastAsia="Calibri"/>
          <w:lang w:val="es-ES"/>
        </w:rPr>
        <w:t>la concesión de subvenciones para el</w:t>
      </w:r>
      <w:r w:rsidR="00BA6C48" w:rsidRPr="00514869">
        <w:rPr>
          <w:rFonts w:eastAsia="Calibri"/>
          <w:lang w:val="es-ES"/>
        </w:rPr>
        <w:t xml:space="preserve"> fomento d</w:t>
      </w:r>
      <w:r>
        <w:rPr>
          <w:rFonts w:eastAsia="Calibri"/>
          <w:lang w:val="es-ES"/>
        </w:rPr>
        <w:t>e las actividades escénicas y musicale</w:t>
      </w:r>
      <w:r w:rsidR="00BA6C48" w:rsidRPr="00514869">
        <w:rPr>
          <w:rFonts w:eastAsia="Calibri"/>
          <w:lang w:val="es-ES"/>
        </w:rPr>
        <w:t>s 2020.</w:t>
      </w:r>
      <w:r w:rsidR="00BA6C48" w:rsidRPr="00514869">
        <w:rPr>
          <w:color w:val="201F1E"/>
          <w:bdr w:val="none" w:sz="0" w:space="0" w:color="auto" w:frame="1"/>
          <w:lang w:val="es-ES"/>
        </w:rPr>
        <w:t> </w:t>
      </w:r>
    </w:p>
    <w:p w:rsidR="00BA6C48" w:rsidRPr="00514869" w:rsidRDefault="00F2437D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>
        <w:rPr>
          <w:color w:val="201F1E"/>
          <w:bdr w:val="none" w:sz="0" w:space="0" w:color="auto" w:frame="1"/>
          <w:lang w:val="es-ES"/>
        </w:rPr>
        <w:t>Las bases y la convocatoria del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referido concurso</w:t>
      </w:r>
      <w:r>
        <w:rPr>
          <w:color w:val="201F1E"/>
          <w:bdr w:val="none" w:sz="0" w:space="0" w:color="auto" w:frame="1"/>
          <w:lang w:val="es-ES"/>
        </w:rPr>
        <w:t xml:space="preserve"> fueron publicadas en el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BOP núm. 3</w:t>
      </w:r>
      <w:r>
        <w:rPr>
          <w:color w:val="201F1E"/>
          <w:bdr w:val="none" w:sz="0" w:space="0" w:color="auto" w:frame="1"/>
          <w:lang w:val="es-ES"/>
        </w:rPr>
        <w:t xml:space="preserve"> de fecha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04.01</w:t>
      </w:r>
      <w:r>
        <w:rPr>
          <w:color w:val="201F1E"/>
          <w:bdr w:val="none" w:sz="0" w:space="0" w:color="auto" w:frame="1"/>
          <w:lang w:val="es-ES"/>
        </w:rPr>
        <w:t>.2020, en la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</w:t>
      </w:r>
      <w:r>
        <w:rPr>
          <w:color w:val="201F1E"/>
          <w:bdr w:val="none" w:sz="0" w:space="0" w:color="auto" w:frame="1"/>
          <w:lang w:val="es-ES"/>
        </w:rPr>
        <w:t>sede electrónica provincial y en la BDNS, en los términos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previstos </w:t>
      </w:r>
      <w:r>
        <w:rPr>
          <w:color w:val="201F1E"/>
          <w:bdr w:val="none" w:sz="0" w:space="0" w:color="auto" w:frame="1"/>
          <w:lang w:val="es-ES"/>
        </w:rPr>
        <w:t>en la leg</w:t>
      </w:r>
      <w:r w:rsidR="00BA6C48" w:rsidRPr="00514869">
        <w:rPr>
          <w:color w:val="201F1E"/>
          <w:bdr w:val="none" w:sz="0" w:space="0" w:color="auto" w:frame="1"/>
          <w:lang w:val="es-ES"/>
        </w:rPr>
        <w:t>islación aplicable.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color w:val="201F1E"/>
          <w:bdr w:val="none" w:sz="0" w:space="0" w:color="auto" w:frame="1"/>
          <w:lang w:val="es-ES"/>
        </w:rPr>
        <w:t> </w:t>
      </w:r>
    </w:p>
    <w:p w:rsidR="00BA6C48" w:rsidRPr="00514869" w:rsidRDefault="003F5540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>
        <w:rPr>
          <w:color w:val="201F1E"/>
          <w:bdr w:val="none" w:sz="0" w:space="0" w:color="auto" w:frame="1"/>
          <w:lang w:val="es-ES"/>
        </w:rPr>
        <w:t>En el BOE núm. 67 de fecha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14.03.2020, </w:t>
      </w:r>
      <w:r>
        <w:rPr>
          <w:color w:val="201F1E"/>
          <w:bdr w:val="none" w:sz="0" w:space="0" w:color="auto" w:frame="1"/>
          <w:lang w:val="es-ES"/>
        </w:rPr>
        <w:t>se publicó el Real Decreto por el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que </w:t>
      </w:r>
      <w:r>
        <w:rPr>
          <w:color w:val="201F1E"/>
          <w:bdr w:val="none" w:sz="0" w:space="0" w:color="auto" w:frame="1"/>
          <w:lang w:val="es-ES"/>
        </w:rPr>
        <w:t>se declaró el</w:t>
      </w:r>
      <w:r w:rsidR="00BA6C48" w:rsidRPr="00514869">
        <w:rPr>
          <w:color w:val="000000"/>
          <w:bdr w:val="none" w:sz="0" w:space="0" w:color="auto" w:frame="1"/>
          <w:lang w:val="es-ES"/>
        </w:rPr>
        <w:t xml:space="preserve"> estado de alarma para </w:t>
      </w:r>
      <w:r>
        <w:rPr>
          <w:color w:val="000000"/>
          <w:bdr w:val="none" w:sz="0" w:space="0" w:color="auto" w:frame="1"/>
          <w:lang w:val="es-ES"/>
        </w:rPr>
        <w:t>la g</w:t>
      </w:r>
      <w:r w:rsidR="00BA6C48" w:rsidRPr="00514869">
        <w:rPr>
          <w:color w:val="000000"/>
          <w:bdr w:val="none" w:sz="0" w:space="0" w:color="auto" w:frame="1"/>
          <w:lang w:val="es-ES"/>
        </w:rPr>
        <w:t>estión d</w:t>
      </w:r>
      <w:r>
        <w:rPr>
          <w:color w:val="000000"/>
          <w:bdr w:val="none" w:sz="0" w:space="0" w:color="auto" w:frame="1"/>
          <w:lang w:val="es-ES"/>
        </w:rPr>
        <w:t>e la situación de crisis</w:t>
      </w:r>
      <w:r w:rsidR="00BA6C48" w:rsidRPr="00514869">
        <w:rPr>
          <w:color w:val="000000"/>
          <w:bdr w:val="none" w:sz="0" w:space="0" w:color="auto" w:frame="1"/>
          <w:lang w:val="es-ES"/>
        </w:rPr>
        <w:t xml:space="preserve"> sanitaria ocasionada po</w:t>
      </w:r>
      <w:r>
        <w:rPr>
          <w:color w:val="000000"/>
          <w:bdr w:val="none" w:sz="0" w:space="0" w:color="auto" w:frame="1"/>
          <w:lang w:val="es-ES"/>
        </w:rPr>
        <w:t>r la pandemia del</w:t>
      </w:r>
      <w:r w:rsidR="00BA6C48" w:rsidRPr="00514869">
        <w:rPr>
          <w:color w:val="000000"/>
          <w:bdr w:val="none" w:sz="0" w:space="0" w:color="auto" w:frame="1"/>
          <w:lang w:val="es-ES"/>
        </w:rPr>
        <w:t xml:space="preserve"> CO</w:t>
      </w:r>
      <w:r>
        <w:rPr>
          <w:color w:val="000000"/>
          <w:bdr w:val="none" w:sz="0" w:space="0" w:color="auto" w:frame="1"/>
          <w:lang w:val="es-ES"/>
        </w:rPr>
        <w:t>VID-19, estado de alarma que fue</w:t>
      </w:r>
      <w:r w:rsidR="00BA6C48" w:rsidRPr="00514869">
        <w:rPr>
          <w:color w:val="000000"/>
          <w:bdr w:val="none" w:sz="0" w:space="0" w:color="auto" w:frame="1"/>
          <w:lang w:val="es-ES"/>
        </w:rPr>
        <w:t xml:space="preserve"> prorrogado por sucesivos reales decretos, rematando </w:t>
      </w:r>
      <w:r>
        <w:rPr>
          <w:color w:val="000000"/>
          <w:bdr w:val="none" w:sz="0" w:space="0" w:color="auto" w:frame="1"/>
          <w:lang w:val="es-ES"/>
        </w:rPr>
        <w:t>su vig</w:t>
      </w:r>
      <w:r w:rsidR="00BA6C48" w:rsidRPr="00514869">
        <w:rPr>
          <w:color w:val="000000"/>
          <w:bdr w:val="none" w:sz="0" w:space="0" w:color="auto" w:frame="1"/>
          <w:lang w:val="es-ES"/>
        </w:rPr>
        <w:t xml:space="preserve">encia </w:t>
      </w:r>
      <w:r>
        <w:rPr>
          <w:color w:val="000000"/>
          <w:bdr w:val="none" w:sz="0" w:space="0" w:color="auto" w:frame="1"/>
          <w:lang w:val="es-ES"/>
        </w:rPr>
        <w:t>a las</w:t>
      </w:r>
      <w:r w:rsidR="00BA6C48" w:rsidRPr="00514869">
        <w:rPr>
          <w:color w:val="000000"/>
          <w:bdr w:val="none" w:sz="0" w:space="0" w:color="auto" w:frame="1"/>
          <w:lang w:val="es-ES"/>
        </w:rPr>
        <w:t xml:space="preserve"> 00.00 horas da data 21.06.2020.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color w:val="000000"/>
          <w:bdr w:val="none" w:sz="0" w:space="0" w:color="auto" w:frame="1"/>
          <w:lang w:val="es-ES"/>
        </w:rPr>
        <w:t> 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color w:val="000000"/>
          <w:bdr w:val="none" w:sz="0" w:space="0" w:color="auto" w:frame="1"/>
          <w:lang w:val="es-ES"/>
        </w:rPr>
        <w:t xml:space="preserve">Durante estos meses, todas </w:t>
      </w:r>
      <w:r w:rsidR="003F5540">
        <w:rPr>
          <w:color w:val="000000"/>
          <w:bdr w:val="none" w:sz="0" w:space="0" w:color="auto" w:frame="1"/>
          <w:lang w:val="es-ES"/>
        </w:rPr>
        <w:t>las Administraciones Públicas y</w:t>
      </w:r>
      <w:r w:rsidRPr="00514869">
        <w:rPr>
          <w:color w:val="000000"/>
          <w:bdr w:val="none" w:sz="0" w:space="0" w:color="auto" w:frame="1"/>
          <w:lang w:val="es-ES"/>
        </w:rPr>
        <w:t xml:space="preserve"> concretamente </w:t>
      </w:r>
      <w:r w:rsidR="003F5540">
        <w:rPr>
          <w:color w:val="000000"/>
          <w:bdr w:val="none" w:sz="0" w:space="0" w:color="auto" w:frame="1"/>
          <w:lang w:val="es-ES"/>
        </w:rPr>
        <w:t>la Di</w:t>
      </w:r>
      <w:r w:rsidRPr="00514869">
        <w:rPr>
          <w:color w:val="000000"/>
          <w:bdr w:val="none" w:sz="0" w:space="0" w:color="auto" w:frame="1"/>
          <w:lang w:val="es-ES"/>
        </w:rPr>
        <w:t>putación Provinci</w:t>
      </w:r>
      <w:r w:rsidR="003F5540">
        <w:rPr>
          <w:color w:val="000000"/>
          <w:bdr w:val="none" w:sz="0" w:space="0" w:color="auto" w:frame="1"/>
          <w:lang w:val="es-ES"/>
        </w:rPr>
        <w:t>al de Ourense, centraron sus recursos y sus esfuerzos en luchar</w:t>
      </w:r>
      <w:r w:rsidRPr="00514869">
        <w:rPr>
          <w:color w:val="000000"/>
          <w:bdr w:val="none" w:sz="0" w:space="0" w:color="auto" w:frame="1"/>
          <w:lang w:val="es-ES"/>
        </w:rPr>
        <w:t xml:space="preserve"> contra </w:t>
      </w:r>
      <w:r w:rsidR="003F5540">
        <w:rPr>
          <w:color w:val="000000"/>
          <w:bdr w:val="none" w:sz="0" w:space="0" w:color="auto" w:frame="1"/>
          <w:lang w:val="es-ES"/>
        </w:rPr>
        <w:t>la pandemia del</w:t>
      </w:r>
      <w:r w:rsidRPr="00514869">
        <w:rPr>
          <w:color w:val="000000"/>
          <w:bdr w:val="none" w:sz="0" w:space="0" w:color="auto" w:frame="1"/>
          <w:lang w:val="es-ES"/>
        </w:rPr>
        <w:t xml:space="preserve"> COVID-19 </w:t>
      </w:r>
      <w:r w:rsidR="003F5540">
        <w:rPr>
          <w:color w:val="000000"/>
          <w:bdr w:val="none" w:sz="0" w:space="0" w:color="auto" w:frame="1"/>
          <w:lang w:val="es-ES"/>
        </w:rPr>
        <w:t>y sus</w:t>
      </w:r>
      <w:r w:rsidRPr="00514869">
        <w:rPr>
          <w:color w:val="000000"/>
          <w:bdr w:val="none" w:sz="0" w:space="0" w:color="auto" w:frame="1"/>
          <w:lang w:val="es-ES"/>
        </w:rPr>
        <w:t xml:space="preserve"> consecuencias de </w:t>
      </w:r>
      <w:r w:rsidR="003F5540">
        <w:rPr>
          <w:color w:val="000000"/>
          <w:bdr w:val="none" w:sz="0" w:space="0" w:color="auto" w:frame="1"/>
          <w:lang w:val="es-ES"/>
        </w:rPr>
        <w:t>carácter sanitario, económico o</w:t>
      </w:r>
      <w:r w:rsidRPr="00514869">
        <w:rPr>
          <w:color w:val="000000"/>
          <w:bdr w:val="none" w:sz="0" w:space="0" w:color="auto" w:frame="1"/>
          <w:lang w:val="es-ES"/>
        </w:rPr>
        <w:t xml:space="preserve"> social.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color w:val="201F1E"/>
          <w:bdr w:val="none" w:sz="0" w:space="0" w:color="auto" w:frame="1"/>
          <w:lang w:val="es-ES"/>
        </w:rPr>
        <w:t> </w:t>
      </w:r>
    </w:p>
    <w:p w:rsidR="00BA6C48" w:rsidRPr="00514869" w:rsidRDefault="00097C5D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>
        <w:rPr>
          <w:color w:val="201F1E"/>
          <w:bdr w:val="none" w:sz="0" w:space="0" w:color="auto" w:frame="1"/>
          <w:lang w:val="es-ES"/>
        </w:rPr>
        <w:t>La Di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putación Provincial de Ourense, tras </w:t>
      </w:r>
      <w:r>
        <w:rPr>
          <w:color w:val="201F1E"/>
          <w:bdr w:val="none" w:sz="0" w:space="0" w:color="auto" w:frame="1"/>
          <w:lang w:val="es-ES"/>
        </w:rPr>
        <w:t>l</w:t>
      </w:r>
      <w:r w:rsidR="00BA6C48" w:rsidRPr="00514869">
        <w:rPr>
          <w:color w:val="201F1E"/>
          <w:bdr w:val="none" w:sz="0" w:space="0" w:color="auto" w:frame="1"/>
          <w:lang w:val="es-ES"/>
        </w:rPr>
        <w:t>as previas consultas co</w:t>
      </w:r>
      <w:r>
        <w:rPr>
          <w:color w:val="201F1E"/>
          <w:bdr w:val="none" w:sz="0" w:space="0" w:color="auto" w:frame="1"/>
          <w:lang w:val="es-ES"/>
        </w:rPr>
        <w:t>n los agentes sociales y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económicos d</w:t>
      </w:r>
      <w:r>
        <w:rPr>
          <w:color w:val="201F1E"/>
          <w:bdr w:val="none" w:sz="0" w:space="0" w:color="auto" w:frame="1"/>
          <w:lang w:val="es-ES"/>
        </w:rPr>
        <w:t>e la provincia, consideró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necesario reasignar </w:t>
      </w:r>
      <w:r>
        <w:rPr>
          <w:color w:val="201F1E"/>
          <w:bdr w:val="none" w:sz="0" w:space="0" w:color="auto" w:frame="1"/>
          <w:lang w:val="es-ES"/>
        </w:rPr>
        <w:t>l</w:t>
      </w:r>
      <w:r w:rsidR="00BA6C48" w:rsidRPr="00514869">
        <w:rPr>
          <w:color w:val="201F1E"/>
          <w:bdr w:val="none" w:sz="0" w:space="0" w:color="auto" w:frame="1"/>
          <w:lang w:val="es-ES"/>
        </w:rPr>
        <w:t>os recursos econó</w:t>
      </w:r>
      <w:r>
        <w:rPr>
          <w:color w:val="201F1E"/>
          <w:bdr w:val="none" w:sz="0" w:space="0" w:color="auto" w:frame="1"/>
          <w:lang w:val="es-ES"/>
        </w:rPr>
        <w:t>micos dispon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ibles </w:t>
      </w:r>
      <w:r>
        <w:rPr>
          <w:color w:val="201F1E"/>
          <w:bdr w:val="none" w:sz="0" w:space="0" w:color="auto" w:frame="1"/>
          <w:lang w:val="es-ES"/>
        </w:rPr>
        <w:t xml:space="preserve">en el </w:t>
      </w:r>
      <w:r w:rsidR="00BA6C48" w:rsidRPr="00514869">
        <w:rPr>
          <w:color w:val="201F1E"/>
          <w:bdr w:val="none" w:sz="0" w:space="0" w:color="auto" w:frame="1"/>
          <w:lang w:val="es-ES"/>
        </w:rPr>
        <w:t>momento actual co</w:t>
      </w:r>
      <w:r>
        <w:rPr>
          <w:color w:val="201F1E"/>
          <w:bdr w:val="none" w:sz="0" w:space="0" w:color="auto" w:frame="1"/>
          <w:lang w:val="es-ES"/>
        </w:rPr>
        <w:t xml:space="preserve">n la finalidad de establecer una serie de líneas de </w:t>
      </w:r>
      <w:proofErr w:type="spellStart"/>
      <w:r>
        <w:rPr>
          <w:color w:val="201F1E"/>
          <w:bdr w:val="none" w:sz="0" w:space="0" w:color="auto" w:frame="1"/>
          <w:lang w:val="es-ES"/>
        </w:rPr>
        <w:t>axudas</w:t>
      </w:r>
      <w:proofErr w:type="spellEnd"/>
      <w:r>
        <w:rPr>
          <w:color w:val="201F1E"/>
          <w:bdr w:val="none" w:sz="0" w:space="0" w:color="auto" w:frame="1"/>
          <w:lang w:val="es-ES"/>
        </w:rPr>
        <w:t xml:space="preserve"> acordes al nuevo escenario social y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económico </w:t>
      </w:r>
      <w:r>
        <w:rPr>
          <w:color w:val="201F1E"/>
          <w:bdr w:val="none" w:sz="0" w:space="0" w:color="auto" w:frame="1"/>
          <w:lang w:val="es-ES"/>
        </w:rPr>
        <w:t>en el que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que nos </w:t>
      </w:r>
      <w:r>
        <w:rPr>
          <w:color w:val="201F1E"/>
          <w:bdr w:val="none" w:sz="0" w:space="0" w:color="auto" w:frame="1"/>
          <w:lang w:val="es-ES"/>
        </w:rPr>
        <w:t>encontramos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tras </w:t>
      </w:r>
      <w:r>
        <w:rPr>
          <w:color w:val="201F1E"/>
          <w:bdr w:val="none" w:sz="0" w:space="0" w:color="auto" w:frame="1"/>
          <w:lang w:val="es-ES"/>
        </w:rPr>
        <w:t>l</w:t>
      </w:r>
      <w:r w:rsidR="00BA6C48" w:rsidRPr="00514869">
        <w:rPr>
          <w:color w:val="201F1E"/>
          <w:bdr w:val="none" w:sz="0" w:space="0" w:color="auto" w:frame="1"/>
          <w:lang w:val="es-ES"/>
        </w:rPr>
        <w:t>a situación de cris</w:t>
      </w:r>
      <w:r>
        <w:rPr>
          <w:color w:val="201F1E"/>
          <w:bdr w:val="none" w:sz="0" w:space="0" w:color="auto" w:frame="1"/>
          <w:lang w:val="es-ES"/>
        </w:rPr>
        <w:t>is sanitaria ocasionada por el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COVID-19.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color w:val="201F1E"/>
          <w:bdr w:val="none" w:sz="0" w:space="0" w:color="auto" w:frame="1"/>
          <w:lang w:val="es-ES"/>
        </w:rPr>
        <w:t> 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color w:val="201F1E"/>
          <w:bdr w:val="none" w:sz="0" w:space="0" w:color="auto" w:frame="1"/>
          <w:lang w:val="es-ES"/>
        </w:rPr>
        <w:t>Ten</w:t>
      </w:r>
      <w:r w:rsidR="00097C5D">
        <w:rPr>
          <w:color w:val="201F1E"/>
          <w:bdr w:val="none" w:sz="0" w:space="0" w:color="auto" w:frame="1"/>
          <w:lang w:val="es-ES"/>
        </w:rPr>
        <w:t>iendo presente el</w:t>
      </w:r>
      <w:r w:rsidRPr="00514869">
        <w:rPr>
          <w:color w:val="201F1E"/>
          <w:bdr w:val="none" w:sz="0" w:space="0" w:color="auto" w:frame="1"/>
          <w:lang w:val="es-ES"/>
        </w:rPr>
        <w:t xml:space="preserve"> carácter discre</w:t>
      </w:r>
      <w:r w:rsidR="00097C5D">
        <w:rPr>
          <w:color w:val="201F1E"/>
          <w:bdr w:val="none" w:sz="0" w:space="0" w:color="auto" w:frame="1"/>
          <w:lang w:val="es-ES"/>
        </w:rPr>
        <w:t>cional y</w:t>
      </w:r>
      <w:r w:rsidRPr="00514869">
        <w:rPr>
          <w:color w:val="201F1E"/>
          <w:bdr w:val="none" w:sz="0" w:space="0" w:color="auto" w:frame="1"/>
          <w:lang w:val="es-ES"/>
        </w:rPr>
        <w:t xml:space="preserve"> potestativo d</w:t>
      </w:r>
      <w:r w:rsidR="00097C5D">
        <w:rPr>
          <w:color w:val="201F1E"/>
          <w:bdr w:val="none" w:sz="0" w:space="0" w:color="auto" w:frame="1"/>
          <w:lang w:val="es-ES"/>
        </w:rPr>
        <w:t>e la actividad</w:t>
      </w:r>
      <w:r w:rsidRPr="00514869">
        <w:rPr>
          <w:color w:val="201F1E"/>
          <w:bdr w:val="none" w:sz="0" w:space="0" w:color="auto" w:frame="1"/>
          <w:lang w:val="es-ES"/>
        </w:rPr>
        <w:t xml:space="preserve"> de fomento d</w:t>
      </w:r>
      <w:r w:rsidR="00097C5D">
        <w:rPr>
          <w:color w:val="201F1E"/>
          <w:bdr w:val="none" w:sz="0" w:space="0" w:color="auto" w:frame="1"/>
          <w:lang w:val="es-ES"/>
        </w:rPr>
        <w:t>e l</w:t>
      </w:r>
      <w:r w:rsidRPr="00514869">
        <w:rPr>
          <w:color w:val="201F1E"/>
          <w:bdr w:val="none" w:sz="0" w:space="0" w:color="auto" w:frame="1"/>
          <w:lang w:val="es-ES"/>
        </w:rPr>
        <w:t>a c</w:t>
      </w:r>
      <w:r w:rsidR="00097C5D">
        <w:rPr>
          <w:color w:val="201F1E"/>
          <w:bdr w:val="none" w:sz="0" w:space="0" w:color="auto" w:frame="1"/>
          <w:lang w:val="es-ES"/>
        </w:rPr>
        <w:t>u</w:t>
      </w:r>
      <w:r w:rsidRPr="00514869">
        <w:rPr>
          <w:color w:val="201F1E"/>
          <w:bdr w:val="none" w:sz="0" w:space="0" w:color="auto" w:frame="1"/>
          <w:lang w:val="es-ES"/>
        </w:rPr>
        <w:t xml:space="preserve">al </w:t>
      </w:r>
      <w:r w:rsidR="00097C5D">
        <w:rPr>
          <w:color w:val="201F1E"/>
          <w:bdr w:val="none" w:sz="0" w:space="0" w:color="auto" w:frame="1"/>
          <w:lang w:val="es-ES"/>
        </w:rPr>
        <w:t>las subvenciones son un</w:t>
      </w:r>
      <w:r w:rsidRPr="00514869">
        <w:rPr>
          <w:color w:val="201F1E"/>
          <w:bdr w:val="none" w:sz="0" w:space="0" w:color="auto" w:frame="1"/>
          <w:lang w:val="es-ES"/>
        </w:rPr>
        <w:t>a manifestación, esta Admi</w:t>
      </w:r>
      <w:r w:rsidR="00097C5D">
        <w:rPr>
          <w:color w:val="201F1E"/>
          <w:bdr w:val="none" w:sz="0" w:space="0" w:color="auto" w:frame="1"/>
          <w:lang w:val="es-ES"/>
        </w:rPr>
        <w:t>nistración Local considera que en este momento es prioritario y</w:t>
      </w:r>
      <w:r w:rsidRPr="00514869">
        <w:rPr>
          <w:color w:val="201F1E"/>
          <w:bdr w:val="none" w:sz="0" w:space="0" w:color="auto" w:frame="1"/>
          <w:lang w:val="es-ES"/>
        </w:rPr>
        <w:t xml:space="preserve"> necesario adaptar </w:t>
      </w:r>
      <w:r w:rsidR="00097C5D">
        <w:rPr>
          <w:color w:val="201F1E"/>
          <w:bdr w:val="none" w:sz="0" w:space="0" w:color="auto" w:frame="1"/>
          <w:lang w:val="es-ES"/>
        </w:rPr>
        <w:t>su</w:t>
      </w:r>
      <w:r w:rsidRPr="00514869">
        <w:rPr>
          <w:color w:val="201F1E"/>
          <w:bdr w:val="none" w:sz="0" w:space="0" w:color="auto" w:frame="1"/>
          <w:lang w:val="es-ES"/>
        </w:rPr>
        <w:t xml:space="preserve"> </w:t>
      </w:r>
      <w:proofErr w:type="spellStart"/>
      <w:r w:rsidRPr="00514869">
        <w:rPr>
          <w:color w:val="201F1E"/>
          <w:bdr w:val="none" w:sz="0" w:space="0" w:color="auto" w:frame="1"/>
          <w:lang w:val="es-ES"/>
        </w:rPr>
        <w:t>actividade</w:t>
      </w:r>
      <w:proofErr w:type="spellEnd"/>
      <w:r w:rsidRPr="00514869">
        <w:rPr>
          <w:color w:val="201F1E"/>
          <w:bdr w:val="none" w:sz="0" w:space="0" w:color="auto" w:frame="1"/>
          <w:lang w:val="es-ES"/>
        </w:rPr>
        <w:t xml:space="preserve"> </w:t>
      </w:r>
      <w:proofErr w:type="spellStart"/>
      <w:r w:rsidRPr="00514869">
        <w:rPr>
          <w:color w:val="201F1E"/>
          <w:bdr w:val="none" w:sz="0" w:space="0" w:color="auto" w:frame="1"/>
          <w:lang w:val="es-ES"/>
        </w:rPr>
        <w:t>subvencional</w:t>
      </w:r>
      <w:proofErr w:type="spellEnd"/>
      <w:r w:rsidRPr="00514869">
        <w:rPr>
          <w:color w:val="201F1E"/>
          <w:bdr w:val="none" w:sz="0" w:space="0" w:color="auto" w:frame="1"/>
          <w:lang w:val="es-ES"/>
        </w:rPr>
        <w:t xml:space="preserve">, en particular </w:t>
      </w:r>
      <w:r w:rsidR="00097C5D">
        <w:rPr>
          <w:color w:val="201F1E"/>
          <w:bdr w:val="none" w:sz="0" w:space="0" w:color="auto" w:frame="1"/>
          <w:lang w:val="es-ES"/>
        </w:rPr>
        <w:t>en lo</w:t>
      </w:r>
      <w:r w:rsidRPr="00514869">
        <w:rPr>
          <w:color w:val="201F1E"/>
          <w:bdr w:val="none" w:sz="0" w:space="0" w:color="auto" w:frame="1"/>
          <w:lang w:val="es-ES"/>
        </w:rPr>
        <w:t xml:space="preserve"> relativo </w:t>
      </w:r>
      <w:r w:rsidR="00097C5D">
        <w:rPr>
          <w:color w:val="201F1E"/>
          <w:bdr w:val="none" w:sz="0" w:space="0" w:color="auto" w:frame="1"/>
          <w:lang w:val="es-ES"/>
        </w:rPr>
        <w:t xml:space="preserve">a las </w:t>
      </w:r>
      <w:proofErr w:type="spellStart"/>
      <w:r w:rsidRPr="00514869">
        <w:rPr>
          <w:color w:val="000000" w:themeColor="text1"/>
          <w:bdr w:val="none" w:sz="0" w:space="0" w:color="auto" w:frame="1"/>
          <w:lang w:val="es-ES"/>
        </w:rPr>
        <w:t>actuacións</w:t>
      </w:r>
      <w:proofErr w:type="spellEnd"/>
      <w:r w:rsidRPr="00514869">
        <w:rPr>
          <w:color w:val="000000" w:themeColor="text1"/>
          <w:bdr w:val="none" w:sz="0" w:space="0" w:color="auto" w:frame="1"/>
          <w:lang w:val="es-ES"/>
        </w:rPr>
        <w:t xml:space="preserve"> escén</w:t>
      </w:r>
      <w:r w:rsidR="00097C5D">
        <w:rPr>
          <w:color w:val="000000" w:themeColor="text1"/>
          <w:bdr w:val="none" w:sz="0" w:space="0" w:color="auto" w:frame="1"/>
          <w:lang w:val="es-ES"/>
        </w:rPr>
        <w:t>icas y musicale</w:t>
      </w:r>
      <w:r w:rsidRPr="00514869">
        <w:rPr>
          <w:color w:val="000000" w:themeColor="text1"/>
          <w:bdr w:val="none" w:sz="0" w:space="0" w:color="auto" w:frame="1"/>
          <w:lang w:val="es-ES"/>
        </w:rPr>
        <w:t>s</w:t>
      </w:r>
      <w:r w:rsidR="00097C5D">
        <w:rPr>
          <w:color w:val="201F1E"/>
          <w:bdr w:val="none" w:sz="0" w:space="0" w:color="auto" w:frame="1"/>
          <w:lang w:val="es-ES"/>
        </w:rPr>
        <w:t xml:space="preserve">, debido a las </w:t>
      </w:r>
      <w:proofErr w:type="spellStart"/>
      <w:r w:rsidR="00097C5D">
        <w:rPr>
          <w:color w:val="201F1E"/>
          <w:bdr w:val="none" w:sz="0" w:space="0" w:color="auto" w:frame="1"/>
          <w:lang w:val="es-ES"/>
        </w:rPr>
        <w:t>restriciones</w:t>
      </w:r>
      <w:proofErr w:type="spellEnd"/>
      <w:r w:rsidR="00097C5D">
        <w:rPr>
          <w:color w:val="201F1E"/>
          <w:bdr w:val="none" w:sz="0" w:space="0" w:color="auto" w:frame="1"/>
          <w:lang w:val="es-ES"/>
        </w:rPr>
        <w:t xml:space="preserve"> impue</w:t>
      </w:r>
      <w:r w:rsidRPr="00514869">
        <w:rPr>
          <w:color w:val="201F1E"/>
          <w:bdr w:val="none" w:sz="0" w:space="0" w:color="auto" w:frame="1"/>
          <w:lang w:val="es-ES"/>
        </w:rPr>
        <w:t>stas po</w:t>
      </w:r>
      <w:r w:rsidR="00097C5D">
        <w:rPr>
          <w:color w:val="201F1E"/>
          <w:bdr w:val="none" w:sz="0" w:space="0" w:color="auto" w:frame="1"/>
          <w:lang w:val="es-ES"/>
        </w:rPr>
        <w:t xml:space="preserve">r </w:t>
      </w:r>
      <w:r w:rsidRPr="00514869">
        <w:rPr>
          <w:color w:val="201F1E"/>
          <w:bdr w:val="none" w:sz="0" w:space="0" w:color="auto" w:frame="1"/>
          <w:lang w:val="es-ES"/>
        </w:rPr>
        <w:t>la normativa di</w:t>
      </w:r>
      <w:r w:rsidR="00097C5D">
        <w:rPr>
          <w:color w:val="201F1E"/>
          <w:bdr w:val="none" w:sz="0" w:space="0" w:color="auto" w:frame="1"/>
          <w:lang w:val="es-ES"/>
        </w:rPr>
        <w:t>c</w:t>
      </w:r>
      <w:r w:rsidRPr="00514869">
        <w:rPr>
          <w:color w:val="201F1E"/>
          <w:bdr w:val="none" w:sz="0" w:space="0" w:color="auto" w:frame="1"/>
          <w:lang w:val="es-ES"/>
        </w:rPr>
        <w:t>tada po</w:t>
      </w:r>
      <w:r w:rsidR="00097C5D">
        <w:rPr>
          <w:color w:val="201F1E"/>
          <w:bdr w:val="none" w:sz="0" w:space="0" w:color="auto" w:frame="1"/>
          <w:lang w:val="es-ES"/>
        </w:rPr>
        <w:t xml:space="preserve">r </w:t>
      </w:r>
      <w:r w:rsidRPr="00514869">
        <w:rPr>
          <w:color w:val="201F1E"/>
          <w:bdr w:val="none" w:sz="0" w:space="0" w:color="auto" w:frame="1"/>
          <w:lang w:val="es-ES"/>
        </w:rPr>
        <w:t>la Xunta de Galicia.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color w:val="201F1E"/>
          <w:bdr w:val="none" w:sz="0" w:space="0" w:color="auto" w:frame="1"/>
          <w:lang w:val="es-ES"/>
        </w:rPr>
        <w:t> 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color w:val="201F1E"/>
          <w:bdr w:val="none" w:sz="0" w:space="0" w:color="auto" w:frame="1"/>
          <w:lang w:val="es-ES"/>
        </w:rPr>
        <w:t>Visto o anterior, </w:t>
      </w:r>
      <w:r w:rsidRPr="00514869">
        <w:rPr>
          <w:b/>
          <w:bCs/>
          <w:color w:val="201F1E"/>
          <w:bdr w:val="none" w:sz="0" w:space="0" w:color="auto" w:frame="1"/>
          <w:lang w:val="es-ES"/>
        </w:rPr>
        <w:t>DISPO</w:t>
      </w:r>
      <w:r w:rsidR="00097C5D">
        <w:rPr>
          <w:b/>
          <w:bCs/>
          <w:color w:val="201F1E"/>
          <w:bdr w:val="none" w:sz="0" w:space="0" w:color="auto" w:frame="1"/>
          <w:lang w:val="es-ES"/>
        </w:rPr>
        <w:t>NGO</w:t>
      </w:r>
      <w:r w:rsidRPr="00514869">
        <w:rPr>
          <w:b/>
          <w:bCs/>
          <w:color w:val="201F1E"/>
          <w:bdr w:val="none" w:sz="0" w:space="0" w:color="auto" w:frame="1"/>
          <w:lang w:val="es-ES"/>
        </w:rPr>
        <w:t>:</w:t>
      </w:r>
      <w:r w:rsidRPr="00514869">
        <w:rPr>
          <w:color w:val="201F1E"/>
          <w:spacing w:val="-3"/>
          <w:bdr w:val="none" w:sz="0" w:space="0" w:color="auto" w:frame="1"/>
          <w:lang w:val="es-ES"/>
        </w:rPr>
        <w:t> 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b/>
          <w:bCs/>
          <w:color w:val="201F1E"/>
          <w:spacing w:val="-3"/>
          <w:bdr w:val="none" w:sz="0" w:space="0" w:color="auto" w:frame="1"/>
          <w:lang w:val="es-ES"/>
        </w:rPr>
        <w:t> </w:t>
      </w:r>
    </w:p>
    <w:p w:rsidR="00BA6C48" w:rsidRPr="00514869" w:rsidRDefault="00097C5D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proofErr w:type="gramStart"/>
      <w:r>
        <w:rPr>
          <w:b/>
          <w:bCs/>
          <w:color w:val="201F1E"/>
          <w:spacing w:val="-3"/>
          <w:bdr w:val="none" w:sz="0" w:space="0" w:color="auto" w:frame="1"/>
          <w:lang w:val="es-ES"/>
        </w:rPr>
        <w:t>PRIME</w:t>
      </w:r>
      <w:r w:rsidR="00BA6C48" w:rsidRPr="00514869">
        <w:rPr>
          <w:b/>
          <w:bCs/>
          <w:color w:val="201F1E"/>
          <w:spacing w:val="-3"/>
          <w:bdr w:val="none" w:sz="0" w:space="0" w:color="auto" w:frame="1"/>
          <w:lang w:val="es-ES"/>
        </w:rPr>
        <w:t>RO.-</w:t>
      </w:r>
      <w:proofErr w:type="gramEnd"/>
      <w:r w:rsidR="00BA6C48" w:rsidRPr="00514869">
        <w:rPr>
          <w:color w:val="201F1E"/>
          <w:spacing w:val="-3"/>
          <w:bdr w:val="none" w:sz="0" w:space="0" w:color="auto" w:frame="1"/>
          <w:lang w:val="es-ES"/>
        </w:rPr>
        <w:t> </w:t>
      </w:r>
      <w:r w:rsidR="00D00943">
        <w:rPr>
          <w:color w:val="201F1E"/>
          <w:bdr w:val="none" w:sz="0" w:space="0" w:color="auto" w:frame="1"/>
          <w:lang w:val="es-ES"/>
        </w:rPr>
        <w:t>Dejar si</w:t>
      </w:r>
      <w:r w:rsidR="00BA6C48" w:rsidRPr="00514869">
        <w:rPr>
          <w:color w:val="201F1E"/>
          <w:bdr w:val="none" w:sz="0" w:space="0" w:color="auto" w:frame="1"/>
          <w:lang w:val="es-ES"/>
        </w:rPr>
        <w:t>n efecto</w:t>
      </w:r>
      <w:r w:rsidR="00D00943">
        <w:rPr>
          <w:color w:val="201F1E"/>
          <w:bdr w:val="none" w:sz="0" w:space="0" w:color="auto" w:frame="1"/>
          <w:lang w:val="es-ES"/>
        </w:rPr>
        <w:t>, des</w:t>
      </w:r>
      <w:r w:rsidR="00361A73" w:rsidRPr="00514869">
        <w:rPr>
          <w:color w:val="201F1E"/>
          <w:bdr w:val="none" w:sz="0" w:space="0" w:color="auto" w:frame="1"/>
          <w:lang w:val="es-ES"/>
        </w:rPr>
        <w:t xml:space="preserve">de </w:t>
      </w:r>
      <w:r w:rsidR="00D00943">
        <w:rPr>
          <w:color w:val="201F1E"/>
          <w:bdr w:val="none" w:sz="0" w:space="0" w:color="auto" w:frame="1"/>
          <w:lang w:val="es-ES"/>
        </w:rPr>
        <w:t>el viernes</w:t>
      </w:r>
      <w:r w:rsidR="00361A73" w:rsidRPr="00514869">
        <w:rPr>
          <w:color w:val="201F1E"/>
          <w:bdr w:val="none" w:sz="0" w:space="0" w:color="auto" w:frame="1"/>
          <w:lang w:val="es-ES"/>
        </w:rPr>
        <w:t xml:space="preserve">, </w:t>
      </w:r>
      <w:r w:rsidR="00361A73" w:rsidRPr="00514869">
        <w:rPr>
          <w:color w:val="000000" w:themeColor="text1"/>
          <w:bdr w:val="none" w:sz="0" w:space="0" w:color="auto" w:frame="1"/>
          <w:lang w:val="es-ES"/>
        </w:rPr>
        <w:t>7 de agosto de 2020</w:t>
      </w:r>
      <w:r w:rsidR="00361A73" w:rsidRPr="00514869">
        <w:rPr>
          <w:color w:val="201F1E"/>
          <w:bdr w:val="none" w:sz="0" w:space="0" w:color="auto" w:frame="1"/>
          <w:lang w:val="es-ES"/>
        </w:rPr>
        <w:t>,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</w:t>
      </w:r>
      <w:r w:rsidR="00D00943">
        <w:rPr>
          <w:color w:val="201F1E"/>
          <w:bdr w:val="none" w:sz="0" w:space="0" w:color="auto" w:frame="1"/>
          <w:lang w:val="es-ES"/>
        </w:rPr>
        <w:t>l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a convocatoria </w:t>
      </w:r>
      <w:r w:rsidR="00D00943">
        <w:rPr>
          <w:color w:val="201F1E"/>
          <w:bdr w:val="none" w:sz="0" w:space="0" w:color="auto" w:frame="1"/>
          <w:lang w:val="es-ES"/>
        </w:rPr>
        <w:t>y las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solicitudes presentadas</w:t>
      </w:r>
      <w:r w:rsidR="00D00943">
        <w:rPr>
          <w:color w:val="201F1E"/>
          <w:bdr w:val="none" w:sz="0" w:space="0" w:color="auto" w:frame="1"/>
          <w:lang w:val="es-ES"/>
        </w:rPr>
        <w:t xml:space="preserve"> y las no resue</w:t>
      </w:r>
      <w:r w:rsidR="00361A73" w:rsidRPr="00514869">
        <w:rPr>
          <w:color w:val="201F1E"/>
          <w:bdr w:val="none" w:sz="0" w:space="0" w:color="auto" w:frame="1"/>
          <w:lang w:val="es-ES"/>
        </w:rPr>
        <w:t>ltas,</w:t>
      </w:r>
      <w:r w:rsidR="00D00943">
        <w:rPr>
          <w:color w:val="201F1E"/>
          <w:bdr w:val="none" w:sz="0" w:space="0" w:color="auto" w:frame="1"/>
          <w:lang w:val="es-ES"/>
        </w:rPr>
        <w:t xml:space="preserve"> cuya ejecución se</w:t>
      </w:r>
      <w:r w:rsidR="00BE5818" w:rsidRPr="00514869">
        <w:rPr>
          <w:color w:val="201F1E"/>
          <w:bdr w:val="none" w:sz="0" w:space="0" w:color="auto" w:frame="1"/>
          <w:lang w:val="es-ES"/>
        </w:rPr>
        <w:t>a posterior a esta data,</w:t>
      </w:r>
      <w:r w:rsidR="00361A73" w:rsidRPr="00514869">
        <w:rPr>
          <w:color w:val="201F1E"/>
          <w:bdr w:val="none" w:sz="0" w:space="0" w:color="auto" w:frame="1"/>
          <w:lang w:val="es-ES"/>
        </w:rPr>
        <w:t xml:space="preserve"> 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</w:t>
      </w:r>
      <w:r w:rsidR="00D00943">
        <w:rPr>
          <w:color w:val="201F1E"/>
          <w:bdr w:val="none" w:sz="0" w:space="0" w:color="auto" w:frame="1"/>
          <w:lang w:val="es-ES"/>
        </w:rPr>
        <w:t>al amparo del</w:t>
      </w:r>
      <w:r w:rsidR="00BA6C48" w:rsidRPr="00514869">
        <w:rPr>
          <w:color w:val="201F1E"/>
          <w:bdr w:val="none" w:sz="0" w:space="0" w:color="auto" w:frame="1"/>
          <w:lang w:val="es-ES"/>
        </w:rPr>
        <w:t> </w:t>
      </w:r>
      <w:r w:rsidR="00D00943">
        <w:rPr>
          <w:color w:val="201F1E"/>
          <w:bdr w:val="none" w:sz="0" w:space="0" w:color="auto" w:frame="1"/>
          <w:lang w:val="es-ES"/>
        </w:rPr>
        <w:t>acue</w:t>
      </w:r>
      <w:r w:rsidR="00BA6C48" w:rsidRPr="00514869">
        <w:rPr>
          <w:color w:val="201F1E"/>
          <w:bdr w:val="none" w:sz="0" w:space="0" w:color="auto" w:frame="1"/>
          <w:lang w:val="es-ES"/>
        </w:rPr>
        <w:t>rdo de aprobación d</w:t>
      </w:r>
      <w:r w:rsidR="00D00943">
        <w:rPr>
          <w:color w:val="201F1E"/>
          <w:bdr w:val="none" w:sz="0" w:space="0" w:color="auto" w:frame="1"/>
          <w:lang w:val="es-ES"/>
        </w:rPr>
        <w:t>e l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as </w:t>
      </w:r>
      <w:r w:rsidR="00361A73" w:rsidRPr="00514869">
        <w:rPr>
          <w:rFonts w:eastAsia="Calibri"/>
          <w:lang w:val="es-ES"/>
        </w:rPr>
        <w:t>bases reguladoras d</w:t>
      </w:r>
      <w:r w:rsidR="00D00943">
        <w:rPr>
          <w:rFonts w:eastAsia="Calibri"/>
          <w:lang w:val="es-ES"/>
        </w:rPr>
        <w:t>e la convocatoria del</w:t>
      </w:r>
      <w:r w:rsidR="00361A73" w:rsidRPr="00514869">
        <w:rPr>
          <w:rFonts w:eastAsia="Calibri"/>
          <w:lang w:val="es-ES"/>
        </w:rPr>
        <w:t xml:space="preserve"> concurso para </w:t>
      </w:r>
      <w:r w:rsidR="00D00943">
        <w:rPr>
          <w:rFonts w:eastAsia="Calibri"/>
          <w:lang w:val="es-ES"/>
        </w:rPr>
        <w:t>la concesión de subvenciones para el</w:t>
      </w:r>
      <w:r w:rsidR="00361A73" w:rsidRPr="00514869">
        <w:rPr>
          <w:rFonts w:eastAsia="Calibri"/>
          <w:lang w:val="es-ES"/>
        </w:rPr>
        <w:t xml:space="preserve"> fomento d</w:t>
      </w:r>
      <w:r w:rsidR="00D00943">
        <w:rPr>
          <w:rFonts w:eastAsia="Calibri"/>
          <w:lang w:val="es-ES"/>
        </w:rPr>
        <w:t>e las actividades escénicas y musicale</w:t>
      </w:r>
      <w:r w:rsidR="00361A73" w:rsidRPr="00514869">
        <w:rPr>
          <w:rFonts w:eastAsia="Calibri"/>
          <w:lang w:val="es-ES"/>
        </w:rPr>
        <w:t>s 2020</w:t>
      </w:r>
      <w:r w:rsidR="00361A73" w:rsidRPr="00514869">
        <w:rPr>
          <w:i/>
          <w:iCs/>
          <w:color w:val="201F1E"/>
          <w:bdr w:val="none" w:sz="0" w:space="0" w:color="auto" w:frame="1"/>
          <w:lang w:val="es-ES"/>
        </w:rPr>
        <w:t> (BOP núm. 3</w:t>
      </w:r>
      <w:r w:rsidR="00D00943">
        <w:rPr>
          <w:i/>
          <w:iCs/>
          <w:color w:val="201F1E"/>
          <w:bdr w:val="none" w:sz="0" w:space="0" w:color="auto" w:frame="1"/>
          <w:lang w:val="es-ES"/>
        </w:rPr>
        <w:t xml:space="preserve"> de fecha</w:t>
      </w:r>
      <w:r w:rsidR="00BA6C48" w:rsidRPr="00514869">
        <w:rPr>
          <w:i/>
          <w:iCs/>
          <w:color w:val="201F1E"/>
          <w:bdr w:val="none" w:sz="0" w:space="0" w:color="auto" w:frame="1"/>
          <w:lang w:val="es-ES"/>
        </w:rPr>
        <w:t xml:space="preserve"> </w:t>
      </w:r>
      <w:r w:rsidR="00361A73" w:rsidRPr="00514869">
        <w:rPr>
          <w:i/>
          <w:iCs/>
          <w:color w:val="201F1E"/>
          <w:bdr w:val="none" w:sz="0" w:space="0" w:color="auto" w:frame="1"/>
          <w:lang w:val="es-ES"/>
        </w:rPr>
        <w:t>.4.01</w:t>
      </w:r>
      <w:r w:rsidR="00BA6C48" w:rsidRPr="00514869">
        <w:rPr>
          <w:i/>
          <w:iCs/>
          <w:color w:val="201F1E"/>
          <w:bdr w:val="none" w:sz="0" w:space="0" w:color="auto" w:frame="1"/>
          <w:lang w:val="es-ES"/>
        </w:rPr>
        <w:t>.2020)</w:t>
      </w:r>
      <w:r w:rsidR="00361A73" w:rsidRPr="00514869">
        <w:rPr>
          <w:i/>
          <w:iCs/>
          <w:color w:val="201F1E"/>
          <w:bdr w:val="none" w:sz="0" w:space="0" w:color="auto" w:frame="1"/>
          <w:lang w:val="es-ES"/>
        </w:rPr>
        <w:t xml:space="preserve">, 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i/>
          <w:iCs/>
          <w:color w:val="201F1E"/>
          <w:bdr w:val="none" w:sz="0" w:space="0" w:color="auto" w:frame="1"/>
          <w:lang w:val="es-ES"/>
        </w:rPr>
        <w:t> 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proofErr w:type="gramStart"/>
      <w:r w:rsidRPr="00514869">
        <w:rPr>
          <w:b/>
          <w:bCs/>
          <w:color w:val="201F1E"/>
          <w:bdr w:val="none" w:sz="0" w:space="0" w:color="auto" w:frame="1"/>
          <w:lang w:val="es-ES"/>
        </w:rPr>
        <w:lastRenderedPageBreak/>
        <w:t>SEGUNDO.-</w:t>
      </w:r>
      <w:proofErr w:type="gramEnd"/>
      <w:r w:rsidRPr="00514869">
        <w:rPr>
          <w:b/>
          <w:bCs/>
          <w:color w:val="201F1E"/>
          <w:bdr w:val="none" w:sz="0" w:space="0" w:color="auto" w:frame="1"/>
          <w:lang w:val="es-ES"/>
        </w:rPr>
        <w:t> </w:t>
      </w:r>
      <w:r w:rsidR="00B86FB5">
        <w:rPr>
          <w:color w:val="201F1E"/>
          <w:bdr w:val="none" w:sz="0" w:space="0" w:color="auto" w:frame="1"/>
          <w:lang w:val="es-ES"/>
        </w:rPr>
        <w:t>La</w:t>
      </w:r>
      <w:r w:rsidRPr="00514869">
        <w:rPr>
          <w:color w:val="201F1E"/>
          <w:bdr w:val="none" w:sz="0" w:space="0" w:color="auto" w:frame="1"/>
          <w:lang w:val="es-ES"/>
        </w:rPr>
        <w:t>s solicitudes presentadas antes d</w:t>
      </w:r>
      <w:r w:rsidR="00B86FB5">
        <w:rPr>
          <w:color w:val="201F1E"/>
          <w:bdr w:val="none" w:sz="0" w:space="0" w:color="auto" w:frame="1"/>
          <w:lang w:val="es-ES"/>
        </w:rPr>
        <w:t>e la publicación del presente acue</w:t>
      </w:r>
      <w:r w:rsidRPr="00514869">
        <w:rPr>
          <w:color w:val="201F1E"/>
          <w:bdr w:val="none" w:sz="0" w:space="0" w:color="auto" w:frame="1"/>
          <w:lang w:val="es-ES"/>
        </w:rPr>
        <w:t>rdo</w:t>
      </w:r>
      <w:r w:rsidR="00B86FB5">
        <w:rPr>
          <w:color w:val="201F1E"/>
          <w:bdr w:val="none" w:sz="0" w:space="0" w:color="auto" w:frame="1"/>
          <w:lang w:val="es-ES"/>
        </w:rPr>
        <w:t>, cuya ejecución se</w:t>
      </w:r>
      <w:r w:rsidR="00357FF8" w:rsidRPr="00514869">
        <w:rPr>
          <w:color w:val="201F1E"/>
          <w:bdr w:val="none" w:sz="0" w:space="0" w:color="auto" w:frame="1"/>
          <w:lang w:val="es-ES"/>
        </w:rPr>
        <w:t xml:space="preserve">a posterior </w:t>
      </w:r>
      <w:r w:rsidR="00B86FB5">
        <w:rPr>
          <w:color w:val="201F1E"/>
          <w:bdr w:val="none" w:sz="0" w:space="0" w:color="auto" w:frame="1"/>
          <w:lang w:val="es-ES"/>
        </w:rPr>
        <w:t>a los</w:t>
      </w:r>
      <w:r w:rsidR="00357FF8" w:rsidRPr="00514869">
        <w:rPr>
          <w:color w:val="201F1E"/>
          <w:bdr w:val="none" w:sz="0" w:space="0" w:color="auto" w:frame="1"/>
          <w:lang w:val="es-ES"/>
        </w:rPr>
        <w:t xml:space="preserve"> efectos de</w:t>
      </w:r>
      <w:r w:rsidR="00B86FB5">
        <w:rPr>
          <w:color w:val="201F1E"/>
          <w:bdr w:val="none" w:sz="0" w:space="0" w:color="auto" w:frame="1"/>
          <w:lang w:val="es-ES"/>
        </w:rPr>
        <w:t xml:space="preserve"> e</w:t>
      </w:r>
      <w:r w:rsidR="00357FF8" w:rsidRPr="00514869">
        <w:rPr>
          <w:color w:val="201F1E"/>
          <w:bdr w:val="none" w:sz="0" w:space="0" w:color="auto" w:frame="1"/>
          <w:lang w:val="es-ES"/>
        </w:rPr>
        <w:t>sta resolución,</w:t>
      </w:r>
      <w:r w:rsidRPr="00514869">
        <w:rPr>
          <w:color w:val="201F1E"/>
          <w:bdr w:val="none" w:sz="0" w:space="0" w:color="auto" w:frame="1"/>
          <w:lang w:val="es-ES"/>
        </w:rPr>
        <w:t xml:space="preserve"> serán </w:t>
      </w:r>
      <w:proofErr w:type="spellStart"/>
      <w:r w:rsidRPr="00514869">
        <w:rPr>
          <w:color w:val="201F1E"/>
          <w:bdr w:val="none" w:sz="0" w:space="0" w:color="auto" w:frame="1"/>
          <w:lang w:val="es-ES"/>
        </w:rPr>
        <w:t>ar</w:t>
      </w:r>
      <w:r w:rsidR="00B86FB5">
        <w:rPr>
          <w:color w:val="201F1E"/>
          <w:bdr w:val="none" w:sz="0" w:space="0" w:color="auto" w:frame="1"/>
          <w:lang w:val="es-ES"/>
        </w:rPr>
        <w:t>chi</w:t>
      </w:r>
      <w:r w:rsidRPr="00514869">
        <w:rPr>
          <w:color w:val="201F1E"/>
          <w:bdr w:val="none" w:sz="0" w:space="0" w:color="auto" w:frame="1"/>
          <w:lang w:val="es-ES"/>
        </w:rPr>
        <w:t>ivadas</w:t>
      </w:r>
      <w:proofErr w:type="spellEnd"/>
      <w:r w:rsidRPr="00514869">
        <w:rPr>
          <w:color w:val="201F1E"/>
          <w:bdr w:val="none" w:sz="0" w:space="0" w:color="auto" w:frame="1"/>
          <w:lang w:val="es-ES"/>
        </w:rPr>
        <w:t xml:space="preserve"> </w:t>
      </w:r>
      <w:r w:rsidR="00B86FB5">
        <w:rPr>
          <w:color w:val="000000" w:themeColor="text1"/>
          <w:bdr w:val="none" w:sz="0" w:space="0" w:color="auto" w:frame="1"/>
          <w:lang w:val="es-ES"/>
        </w:rPr>
        <w:t>después de la</w:t>
      </w:r>
      <w:r w:rsidR="00E86BED" w:rsidRPr="00514869">
        <w:rPr>
          <w:color w:val="000000" w:themeColor="text1"/>
          <w:bdr w:val="none" w:sz="0" w:space="0" w:color="auto" w:frame="1"/>
          <w:lang w:val="es-ES"/>
        </w:rPr>
        <w:t xml:space="preserve"> devolución d</w:t>
      </w:r>
      <w:r w:rsidR="00B86FB5">
        <w:rPr>
          <w:color w:val="000000" w:themeColor="text1"/>
          <w:bdr w:val="none" w:sz="0" w:space="0" w:color="auto" w:frame="1"/>
          <w:lang w:val="es-ES"/>
        </w:rPr>
        <w:t>e los importes ingresados por el</w:t>
      </w:r>
      <w:r w:rsidR="00E86BED" w:rsidRPr="00514869">
        <w:rPr>
          <w:color w:val="000000" w:themeColor="text1"/>
          <w:bdr w:val="none" w:sz="0" w:space="0" w:color="auto" w:frame="1"/>
          <w:lang w:val="es-ES"/>
        </w:rPr>
        <w:t xml:space="preserve"> promotor</w:t>
      </w:r>
      <w:r w:rsidRPr="00514869">
        <w:rPr>
          <w:color w:val="201F1E"/>
          <w:bdr w:val="none" w:sz="0" w:space="0" w:color="auto" w:frame="1"/>
          <w:lang w:val="es-ES"/>
        </w:rPr>
        <w:t>, por te</w:t>
      </w:r>
      <w:r w:rsidR="00B86FB5">
        <w:rPr>
          <w:color w:val="201F1E"/>
          <w:bdr w:val="none" w:sz="0" w:space="0" w:color="auto" w:frame="1"/>
          <w:lang w:val="es-ES"/>
        </w:rPr>
        <w:t>ner quedado sin obje</w:t>
      </w:r>
      <w:r w:rsidRPr="00514869">
        <w:rPr>
          <w:color w:val="201F1E"/>
          <w:bdr w:val="none" w:sz="0" w:space="0" w:color="auto" w:frame="1"/>
          <w:lang w:val="es-ES"/>
        </w:rPr>
        <w:t xml:space="preserve">to </w:t>
      </w:r>
      <w:r w:rsidR="00B86FB5">
        <w:rPr>
          <w:color w:val="201F1E"/>
          <w:bdr w:val="none" w:sz="0" w:space="0" w:color="auto" w:frame="1"/>
          <w:lang w:val="es-ES"/>
        </w:rPr>
        <w:t>su</w:t>
      </w:r>
      <w:r w:rsidRPr="00514869">
        <w:rPr>
          <w:color w:val="201F1E"/>
          <w:bdr w:val="none" w:sz="0" w:space="0" w:color="auto" w:frame="1"/>
          <w:lang w:val="es-ES"/>
        </w:rPr>
        <w:t xml:space="preserve"> pretensión, </w:t>
      </w:r>
      <w:r w:rsidR="00B86FB5">
        <w:rPr>
          <w:color w:val="201F1E"/>
          <w:bdr w:val="none" w:sz="0" w:space="0" w:color="auto" w:frame="1"/>
          <w:lang w:val="es-ES"/>
        </w:rPr>
        <w:t>l</w:t>
      </w:r>
      <w:r w:rsidRPr="00514869">
        <w:rPr>
          <w:color w:val="201F1E"/>
          <w:bdr w:val="none" w:sz="0" w:space="0" w:color="auto" w:frame="1"/>
          <w:lang w:val="es-ES"/>
        </w:rPr>
        <w:t xml:space="preserve">o que se </w:t>
      </w:r>
      <w:r w:rsidR="00B86FB5">
        <w:rPr>
          <w:color w:val="201F1E"/>
          <w:bdr w:val="none" w:sz="0" w:space="0" w:color="auto" w:frame="1"/>
          <w:lang w:val="es-ES"/>
        </w:rPr>
        <w:t>hace</w:t>
      </w:r>
      <w:r w:rsidRPr="00514869">
        <w:rPr>
          <w:color w:val="201F1E"/>
          <w:bdr w:val="none" w:sz="0" w:space="0" w:color="auto" w:frame="1"/>
          <w:lang w:val="es-ES"/>
        </w:rPr>
        <w:t xml:space="preserve"> público </w:t>
      </w:r>
      <w:r w:rsidR="00B86FB5">
        <w:rPr>
          <w:color w:val="201F1E"/>
          <w:bdr w:val="none" w:sz="0" w:space="0" w:color="auto" w:frame="1"/>
          <w:lang w:val="es-ES"/>
        </w:rPr>
        <w:t>a los</w:t>
      </w:r>
      <w:r w:rsidRPr="00514869">
        <w:rPr>
          <w:color w:val="201F1E"/>
          <w:bdr w:val="none" w:sz="0" w:space="0" w:color="auto" w:frame="1"/>
          <w:lang w:val="es-ES"/>
        </w:rPr>
        <w:t xml:space="preserve"> efectos d</w:t>
      </w:r>
      <w:r w:rsidR="00B86FB5">
        <w:rPr>
          <w:color w:val="201F1E"/>
          <w:bdr w:val="none" w:sz="0" w:space="0" w:color="auto" w:frame="1"/>
          <w:lang w:val="es-ES"/>
        </w:rPr>
        <w:t>e la resolución del procedi</w:t>
      </w:r>
      <w:r w:rsidRPr="00514869">
        <w:rPr>
          <w:color w:val="201F1E"/>
          <w:bdr w:val="none" w:sz="0" w:space="0" w:color="auto" w:frame="1"/>
          <w:lang w:val="es-ES"/>
        </w:rPr>
        <w:t>m</w:t>
      </w:r>
      <w:r w:rsidR="00B86FB5">
        <w:rPr>
          <w:color w:val="201F1E"/>
          <w:bdr w:val="none" w:sz="0" w:space="0" w:color="auto" w:frame="1"/>
          <w:lang w:val="es-ES"/>
        </w:rPr>
        <w:t>iento, de conformidad</w:t>
      </w:r>
      <w:r w:rsidRPr="00514869">
        <w:rPr>
          <w:color w:val="201F1E"/>
          <w:bdr w:val="none" w:sz="0" w:space="0" w:color="auto" w:frame="1"/>
          <w:lang w:val="es-ES"/>
        </w:rPr>
        <w:t xml:space="preserve"> co</w:t>
      </w:r>
      <w:r w:rsidR="00B86FB5">
        <w:rPr>
          <w:color w:val="201F1E"/>
          <w:bdr w:val="none" w:sz="0" w:space="0" w:color="auto" w:frame="1"/>
          <w:lang w:val="es-ES"/>
        </w:rPr>
        <w:t>n lo</w:t>
      </w:r>
      <w:r w:rsidRPr="00514869">
        <w:rPr>
          <w:color w:val="201F1E"/>
          <w:bdr w:val="none" w:sz="0" w:space="0" w:color="auto" w:frame="1"/>
          <w:lang w:val="es-ES"/>
        </w:rPr>
        <w:t xml:space="preserve"> previsto </w:t>
      </w:r>
      <w:r w:rsidR="00B86FB5">
        <w:rPr>
          <w:color w:val="201F1E"/>
          <w:bdr w:val="none" w:sz="0" w:space="0" w:color="auto" w:frame="1"/>
          <w:lang w:val="es-ES"/>
        </w:rPr>
        <w:t>en el artículo</w:t>
      </w:r>
      <w:r w:rsidRPr="00514869">
        <w:rPr>
          <w:color w:val="201F1E"/>
          <w:bdr w:val="none" w:sz="0" w:space="0" w:color="auto" w:frame="1"/>
          <w:lang w:val="es-ES"/>
        </w:rPr>
        <w:t xml:space="preserve"> 21.1 d</w:t>
      </w:r>
      <w:r w:rsidR="00B86FB5">
        <w:rPr>
          <w:color w:val="201F1E"/>
          <w:bdr w:val="none" w:sz="0" w:space="0" w:color="auto" w:frame="1"/>
          <w:lang w:val="es-ES"/>
        </w:rPr>
        <w:t xml:space="preserve">e la </w:t>
      </w:r>
      <w:proofErr w:type="spellStart"/>
      <w:r w:rsidR="00B86FB5">
        <w:rPr>
          <w:color w:val="201F1E"/>
          <w:bdr w:val="none" w:sz="0" w:space="0" w:color="auto" w:frame="1"/>
          <w:lang w:val="es-ES"/>
        </w:rPr>
        <w:t>Lei</w:t>
      </w:r>
      <w:proofErr w:type="spellEnd"/>
      <w:r w:rsidR="00B86FB5">
        <w:rPr>
          <w:color w:val="201F1E"/>
          <w:bdr w:val="none" w:sz="0" w:space="0" w:color="auto" w:frame="1"/>
          <w:lang w:val="es-ES"/>
        </w:rPr>
        <w:t xml:space="preserve"> 39/2015, del </w:t>
      </w:r>
      <w:proofErr w:type="spellStart"/>
      <w:r w:rsidR="00B86FB5">
        <w:rPr>
          <w:color w:val="201F1E"/>
          <w:bdr w:val="none" w:sz="0" w:space="0" w:color="auto" w:frame="1"/>
          <w:lang w:val="es-ES"/>
        </w:rPr>
        <w:t>P</w:t>
      </w:r>
      <w:r w:rsidRPr="00514869">
        <w:rPr>
          <w:color w:val="201F1E"/>
          <w:bdr w:val="none" w:sz="0" w:space="0" w:color="auto" w:frame="1"/>
          <w:lang w:val="es-ES"/>
        </w:rPr>
        <w:t>rocedem</w:t>
      </w:r>
      <w:r w:rsidR="00B86FB5">
        <w:rPr>
          <w:color w:val="201F1E"/>
          <w:bdr w:val="none" w:sz="0" w:space="0" w:color="auto" w:frame="1"/>
          <w:lang w:val="es-ES"/>
        </w:rPr>
        <w:t>iento</w:t>
      </w:r>
      <w:proofErr w:type="spellEnd"/>
      <w:r w:rsidR="00B86FB5">
        <w:rPr>
          <w:color w:val="201F1E"/>
          <w:bdr w:val="none" w:sz="0" w:space="0" w:color="auto" w:frame="1"/>
          <w:lang w:val="es-ES"/>
        </w:rPr>
        <w:t xml:space="preserve"> Administrativo C</w:t>
      </w:r>
      <w:r w:rsidRPr="00514869">
        <w:rPr>
          <w:color w:val="201F1E"/>
          <w:bdr w:val="none" w:sz="0" w:space="0" w:color="auto" w:frame="1"/>
          <w:lang w:val="es-ES"/>
        </w:rPr>
        <w:t>omún.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b/>
          <w:bCs/>
          <w:color w:val="201F1E"/>
          <w:bdr w:val="none" w:sz="0" w:space="0" w:color="auto" w:frame="1"/>
          <w:lang w:val="es-ES"/>
        </w:rPr>
        <w:t> </w:t>
      </w:r>
    </w:p>
    <w:p w:rsidR="00BA6C48" w:rsidRPr="00514869" w:rsidRDefault="00B86FB5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bdr w:val="none" w:sz="0" w:space="0" w:color="auto" w:frame="1"/>
          <w:lang w:val="es-ES"/>
        </w:rPr>
      </w:pPr>
      <w:proofErr w:type="gramStart"/>
      <w:r>
        <w:rPr>
          <w:b/>
          <w:bCs/>
          <w:color w:val="201F1E"/>
          <w:bdr w:val="none" w:sz="0" w:space="0" w:color="auto" w:frame="1"/>
          <w:lang w:val="es-ES"/>
        </w:rPr>
        <w:t>TERCE</w:t>
      </w:r>
      <w:r w:rsidR="00BA6C48" w:rsidRPr="00514869">
        <w:rPr>
          <w:b/>
          <w:bCs/>
          <w:color w:val="201F1E"/>
          <w:bdr w:val="none" w:sz="0" w:space="0" w:color="auto" w:frame="1"/>
          <w:lang w:val="es-ES"/>
        </w:rPr>
        <w:t>RO.-</w:t>
      </w:r>
      <w:proofErr w:type="gramEnd"/>
      <w:r w:rsidR="00BA6C48" w:rsidRPr="00514869">
        <w:rPr>
          <w:b/>
          <w:bCs/>
          <w:color w:val="201F1E"/>
          <w:bdr w:val="none" w:sz="0" w:space="0" w:color="auto" w:frame="1"/>
          <w:lang w:val="es-ES"/>
        </w:rPr>
        <w:t> 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Ordenar </w:t>
      </w:r>
      <w:r>
        <w:rPr>
          <w:color w:val="201F1E"/>
          <w:bdr w:val="none" w:sz="0" w:space="0" w:color="auto" w:frame="1"/>
          <w:lang w:val="es-ES"/>
        </w:rPr>
        <w:t>la publicación del presente acue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rdo </w:t>
      </w:r>
      <w:r>
        <w:rPr>
          <w:color w:val="201F1E"/>
          <w:bdr w:val="none" w:sz="0" w:space="0" w:color="auto" w:frame="1"/>
          <w:lang w:val="es-ES"/>
        </w:rPr>
        <w:t>en el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BOP, </w:t>
      </w:r>
      <w:r>
        <w:rPr>
          <w:color w:val="201F1E"/>
          <w:bdr w:val="none" w:sz="0" w:space="0" w:color="auto" w:frame="1"/>
          <w:lang w:val="es-ES"/>
        </w:rPr>
        <w:t>en la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sede electrónica provincial </w:t>
      </w:r>
      <w:r>
        <w:rPr>
          <w:color w:val="201F1E"/>
          <w:bdr w:val="none" w:sz="0" w:space="0" w:color="auto" w:frame="1"/>
          <w:lang w:val="es-ES"/>
        </w:rPr>
        <w:t>y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dar comunicación </w:t>
      </w:r>
      <w:r>
        <w:rPr>
          <w:color w:val="201F1E"/>
          <w:bdr w:val="none" w:sz="0" w:space="0" w:color="auto" w:frame="1"/>
          <w:lang w:val="es-ES"/>
        </w:rPr>
        <w:t>del mismo a la</w:t>
      </w:r>
      <w:r w:rsidR="00BA6C48" w:rsidRPr="00514869">
        <w:rPr>
          <w:color w:val="201F1E"/>
          <w:bdr w:val="none" w:sz="0" w:space="0" w:color="auto" w:frame="1"/>
          <w:lang w:val="es-ES"/>
        </w:rPr>
        <w:t xml:space="preserve"> BDNS.</w:t>
      </w:r>
    </w:p>
    <w:p w:rsidR="00793712" w:rsidRPr="00514869" w:rsidRDefault="00793712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proofErr w:type="gramStart"/>
      <w:r w:rsidRPr="00514869">
        <w:rPr>
          <w:b/>
          <w:color w:val="201F1E"/>
          <w:bdr w:val="none" w:sz="0" w:space="0" w:color="auto" w:frame="1"/>
          <w:lang w:val="es-ES"/>
        </w:rPr>
        <w:t>CUARTO.-</w:t>
      </w:r>
      <w:proofErr w:type="gramEnd"/>
      <w:r w:rsidRPr="00514869">
        <w:rPr>
          <w:b/>
          <w:color w:val="201F1E"/>
          <w:bdr w:val="none" w:sz="0" w:space="0" w:color="auto" w:frame="1"/>
          <w:lang w:val="es-ES"/>
        </w:rPr>
        <w:t xml:space="preserve"> </w:t>
      </w:r>
      <w:r w:rsidR="001E6728">
        <w:rPr>
          <w:color w:val="201F1E"/>
          <w:bdr w:val="none" w:sz="0" w:space="0" w:color="auto" w:frame="1"/>
          <w:lang w:val="es-ES"/>
        </w:rPr>
        <w:t>Dar cuenta y</w:t>
      </w:r>
      <w:r w:rsidRPr="00514869">
        <w:rPr>
          <w:color w:val="201F1E"/>
          <w:bdr w:val="none" w:sz="0" w:space="0" w:color="auto" w:frame="1"/>
          <w:lang w:val="es-ES"/>
        </w:rPr>
        <w:t xml:space="preserve"> ratificar, se proced</w:t>
      </w:r>
      <w:r w:rsidR="001E6728">
        <w:rPr>
          <w:color w:val="201F1E"/>
          <w:bdr w:val="none" w:sz="0" w:space="0" w:color="auto" w:frame="1"/>
          <w:lang w:val="es-ES"/>
        </w:rPr>
        <w:t>i</w:t>
      </w:r>
      <w:r w:rsidRPr="00514869">
        <w:rPr>
          <w:color w:val="201F1E"/>
          <w:bdr w:val="none" w:sz="0" w:space="0" w:color="auto" w:frame="1"/>
          <w:lang w:val="es-ES"/>
        </w:rPr>
        <w:t xml:space="preserve">ese, </w:t>
      </w:r>
      <w:r w:rsidR="001E6728">
        <w:rPr>
          <w:color w:val="201F1E"/>
          <w:bdr w:val="none" w:sz="0" w:space="0" w:color="auto" w:frame="1"/>
          <w:lang w:val="es-ES"/>
        </w:rPr>
        <w:t>l</w:t>
      </w:r>
      <w:r w:rsidRPr="00514869">
        <w:rPr>
          <w:color w:val="201F1E"/>
          <w:bdr w:val="none" w:sz="0" w:space="0" w:color="auto" w:frame="1"/>
          <w:lang w:val="es-ES"/>
        </w:rPr>
        <w:t xml:space="preserve">a presente resolución, </w:t>
      </w:r>
      <w:r w:rsidR="001E6728">
        <w:rPr>
          <w:color w:val="201F1E"/>
          <w:bdr w:val="none" w:sz="0" w:space="0" w:color="auto" w:frame="1"/>
          <w:lang w:val="es-ES"/>
        </w:rPr>
        <w:t>en la próxima</w:t>
      </w:r>
      <w:bookmarkStart w:id="0" w:name="_GoBack"/>
      <w:bookmarkEnd w:id="0"/>
      <w:r w:rsidRPr="00514869">
        <w:rPr>
          <w:color w:val="201F1E"/>
          <w:bdr w:val="none" w:sz="0" w:space="0" w:color="auto" w:frame="1"/>
          <w:lang w:val="es-ES"/>
        </w:rPr>
        <w:t xml:space="preserve"> Xunta de </w:t>
      </w:r>
      <w:proofErr w:type="spellStart"/>
      <w:r w:rsidRPr="00514869">
        <w:rPr>
          <w:color w:val="201F1E"/>
          <w:bdr w:val="none" w:sz="0" w:space="0" w:color="auto" w:frame="1"/>
          <w:lang w:val="es-ES"/>
        </w:rPr>
        <w:t>Goberno</w:t>
      </w:r>
      <w:proofErr w:type="spellEnd"/>
      <w:r w:rsidRPr="00514869">
        <w:rPr>
          <w:color w:val="201F1E"/>
          <w:bdr w:val="none" w:sz="0" w:space="0" w:color="auto" w:frame="1"/>
          <w:lang w:val="es-ES"/>
        </w:rPr>
        <w:t>.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color w:val="201F1E"/>
          <w:bdr w:val="none" w:sz="0" w:space="0" w:color="auto" w:frame="1"/>
          <w:lang w:val="es-ES"/>
        </w:rPr>
        <w:t> 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color w:val="201F1E"/>
          <w:lang w:val="es-ES"/>
        </w:rPr>
        <w:t> 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color w:val="201F1E"/>
          <w:lang w:val="es-ES"/>
        </w:rPr>
        <w:t> </w:t>
      </w:r>
    </w:p>
    <w:p w:rsidR="00BA6C48" w:rsidRPr="00514869" w:rsidRDefault="00BA6C48" w:rsidP="00BA6C48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01F1E"/>
          <w:lang w:val="es-ES"/>
        </w:rPr>
      </w:pPr>
      <w:r w:rsidRPr="00514869">
        <w:rPr>
          <w:color w:val="000000"/>
          <w:bdr w:val="none" w:sz="0" w:space="0" w:color="auto" w:frame="1"/>
          <w:lang w:val="es-ES"/>
        </w:rPr>
        <w:t> </w:t>
      </w:r>
    </w:p>
    <w:p w:rsidR="00A23F7F" w:rsidRPr="00514869" w:rsidRDefault="00A23F7F" w:rsidP="00BA6C48">
      <w:pPr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sectPr w:rsidR="00A23F7F" w:rsidRPr="005148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4E3"/>
    <w:rsid w:val="00063FC5"/>
    <w:rsid w:val="00097C5D"/>
    <w:rsid w:val="000A4C20"/>
    <w:rsid w:val="001E6728"/>
    <w:rsid w:val="00357FF8"/>
    <w:rsid w:val="00361A73"/>
    <w:rsid w:val="003F5540"/>
    <w:rsid w:val="00514869"/>
    <w:rsid w:val="007704E3"/>
    <w:rsid w:val="00793712"/>
    <w:rsid w:val="00967363"/>
    <w:rsid w:val="009F15CB"/>
    <w:rsid w:val="00A23F7F"/>
    <w:rsid w:val="00AB181B"/>
    <w:rsid w:val="00B86FB5"/>
    <w:rsid w:val="00BA6C48"/>
    <w:rsid w:val="00BE5818"/>
    <w:rsid w:val="00D00943"/>
    <w:rsid w:val="00E86BED"/>
    <w:rsid w:val="00F2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EC183"/>
  <w15:chartTrackingRefBased/>
  <w15:docId w15:val="{F3575B04-811A-4734-B648-37FE29A48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7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msonormal">
    <w:name w:val="x_msonormal"/>
    <w:basedOn w:val="Normal"/>
    <w:rsid w:val="00BA6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0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ISABEL RODRIGUEZ CARRERA</dc:creator>
  <cp:keywords/>
  <dc:description/>
  <cp:lastModifiedBy>MARIA ISABEL RODRIGUEZ CARRERA</cp:lastModifiedBy>
  <cp:revision>13</cp:revision>
  <dcterms:created xsi:type="dcterms:W3CDTF">2020-08-04T10:30:00Z</dcterms:created>
  <dcterms:modified xsi:type="dcterms:W3CDTF">2020-08-05T08:52:00Z</dcterms:modified>
</cp:coreProperties>
</file>