
<file path=[Content_Types].xml><?xml version="1.0" encoding="utf-8"?>
<Types xmlns="http://schemas.openxmlformats.org/package/2006/content-types">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40B" w:rsidRDefault="001669E6">
      <w:pPr>
        <w:jc w:val="center"/>
        <w:rPr>
          <w:sz w:val="24"/>
        </w:rPr>
      </w:pPr>
      <w:r>
        <w:rPr>
          <w:noProof/>
        </w:rPr>
        <w:pict>
          <v:rect id="_x0000_s1026" style="position:absolute;left:0;text-align:left;margin-left:-49.05pt;margin-top:20.7pt;width:252.9pt;height:81pt;z-index:-251659264" fillcolor="#ddd"/>
        </w:pict>
      </w:r>
    </w:p>
    <w:p w:rsidR="00F7140B" w:rsidRDefault="00F7140B">
      <w:pPr>
        <w:jc w:val="center"/>
        <w:rPr>
          <w:sz w:val="24"/>
        </w:rPr>
      </w:pPr>
      <w:r>
        <w:rPr>
          <w:noProof/>
        </w:rPr>
        <w:pict>
          <v:rect id="_x0000_s1027" style="position:absolute;left:0;text-align:left;margin-left:224pt;margin-top:6.9pt;width:251.35pt;height:81pt;z-index:-251658240" fillcolor="#ddd"/>
        </w:pict>
      </w:r>
    </w:p>
    <w:p w:rsidR="00F7140B" w:rsidRDefault="00F7140B">
      <w:pPr>
        <w:jc w:val="center"/>
        <w:rPr>
          <w:sz w:val="24"/>
        </w:rPr>
      </w:pPr>
    </w:p>
    <w:tbl>
      <w:tblPr>
        <w:tblW w:w="10491" w:type="dxa"/>
        <w:tblInd w:w="-923" w:type="dxa"/>
        <w:tblLayout w:type="fixed"/>
        <w:tblCellMar>
          <w:left w:w="70" w:type="dxa"/>
          <w:right w:w="70" w:type="dxa"/>
        </w:tblCellMar>
        <w:tblLook w:val="0000" w:firstRow="0" w:lastRow="0" w:firstColumn="0" w:lastColumn="0" w:noHBand="0" w:noVBand="0"/>
      </w:tblPr>
      <w:tblGrid>
        <w:gridCol w:w="5104"/>
        <w:gridCol w:w="389"/>
        <w:gridCol w:w="4998"/>
      </w:tblGrid>
      <w:tr w:rsidR="00F7140B" w:rsidTr="00FF552C">
        <w:tblPrEx>
          <w:tblCellMar>
            <w:top w:w="0" w:type="dxa"/>
            <w:bottom w:w="0" w:type="dxa"/>
          </w:tblCellMar>
        </w:tblPrEx>
        <w:tc>
          <w:tcPr>
            <w:tcW w:w="5104" w:type="dxa"/>
            <w:shd w:val="clear" w:color="auto" w:fill="auto"/>
          </w:tcPr>
          <w:p w:rsidR="00F7140B" w:rsidRDefault="00F7140B" w:rsidP="00D71918">
            <w:pPr>
              <w:jc w:val="center"/>
              <w:rPr>
                <w:rFonts w:cs="Arial"/>
                <w:b/>
                <w:sz w:val="32"/>
              </w:rPr>
            </w:pPr>
            <w:r>
              <w:rPr>
                <w:rFonts w:cs="Arial"/>
                <w:b/>
                <w:sz w:val="32"/>
              </w:rPr>
              <w:t>20</w:t>
            </w:r>
            <w:r w:rsidR="006D5B24">
              <w:rPr>
                <w:rFonts w:cs="Arial"/>
                <w:b/>
                <w:sz w:val="32"/>
              </w:rPr>
              <w:t>20</w:t>
            </w:r>
            <w:r w:rsidR="00A53A65">
              <w:rPr>
                <w:rFonts w:cs="Arial"/>
                <w:b/>
                <w:sz w:val="32"/>
              </w:rPr>
              <w:t>/</w:t>
            </w:r>
            <w:r w:rsidR="005022F0">
              <w:rPr>
                <w:rFonts w:cs="Arial"/>
                <w:b/>
                <w:sz w:val="32"/>
              </w:rPr>
              <w:t>292</w:t>
            </w:r>
            <w:r w:rsidR="00651862">
              <w:rPr>
                <w:rFonts w:cs="Arial"/>
                <w:b/>
                <w:sz w:val="32"/>
              </w:rPr>
              <w:t>.</w:t>
            </w:r>
          </w:p>
          <w:p w:rsidR="00F7140B" w:rsidRDefault="00F7140B" w:rsidP="00D71918">
            <w:pPr>
              <w:jc w:val="center"/>
              <w:rPr>
                <w:rFonts w:cs="Arial"/>
                <w:b/>
                <w:sz w:val="28"/>
              </w:rPr>
            </w:pPr>
            <w:r>
              <w:rPr>
                <w:rFonts w:cs="Arial"/>
                <w:b/>
                <w:sz w:val="32"/>
              </w:rPr>
              <w:t>ALKATETZA DEKRETUA</w:t>
            </w:r>
          </w:p>
          <w:p w:rsidR="00F7140B" w:rsidRDefault="00F7140B" w:rsidP="00D71918">
            <w:pPr>
              <w:jc w:val="both"/>
              <w:rPr>
                <w:rFonts w:cs="Arial"/>
                <w:sz w:val="22"/>
              </w:rPr>
            </w:pPr>
          </w:p>
          <w:p w:rsidR="00F7140B" w:rsidRDefault="00F7140B" w:rsidP="00D71918">
            <w:pPr>
              <w:jc w:val="both"/>
              <w:rPr>
                <w:rFonts w:cs="Arial"/>
                <w:sz w:val="22"/>
              </w:rPr>
            </w:pPr>
          </w:p>
          <w:p w:rsidR="00060739" w:rsidRDefault="00060739" w:rsidP="00D71918">
            <w:pPr>
              <w:jc w:val="both"/>
              <w:rPr>
                <w:rFonts w:ascii="Times New Roman" w:hAnsi="Times New Roman"/>
                <w:sz w:val="22"/>
                <w:szCs w:val="22"/>
              </w:rPr>
            </w:pPr>
          </w:p>
          <w:p w:rsidR="00566F53" w:rsidRDefault="00566F53" w:rsidP="003B0418">
            <w:pPr>
              <w:autoSpaceDE w:val="0"/>
              <w:autoSpaceDN w:val="0"/>
              <w:adjustRightInd w:val="0"/>
              <w:jc w:val="both"/>
              <w:rPr>
                <w:rFonts w:ascii="Times New Roman" w:eastAsia="Calibri" w:hAnsi="Times New Roman"/>
                <w:b/>
                <w:bCs/>
                <w:color w:val="000000"/>
                <w:sz w:val="28"/>
                <w:szCs w:val="28"/>
                <w:lang w:val="eu-ES"/>
              </w:rPr>
            </w:pPr>
            <w:r>
              <w:rPr>
                <w:rFonts w:ascii="Times New Roman" w:eastAsia="Calibri" w:hAnsi="Times New Roman"/>
                <w:b/>
                <w:bCs/>
                <w:color w:val="000000"/>
                <w:sz w:val="28"/>
                <w:szCs w:val="28"/>
                <w:lang w:val="eu-ES"/>
              </w:rPr>
              <w:t>Gaia:    E</w:t>
            </w:r>
            <w:r w:rsidR="003B0418" w:rsidRPr="003B0418">
              <w:rPr>
                <w:rFonts w:ascii="Times New Roman" w:eastAsia="Calibri" w:hAnsi="Times New Roman"/>
                <w:b/>
                <w:bCs/>
                <w:color w:val="000000"/>
                <w:sz w:val="28"/>
                <w:szCs w:val="28"/>
                <w:lang w:val="eu-ES"/>
              </w:rPr>
              <w:t>uskara klaseetara joan diren Abadiñoko herritarrei dirulagun</w:t>
            </w:r>
            <w:r>
              <w:rPr>
                <w:rFonts w:ascii="Times New Roman" w:eastAsia="Calibri" w:hAnsi="Times New Roman"/>
                <w:b/>
                <w:bCs/>
                <w:color w:val="000000"/>
                <w:sz w:val="28"/>
                <w:szCs w:val="28"/>
                <w:lang w:val="eu-ES"/>
              </w:rPr>
              <w:t>tzak emateko deialdia</w:t>
            </w:r>
            <w:r w:rsidR="003B0418" w:rsidRPr="003B0418">
              <w:rPr>
                <w:rFonts w:ascii="Times New Roman" w:eastAsia="Calibri" w:hAnsi="Times New Roman"/>
                <w:b/>
                <w:bCs/>
                <w:color w:val="000000"/>
                <w:sz w:val="28"/>
                <w:szCs w:val="28"/>
                <w:lang w:val="eu-ES"/>
              </w:rPr>
              <w:t>.</w:t>
            </w:r>
          </w:p>
          <w:p w:rsidR="00566F53" w:rsidRDefault="00566F53" w:rsidP="003B0418">
            <w:pPr>
              <w:autoSpaceDE w:val="0"/>
              <w:autoSpaceDN w:val="0"/>
              <w:adjustRightInd w:val="0"/>
              <w:jc w:val="both"/>
              <w:rPr>
                <w:rFonts w:ascii="Times New Roman" w:eastAsia="Calibri" w:hAnsi="Times New Roman"/>
                <w:b/>
                <w:bCs/>
                <w:color w:val="000000"/>
                <w:sz w:val="28"/>
                <w:szCs w:val="28"/>
                <w:lang w:val="eu-ES"/>
              </w:rPr>
            </w:pPr>
          </w:p>
          <w:p w:rsidR="007942CA" w:rsidRPr="007942CA" w:rsidRDefault="007942CA" w:rsidP="003B0418">
            <w:pPr>
              <w:autoSpaceDE w:val="0"/>
              <w:autoSpaceDN w:val="0"/>
              <w:adjustRightInd w:val="0"/>
              <w:jc w:val="both"/>
              <w:rPr>
                <w:rFonts w:ascii="Times New Roman" w:eastAsia="Calibri" w:hAnsi="Times New Roman"/>
                <w:b/>
                <w:bCs/>
                <w:color w:val="000000"/>
                <w:lang w:val="eu-ES"/>
              </w:rPr>
            </w:pPr>
          </w:p>
          <w:p w:rsidR="003B0418" w:rsidRDefault="003B0418" w:rsidP="00E636F0">
            <w:pPr>
              <w:autoSpaceDE w:val="0"/>
              <w:autoSpaceDN w:val="0"/>
              <w:adjustRightInd w:val="0"/>
              <w:spacing w:line="276" w:lineRule="auto"/>
              <w:jc w:val="both"/>
              <w:rPr>
                <w:rFonts w:ascii="Times New Roman" w:hAnsi="Times New Roman"/>
                <w:b/>
                <w:bCs/>
                <w:color w:val="000000"/>
                <w:lang w:val="eu-ES"/>
              </w:rPr>
            </w:pPr>
            <w:r w:rsidRPr="002C4BDE">
              <w:rPr>
                <w:rFonts w:ascii="Times New Roman" w:eastAsia="Calibri" w:hAnsi="Times New Roman"/>
                <w:b/>
                <w:bCs/>
                <w:color w:val="000000"/>
                <w:lang w:val="eu-ES"/>
              </w:rPr>
              <w:t> </w:t>
            </w:r>
            <w:r w:rsidRPr="002C4BDE">
              <w:rPr>
                <w:rFonts w:ascii="Times New Roman" w:hAnsi="Times New Roman"/>
                <w:b/>
                <w:bCs/>
                <w:color w:val="000000"/>
                <w:lang w:val="eu-ES"/>
              </w:rPr>
              <w:t>Lehenengo</w:t>
            </w:r>
            <w:r>
              <w:rPr>
                <w:rFonts w:ascii="Times New Roman" w:hAnsi="Times New Roman"/>
                <w:b/>
                <w:bCs/>
                <w:color w:val="000000"/>
                <w:lang w:val="eu-ES"/>
              </w:rPr>
              <w:t>a.- Onuradunak</w:t>
            </w:r>
          </w:p>
          <w:p w:rsidR="003B0418" w:rsidRDefault="003B0418" w:rsidP="003B0418">
            <w:pPr>
              <w:autoSpaceDE w:val="0"/>
              <w:autoSpaceDN w:val="0"/>
              <w:adjustRightInd w:val="0"/>
              <w:jc w:val="both"/>
              <w:rPr>
                <w:rFonts w:ascii="Times New Roman" w:hAnsi="Times New Roman"/>
                <w:bCs/>
                <w:color w:val="000000"/>
                <w:lang w:val="eu-ES"/>
              </w:rPr>
            </w:pPr>
          </w:p>
          <w:p w:rsidR="003B0418" w:rsidRPr="009158A6" w:rsidRDefault="003B0418" w:rsidP="003B0418">
            <w:pPr>
              <w:autoSpaceDE w:val="0"/>
              <w:autoSpaceDN w:val="0"/>
              <w:adjustRightInd w:val="0"/>
              <w:jc w:val="both"/>
              <w:rPr>
                <w:rFonts w:ascii="Times New Roman" w:hAnsi="Times New Roman"/>
                <w:bCs/>
                <w:color w:val="000000"/>
                <w:lang w:val="eu-ES"/>
              </w:rPr>
            </w:pPr>
            <w:r>
              <w:rPr>
                <w:rFonts w:ascii="Times New Roman" w:hAnsi="Times New Roman"/>
                <w:bCs/>
                <w:color w:val="000000"/>
                <w:lang w:val="eu-ES"/>
              </w:rPr>
              <w:t xml:space="preserve">Abadiñon erroldatuta dauden eta euskaltegi publiko edo pribatu homologatuetan emandako euskara ikastaroetan parte hartu dutenak,  baita euskaraz eta euskararen ikaskuntzarako  zein hizkuntza honen normalizazioaren inguruko  formakuntza ikastaroetan parte hartu dutenak ere. </w:t>
            </w:r>
          </w:p>
          <w:p w:rsidR="003B0418" w:rsidRDefault="003B0418" w:rsidP="003B0418">
            <w:pPr>
              <w:jc w:val="both"/>
              <w:rPr>
                <w:rFonts w:ascii="Times New Roman" w:eastAsia="Calibri" w:hAnsi="Times New Roman"/>
                <w:lang w:val="eu-ES"/>
              </w:rPr>
            </w:pPr>
          </w:p>
          <w:p w:rsidR="004A4D00" w:rsidRDefault="004A4D00" w:rsidP="00D74654">
            <w:pPr>
              <w:spacing w:line="360" w:lineRule="auto"/>
              <w:jc w:val="both"/>
              <w:rPr>
                <w:rFonts w:ascii="Times New Roman" w:eastAsia="Calibri" w:hAnsi="Times New Roman"/>
                <w:lang w:val="eu-ES"/>
              </w:rPr>
            </w:pPr>
          </w:p>
          <w:p w:rsidR="00EF5B60" w:rsidRPr="002C4BDE" w:rsidRDefault="00EF5B60" w:rsidP="00D74654">
            <w:pPr>
              <w:spacing w:line="360" w:lineRule="auto"/>
              <w:jc w:val="both"/>
              <w:rPr>
                <w:rFonts w:ascii="Times New Roman" w:eastAsia="Calibri" w:hAnsi="Times New Roman"/>
                <w:lang w:val="eu-ES"/>
              </w:rPr>
            </w:pPr>
          </w:p>
          <w:p w:rsidR="003B0418" w:rsidRPr="002C4BDE" w:rsidRDefault="003B0418" w:rsidP="003B0418">
            <w:pPr>
              <w:tabs>
                <w:tab w:val="left" w:pos="3553"/>
              </w:tabs>
              <w:ind w:right="71"/>
              <w:jc w:val="both"/>
              <w:rPr>
                <w:rFonts w:ascii="Times New Roman" w:eastAsia="Calibri" w:hAnsi="Times New Roman"/>
                <w:b/>
                <w:lang w:val="eu-ES"/>
              </w:rPr>
            </w:pPr>
            <w:r>
              <w:rPr>
                <w:rFonts w:ascii="Times New Roman" w:hAnsi="Times New Roman"/>
                <w:b/>
                <w:bCs/>
                <w:color w:val="000000"/>
                <w:lang w:val="eu-ES"/>
              </w:rPr>
              <w:t>Bigarrena.-</w:t>
            </w:r>
            <w:r w:rsidRPr="009158A6">
              <w:rPr>
                <w:rFonts w:ascii="Times New Roman" w:hAnsi="Times New Roman"/>
                <w:b/>
                <w:bCs/>
                <w:color w:val="000000"/>
                <w:lang w:val="eu-ES"/>
              </w:rPr>
              <w:t xml:space="preserve"> </w:t>
            </w:r>
            <w:proofErr w:type="spellStart"/>
            <w:r>
              <w:rPr>
                <w:rFonts w:ascii="Times New Roman" w:eastAsia="Calibri" w:hAnsi="Times New Roman"/>
                <w:b/>
                <w:lang w:val="eu-ES"/>
              </w:rPr>
              <w:t>Diru</w:t>
            </w:r>
            <w:r w:rsidRPr="002C4BDE">
              <w:rPr>
                <w:rFonts w:ascii="Times New Roman" w:eastAsia="Calibri" w:hAnsi="Times New Roman"/>
                <w:b/>
                <w:lang w:val="eu-ES"/>
              </w:rPr>
              <w:t>lagunt</w:t>
            </w:r>
            <w:r>
              <w:rPr>
                <w:rFonts w:ascii="Times New Roman" w:eastAsia="Calibri" w:hAnsi="Times New Roman"/>
                <w:b/>
                <w:lang w:val="eu-ES"/>
              </w:rPr>
              <w:t>za</w:t>
            </w:r>
            <w:proofErr w:type="spellEnd"/>
            <w:r>
              <w:rPr>
                <w:rFonts w:ascii="Times New Roman" w:eastAsia="Calibri" w:hAnsi="Times New Roman"/>
                <w:b/>
                <w:lang w:val="eu-ES"/>
              </w:rPr>
              <w:t xml:space="preserve"> ematearen xedea</w:t>
            </w:r>
          </w:p>
          <w:p w:rsidR="003B0418" w:rsidRPr="002C4BDE" w:rsidRDefault="003B0418" w:rsidP="003B0418">
            <w:pPr>
              <w:jc w:val="both"/>
              <w:rPr>
                <w:rFonts w:ascii="Times" w:eastAsia="Calibri" w:hAnsi="Times"/>
                <w:lang w:val="eu-ES"/>
              </w:rPr>
            </w:pPr>
          </w:p>
          <w:p w:rsidR="003B0418" w:rsidRDefault="003B0418" w:rsidP="003B0418">
            <w:pPr>
              <w:jc w:val="both"/>
              <w:rPr>
                <w:rFonts w:ascii="Times" w:eastAsia="Calibri" w:hAnsi="Times"/>
                <w:lang w:val="eu-ES"/>
              </w:rPr>
            </w:pPr>
            <w:r>
              <w:rPr>
                <w:rFonts w:ascii="Times" w:eastAsia="Calibri" w:hAnsi="Times"/>
                <w:lang w:val="eu-ES"/>
              </w:rPr>
              <w:t>Oinarri hauen xedea da Abadiñoko herri</w:t>
            </w:r>
            <w:r w:rsidR="006D5B24">
              <w:rPr>
                <w:rFonts w:ascii="Times" w:eastAsia="Calibri" w:hAnsi="Times"/>
                <w:lang w:val="eu-ES"/>
              </w:rPr>
              <w:t xml:space="preserve">tarrei </w:t>
            </w:r>
            <w:proofErr w:type="spellStart"/>
            <w:r w:rsidR="006D5B24">
              <w:rPr>
                <w:rFonts w:ascii="Times" w:eastAsia="Calibri" w:hAnsi="Times"/>
                <w:lang w:val="eu-ES"/>
              </w:rPr>
              <w:t>dirulaguntzak</w:t>
            </w:r>
            <w:proofErr w:type="spellEnd"/>
            <w:r w:rsidR="006D5B24">
              <w:rPr>
                <w:rFonts w:ascii="Times" w:eastAsia="Calibri" w:hAnsi="Times"/>
                <w:lang w:val="eu-ES"/>
              </w:rPr>
              <w:t xml:space="preserve"> ematea 2019-2020</w:t>
            </w:r>
            <w:r>
              <w:rPr>
                <w:rFonts w:ascii="Times" w:eastAsia="Calibri" w:hAnsi="Times"/>
                <w:lang w:val="eu-ES"/>
              </w:rPr>
              <w:t xml:space="preserve"> ikasturtean  honako ikastaroetan parte hartu badute: euskaltegi publiko zein euskaltegi pribatu homologatuetako euskalduntze eta alfabetatze ikastaroak, udakoak tartean; barnetegiak; eta euskaraz eta euskararen zein hizkuntza honen normalizazioaren inguruan eskainitako formakuntza ikastaroak (glotodidaktika, soziolinguistika…).</w:t>
            </w:r>
          </w:p>
          <w:p w:rsidR="003B0418" w:rsidRDefault="003B0418" w:rsidP="003B0418">
            <w:pPr>
              <w:jc w:val="both"/>
              <w:rPr>
                <w:rFonts w:ascii="Times" w:eastAsia="Calibri" w:hAnsi="Times"/>
                <w:lang w:val="eu-ES"/>
              </w:rPr>
            </w:pPr>
          </w:p>
          <w:p w:rsidR="00473985" w:rsidRDefault="00473985" w:rsidP="003B0418">
            <w:pPr>
              <w:jc w:val="both"/>
              <w:rPr>
                <w:rFonts w:ascii="Times" w:eastAsia="Calibri" w:hAnsi="Times"/>
                <w:lang w:val="eu-ES"/>
              </w:rPr>
            </w:pPr>
          </w:p>
          <w:p w:rsidR="00473985" w:rsidRDefault="00473985" w:rsidP="003B0418">
            <w:pPr>
              <w:jc w:val="both"/>
              <w:rPr>
                <w:rFonts w:ascii="Times" w:eastAsia="Calibri" w:hAnsi="Times"/>
                <w:lang w:val="eu-ES"/>
              </w:rPr>
            </w:pPr>
          </w:p>
          <w:p w:rsidR="00473985" w:rsidRDefault="00473985" w:rsidP="003B0418">
            <w:pPr>
              <w:jc w:val="both"/>
              <w:rPr>
                <w:rFonts w:ascii="Times" w:eastAsia="Calibri" w:hAnsi="Times"/>
                <w:lang w:val="eu-ES"/>
              </w:rPr>
            </w:pPr>
          </w:p>
          <w:p w:rsidR="00473985" w:rsidRDefault="00473985" w:rsidP="003B0418">
            <w:pPr>
              <w:jc w:val="both"/>
              <w:rPr>
                <w:rFonts w:ascii="Times" w:eastAsia="Calibri" w:hAnsi="Times"/>
                <w:lang w:val="eu-ES"/>
              </w:rPr>
            </w:pPr>
          </w:p>
          <w:p w:rsidR="004A4D00" w:rsidRDefault="004A4D00" w:rsidP="003B0418">
            <w:pPr>
              <w:jc w:val="both"/>
              <w:rPr>
                <w:rFonts w:ascii="Times" w:eastAsia="Calibri" w:hAnsi="Times"/>
                <w:lang w:val="eu-ES"/>
              </w:rPr>
            </w:pPr>
          </w:p>
          <w:p w:rsidR="003B0418" w:rsidRDefault="003B0418" w:rsidP="003B0418">
            <w:pPr>
              <w:autoSpaceDE w:val="0"/>
              <w:autoSpaceDN w:val="0"/>
              <w:adjustRightInd w:val="0"/>
              <w:jc w:val="both"/>
              <w:rPr>
                <w:rFonts w:ascii="Times New Roman" w:hAnsi="Times New Roman"/>
                <w:b/>
                <w:bCs/>
                <w:color w:val="000000"/>
                <w:lang w:val="eu-ES"/>
              </w:rPr>
            </w:pPr>
            <w:r w:rsidRPr="002C4BDE">
              <w:rPr>
                <w:rFonts w:ascii="Times New Roman" w:hAnsi="Times New Roman"/>
                <w:b/>
                <w:bCs/>
                <w:color w:val="000000"/>
                <w:lang w:val="eu-ES"/>
              </w:rPr>
              <w:t>Hiru</w:t>
            </w:r>
            <w:r>
              <w:rPr>
                <w:rFonts w:ascii="Times New Roman" w:hAnsi="Times New Roman"/>
                <w:b/>
                <w:bCs/>
                <w:color w:val="000000"/>
                <w:lang w:val="eu-ES"/>
              </w:rPr>
              <w:t>garrena.- Oinarri araupetzaileak</w:t>
            </w:r>
          </w:p>
          <w:p w:rsidR="003B0418" w:rsidRDefault="003B0418" w:rsidP="003B0418">
            <w:pPr>
              <w:autoSpaceDE w:val="0"/>
              <w:autoSpaceDN w:val="0"/>
              <w:adjustRightInd w:val="0"/>
              <w:jc w:val="both"/>
              <w:rPr>
                <w:rFonts w:ascii="Times New Roman" w:hAnsi="Times New Roman"/>
                <w:b/>
                <w:bCs/>
                <w:color w:val="000000"/>
                <w:lang w:val="eu-ES"/>
              </w:rPr>
            </w:pPr>
          </w:p>
          <w:p w:rsidR="003B0418" w:rsidRPr="008022BE" w:rsidRDefault="003B0418" w:rsidP="003B0418">
            <w:pPr>
              <w:autoSpaceDE w:val="0"/>
              <w:autoSpaceDN w:val="0"/>
              <w:adjustRightInd w:val="0"/>
              <w:jc w:val="both"/>
              <w:rPr>
                <w:rFonts w:ascii="Times New Roman" w:hAnsi="Times New Roman"/>
                <w:bCs/>
                <w:color w:val="000000"/>
                <w:lang w:val="eu-ES"/>
              </w:rPr>
            </w:pPr>
            <w:r>
              <w:rPr>
                <w:rFonts w:ascii="Times New Roman" w:hAnsi="Times New Roman"/>
                <w:bCs/>
                <w:color w:val="000000"/>
                <w:lang w:val="eu-ES"/>
              </w:rPr>
              <w:t xml:space="preserve">Udalbatzak 2009ko otsailaren 24an egin zuen bilkuran onartu zuen Euskara ikastaroetarako </w:t>
            </w:r>
            <w:proofErr w:type="spellStart"/>
            <w:r>
              <w:rPr>
                <w:rFonts w:ascii="Times New Roman" w:hAnsi="Times New Roman"/>
                <w:bCs/>
                <w:color w:val="000000"/>
                <w:lang w:val="eu-ES"/>
              </w:rPr>
              <w:t>dirulaguntza</w:t>
            </w:r>
            <w:proofErr w:type="spellEnd"/>
            <w:r>
              <w:rPr>
                <w:rFonts w:ascii="Times New Roman" w:hAnsi="Times New Roman"/>
                <w:bCs/>
                <w:color w:val="000000"/>
                <w:lang w:val="eu-ES"/>
              </w:rPr>
              <w:t xml:space="preserve"> emateko ordenantza. Ordenantza  2009ko maiatzaren 26an argitaratu zen Bizkaiko Aldizkari Ofizialean.  Ordenantza horren aldaketa partziala onartu zuen Udalbatzak 2015eko urtarrilaren 27an, gero 2015eko martxoaren 3an kaleratu zena Bizkaiko Aldizkari Ofizialean.</w:t>
            </w:r>
          </w:p>
          <w:p w:rsidR="003B0418" w:rsidRDefault="003B0418" w:rsidP="003B0418">
            <w:pPr>
              <w:autoSpaceDE w:val="0"/>
              <w:autoSpaceDN w:val="0"/>
              <w:adjustRightInd w:val="0"/>
              <w:jc w:val="both"/>
              <w:rPr>
                <w:rFonts w:ascii="Times New Roman" w:hAnsi="Times New Roman"/>
                <w:bCs/>
                <w:color w:val="000000"/>
                <w:lang w:val="eu-ES"/>
              </w:rPr>
            </w:pPr>
          </w:p>
          <w:p w:rsidR="00473985" w:rsidRDefault="00473985" w:rsidP="003B0418">
            <w:pPr>
              <w:autoSpaceDE w:val="0"/>
              <w:autoSpaceDN w:val="0"/>
              <w:adjustRightInd w:val="0"/>
              <w:jc w:val="both"/>
              <w:rPr>
                <w:rFonts w:ascii="Times New Roman" w:hAnsi="Times New Roman"/>
                <w:bCs/>
                <w:color w:val="000000"/>
                <w:lang w:val="eu-ES"/>
              </w:rPr>
            </w:pPr>
          </w:p>
          <w:p w:rsidR="00473985" w:rsidRDefault="00473985" w:rsidP="003B0418">
            <w:pPr>
              <w:autoSpaceDE w:val="0"/>
              <w:autoSpaceDN w:val="0"/>
              <w:adjustRightInd w:val="0"/>
              <w:jc w:val="both"/>
              <w:rPr>
                <w:rFonts w:ascii="Times New Roman" w:hAnsi="Times New Roman"/>
                <w:bCs/>
                <w:color w:val="000000"/>
                <w:lang w:val="eu-ES"/>
              </w:rPr>
            </w:pPr>
          </w:p>
          <w:p w:rsidR="00473985" w:rsidRDefault="00473985" w:rsidP="003B0418">
            <w:pPr>
              <w:autoSpaceDE w:val="0"/>
              <w:autoSpaceDN w:val="0"/>
              <w:adjustRightInd w:val="0"/>
              <w:jc w:val="both"/>
              <w:rPr>
                <w:rFonts w:ascii="Times New Roman" w:hAnsi="Times New Roman"/>
                <w:bCs/>
                <w:color w:val="000000"/>
                <w:lang w:val="eu-ES"/>
              </w:rPr>
            </w:pPr>
          </w:p>
          <w:p w:rsidR="004209FF" w:rsidRDefault="003B0418" w:rsidP="003B0418">
            <w:pPr>
              <w:autoSpaceDE w:val="0"/>
              <w:autoSpaceDN w:val="0"/>
              <w:adjustRightInd w:val="0"/>
              <w:jc w:val="both"/>
              <w:rPr>
                <w:rFonts w:ascii="Times New Roman" w:hAnsi="Times New Roman"/>
                <w:bCs/>
                <w:color w:val="000000"/>
                <w:lang w:val="eu-ES"/>
              </w:rPr>
            </w:pPr>
            <w:r>
              <w:rPr>
                <w:rFonts w:ascii="Times New Roman" w:hAnsi="Times New Roman"/>
                <w:bCs/>
                <w:color w:val="000000"/>
                <w:lang w:val="eu-ES"/>
              </w:rPr>
              <w:lastRenderedPageBreak/>
              <w:t xml:space="preserve">Oinarri horiek, ordenantza, Udalaren web orritik jaitsi edo kontsulta daitezke: </w:t>
            </w:r>
          </w:p>
          <w:p w:rsidR="004209FF" w:rsidRPr="004209FF" w:rsidRDefault="004209FF" w:rsidP="004209FF">
            <w:pPr>
              <w:autoSpaceDE w:val="0"/>
              <w:autoSpaceDN w:val="0"/>
              <w:adjustRightInd w:val="0"/>
              <w:jc w:val="both"/>
              <w:rPr>
                <w:lang w:val="eu-ES"/>
              </w:rPr>
            </w:pPr>
            <w:hyperlink r:id="rId7" w:history="1">
              <w:r w:rsidRPr="004209FF">
                <w:rPr>
                  <w:color w:val="0000FF"/>
                  <w:u w:val="single"/>
                  <w:lang w:val="eu-ES"/>
                </w:rPr>
                <w:t>http://www.xn--abadio-0wa.org/eu-ES/Zerbitzuak/Euskara/Hizkuntza_politikaOrdenantzak_dirulagunt</w:t>
              </w:r>
              <w:r w:rsidRPr="004209FF">
                <w:rPr>
                  <w:color w:val="0000FF"/>
                  <w:u w:val="single"/>
                  <w:lang w:val="eu-ES"/>
                </w:rPr>
                <w:t>z</w:t>
              </w:r>
              <w:r w:rsidRPr="004209FF">
                <w:rPr>
                  <w:color w:val="0000FF"/>
                  <w:u w:val="single"/>
                  <w:lang w:val="eu-ES"/>
                </w:rPr>
                <w:t>ak/B-Euskara_ikastaroetarako_diru_laguntzen_ordenantza.pdf</w:t>
              </w:r>
            </w:hyperlink>
          </w:p>
          <w:p w:rsidR="004209FF" w:rsidRDefault="004209FF" w:rsidP="003B0418">
            <w:pPr>
              <w:autoSpaceDE w:val="0"/>
              <w:autoSpaceDN w:val="0"/>
              <w:adjustRightInd w:val="0"/>
              <w:jc w:val="both"/>
              <w:rPr>
                <w:rFonts w:ascii="Times New Roman" w:hAnsi="Times New Roman"/>
                <w:bCs/>
                <w:color w:val="000000"/>
                <w:lang w:val="eu-ES"/>
              </w:rPr>
            </w:pPr>
          </w:p>
          <w:p w:rsidR="003B0418" w:rsidRPr="0099201C" w:rsidRDefault="003B0418" w:rsidP="003B0418">
            <w:pPr>
              <w:autoSpaceDE w:val="0"/>
              <w:autoSpaceDN w:val="0"/>
              <w:adjustRightInd w:val="0"/>
              <w:jc w:val="both"/>
              <w:rPr>
                <w:lang w:val="eu-ES"/>
              </w:rPr>
            </w:pPr>
          </w:p>
          <w:p w:rsidR="003B0418" w:rsidRPr="00791D04" w:rsidRDefault="003B0418" w:rsidP="003B0418">
            <w:pPr>
              <w:autoSpaceDE w:val="0"/>
              <w:autoSpaceDN w:val="0"/>
              <w:adjustRightInd w:val="0"/>
              <w:jc w:val="both"/>
              <w:rPr>
                <w:rFonts w:ascii="Times New Roman" w:hAnsi="Times New Roman"/>
                <w:lang w:val="eu-ES"/>
              </w:rPr>
            </w:pPr>
            <w:r w:rsidRPr="00791D04">
              <w:rPr>
                <w:rFonts w:ascii="Times New Roman" w:hAnsi="Times New Roman"/>
                <w:bCs/>
                <w:color w:val="000000"/>
                <w:lang w:val="eu-ES"/>
              </w:rPr>
              <w:t xml:space="preserve">Era </w:t>
            </w:r>
            <w:r>
              <w:rPr>
                <w:rFonts w:ascii="Times New Roman" w:hAnsi="Times New Roman"/>
                <w:bCs/>
                <w:color w:val="000000"/>
                <w:lang w:val="eu-ES"/>
              </w:rPr>
              <w:t>b</w:t>
            </w:r>
            <w:r w:rsidRPr="00791D04">
              <w:rPr>
                <w:rFonts w:ascii="Times New Roman" w:hAnsi="Times New Roman"/>
                <w:bCs/>
                <w:color w:val="000000"/>
                <w:lang w:val="eu-ES"/>
              </w:rPr>
              <w:t>erean, Udaleko Euskara Zerbitzuan ere eskura daite</w:t>
            </w:r>
            <w:r>
              <w:rPr>
                <w:rFonts w:ascii="Times New Roman" w:hAnsi="Times New Roman"/>
                <w:bCs/>
                <w:color w:val="000000"/>
                <w:lang w:val="eu-ES"/>
              </w:rPr>
              <w:t>z</w:t>
            </w:r>
            <w:r w:rsidRPr="00791D04">
              <w:rPr>
                <w:rFonts w:ascii="Times New Roman" w:hAnsi="Times New Roman"/>
                <w:bCs/>
                <w:color w:val="000000"/>
                <w:lang w:val="eu-ES"/>
              </w:rPr>
              <w:t>ke</w:t>
            </w:r>
            <w:r>
              <w:rPr>
                <w:rFonts w:ascii="Times New Roman" w:hAnsi="Times New Roman"/>
                <w:bCs/>
                <w:color w:val="000000"/>
                <w:lang w:val="eu-ES"/>
              </w:rPr>
              <w:t xml:space="preserve"> oinarriok</w:t>
            </w:r>
            <w:r w:rsidRPr="00791D04">
              <w:rPr>
                <w:rFonts w:ascii="Times New Roman" w:hAnsi="Times New Roman"/>
                <w:bCs/>
                <w:color w:val="000000"/>
                <w:lang w:val="eu-ES"/>
              </w:rPr>
              <w:t>. San Trokaz plaza z/g.  1. solairua. Abadiño.</w:t>
            </w:r>
          </w:p>
          <w:p w:rsidR="003B0418" w:rsidRPr="002C4BDE" w:rsidRDefault="003B0418" w:rsidP="003B0418">
            <w:pPr>
              <w:autoSpaceDE w:val="0"/>
              <w:autoSpaceDN w:val="0"/>
              <w:adjustRightInd w:val="0"/>
              <w:jc w:val="both"/>
              <w:rPr>
                <w:rFonts w:ascii="Times New Roman" w:hAnsi="Times New Roman"/>
                <w:bCs/>
                <w:color w:val="000000"/>
                <w:lang w:val="eu-ES"/>
              </w:rPr>
            </w:pPr>
          </w:p>
          <w:p w:rsidR="003B0418" w:rsidRDefault="003B0418" w:rsidP="003B0418">
            <w:pPr>
              <w:autoSpaceDE w:val="0"/>
              <w:autoSpaceDN w:val="0"/>
              <w:adjustRightInd w:val="0"/>
              <w:jc w:val="both"/>
              <w:rPr>
                <w:rFonts w:ascii="Times New Roman" w:hAnsi="Times New Roman"/>
                <w:bCs/>
                <w:color w:val="000000"/>
              </w:rPr>
            </w:pPr>
          </w:p>
          <w:p w:rsidR="00473985" w:rsidRDefault="00473985" w:rsidP="003B0418">
            <w:pPr>
              <w:autoSpaceDE w:val="0"/>
              <w:autoSpaceDN w:val="0"/>
              <w:adjustRightInd w:val="0"/>
              <w:jc w:val="both"/>
              <w:rPr>
                <w:rFonts w:ascii="Times New Roman" w:hAnsi="Times New Roman"/>
                <w:bCs/>
                <w:color w:val="000000"/>
              </w:rPr>
            </w:pPr>
          </w:p>
          <w:p w:rsidR="003B0418" w:rsidRPr="002C4BDE" w:rsidRDefault="003B0418" w:rsidP="003B0418">
            <w:pPr>
              <w:autoSpaceDE w:val="0"/>
              <w:autoSpaceDN w:val="0"/>
              <w:adjustRightInd w:val="0"/>
              <w:jc w:val="both"/>
              <w:rPr>
                <w:rFonts w:ascii="Times New Roman" w:hAnsi="Times New Roman"/>
                <w:b/>
                <w:bCs/>
                <w:color w:val="000000"/>
                <w:lang w:val="eu-ES"/>
              </w:rPr>
            </w:pPr>
            <w:r>
              <w:rPr>
                <w:rFonts w:ascii="Times New Roman" w:hAnsi="Times New Roman"/>
                <w:b/>
                <w:bCs/>
                <w:color w:val="000000"/>
                <w:lang w:val="eu-ES"/>
              </w:rPr>
              <w:t xml:space="preserve">Laugarrena.- </w:t>
            </w:r>
            <w:r w:rsidRPr="002C4BDE">
              <w:rPr>
                <w:rFonts w:ascii="Times New Roman" w:hAnsi="Times New Roman"/>
                <w:b/>
                <w:bCs/>
                <w:color w:val="000000"/>
                <w:lang w:val="eu-ES"/>
              </w:rPr>
              <w:t xml:space="preserve"> </w:t>
            </w:r>
            <w:r>
              <w:rPr>
                <w:rFonts w:ascii="Times New Roman" w:hAnsi="Times New Roman"/>
                <w:b/>
                <w:bCs/>
                <w:color w:val="000000"/>
                <w:lang w:val="eu-ES"/>
              </w:rPr>
              <w:t>Zenbatekoa</w:t>
            </w:r>
          </w:p>
          <w:p w:rsidR="003B0418" w:rsidRPr="002C4BDE" w:rsidRDefault="003B0418" w:rsidP="003B0418">
            <w:pPr>
              <w:autoSpaceDE w:val="0"/>
              <w:autoSpaceDN w:val="0"/>
              <w:adjustRightInd w:val="0"/>
              <w:jc w:val="both"/>
              <w:rPr>
                <w:rFonts w:ascii="Times New Roman" w:hAnsi="Times New Roman"/>
                <w:bCs/>
                <w:color w:val="000000"/>
                <w:u w:val="single"/>
                <w:lang w:val="eu-ES"/>
              </w:rPr>
            </w:pPr>
          </w:p>
          <w:p w:rsidR="003B0418" w:rsidRDefault="003B0418" w:rsidP="003B0418">
            <w:pPr>
              <w:tabs>
                <w:tab w:val="num" w:pos="-187"/>
              </w:tabs>
              <w:jc w:val="both"/>
              <w:rPr>
                <w:rFonts w:ascii="Times New Roman" w:hAnsi="Times New Roman"/>
                <w:lang w:val="eu-ES"/>
              </w:rPr>
            </w:pPr>
            <w:r w:rsidRPr="002C4BDE">
              <w:rPr>
                <w:rFonts w:ascii="Times New Roman" w:hAnsi="Times New Roman"/>
                <w:lang w:val="eu-ES"/>
              </w:rPr>
              <w:t>E</w:t>
            </w:r>
            <w:r>
              <w:rPr>
                <w:rFonts w:ascii="Times New Roman" w:hAnsi="Times New Roman"/>
                <w:lang w:val="eu-ES"/>
              </w:rPr>
              <w:t xml:space="preserve">uskara ikastaroetarako </w:t>
            </w:r>
            <w:proofErr w:type="spellStart"/>
            <w:r>
              <w:rPr>
                <w:rFonts w:ascii="Times New Roman" w:hAnsi="Times New Roman"/>
                <w:lang w:val="eu-ES"/>
              </w:rPr>
              <w:t>dirulagun</w:t>
            </w:r>
            <w:r w:rsidR="006D5B24">
              <w:rPr>
                <w:rFonts w:ascii="Times New Roman" w:hAnsi="Times New Roman"/>
                <w:lang w:val="eu-ES"/>
              </w:rPr>
              <w:t>tza</w:t>
            </w:r>
            <w:proofErr w:type="spellEnd"/>
            <w:r w:rsidR="006D5B24">
              <w:rPr>
                <w:rFonts w:ascii="Times New Roman" w:hAnsi="Times New Roman"/>
                <w:lang w:val="eu-ES"/>
              </w:rPr>
              <w:t xml:space="preserve"> indibidualak. Kopurua: 9.922,50</w:t>
            </w:r>
            <w:r>
              <w:rPr>
                <w:rFonts w:ascii="Times New Roman" w:hAnsi="Times New Roman"/>
                <w:lang w:val="eu-ES"/>
              </w:rPr>
              <w:t xml:space="preserve"> euro; aurrekontuko p</w:t>
            </w:r>
            <w:r w:rsidRPr="002C4BDE">
              <w:rPr>
                <w:rFonts w:ascii="Times New Roman" w:hAnsi="Times New Roman"/>
                <w:lang w:val="eu-ES"/>
              </w:rPr>
              <w:t xml:space="preserve">artida: </w:t>
            </w:r>
            <w:r>
              <w:rPr>
                <w:rFonts w:ascii="Times New Roman" w:hAnsi="Times New Roman"/>
                <w:lang w:val="eu-ES"/>
              </w:rPr>
              <w:t>500.335</w:t>
            </w:r>
            <w:r w:rsidR="006D5B24">
              <w:rPr>
                <w:rFonts w:ascii="Times New Roman" w:hAnsi="Times New Roman"/>
                <w:lang w:val="eu-ES"/>
              </w:rPr>
              <w:t>0</w:t>
            </w:r>
            <w:r>
              <w:rPr>
                <w:rFonts w:ascii="Times New Roman" w:hAnsi="Times New Roman"/>
                <w:lang w:val="eu-ES"/>
              </w:rPr>
              <w:t xml:space="preserve">.480.00. Diru kopuru hori guztira eman beharrekoa baino txikiagoa bada hainbanaketa egingo da. </w:t>
            </w:r>
          </w:p>
          <w:p w:rsidR="003B0418" w:rsidRPr="002C4BDE" w:rsidRDefault="003B0418" w:rsidP="003B0418">
            <w:pPr>
              <w:tabs>
                <w:tab w:val="num" w:pos="-187"/>
              </w:tabs>
              <w:jc w:val="both"/>
              <w:rPr>
                <w:rFonts w:ascii="Times New Roman" w:hAnsi="Times New Roman"/>
                <w:lang w:val="eu-ES"/>
              </w:rPr>
            </w:pPr>
          </w:p>
          <w:p w:rsidR="003B0418" w:rsidRDefault="003B0418" w:rsidP="003B0418">
            <w:pPr>
              <w:tabs>
                <w:tab w:val="num" w:pos="-187"/>
              </w:tabs>
              <w:jc w:val="both"/>
              <w:rPr>
                <w:rFonts w:ascii="Times New Roman" w:hAnsi="Times New Roman"/>
                <w:b/>
                <w:lang w:val="eu-ES"/>
              </w:rPr>
            </w:pPr>
          </w:p>
          <w:p w:rsidR="00473985" w:rsidRDefault="00473985" w:rsidP="003B0418">
            <w:pPr>
              <w:tabs>
                <w:tab w:val="num" w:pos="-187"/>
              </w:tabs>
              <w:jc w:val="both"/>
              <w:rPr>
                <w:rFonts w:ascii="Times New Roman" w:hAnsi="Times New Roman"/>
                <w:b/>
                <w:lang w:val="eu-ES"/>
              </w:rPr>
            </w:pPr>
          </w:p>
          <w:p w:rsidR="00473985" w:rsidRPr="0019287B" w:rsidRDefault="00473985" w:rsidP="003B0418">
            <w:pPr>
              <w:tabs>
                <w:tab w:val="num" w:pos="-187"/>
              </w:tabs>
              <w:jc w:val="both"/>
              <w:rPr>
                <w:rFonts w:ascii="Times New Roman" w:hAnsi="Times New Roman"/>
                <w:b/>
                <w:lang w:val="eu-ES"/>
              </w:rPr>
            </w:pPr>
          </w:p>
          <w:p w:rsidR="003B0418" w:rsidRPr="002C4BDE" w:rsidRDefault="003B0418" w:rsidP="003B0418">
            <w:pPr>
              <w:autoSpaceDE w:val="0"/>
              <w:autoSpaceDN w:val="0"/>
              <w:adjustRightInd w:val="0"/>
              <w:jc w:val="both"/>
              <w:rPr>
                <w:rFonts w:ascii="Times New Roman" w:hAnsi="Times New Roman"/>
                <w:b/>
                <w:bCs/>
                <w:color w:val="000000"/>
                <w:lang w:val="eu-ES"/>
              </w:rPr>
            </w:pPr>
            <w:r>
              <w:rPr>
                <w:rFonts w:ascii="Times New Roman" w:hAnsi="Times New Roman"/>
                <w:b/>
                <w:bCs/>
                <w:color w:val="000000"/>
                <w:lang w:val="eu-ES"/>
              </w:rPr>
              <w:t>Bosgarrena.- Eskabideak eta aurkezteko epea</w:t>
            </w:r>
          </w:p>
          <w:p w:rsidR="003B0418" w:rsidRPr="002C4BDE" w:rsidRDefault="003B0418" w:rsidP="003B0418">
            <w:pPr>
              <w:tabs>
                <w:tab w:val="left" w:pos="3553"/>
              </w:tabs>
              <w:jc w:val="both"/>
              <w:rPr>
                <w:rFonts w:ascii="Times New Roman" w:eastAsia="Calibri" w:hAnsi="Times New Roman"/>
                <w:u w:val="single"/>
                <w:lang w:val="eu-ES"/>
              </w:rPr>
            </w:pPr>
          </w:p>
          <w:p w:rsidR="003B0418" w:rsidRDefault="003B0418" w:rsidP="003B0418">
            <w:pPr>
              <w:jc w:val="both"/>
              <w:rPr>
                <w:rFonts w:ascii="Times New Roman" w:eastAsia="Calibri" w:hAnsi="Times New Roman"/>
                <w:lang w:val="eu-ES"/>
              </w:rPr>
            </w:pPr>
            <w:proofErr w:type="spellStart"/>
            <w:r w:rsidRPr="004C0EB4">
              <w:rPr>
                <w:rFonts w:ascii="Times New Roman" w:eastAsia="Calibri" w:hAnsi="Times New Roman"/>
                <w:lang w:val="eu-ES"/>
              </w:rPr>
              <w:t>Dirul</w:t>
            </w:r>
            <w:r>
              <w:rPr>
                <w:rFonts w:ascii="Times New Roman" w:eastAsia="Calibri" w:hAnsi="Times New Roman"/>
                <w:lang w:val="eu-ES"/>
              </w:rPr>
              <w:t>aguntza</w:t>
            </w:r>
            <w:proofErr w:type="spellEnd"/>
            <w:r>
              <w:rPr>
                <w:rFonts w:ascii="Times New Roman" w:eastAsia="Calibri" w:hAnsi="Times New Roman"/>
                <w:lang w:val="eu-ES"/>
              </w:rPr>
              <w:t xml:space="preserve"> eskuratzeko eskabidea eta </w:t>
            </w:r>
            <w:r w:rsidRPr="004C0EB4">
              <w:rPr>
                <w:rFonts w:ascii="Times New Roman" w:eastAsia="Calibri" w:hAnsi="Times New Roman"/>
                <w:lang w:val="eu-ES"/>
              </w:rPr>
              <w:t xml:space="preserve"> erants</w:t>
            </w:r>
            <w:r>
              <w:rPr>
                <w:rFonts w:ascii="Times New Roman" w:eastAsia="Calibri" w:hAnsi="Times New Roman"/>
                <w:lang w:val="eu-ES"/>
              </w:rPr>
              <w:t>itako dokumentazioa</w:t>
            </w:r>
            <w:r w:rsidR="006D5B24">
              <w:rPr>
                <w:rFonts w:ascii="Times New Roman" w:eastAsia="Calibri" w:hAnsi="Times New Roman"/>
                <w:lang w:val="eu-ES"/>
              </w:rPr>
              <w:t xml:space="preserve"> aurkezteko epea, 2020.eko irailaren 7an hasiko da eta 2020.eko urriaren 7</w:t>
            </w:r>
            <w:r w:rsidRPr="004C0EB4">
              <w:rPr>
                <w:rFonts w:ascii="Times New Roman" w:eastAsia="Calibri" w:hAnsi="Times New Roman"/>
                <w:lang w:val="eu-ES"/>
              </w:rPr>
              <w:t xml:space="preserve">an amaituko da. Eskabideak </w:t>
            </w:r>
            <w:r>
              <w:rPr>
                <w:rFonts w:ascii="Times New Roman" w:eastAsia="Calibri" w:hAnsi="Times New Roman"/>
                <w:lang w:val="eu-ES"/>
              </w:rPr>
              <w:t xml:space="preserve">Abadiñoko Errota Kultur Etxean edo Udal Mediatekan aurkeztu behar dira. Eskabide-orriak aipaturiko bi toki horietan eskura daitezke, baita Udaletxean bertan edo Traña-Matienako udal bulegoan ere. </w:t>
            </w:r>
          </w:p>
          <w:p w:rsidR="004972C3" w:rsidRDefault="004972C3" w:rsidP="003B0418">
            <w:pPr>
              <w:jc w:val="both"/>
              <w:rPr>
                <w:rFonts w:ascii="Times New Roman" w:eastAsia="Calibri" w:hAnsi="Times New Roman"/>
                <w:lang w:val="eu-ES"/>
              </w:rPr>
            </w:pPr>
          </w:p>
          <w:p w:rsidR="004A4D00" w:rsidRDefault="004A4D00" w:rsidP="00D74654">
            <w:pPr>
              <w:spacing w:line="480" w:lineRule="auto"/>
              <w:jc w:val="both"/>
              <w:rPr>
                <w:rFonts w:ascii="Times New Roman" w:eastAsia="Calibri" w:hAnsi="Times New Roman"/>
                <w:lang w:val="eu-ES"/>
              </w:rPr>
            </w:pPr>
          </w:p>
          <w:p w:rsidR="003B0418" w:rsidRDefault="003B0418" w:rsidP="003B0418">
            <w:pPr>
              <w:jc w:val="both"/>
              <w:rPr>
                <w:rFonts w:ascii="Times New Roman" w:eastAsia="Calibri" w:hAnsi="Times New Roman"/>
                <w:b/>
                <w:lang w:val="eu-ES"/>
              </w:rPr>
            </w:pPr>
            <w:r>
              <w:rPr>
                <w:rFonts w:ascii="Times New Roman" w:eastAsia="Calibri" w:hAnsi="Times New Roman"/>
                <w:b/>
                <w:lang w:val="eu-ES"/>
              </w:rPr>
              <w:t>Seigarrena.- Eskabidearekin batera aurkeztu beharreko dokumentazioa</w:t>
            </w:r>
          </w:p>
          <w:p w:rsidR="004972C3" w:rsidRDefault="004972C3" w:rsidP="003B0418">
            <w:pPr>
              <w:jc w:val="both"/>
              <w:rPr>
                <w:rFonts w:ascii="Times New Roman" w:eastAsia="Calibri" w:hAnsi="Times New Roman"/>
                <w:b/>
                <w:lang w:val="eu-ES"/>
              </w:rPr>
            </w:pPr>
          </w:p>
          <w:p w:rsidR="003B0418" w:rsidRDefault="003B0418" w:rsidP="003B0418">
            <w:pPr>
              <w:jc w:val="both"/>
              <w:rPr>
                <w:rFonts w:ascii="Times New Roman" w:eastAsia="Calibri" w:hAnsi="Times New Roman"/>
                <w:lang w:val="eu-ES"/>
              </w:rPr>
            </w:pPr>
            <w:r>
              <w:rPr>
                <w:rFonts w:ascii="Times New Roman" w:eastAsia="Calibri" w:hAnsi="Times New Roman"/>
                <w:lang w:val="eu-ES"/>
              </w:rPr>
              <w:t>Eskabidearekin batera honako datu edota agiri hauek aurkeztu behar dira:</w:t>
            </w:r>
          </w:p>
          <w:p w:rsidR="003B0418" w:rsidRDefault="003B0418" w:rsidP="003B0418">
            <w:pPr>
              <w:jc w:val="both"/>
              <w:rPr>
                <w:rFonts w:ascii="Times New Roman" w:eastAsia="Calibri" w:hAnsi="Times New Roman"/>
                <w:lang w:val="eu-ES"/>
              </w:rPr>
            </w:pPr>
            <w:r>
              <w:rPr>
                <w:rFonts w:ascii="Times New Roman" w:eastAsia="Calibri" w:hAnsi="Times New Roman"/>
                <w:lang w:val="eu-ES"/>
              </w:rPr>
              <w:t>-Eskatzailearen Nortasun Agiriaren kopia.</w:t>
            </w:r>
          </w:p>
          <w:p w:rsidR="003B0418" w:rsidRDefault="003B0418" w:rsidP="003B0418">
            <w:pPr>
              <w:jc w:val="both"/>
              <w:rPr>
                <w:rFonts w:ascii="Times New Roman" w:eastAsia="Calibri" w:hAnsi="Times New Roman"/>
                <w:lang w:val="eu-ES"/>
              </w:rPr>
            </w:pPr>
            <w:r>
              <w:rPr>
                <w:rFonts w:ascii="Times New Roman" w:eastAsia="Calibri" w:hAnsi="Times New Roman"/>
                <w:lang w:val="eu-ES"/>
              </w:rPr>
              <w:t>-Euskaltegiaren ziurtagiria, datu hauek jasoko dituena: emandako e</w:t>
            </w:r>
            <w:r w:rsidR="002A3F33">
              <w:rPr>
                <w:rFonts w:ascii="Times New Roman" w:eastAsia="Calibri" w:hAnsi="Times New Roman"/>
                <w:lang w:val="eu-ES"/>
              </w:rPr>
              <w:t xml:space="preserve">ta hartutako eskola-orduak, </w:t>
            </w:r>
            <w:r>
              <w:rPr>
                <w:rFonts w:ascii="Times New Roman" w:eastAsia="Calibri" w:hAnsi="Times New Roman"/>
                <w:lang w:val="eu-ES"/>
              </w:rPr>
              <w:t>ikastaroaren hasiera eta amaiera datak</w:t>
            </w:r>
            <w:r w:rsidR="002A3F33">
              <w:rPr>
                <w:rFonts w:ascii="Times New Roman" w:eastAsia="Calibri" w:hAnsi="Times New Roman"/>
                <w:lang w:val="eu-ES"/>
              </w:rPr>
              <w:t xml:space="preserve"> eta ordaindutako matrikularen zenbatekoa</w:t>
            </w:r>
            <w:r>
              <w:rPr>
                <w:rFonts w:ascii="Times New Roman" w:eastAsia="Calibri" w:hAnsi="Times New Roman"/>
                <w:lang w:val="eu-ES"/>
              </w:rPr>
              <w:t>.</w:t>
            </w:r>
          </w:p>
          <w:p w:rsidR="003B0418" w:rsidRDefault="003B0418" w:rsidP="003B0418">
            <w:pPr>
              <w:jc w:val="both"/>
              <w:rPr>
                <w:rFonts w:ascii="Times New Roman" w:eastAsia="Calibri" w:hAnsi="Times New Roman"/>
                <w:lang w:val="eu-ES"/>
              </w:rPr>
            </w:pPr>
            <w:r>
              <w:rPr>
                <w:rFonts w:ascii="Times New Roman" w:eastAsia="Calibri" w:hAnsi="Times New Roman"/>
                <w:lang w:val="eu-ES"/>
              </w:rPr>
              <w:t xml:space="preserve">-Kontu-zenbakia, </w:t>
            </w:r>
            <w:proofErr w:type="spellStart"/>
            <w:r>
              <w:rPr>
                <w:rFonts w:ascii="Times New Roman" w:eastAsia="Calibri" w:hAnsi="Times New Roman"/>
                <w:lang w:val="eu-ES"/>
              </w:rPr>
              <w:t>dirulaguntza</w:t>
            </w:r>
            <w:proofErr w:type="spellEnd"/>
            <w:r>
              <w:rPr>
                <w:rFonts w:ascii="Times New Roman" w:eastAsia="Calibri" w:hAnsi="Times New Roman"/>
                <w:lang w:val="eu-ES"/>
              </w:rPr>
              <w:t xml:space="preserve"> sarrera egiteko.</w:t>
            </w:r>
          </w:p>
          <w:p w:rsidR="00171E6D" w:rsidRDefault="00171E6D" w:rsidP="003B0418">
            <w:pPr>
              <w:jc w:val="both"/>
              <w:rPr>
                <w:rFonts w:ascii="Times New Roman" w:eastAsia="Calibri" w:hAnsi="Times New Roman"/>
                <w:lang w:val="eu-ES"/>
              </w:rPr>
            </w:pPr>
          </w:p>
          <w:p w:rsidR="003B0418" w:rsidRPr="00E725BC" w:rsidRDefault="003B0418" w:rsidP="003B0418">
            <w:pPr>
              <w:jc w:val="both"/>
              <w:rPr>
                <w:rFonts w:ascii="Times New Roman" w:eastAsia="Calibri" w:hAnsi="Times New Roman"/>
                <w:lang w:val="eu-ES"/>
              </w:rPr>
            </w:pPr>
            <w:r>
              <w:rPr>
                <w:rFonts w:ascii="Times New Roman" w:eastAsia="Calibri" w:hAnsi="Times New Roman"/>
                <w:lang w:val="eu-ES"/>
              </w:rPr>
              <w:t xml:space="preserve">Eskabidea aurkezten denean ulertuko da  onartzen direla oinarri hauetan eta Euskara ikastaroetarako </w:t>
            </w:r>
            <w:proofErr w:type="spellStart"/>
            <w:r>
              <w:rPr>
                <w:rFonts w:ascii="Times New Roman" w:eastAsia="Calibri" w:hAnsi="Times New Roman"/>
                <w:lang w:val="eu-ES"/>
              </w:rPr>
              <w:t>dirulaguntzak</w:t>
            </w:r>
            <w:proofErr w:type="spellEnd"/>
            <w:r>
              <w:rPr>
                <w:rFonts w:ascii="Times New Roman" w:eastAsia="Calibri" w:hAnsi="Times New Roman"/>
                <w:lang w:val="eu-ES"/>
              </w:rPr>
              <w:t xml:space="preserve"> arautzen dituen ordenantzan zehaztutako arau guztiak.</w:t>
            </w:r>
          </w:p>
          <w:p w:rsidR="003B0418" w:rsidRDefault="003B0418" w:rsidP="003B0418">
            <w:pPr>
              <w:ind w:right="-86" w:firstLine="708"/>
              <w:jc w:val="both"/>
              <w:rPr>
                <w:rFonts w:ascii="Times New Roman" w:eastAsia="Calibri" w:hAnsi="Times New Roman"/>
                <w:lang w:val="eu-ES"/>
              </w:rPr>
            </w:pPr>
          </w:p>
          <w:p w:rsidR="004A4D00" w:rsidRDefault="004A4D00" w:rsidP="003B0418">
            <w:pPr>
              <w:ind w:right="-86" w:firstLine="708"/>
              <w:jc w:val="both"/>
              <w:rPr>
                <w:rFonts w:ascii="Times New Roman" w:eastAsia="Calibri" w:hAnsi="Times New Roman"/>
                <w:lang w:val="eu-ES"/>
              </w:rPr>
            </w:pPr>
          </w:p>
          <w:p w:rsidR="00053C1D" w:rsidRDefault="00053C1D" w:rsidP="00053C1D">
            <w:pPr>
              <w:spacing w:line="276" w:lineRule="auto"/>
              <w:ind w:right="-86" w:firstLine="708"/>
              <w:jc w:val="both"/>
              <w:rPr>
                <w:rFonts w:ascii="Times New Roman" w:eastAsia="Calibri" w:hAnsi="Times New Roman"/>
                <w:lang w:val="eu-ES"/>
              </w:rPr>
            </w:pPr>
          </w:p>
          <w:p w:rsidR="00191F69" w:rsidRDefault="00191F69" w:rsidP="00053C1D">
            <w:pPr>
              <w:spacing w:line="276" w:lineRule="auto"/>
              <w:ind w:right="-86" w:firstLine="708"/>
              <w:jc w:val="both"/>
              <w:rPr>
                <w:rFonts w:ascii="Times New Roman" w:eastAsia="Calibri" w:hAnsi="Times New Roman"/>
                <w:lang w:val="eu-ES"/>
              </w:rPr>
            </w:pPr>
          </w:p>
          <w:p w:rsidR="003B0418" w:rsidRPr="0011372D" w:rsidRDefault="003B0418" w:rsidP="003B0418">
            <w:pPr>
              <w:ind w:right="-86"/>
              <w:jc w:val="both"/>
              <w:rPr>
                <w:rFonts w:ascii="Times New Roman" w:eastAsia="Calibri" w:hAnsi="Times New Roman"/>
                <w:b/>
                <w:lang w:val="eu-ES"/>
              </w:rPr>
            </w:pPr>
            <w:r w:rsidRPr="0011372D">
              <w:rPr>
                <w:rFonts w:ascii="Times New Roman" w:eastAsia="Calibri" w:hAnsi="Times New Roman"/>
                <w:b/>
                <w:lang w:val="eu-ES"/>
              </w:rPr>
              <w:t>Zazpigarrena.- Araubide juridikoa</w:t>
            </w:r>
          </w:p>
          <w:p w:rsidR="003B0418" w:rsidRPr="002C4BDE" w:rsidRDefault="003B0418" w:rsidP="003B0418">
            <w:pPr>
              <w:ind w:right="-86" w:firstLine="708"/>
              <w:jc w:val="both"/>
              <w:rPr>
                <w:rFonts w:ascii="Times New Roman" w:eastAsia="Calibri" w:hAnsi="Times New Roman"/>
                <w:lang w:val="eu-ES"/>
              </w:rPr>
            </w:pPr>
          </w:p>
          <w:p w:rsidR="003B0418" w:rsidRDefault="003B0418" w:rsidP="003B0418">
            <w:pPr>
              <w:autoSpaceDE w:val="0"/>
              <w:autoSpaceDN w:val="0"/>
              <w:adjustRightInd w:val="0"/>
              <w:jc w:val="both"/>
              <w:rPr>
                <w:rFonts w:ascii="Times New Roman" w:hAnsi="Times New Roman"/>
                <w:bCs/>
                <w:color w:val="000000"/>
                <w:lang w:val="eu-ES"/>
              </w:rPr>
            </w:pPr>
            <w:r>
              <w:rPr>
                <w:rFonts w:ascii="Times New Roman" w:hAnsi="Times New Roman"/>
                <w:bCs/>
                <w:color w:val="000000"/>
                <w:lang w:val="eu-ES"/>
              </w:rPr>
              <w:t xml:space="preserve">Deialdi honetan jaso ez diren kontuetarako honako hauek aplikatuko dira: </w:t>
            </w:r>
            <w:proofErr w:type="spellStart"/>
            <w:r>
              <w:rPr>
                <w:rFonts w:ascii="Times New Roman" w:hAnsi="Times New Roman"/>
                <w:bCs/>
                <w:color w:val="000000"/>
                <w:lang w:val="eu-ES"/>
              </w:rPr>
              <w:t>Diru</w:t>
            </w:r>
            <w:r w:rsidRPr="002C4BDE">
              <w:rPr>
                <w:rFonts w:ascii="Times New Roman" w:hAnsi="Times New Roman"/>
                <w:bCs/>
                <w:color w:val="000000"/>
                <w:lang w:val="eu-ES"/>
              </w:rPr>
              <w:t>laguntzei</w:t>
            </w:r>
            <w:proofErr w:type="spellEnd"/>
            <w:r w:rsidRPr="002C4BDE">
              <w:rPr>
                <w:rFonts w:ascii="Times New Roman" w:hAnsi="Times New Roman"/>
                <w:bCs/>
                <w:color w:val="000000"/>
                <w:lang w:val="eu-ES"/>
              </w:rPr>
              <w:t xml:space="preserve"> buruzko azaro</w:t>
            </w:r>
            <w:r>
              <w:rPr>
                <w:rFonts w:ascii="Times New Roman" w:hAnsi="Times New Roman"/>
                <w:bCs/>
                <w:color w:val="000000"/>
                <w:lang w:val="eu-ES"/>
              </w:rPr>
              <w:t xml:space="preserve">aren 17ko 38/2003 Lege Orokorra eta </w:t>
            </w:r>
            <w:proofErr w:type="spellStart"/>
            <w:r>
              <w:rPr>
                <w:rFonts w:ascii="Times New Roman" w:hAnsi="Times New Roman"/>
                <w:bCs/>
                <w:color w:val="000000"/>
                <w:lang w:val="eu-ES"/>
              </w:rPr>
              <w:t>Dirulaguntzei</w:t>
            </w:r>
            <w:proofErr w:type="spellEnd"/>
            <w:r>
              <w:rPr>
                <w:rFonts w:ascii="Times New Roman" w:hAnsi="Times New Roman"/>
                <w:bCs/>
                <w:color w:val="000000"/>
                <w:lang w:val="eu-ES"/>
              </w:rPr>
              <w:t xml:space="preserve"> buruzko azaroaren 17ko 38/2003 Lege Orokorraren Araudia onetsi zuen uztailaren 21eko 887/2006 Errege Dekretua.</w:t>
            </w:r>
          </w:p>
          <w:p w:rsidR="003B0418" w:rsidRDefault="003B0418" w:rsidP="003B0418">
            <w:pPr>
              <w:autoSpaceDE w:val="0"/>
              <w:autoSpaceDN w:val="0"/>
              <w:adjustRightInd w:val="0"/>
              <w:jc w:val="both"/>
              <w:rPr>
                <w:rFonts w:ascii="Times New Roman" w:hAnsi="Times New Roman"/>
                <w:bCs/>
                <w:color w:val="000000"/>
                <w:lang w:val="eu-ES"/>
              </w:rPr>
            </w:pPr>
          </w:p>
          <w:p w:rsidR="004A4D00" w:rsidRDefault="004A4D00" w:rsidP="00D71918">
            <w:pPr>
              <w:jc w:val="right"/>
              <w:rPr>
                <w:rFonts w:ascii="Times New Roman" w:hAnsi="Times New Roman"/>
                <w:lang w:val="en-US"/>
              </w:rPr>
            </w:pPr>
          </w:p>
          <w:p w:rsidR="004A4D00" w:rsidRDefault="004A4D00" w:rsidP="00D71918">
            <w:pPr>
              <w:jc w:val="right"/>
              <w:rPr>
                <w:rFonts w:ascii="Times New Roman" w:hAnsi="Times New Roman"/>
                <w:lang w:val="en-US"/>
              </w:rPr>
            </w:pPr>
          </w:p>
          <w:p w:rsidR="00EF5B60" w:rsidRDefault="00EF5B60" w:rsidP="00D71918">
            <w:pPr>
              <w:jc w:val="right"/>
              <w:rPr>
                <w:rFonts w:ascii="Times New Roman" w:hAnsi="Times New Roman"/>
                <w:lang w:val="en-US"/>
              </w:rPr>
            </w:pPr>
          </w:p>
          <w:p w:rsidR="00D55149" w:rsidRPr="00B86A9E" w:rsidRDefault="00D55149" w:rsidP="00D71918">
            <w:pPr>
              <w:jc w:val="right"/>
              <w:rPr>
                <w:lang w:val="es-ES_tradnl"/>
              </w:rPr>
            </w:pPr>
            <w:proofErr w:type="spellStart"/>
            <w:r w:rsidRPr="00B86A9E">
              <w:rPr>
                <w:lang w:val="es-ES_tradnl"/>
              </w:rPr>
              <w:t>Abadiñon</w:t>
            </w:r>
            <w:proofErr w:type="spellEnd"/>
            <w:r w:rsidRPr="00B86A9E">
              <w:rPr>
                <w:lang w:val="es-ES_tradnl"/>
              </w:rPr>
              <w:t>, 20</w:t>
            </w:r>
            <w:r w:rsidR="00191F69" w:rsidRPr="00B86A9E">
              <w:rPr>
                <w:lang w:val="es-ES_tradnl"/>
              </w:rPr>
              <w:t>20</w:t>
            </w:r>
            <w:r w:rsidR="001672EC" w:rsidRPr="00B86A9E">
              <w:rPr>
                <w:lang w:val="es-ES_tradnl"/>
              </w:rPr>
              <w:t>ko</w:t>
            </w:r>
            <w:r w:rsidR="00F73E81" w:rsidRPr="00B86A9E">
              <w:rPr>
                <w:lang w:val="es-ES_tradnl"/>
              </w:rPr>
              <w:t xml:space="preserve"> </w:t>
            </w:r>
            <w:proofErr w:type="spellStart"/>
            <w:r w:rsidR="00C80039" w:rsidRPr="00B86A9E">
              <w:rPr>
                <w:lang w:val="es-ES_tradnl"/>
              </w:rPr>
              <w:t>uztailaren</w:t>
            </w:r>
            <w:proofErr w:type="spellEnd"/>
            <w:r w:rsidR="00C80039" w:rsidRPr="00B86A9E">
              <w:rPr>
                <w:lang w:val="es-ES_tradnl"/>
              </w:rPr>
              <w:t xml:space="preserve"> </w:t>
            </w:r>
            <w:r w:rsidR="00E636F0">
              <w:rPr>
                <w:lang w:val="es-ES_tradnl"/>
              </w:rPr>
              <w:t>27a</w:t>
            </w:r>
            <w:r w:rsidR="00621D23" w:rsidRPr="00B86A9E">
              <w:rPr>
                <w:lang w:val="es-ES_tradnl"/>
              </w:rPr>
              <w:t>n</w:t>
            </w:r>
          </w:p>
          <w:p w:rsidR="00F7140B" w:rsidRPr="00A53A65" w:rsidRDefault="000B0F5A" w:rsidP="00D71918">
            <w:pPr>
              <w:jc w:val="right"/>
              <w:rPr>
                <w:lang w:val="en-US"/>
              </w:rPr>
            </w:pPr>
            <w:r w:rsidRPr="00A53A65">
              <w:rPr>
                <w:lang w:val="en-US"/>
              </w:rPr>
              <w:t>ALKATEAK</w:t>
            </w:r>
          </w:p>
        </w:tc>
        <w:tc>
          <w:tcPr>
            <w:tcW w:w="389" w:type="dxa"/>
          </w:tcPr>
          <w:p w:rsidR="00F7140B" w:rsidRPr="00702EC1" w:rsidRDefault="00F7140B" w:rsidP="00D71918">
            <w:pPr>
              <w:jc w:val="both"/>
              <w:rPr>
                <w:rFonts w:cs="Arial"/>
                <w:sz w:val="22"/>
                <w:lang w:val="en-US"/>
              </w:rPr>
            </w:pPr>
          </w:p>
        </w:tc>
        <w:tc>
          <w:tcPr>
            <w:tcW w:w="4998" w:type="dxa"/>
          </w:tcPr>
          <w:p w:rsidR="00F7140B" w:rsidRDefault="00F7140B" w:rsidP="00D71918">
            <w:pPr>
              <w:jc w:val="center"/>
              <w:rPr>
                <w:rFonts w:cs="Arial"/>
                <w:b/>
                <w:sz w:val="32"/>
              </w:rPr>
            </w:pPr>
            <w:r>
              <w:rPr>
                <w:rFonts w:cs="Arial"/>
                <w:b/>
                <w:sz w:val="32"/>
              </w:rPr>
              <w:t>DECRETO DE ALCALDIA</w:t>
            </w:r>
          </w:p>
          <w:p w:rsidR="00F7140B" w:rsidRPr="00FC40D9" w:rsidRDefault="005022F0" w:rsidP="00D71918">
            <w:pPr>
              <w:jc w:val="center"/>
              <w:rPr>
                <w:rFonts w:cs="Arial"/>
                <w:b/>
                <w:sz w:val="28"/>
              </w:rPr>
            </w:pPr>
            <w:r>
              <w:rPr>
                <w:rFonts w:cs="Arial"/>
                <w:b/>
                <w:sz w:val="32"/>
              </w:rPr>
              <w:t>292</w:t>
            </w:r>
            <w:r w:rsidR="00F7140B" w:rsidRPr="00FC40D9">
              <w:rPr>
                <w:rFonts w:cs="Arial"/>
                <w:b/>
                <w:sz w:val="32"/>
              </w:rPr>
              <w:t>/20</w:t>
            </w:r>
            <w:r w:rsidR="006D5B24">
              <w:rPr>
                <w:rFonts w:cs="Arial"/>
                <w:b/>
                <w:sz w:val="32"/>
              </w:rPr>
              <w:t>20</w:t>
            </w:r>
          </w:p>
          <w:p w:rsidR="00F7140B" w:rsidRDefault="00F7140B" w:rsidP="00D71918">
            <w:pPr>
              <w:jc w:val="both"/>
              <w:rPr>
                <w:rFonts w:cs="Arial"/>
                <w:sz w:val="22"/>
              </w:rPr>
            </w:pPr>
          </w:p>
          <w:p w:rsidR="00F7140B" w:rsidRDefault="00F7140B" w:rsidP="00D71918">
            <w:pPr>
              <w:jc w:val="both"/>
              <w:rPr>
                <w:rFonts w:cs="Arial"/>
                <w:sz w:val="22"/>
                <w:lang w:val="es-ES_tradnl"/>
              </w:rPr>
            </w:pPr>
          </w:p>
          <w:p w:rsidR="000D6AB2" w:rsidRDefault="000D6AB2" w:rsidP="00D71918">
            <w:pPr>
              <w:jc w:val="both"/>
              <w:rPr>
                <w:rFonts w:cs="Arial"/>
              </w:rPr>
            </w:pPr>
          </w:p>
          <w:p w:rsidR="004972C3" w:rsidRPr="004972C3" w:rsidRDefault="00566F53" w:rsidP="004972C3">
            <w:pPr>
              <w:jc w:val="both"/>
              <w:rPr>
                <w:rFonts w:ascii="Times New Roman" w:hAnsi="Times New Roman"/>
                <w:b/>
                <w:sz w:val="28"/>
                <w:szCs w:val="28"/>
              </w:rPr>
            </w:pPr>
            <w:r>
              <w:rPr>
                <w:rFonts w:ascii="Times New Roman" w:hAnsi="Times New Roman"/>
                <w:b/>
                <w:bCs/>
                <w:color w:val="000000"/>
                <w:sz w:val="28"/>
                <w:szCs w:val="28"/>
              </w:rPr>
              <w:t>Asunto:</w:t>
            </w:r>
            <w:r w:rsidR="004972C3" w:rsidRPr="004972C3">
              <w:rPr>
                <w:rFonts w:ascii="Times New Roman" w:hAnsi="Times New Roman"/>
                <w:b/>
                <w:bCs/>
                <w:color w:val="000000"/>
                <w:sz w:val="28"/>
                <w:szCs w:val="28"/>
              </w:rPr>
              <w:t xml:space="preserve"> </w:t>
            </w:r>
            <w:r>
              <w:rPr>
                <w:rFonts w:ascii="Times New Roman" w:hAnsi="Times New Roman"/>
                <w:b/>
                <w:bCs/>
                <w:color w:val="000000"/>
                <w:sz w:val="28"/>
                <w:szCs w:val="28"/>
              </w:rPr>
              <w:t>convocatoria de</w:t>
            </w:r>
            <w:r w:rsidR="004972C3" w:rsidRPr="004972C3">
              <w:rPr>
                <w:rFonts w:ascii="Times New Roman" w:hAnsi="Times New Roman"/>
                <w:b/>
                <w:bCs/>
                <w:color w:val="000000"/>
                <w:sz w:val="28"/>
                <w:szCs w:val="28"/>
              </w:rPr>
              <w:t xml:space="preserve"> ayudas individuales para personas de Abadiño que hayan asistido a cursos de euskera</w:t>
            </w:r>
          </w:p>
          <w:p w:rsidR="004972C3" w:rsidRDefault="004972C3" w:rsidP="004972C3">
            <w:pPr>
              <w:autoSpaceDE w:val="0"/>
              <w:autoSpaceDN w:val="0"/>
              <w:adjustRightInd w:val="0"/>
              <w:jc w:val="both"/>
              <w:rPr>
                <w:rFonts w:ascii="Times New Roman" w:hAnsi="Times New Roman"/>
                <w:color w:val="000000"/>
                <w:sz w:val="28"/>
                <w:szCs w:val="28"/>
              </w:rPr>
            </w:pPr>
          </w:p>
          <w:p w:rsidR="007942CA" w:rsidRPr="004972C3" w:rsidRDefault="007942CA" w:rsidP="004972C3">
            <w:pPr>
              <w:autoSpaceDE w:val="0"/>
              <w:autoSpaceDN w:val="0"/>
              <w:adjustRightInd w:val="0"/>
              <w:jc w:val="both"/>
              <w:rPr>
                <w:rFonts w:ascii="Times New Roman" w:hAnsi="Times New Roman"/>
                <w:color w:val="000000"/>
                <w:sz w:val="28"/>
                <w:szCs w:val="28"/>
              </w:rPr>
            </w:pPr>
          </w:p>
          <w:p w:rsidR="004972C3" w:rsidRDefault="004972C3" w:rsidP="004972C3">
            <w:pPr>
              <w:autoSpaceDE w:val="0"/>
              <w:autoSpaceDN w:val="0"/>
              <w:adjustRightInd w:val="0"/>
              <w:jc w:val="both"/>
              <w:rPr>
                <w:rFonts w:ascii="Times New Roman" w:hAnsi="Times New Roman"/>
                <w:b/>
                <w:color w:val="000000"/>
              </w:rPr>
            </w:pPr>
            <w:r w:rsidRPr="00BD49D2">
              <w:rPr>
                <w:rFonts w:ascii="Times New Roman" w:hAnsi="Times New Roman"/>
                <w:b/>
                <w:color w:val="000000"/>
              </w:rPr>
              <w:t>Primero.</w:t>
            </w:r>
            <w:r>
              <w:rPr>
                <w:rFonts w:ascii="Times New Roman" w:hAnsi="Times New Roman"/>
                <w:b/>
                <w:color w:val="000000"/>
              </w:rPr>
              <w:t>-</w:t>
            </w:r>
            <w:r w:rsidRPr="00BD49D2">
              <w:rPr>
                <w:rFonts w:ascii="Times New Roman" w:hAnsi="Times New Roman"/>
                <w:b/>
                <w:color w:val="000000"/>
              </w:rPr>
              <w:t xml:space="preserve"> </w:t>
            </w:r>
            <w:r>
              <w:rPr>
                <w:rFonts w:ascii="Times New Roman" w:hAnsi="Times New Roman"/>
                <w:b/>
                <w:color w:val="000000"/>
              </w:rPr>
              <w:t>Persona</w:t>
            </w:r>
            <w:r w:rsidRPr="00BD49D2">
              <w:rPr>
                <w:rFonts w:ascii="Times New Roman" w:hAnsi="Times New Roman"/>
                <w:b/>
                <w:color w:val="000000"/>
              </w:rPr>
              <w:t>s beneficiarias</w:t>
            </w:r>
          </w:p>
          <w:p w:rsidR="004972C3" w:rsidRDefault="004972C3" w:rsidP="004972C3">
            <w:pPr>
              <w:autoSpaceDE w:val="0"/>
              <w:autoSpaceDN w:val="0"/>
              <w:adjustRightInd w:val="0"/>
              <w:jc w:val="both"/>
              <w:rPr>
                <w:rFonts w:ascii="Times New Roman" w:hAnsi="Times New Roman"/>
                <w:b/>
                <w:color w:val="000000"/>
              </w:rPr>
            </w:pPr>
          </w:p>
          <w:p w:rsidR="004972C3" w:rsidRPr="002A3905" w:rsidRDefault="004972C3" w:rsidP="004972C3">
            <w:pPr>
              <w:autoSpaceDE w:val="0"/>
              <w:autoSpaceDN w:val="0"/>
              <w:adjustRightInd w:val="0"/>
              <w:jc w:val="both"/>
              <w:rPr>
                <w:rFonts w:ascii="Times New Roman" w:eastAsia="Calibri" w:hAnsi="Times New Roman"/>
              </w:rPr>
            </w:pPr>
            <w:r w:rsidRPr="002A3905">
              <w:rPr>
                <w:rFonts w:ascii="Times New Roman" w:eastAsia="Calibri" w:hAnsi="Times New Roman"/>
              </w:rPr>
              <w:t xml:space="preserve">Podrán optar a estas subvenciones todas aquellas personas empadronadas en Abadiño y que hayan acudido a cursos de euskara impartidos en </w:t>
            </w:r>
            <w:proofErr w:type="spellStart"/>
            <w:r w:rsidRPr="002A3905">
              <w:rPr>
                <w:rFonts w:ascii="Times New Roman" w:eastAsia="Calibri" w:hAnsi="Times New Roman"/>
              </w:rPr>
              <w:t>euskaltegis</w:t>
            </w:r>
            <w:proofErr w:type="spellEnd"/>
            <w:r w:rsidRPr="002A3905">
              <w:rPr>
                <w:rFonts w:ascii="Times New Roman" w:eastAsia="Calibri" w:hAnsi="Times New Roman"/>
              </w:rPr>
              <w:t xml:space="preserve"> públ</w:t>
            </w:r>
            <w:r w:rsidR="00436F4B">
              <w:rPr>
                <w:rFonts w:ascii="Times New Roman" w:eastAsia="Calibri" w:hAnsi="Times New Roman"/>
              </w:rPr>
              <w:t>icos o privados homologados, así</w:t>
            </w:r>
            <w:bookmarkStart w:id="0" w:name="_GoBack"/>
            <w:bookmarkEnd w:id="0"/>
            <w:r w:rsidRPr="002A3905">
              <w:rPr>
                <w:rFonts w:ascii="Times New Roman" w:eastAsia="Calibri" w:hAnsi="Times New Roman"/>
              </w:rPr>
              <w:t xml:space="preserve"> como los que hayan acudido  a cursos de formación en euskera y sobre el euskera o sobre lo que concierne a la normalización de esta lengua. </w:t>
            </w:r>
          </w:p>
          <w:p w:rsidR="004A4D00" w:rsidRDefault="004A4D00" w:rsidP="004972C3">
            <w:pPr>
              <w:autoSpaceDE w:val="0"/>
              <w:autoSpaceDN w:val="0"/>
              <w:adjustRightInd w:val="0"/>
              <w:jc w:val="both"/>
              <w:rPr>
                <w:rFonts w:ascii="Times New Roman" w:hAnsi="Times New Roman"/>
                <w:color w:val="000000"/>
                <w:u w:val="single"/>
              </w:rPr>
            </w:pPr>
          </w:p>
          <w:p w:rsidR="00EF5B60" w:rsidRPr="00533D9D" w:rsidRDefault="00EF5B60" w:rsidP="004972C3">
            <w:pPr>
              <w:autoSpaceDE w:val="0"/>
              <w:autoSpaceDN w:val="0"/>
              <w:adjustRightInd w:val="0"/>
              <w:jc w:val="both"/>
              <w:rPr>
                <w:rFonts w:ascii="Times New Roman" w:hAnsi="Times New Roman"/>
                <w:color w:val="000000"/>
                <w:u w:val="single"/>
              </w:rPr>
            </w:pPr>
          </w:p>
          <w:p w:rsidR="004972C3" w:rsidRPr="00BD49D2" w:rsidRDefault="004972C3" w:rsidP="004972C3">
            <w:pPr>
              <w:autoSpaceDE w:val="0"/>
              <w:autoSpaceDN w:val="0"/>
              <w:adjustRightInd w:val="0"/>
              <w:jc w:val="both"/>
              <w:rPr>
                <w:rFonts w:ascii="Times New Roman" w:eastAsia="Calibri" w:hAnsi="Times New Roman"/>
                <w:b/>
                <w:lang w:val="es-ES_tradnl"/>
              </w:rPr>
            </w:pPr>
            <w:r>
              <w:rPr>
                <w:rFonts w:ascii="Times New Roman" w:hAnsi="Times New Roman"/>
                <w:b/>
                <w:color w:val="000000"/>
              </w:rPr>
              <w:t xml:space="preserve">Segundo.- </w:t>
            </w:r>
            <w:r w:rsidRPr="00BD49D2">
              <w:rPr>
                <w:rFonts w:ascii="Times New Roman" w:eastAsia="Calibri" w:hAnsi="Times New Roman"/>
                <w:b/>
                <w:lang w:val="es-ES_tradnl"/>
              </w:rPr>
              <w:t>Objeto y finalidad  d</w:t>
            </w:r>
            <w:r>
              <w:rPr>
                <w:rFonts w:ascii="Times New Roman" w:eastAsia="Calibri" w:hAnsi="Times New Roman"/>
                <w:b/>
                <w:lang w:val="es-ES_tradnl"/>
              </w:rPr>
              <w:t>e la concesión de la subvención</w:t>
            </w:r>
          </w:p>
          <w:p w:rsidR="004A4D00" w:rsidRDefault="004A4D00" w:rsidP="004972C3">
            <w:pPr>
              <w:autoSpaceDE w:val="0"/>
              <w:autoSpaceDN w:val="0"/>
              <w:adjustRightInd w:val="0"/>
              <w:jc w:val="both"/>
              <w:rPr>
                <w:rFonts w:ascii="Times New Roman" w:eastAsia="Calibri" w:hAnsi="Times New Roman"/>
              </w:rPr>
            </w:pPr>
          </w:p>
          <w:p w:rsidR="004972C3" w:rsidRPr="000A2FC7" w:rsidRDefault="004972C3" w:rsidP="004972C3">
            <w:pPr>
              <w:autoSpaceDE w:val="0"/>
              <w:autoSpaceDN w:val="0"/>
              <w:adjustRightInd w:val="0"/>
              <w:jc w:val="both"/>
              <w:rPr>
                <w:rFonts w:ascii="Times New Roman" w:eastAsia="Calibri" w:hAnsi="Times New Roman"/>
              </w:rPr>
            </w:pPr>
            <w:r w:rsidRPr="000A2FC7">
              <w:rPr>
                <w:rFonts w:ascii="Times New Roman" w:eastAsia="Calibri" w:hAnsi="Times New Roman"/>
              </w:rPr>
              <w:t>Las presentes bases tienen por objeto la concesión de subvenciones</w:t>
            </w:r>
            <w:r>
              <w:rPr>
                <w:rFonts w:ascii="Times New Roman" w:eastAsia="Calibri" w:hAnsi="Times New Roman"/>
              </w:rPr>
              <w:t xml:space="preserve"> por la realización de cursos de euskera</w:t>
            </w:r>
            <w:r w:rsidRPr="000A2FC7">
              <w:rPr>
                <w:rFonts w:ascii="Times New Roman" w:eastAsia="Calibri" w:hAnsi="Times New Roman"/>
              </w:rPr>
              <w:t xml:space="preserve"> a aquellas personas ve</w:t>
            </w:r>
            <w:r>
              <w:rPr>
                <w:rFonts w:ascii="Times New Roman" w:eastAsia="Calibri" w:hAnsi="Times New Roman"/>
              </w:rPr>
              <w:t xml:space="preserve">cinas del municipio que durante </w:t>
            </w:r>
            <w:r w:rsidR="006D5B24">
              <w:rPr>
                <w:rFonts w:ascii="Times New Roman" w:eastAsia="Calibri" w:hAnsi="Times New Roman"/>
              </w:rPr>
              <w:t>el curso 2019/2020</w:t>
            </w:r>
            <w:r>
              <w:rPr>
                <w:rFonts w:ascii="Times New Roman" w:eastAsia="Calibri" w:hAnsi="Times New Roman"/>
              </w:rPr>
              <w:t xml:space="preserve"> hayan asistido a </w:t>
            </w:r>
            <w:r w:rsidRPr="000A2FC7">
              <w:rPr>
                <w:rFonts w:ascii="Times New Roman" w:eastAsia="Calibri" w:hAnsi="Times New Roman"/>
              </w:rPr>
              <w:t xml:space="preserve"> cursos de </w:t>
            </w:r>
            <w:proofErr w:type="spellStart"/>
            <w:r w:rsidRPr="000A2FC7">
              <w:rPr>
                <w:rFonts w:ascii="Times New Roman" w:eastAsia="Calibri" w:hAnsi="Times New Roman"/>
              </w:rPr>
              <w:t>euskaldunización</w:t>
            </w:r>
            <w:proofErr w:type="spellEnd"/>
            <w:r w:rsidRPr="000A2FC7">
              <w:rPr>
                <w:rFonts w:ascii="Times New Roman" w:eastAsia="Calibri" w:hAnsi="Times New Roman"/>
              </w:rPr>
              <w:t xml:space="preserve"> o alfabetización, incluidos los curso</w:t>
            </w:r>
            <w:r>
              <w:rPr>
                <w:rFonts w:ascii="Times New Roman" w:eastAsia="Calibri" w:hAnsi="Times New Roman"/>
              </w:rPr>
              <w:t xml:space="preserve">s de verano, o cursos que se hayan desarrollado </w:t>
            </w:r>
            <w:r w:rsidRPr="000A2FC7">
              <w:rPr>
                <w:rFonts w:ascii="Times New Roman" w:eastAsia="Calibri" w:hAnsi="Times New Roman"/>
              </w:rPr>
              <w:t xml:space="preserve"> en régimen de internado tanto en </w:t>
            </w:r>
            <w:proofErr w:type="spellStart"/>
            <w:r w:rsidRPr="000A2FC7">
              <w:rPr>
                <w:rFonts w:ascii="Times New Roman" w:eastAsia="Calibri" w:hAnsi="Times New Roman"/>
              </w:rPr>
              <w:t>euskaltegis</w:t>
            </w:r>
            <w:proofErr w:type="spellEnd"/>
            <w:r w:rsidRPr="000A2FC7">
              <w:rPr>
                <w:rFonts w:ascii="Times New Roman" w:eastAsia="Calibri" w:hAnsi="Times New Roman"/>
              </w:rPr>
              <w:t xml:space="preserve"> públicos como privados homologados</w:t>
            </w:r>
            <w:r>
              <w:rPr>
                <w:rFonts w:ascii="Times New Roman" w:eastAsia="Calibri" w:hAnsi="Times New Roman"/>
              </w:rPr>
              <w:t xml:space="preserve">, </w:t>
            </w:r>
            <w:r w:rsidRPr="000A2FC7">
              <w:rPr>
                <w:rFonts w:ascii="Times New Roman" w:eastAsia="Calibri" w:hAnsi="Times New Roman"/>
              </w:rPr>
              <w:t xml:space="preserve"> y cursos de formación en euskera y sobre el euskera o sobre lo que concierne a la normalización de esta lengua (sociolingüística, glotodidáctica…).</w:t>
            </w:r>
          </w:p>
          <w:p w:rsidR="004972C3" w:rsidRPr="000A2FC7" w:rsidRDefault="004972C3" w:rsidP="004972C3">
            <w:pPr>
              <w:tabs>
                <w:tab w:val="left" w:pos="3553"/>
              </w:tabs>
              <w:ind w:right="71"/>
              <w:jc w:val="both"/>
              <w:rPr>
                <w:rFonts w:ascii="Times New Roman" w:eastAsia="Calibri" w:hAnsi="Times New Roman"/>
                <w:b/>
              </w:rPr>
            </w:pPr>
          </w:p>
          <w:p w:rsidR="004972C3" w:rsidRDefault="004972C3" w:rsidP="00EF5B60">
            <w:pPr>
              <w:tabs>
                <w:tab w:val="left" w:pos="3553"/>
              </w:tabs>
              <w:spacing w:line="360" w:lineRule="auto"/>
              <w:ind w:right="71"/>
              <w:jc w:val="both"/>
              <w:rPr>
                <w:rFonts w:ascii="Times New Roman" w:eastAsia="Calibri" w:hAnsi="Times New Roman"/>
              </w:rPr>
            </w:pPr>
          </w:p>
          <w:p w:rsidR="004972C3" w:rsidRPr="00BD49D2" w:rsidRDefault="004972C3" w:rsidP="004972C3">
            <w:pPr>
              <w:autoSpaceDE w:val="0"/>
              <w:autoSpaceDN w:val="0"/>
              <w:adjustRightInd w:val="0"/>
              <w:jc w:val="both"/>
              <w:rPr>
                <w:rFonts w:ascii="Times New Roman" w:hAnsi="Times New Roman"/>
                <w:b/>
                <w:color w:val="000000"/>
              </w:rPr>
            </w:pPr>
            <w:r>
              <w:rPr>
                <w:rFonts w:ascii="Times New Roman" w:hAnsi="Times New Roman"/>
                <w:b/>
                <w:color w:val="000000"/>
              </w:rPr>
              <w:t>Tercero. - Bases reguladoras</w:t>
            </w:r>
          </w:p>
          <w:p w:rsidR="004972C3" w:rsidRDefault="004972C3" w:rsidP="004972C3">
            <w:pPr>
              <w:autoSpaceDE w:val="0"/>
              <w:autoSpaceDN w:val="0"/>
              <w:adjustRightInd w:val="0"/>
              <w:jc w:val="both"/>
              <w:rPr>
                <w:rFonts w:ascii="Times New Roman" w:hAnsi="Times New Roman"/>
                <w:color w:val="000000"/>
              </w:rPr>
            </w:pPr>
          </w:p>
          <w:p w:rsidR="004972C3" w:rsidRDefault="004972C3" w:rsidP="004972C3">
            <w:pPr>
              <w:autoSpaceDE w:val="0"/>
              <w:autoSpaceDN w:val="0"/>
              <w:adjustRightInd w:val="0"/>
              <w:jc w:val="both"/>
              <w:rPr>
                <w:rFonts w:ascii="Times New Roman" w:hAnsi="Times New Roman"/>
                <w:color w:val="000000"/>
                <w:lang w:val="es-ES_tradnl"/>
              </w:rPr>
            </w:pPr>
            <w:r>
              <w:rPr>
                <w:rFonts w:ascii="Times New Roman" w:hAnsi="Times New Roman"/>
                <w:color w:val="000000"/>
              </w:rPr>
              <w:t>Las ordenanzas reguladoras de</w:t>
            </w:r>
            <w:r w:rsidRPr="00533D9D">
              <w:rPr>
                <w:rFonts w:ascii="Times New Roman" w:hAnsi="Times New Roman"/>
                <w:color w:val="000000"/>
                <w:lang w:val="es-ES_tradnl"/>
              </w:rPr>
              <w:t xml:space="preserve"> la concesión de subvenciones </w:t>
            </w:r>
            <w:r>
              <w:rPr>
                <w:rFonts w:ascii="Times New Roman" w:hAnsi="Times New Roman"/>
                <w:color w:val="000000"/>
                <w:lang w:val="es-ES_tradnl"/>
              </w:rPr>
              <w:t xml:space="preserve"> por la realización de cursos de euskera </w:t>
            </w:r>
            <w:r w:rsidRPr="00533D9D">
              <w:rPr>
                <w:rFonts w:ascii="Times New Roman" w:hAnsi="Times New Roman"/>
                <w:color w:val="000000"/>
                <w:lang w:val="es-ES_tradnl"/>
              </w:rPr>
              <w:t>fueron aprobadas por acuerdo del Ayuntamiento Pleno, en sesión ce</w:t>
            </w:r>
            <w:r>
              <w:rPr>
                <w:rFonts w:ascii="Times New Roman" w:hAnsi="Times New Roman"/>
                <w:color w:val="000000"/>
                <w:lang w:val="es-ES_tradnl"/>
              </w:rPr>
              <w:t xml:space="preserve">lebrada el 24 de febrero de 2009, ordenanzas publicadas luego  en </w:t>
            </w:r>
            <w:r w:rsidRPr="00533D9D">
              <w:rPr>
                <w:rFonts w:ascii="Times New Roman" w:hAnsi="Times New Roman"/>
                <w:color w:val="000000"/>
                <w:lang w:val="es-ES_tradnl"/>
              </w:rPr>
              <w:t>el “Boletín Oficial de Bizkaia</w:t>
            </w:r>
            <w:r>
              <w:rPr>
                <w:rFonts w:ascii="Times New Roman" w:hAnsi="Times New Roman"/>
                <w:color w:val="000000"/>
                <w:lang w:val="es-ES_tradnl"/>
              </w:rPr>
              <w:t>”  el  25 de mayo de 2009</w:t>
            </w:r>
            <w:r w:rsidRPr="00533D9D">
              <w:rPr>
                <w:rFonts w:ascii="Times New Roman" w:hAnsi="Times New Roman"/>
                <w:color w:val="000000"/>
                <w:lang w:val="es-ES_tradnl"/>
              </w:rPr>
              <w:t xml:space="preserve">. </w:t>
            </w:r>
            <w:r>
              <w:rPr>
                <w:rFonts w:ascii="Times New Roman" w:hAnsi="Times New Roman"/>
                <w:color w:val="000000"/>
                <w:lang w:val="es-ES_tradnl"/>
              </w:rPr>
              <w:t>Asimismo, el Pleno Municipal aprobó la modificación parcial de las mismas en la reunión del 27 de enero de 2015, para luego ser publicadas en el “Boletín Oficial de Bizkaia” el 3  de marzo de 2015.</w:t>
            </w:r>
          </w:p>
          <w:p w:rsidR="004972C3" w:rsidRDefault="004972C3" w:rsidP="004972C3">
            <w:pPr>
              <w:autoSpaceDE w:val="0"/>
              <w:autoSpaceDN w:val="0"/>
              <w:adjustRightInd w:val="0"/>
              <w:jc w:val="both"/>
              <w:rPr>
                <w:rFonts w:ascii="Times New Roman" w:hAnsi="Times New Roman"/>
                <w:color w:val="000000"/>
                <w:lang w:val="es-ES_tradnl"/>
              </w:rPr>
            </w:pPr>
          </w:p>
          <w:p w:rsidR="00473985" w:rsidRDefault="00473985" w:rsidP="004972C3">
            <w:pPr>
              <w:autoSpaceDE w:val="0"/>
              <w:autoSpaceDN w:val="0"/>
              <w:adjustRightInd w:val="0"/>
              <w:jc w:val="both"/>
              <w:rPr>
                <w:rFonts w:ascii="Times New Roman" w:hAnsi="Times New Roman"/>
                <w:color w:val="000000"/>
                <w:lang w:val="es-ES_tradnl"/>
              </w:rPr>
            </w:pPr>
          </w:p>
          <w:p w:rsidR="004972C3" w:rsidRDefault="004972C3" w:rsidP="004972C3">
            <w:pPr>
              <w:autoSpaceDE w:val="0"/>
              <w:autoSpaceDN w:val="0"/>
              <w:adjustRightInd w:val="0"/>
              <w:jc w:val="both"/>
              <w:rPr>
                <w:rFonts w:ascii="Times New Roman" w:hAnsi="Times New Roman"/>
                <w:color w:val="000000"/>
              </w:rPr>
            </w:pPr>
            <w:r>
              <w:rPr>
                <w:rFonts w:ascii="Times New Roman" w:hAnsi="Times New Roman"/>
                <w:color w:val="000000"/>
                <w:lang w:val="es-ES_tradnl"/>
              </w:rPr>
              <w:lastRenderedPageBreak/>
              <w:t xml:space="preserve">Dichas ordenanzas, las bases reguladoras, </w:t>
            </w:r>
            <w:r w:rsidRPr="00533D9D">
              <w:rPr>
                <w:rFonts w:ascii="Times New Roman" w:hAnsi="Times New Roman"/>
                <w:color w:val="000000"/>
              </w:rPr>
              <w:t>podrán</w:t>
            </w:r>
            <w:r>
              <w:rPr>
                <w:rFonts w:ascii="Times New Roman" w:hAnsi="Times New Roman"/>
                <w:color w:val="000000"/>
              </w:rPr>
              <w:t xml:space="preserve"> ser consultadas o</w:t>
            </w:r>
            <w:r w:rsidRPr="00533D9D">
              <w:rPr>
                <w:rFonts w:ascii="Times New Roman" w:hAnsi="Times New Roman"/>
                <w:color w:val="000000"/>
              </w:rPr>
              <w:t xml:space="preserve"> descargarse de la página web del Ayuntamiento:</w:t>
            </w:r>
            <w:r>
              <w:rPr>
                <w:rFonts w:ascii="Times New Roman" w:hAnsi="Times New Roman"/>
                <w:color w:val="000000"/>
              </w:rPr>
              <w:t xml:space="preserve"> </w:t>
            </w:r>
          </w:p>
          <w:p w:rsidR="00D318F4" w:rsidRDefault="00D318F4" w:rsidP="004972C3">
            <w:pPr>
              <w:autoSpaceDE w:val="0"/>
              <w:autoSpaceDN w:val="0"/>
              <w:adjustRightInd w:val="0"/>
              <w:jc w:val="both"/>
            </w:pPr>
            <w:hyperlink r:id="rId8" w:history="1">
              <w:r w:rsidRPr="00D318F4">
                <w:rPr>
                  <w:color w:val="0000FF"/>
                  <w:u w:val="single"/>
                </w:rPr>
                <w:t>http://www.xn--abadio-0wa.org/eu-ES/Zerb</w:t>
              </w:r>
              <w:r w:rsidRPr="00D318F4">
                <w:rPr>
                  <w:color w:val="0000FF"/>
                  <w:u w:val="single"/>
                </w:rPr>
                <w:t>i</w:t>
              </w:r>
              <w:r w:rsidRPr="00D318F4">
                <w:rPr>
                  <w:color w:val="0000FF"/>
                  <w:u w:val="single"/>
                </w:rPr>
                <w:t>tz</w:t>
              </w:r>
              <w:r w:rsidRPr="00D318F4">
                <w:rPr>
                  <w:color w:val="0000FF"/>
                  <w:u w:val="single"/>
                </w:rPr>
                <w:t>u</w:t>
              </w:r>
              <w:r w:rsidRPr="00D318F4">
                <w:rPr>
                  <w:color w:val="0000FF"/>
                  <w:u w:val="single"/>
                </w:rPr>
                <w:t>ak/Euskara/Hizkuntza_politikaOrdenantzak_diru</w:t>
              </w:r>
              <w:r w:rsidRPr="00D318F4">
                <w:rPr>
                  <w:color w:val="0000FF"/>
                  <w:u w:val="single"/>
                </w:rPr>
                <w:t>l</w:t>
              </w:r>
              <w:r w:rsidRPr="00D318F4">
                <w:rPr>
                  <w:color w:val="0000FF"/>
                  <w:u w:val="single"/>
                </w:rPr>
                <w:t>aguntzak/B-Euskara_ikastaroetarako_diru_laguntzen_ordenantza.pdf</w:t>
              </w:r>
            </w:hyperlink>
          </w:p>
          <w:p w:rsidR="00D318F4" w:rsidRDefault="00D318F4" w:rsidP="004972C3">
            <w:pPr>
              <w:autoSpaceDE w:val="0"/>
              <w:autoSpaceDN w:val="0"/>
              <w:adjustRightInd w:val="0"/>
              <w:jc w:val="both"/>
              <w:rPr>
                <w:rFonts w:ascii="Times New Roman" w:hAnsi="Times New Roman"/>
                <w:color w:val="000000"/>
              </w:rPr>
            </w:pPr>
          </w:p>
          <w:p w:rsidR="004972C3" w:rsidRDefault="004972C3" w:rsidP="004972C3">
            <w:pPr>
              <w:autoSpaceDE w:val="0"/>
              <w:autoSpaceDN w:val="0"/>
              <w:adjustRightInd w:val="0"/>
              <w:jc w:val="both"/>
              <w:rPr>
                <w:rFonts w:ascii="Times New Roman" w:hAnsi="Times New Roman"/>
                <w:color w:val="000000"/>
              </w:rPr>
            </w:pPr>
            <w:r w:rsidRPr="00533D9D">
              <w:rPr>
                <w:rFonts w:ascii="Times New Roman" w:hAnsi="Times New Roman"/>
                <w:color w:val="000000"/>
                <w:lang w:val="es-ES_tradnl"/>
              </w:rPr>
              <w:t>Así mismo, podrán obtenerse en las</w:t>
            </w:r>
            <w:r>
              <w:rPr>
                <w:rFonts w:ascii="Times New Roman" w:hAnsi="Times New Roman"/>
                <w:color w:val="000000"/>
              </w:rPr>
              <w:t xml:space="preserve"> dependencias municipales del Servicio de </w:t>
            </w:r>
            <w:r w:rsidRPr="00533D9D">
              <w:rPr>
                <w:rFonts w:ascii="Times New Roman" w:hAnsi="Times New Roman"/>
                <w:color w:val="000000"/>
              </w:rPr>
              <w:t xml:space="preserve"> Euskera, sitas en </w:t>
            </w:r>
            <w:r>
              <w:rPr>
                <w:rFonts w:ascii="Times New Roman" w:hAnsi="Times New Roman"/>
                <w:color w:val="000000"/>
              </w:rPr>
              <w:t xml:space="preserve"> San Trokaz plaza s/n. 1. </w:t>
            </w:r>
            <w:proofErr w:type="gramStart"/>
            <w:r>
              <w:rPr>
                <w:rFonts w:ascii="Times New Roman" w:hAnsi="Times New Roman"/>
                <w:color w:val="000000"/>
              </w:rPr>
              <w:t>planta</w:t>
            </w:r>
            <w:proofErr w:type="gramEnd"/>
            <w:r>
              <w:rPr>
                <w:rFonts w:ascii="Times New Roman" w:hAnsi="Times New Roman"/>
                <w:color w:val="000000"/>
              </w:rPr>
              <w:t>. Abadiño.</w:t>
            </w:r>
          </w:p>
          <w:p w:rsidR="004972C3" w:rsidRDefault="004972C3" w:rsidP="004972C3">
            <w:pPr>
              <w:autoSpaceDE w:val="0"/>
              <w:autoSpaceDN w:val="0"/>
              <w:adjustRightInd w:val="0"/>
              <w:jc w:val="both"/>
              <w:rPr>
                <w:rFonts w:ascii="Times New Roman" w:hAnsi="Times New Roman"/>
                <w:color w:val="000000"/>
                <w:u w:val="single"/>
              </w:rPr>
            </w:pPr>
          </w:p>
          <w:p w:rsidR="004A4D00" w:rsidRPr="00BD49D2" w:rsidRDefault="004A4D00" w:rsidP="004972C3">
            <w:pPr>
              <w:autoSpaceDE w:val="0"/>
              <w:autoSpaceDN w:val="0"/>
              <w:adjustRightInd w:val="0"/>
              <w:jc w:val="both"/>
              <w:rPr>
                <w:rFonts w:ascii="Times New Roman" w:hAnsi="Times New Roman"/>
                <w:color w:val="000000"/>
                <w:u w:val="single"/>
              </w:rPr>
            </w:pPr>
          </w:p>
          <w:p w:rsidR="004972C3" w:rsidRPr="00BD49D2" w:rsidRDefault="004972C3" w:rsidP="004972C3">
            <w:pPr>
              <w:autoSpaceDE w:val="0"/>
              <w:autoSpaceDN w:val="0"/>
              <w:adjustRightInd w:val="0"/>
              <w:jc w:val="both"/>
              <w:rPr>
                <w:rFonts w:ascii="Times New Roman" w:hAnsi="Times New Roman"/>
                <w:b/>
                <w:color w:val="000000"/>
              </w:rPr>
            </w:pPr>
            <w:r>
              <w:rPr>
                <w:rFonts w:ascii="Times New Roman" w:hAnsi="Times New Roman"/>
                <w:b/>
                <w:color w:val="000000"/>
              </w:rPr>
              <w:t>Cuarto. - Importe</w:t>
            </w:r>
          </w:p>
          <w:p w:rsidR="004972C3" w:rsidRPr="00A92E6A" w:rsidRDefault="004972C3" w:rsidP="004972C3">
            <w:pPr>
              <w:autoSpaceDE w:val="0"/>
              <w:autoSpaceDN w:val="0"/>
              <w:adjustRightInd w:val="0"/>
              <w:jc w:val="both"/>
              <w:rPr>
                <w:rFonts w:ascii="Times New Roman" w:hAnsi="Times New Roman"/>
                <w:color w:val="000000"/>
              </w:rPr>
            </w:pPr>
          </w:p>
          <w:p w:rsidR="004972C3" w:rsidRDefault="004972C3" w:rsidP="004972C3">
            <w:pPr>
              <w:autoSpaceDE w:val="0"/>
              <w:autoSpaceDN w:val="0"/>
              <w:adjustRightInd w:val="0"/>
              <w:jc w:val="both"/>
              <w:rPr>
                <w:rFonts w:ascii="Times New Roman" w:hAnsi="Times New Roman"/>
                <w:color w:val="000000"/>
              </w:rPr>
            </w:pPr>
            <w:r w:rsidRPr="007F17C0">
              <w:rPr>
                <w:rFonts w:ascii="Times New Roman" w:eastAsia="Calibri" w:hAnsi="Times New Roman"/>
                <w:lang w:val="es-ES_tradnl"/>
              </w:rPr>
              <w:t>A</w:t>
            </w:r>
            <w:r>
              <w:rPr>
                <w:rFonts w:ascii="Times New Roman" w:eastAsia="Calibri" w:hAnsi="Times New Roman"/>
                <w:lang w:val="es-ES_tradnl"/>
              </w:rPr>
              <w:t>yudas individuales por la realización de curs</w:t>
            </w:r>
            <w:r w:rsidR="006D5B24">
              <w:rPr>
                <w:rFonts w:ascii="Times New Roman" w:eastAsia="Calibri" w:hAnsi="Times New Roman"/>
                <w:lang w:val="es-ES_tradnl"/>
              </w:rPr>
              <w:t>os de euskera. Cuantía: 9.922,50</w:t>
            </w:r>
            <w:r>
              <w:rPr>
                <w:rFonts w:ascii="Times New Roman" w:eastAsia="Calibri" w:hAnsi="Times New Roman"/>
                <w:lang w:val="es-ES_tradnl"/>
              </w:rPr>
              <w:t xml:space="preserve"> euros. Partida p</w:t>
            </w:r>
            <w:r w:rsidRPr="007F17C0">
              <w:rPr>
                <w:rFonts w:ascii="Times New Roman" w:eastAsia="Calibri" w:hAnsi="Times New Roman"/>
                <w:lang w:val="es-ES_tradnl"/>
              </w:rPr>
              <w:t xml:space="preserve">resupuestaria: </w:t>
            </w:r>
            <w:r>
              <w:rPr>
                <w:rFonts w:ascii="Times New Roman" w:eastAsia="Calibri" w:hAnsi="Times New Roman"/>
                <w:lang w:val="es-ES_tradnl"/>
              </w:rPr>
              <w:t>500.335</w:t>
            </w:r>
            <w:r w:rsidR="006D5B24">
              <w:rPr>
                <w:rFonts w:ascii="Times New Roman" w:eastAsia="Calibri" w:hAnsi="Times New Roman"/>
                <w:lang w:val="es-ES_tradnl"/>
              </w:rPr>
              <w:t>0</w:t>
            </w:r>
            <w:r>
              <w:rPr>
                <w:rFonts w:ascii="Times New Roman" w:eastAsia="Calibri" w:hAnsi="Times New Roman"/>
                <w:lang w:val="es-ES_tradnl"/>
              </w:rPr>
              <w:t>.480.00. Si esa dotación no fuera suficiente para cubrir el total de las subvenciones a abonar se efectuará un prorrateo.</w:t>
            </w:r>
          </w:p>
          <w:p w:rsidR="004972C3" w:rsidRDefault="004972C3" w:rsidP="004972C3">
            <w:pPr>
              <w:autoSpaceDE w:val="0"/>
              <w:autoSpaceDN w:val="0"/>
              <w:adjustRightInd w:val="0"/>
              <w:jc w:val="both"/>
              <w:rPr>
                <w:rFonts w:ascii="Times New Roman" w:hAnsi="Times New Roman"/>
                <w:b/>
                <w:color w:val="000000"/>
              </w:rPr>
            </w:pPr>
          </w:p>
          <w:p w:rsidR="004A4D00" w:rsidRDefault="004A4D00" w:rsidP="004972C3">
            <w:pPr>
              <w:autoSpaceDE w:val="0"/>
              <w:autoSpaceDN w:val="0"/>
              <w:adjustRightInd w:val="0"/>
              <w:jc w:val="both"/>
              <w:rPr>
                <w:rFonts w:ascii="Times New Roman" w:hAnsi="Times New Roman"/>
                <w:b/>
                <w:color w:val="000000"/>
              </w:rPr>
            </w:pPr>
          </w:p>
          <w:p w:rsidR="004972C3" w:rsidRPr="00BD49D2" w:rsidRDefault="004972C3" w:rsidP="004972C3">
            <w:pPr>
              <w:autoSpaceDE w:val="0"/>
              <w:autoSpaceDN w:val="0"/>
              <w:adjustRightInd w:val="0"/>
              <w:jc w:val="both"/>
              <w:rPr>
                <w:rFonts w:ascii="Times New Roman" w:hAnsi="Times New Roman"/>
                <w:b/>
                <w:color w:val="000000"/>
              </w:rPr>
            </w:pPr>
            <w:r>
              <w:rPr>
                <w:rFonts w:ascii="Times New Roman" w:hAnsi="Times New Roman"/>
                <w:b/>
                <w:color w:val="000000"/>
              </w:rPr>
              <w:t>Quinto.- Instancias y p</w:t>
            </w:r>
            <w:r w:rsidRPr="00BD49D2">
              <w:rPr>
                <w:rFonts w:ascii="Times New Roman" w:hAnsi="Times New Roman"/>
                <w:b/>
                <w:color w:val="000000"/>
              </w:rPr>
              <w:t>lazo</w:t>
            </w:r>
            <w:r>
              <w:rPr>
                <w:rFonts w:ascii="Times New Roman" w:hAnsi="Times New Roman"/>
                <w:b/>
                <w:color w:val="000000"/>
              </w:rPr>
              <w:t xml:space="preserve"> de presentación de solicitudes</w:t>
            </w:r>
          </w:p>
          <w:p w:rsidR="004972C3" w:rsidRPr="00A92E6A" w:rsidRDefault="004972C3" w:rsidP="004972C3">
            <w:pPr>
              <w:autoSpaceDE w:val="0"/>
              <w:autoSpaceDN w:val="0"/>
              <w:adjustRightInd w:val="0"/>
              <w:jc w:val="both"/>
              <w:rPr>
                <w:rFonts w:ascii="Times New Roman" w:hAnsi="Times New Roman"/>
                <w:color w:val="000000"/>
              </w:rPr>
            </w:pPr>
          </w:p>
          <w:p w:rsidR="004972C3" w:rsidRDefault="004972C3" w:rsidP="004972C3">
            <w:pPr>
              <w:jc w:val="both"/>
              <w:rPr>
                <w:rFonts w:ascii="Times" w:eastAsia="Calibri" w:hAnsi="Times"/>
              </w:rPr>
            </w:pPr>
            <w:r w:rsidRPr="00964FE3">
              <w:rPr>
                <w:rFonts w:ascii="Times" w:eastAsia="Calibri" w:hAnsi="Times"/>
              </w:rPr>
              <w:t>El plazo de presentación de</w:t>
            </w:r>
            <w:r>
              <w:rPr>
                <w:rFonts w:ascii="Times" w:eastAsia="Calibri" w:hAnsi="Times"/>
              </w:rPr>
              <w:t xml:space="preserve"> la documentación y </w:t>
            </w:r>
            <w:r w:rsidRPr="00964FE3">
              <w:rPr>
                <w:rFonts w:ascii="Times" w:eastAsia="Calibri" w:hAnsi="Times"/>
              </w:rPr>
              <w:t xml:space="preserve"> las solicitudes de ob</w:t>
            </w:r>
            <w:r>
              <w:rPr>
                <w:rFonts w:ascii="Times" w:eastAsia="Calibri" w:hAnsi="Times"/>
              </w:rPr>
              <w:t xml:space="preserve">tención de subvenciones, </w:t>
            </w:r>
            <w:r w:rsidRPr="00964FE3">
              <w:rPr>
                <w:rFonts w:ascii="Times" w:eastAsia="Calibri" w:hAnsi="Times"/>
              </w:rPr>
              <w:t xml:space="preserve"> se iniciará el </w:t>
            </w:r>
            <w:r w:rsidR="006D5B24">
              <w:rPr>
                <w:rFonts w:ascii="Times" w:eastAsia="Calibri" w:hAnsi="Times"/>
              </w:rPr>
              <w:t>7 de septiembre y finalizará el 7 de octubre de 2020</w:t>
            </w:r>
            <w:r w:rsidRPr="00964FE3">
              <w:rPr>
                <w:rFonts w:ascii="Times" w:eastAsia="Calibri" w:hAnsi="Times"/>
              </w:rPr>
              <w:t>.</w:t>
            </w:r>
            <w:r>
              <w:rPr>
                <w:rFonts w:ascii="Times" w:eastAsia="Calibri" w:hAnsi="Times"/>
              </w:rPr>
              <w:t xml:space="preserve"> Las instancias deberán presentarse en Errota Kultur Etxea o en Udal Mediateka de Abadiño. Esos impresos se podrán recoger en los dos centros mencionados anteriormente, así como en el propio Ayuntamiento o en la oficina municipal de </w:t>
            </w:r>
            <w:proofErr w:type="spellStart"/>
            <w:r>
              <w:rPr>
                <w:rFonts w:ascii="Times" w:eastAsia="Calibri" w:hAnsi="Times"/>
              </w:rPr>
              <w:t>Traña-Matiena</w:t>
            </w:r>
            <w:proofErr w:type="spellEnd"/>
            <w:r>
              <w:rPr>
                <w:rFonts w:ascii="Times" w:eastAsia="Calibri" w:hAnsi="Times"/>
              </w:rPr>
              <w:t>.</w:t>
            </w:r>
          </w:p>
          <w:p w:rsidR="004A4D00" w:rsidRDefault="004A4D00" w:rsidP="004972C3">
            <w:pPr>
              <w:jc w:val="both"/>
              <w:rPr>
                <w:rFonts w:ascii="Times" w:eastAsia="Calibri" w:hAnsi="Times"/>
              </w:rPr>
            </w:pPr>
          </w:p>
          <w:p w:rsidR="004A4D00" w:rsidRDefault="004A4D00" w:rsidP="004972C3">
            <w:pPr>
              <w:jc w:val="both"/>
              <w:rPr>
                <w:rFonts w:ascii="Times" w:eastAsia="Calibri" w:hAnsi="Times"/>
              </w:rPr>
            </w:pPr>
          </w:p>
          <w:p w:rsidR="004972C3" w:rsidRDefault="004972C3" w:rsidP="004972C3">
            <w:pPr>
              <w:jc w:val="both"/>
              <w:rPr>
                <w:rFonts w:ascii="Times" w:eastAsia="Calibri" w:hAnsi="Times"/>
                <w:b/>
              </w:rPr>
            </w:pPr>
            <w:r>
              <w:rPr>
                <w:rFonts w:ascii="Times" w:eastAsia="Calibri" w:hAnsi="Times"/>
                <w:b/>
              </w:rPr>
              <w:t>Sexto.- Documentación a presentar junto a la solicitud</w:t>
            </w:r>
          </w:p>
          <w:p w:rsidR="004972C3" w:rsidRDefault="004972C3" w:rsidP="004972C3">
            <w:pPr>
              <w:jc w:val="both"/>
              <w:rPr>
                <w:rFonts w:ascii="Times" w:eastAsia="Calibri" w:hAnsi="Times"/>
                <w:b/>
              </w:rPr>
            </w:pPr>
          </w:p>
          <w:p w:rsidR="004972C3" w:rsidRDefault="004972C3" w:rsidP="004972C3">
            <w:pPr>
              <w:jc w:val="both"/>
              <w:rPr>
                <w:rFonts w:ascii="Times" w:eastAsia="Calibri" w:hAnsi="Times"/>
              </w:rPr>
            </w:pPr>
            <w:r>
              <w:rPr>
                <w:rFonts w:ascii="Times" w:eastAsia="Calibri" w:hAnsi="Times"/>
              </w:rPr>
              <w:t>Juntamente con la solicitud se deberá presentar la siguiente documentación:</w:t>
            </w:r>
          </w:p>
          <w:p w:rsidR="004972C3" w:rsidRDefault="004972C3" w:rsidP="004972C3">
            <w:pPr>
              <w:jc w:val="both"/>
              <w:rPr>
                <w:rFonts w:ascii="Times" w:eastAsia="Calibri" w:hAnsi="Times"/>
              </w:rPr>
            </w:pPr>
          </w:p>
          <w:p w:rsidR="004972C3" w:rsidRDefault="004972C3" w:rsidP="004972C3">
            <w:pPr>
              <w:jc w:val="both"/>
              <w:rPr>
                <w:rFonts w:ascii="Times" w:eastAsia="Calibri" w:hAnsi="Times"/>
              </w:rPr>
            </w:pPr>
            <w:r>
              <w:rPr>
                <w:rFonts w:ascii="Times" w:eastAsia="Calibri" w:hAnsi="Times"/>
              </w:rPr>
              <w:t>-Fotocopia del DNI de quien lo solicita.</w:t>
            </w:r>
          </w:p>
          <w:p w:rsidR="004972C3" w:rsidRDefault="004972C3" w:rsidP="004972C3">
            <w:pPr>
              <w:jc w:val="both"/>
              <w:rPr>
                <w:rFonts w:ascii="Times" w:eastAsia="Calibri" w:hAnsi="Times"/>
              </w:rPr>
            </w:pPr>
            <w:r>
              <w:rPr>
                <w:rFonts w:ascii="Times" w:eastAsia="Calibri" w:hAnsi="Times"/>
              </w:rPr>
              <w:t xml:space="preserve">-Certificado del </w:t>
            </w:r>
            <w:proofErr w:type="spellStart"/>
            <w:r>
              <w:rPr>
                <w:rFonts w:ascii="Times" w:eastAsia="Calibri" w:hAnsi="Times"/>
              </w:rPr>
              <w:t>euskaltegi</w:t>
            </w:r>
            <w:proofErr w:type="spellEnd"/>
            <w:r>
              <w:rPr>
                <w:rFonts w:ascii="Times" w:eastAsia="Calibri" w:hAnsi="Times"/>
              </w:rPr>
              <w:t>, en el que deberán reflejarse tanto el número de horas impartidas y recibidas, como la fecha de inicio y finalización del curso</w:t>
            </w:r>
            <w:r w:rsidR="002A3F33">
              <w:rPr>
                <w:rFonts w:ascii="Times" w:eastAsia="Calibri" w:hAnsi="Times"/>
              </w:rPr>
              <w:t xml:space="preserve"> y el importe de matrícula abonado</w:t>
            </w:r>
            <w:r>
              <w:rPr>
                <w:rFonts w:ascii="Times" w:eastAsia="Calibri" w:hAnsi="Times"/>
              </w:rPr>
              <w:t xml:space="preserve">. </w:t>
            </w:r>
          </w:p>
          <w:p w:rsidR="004972C3" w:rsidRDefault="004972C3" w:rsidP="004972C3">
            <w:pPr>
              <w:jc w:val="both"/>
              <w:rPr>
                <w:rFonts w:ascii="Times" w:eastAsia="Calibri" w:hAnsi="Times"/>
              </w:rPr>
            </w:pPr>
            <w:r>
              <w:rPr>
                <w:rFonts w:ascii="Times" w:eastAsia="Calibri" w:hAnsi="Times"/>
              </w:rPr>
              <w:t>-Número de cuenta para el ingreso de la subvención.</w:t>
            </w:r>
          </w:p>
          <w:p w:rsidR="004972C3" w:rsidRDefault="004972C3" w:rsidP="004972C3">
            <w:pPr>
              <w:jc w:val="both"/>
              <w:rPr>
                <w:rFonts w:ascii="Times" w:eastAsia="Calibri" w:hAnsi="Times"/>
              </w:rPr>
            </w:pPr>
          </w:p>
          <w:p w:rsidR="004972C3" w:rsidRDefault="004972C3" w:rsidP="004972C3">
            <w:pPr>
              <w:jc w:val="both"/>
              <w:rPr>
                <w:rFonts w:ascii="Times" w:eastAsia="Calibri" w:hAnsi="Times"/>
              </w:rPr>
            </w:pPr>
            <w:r>
              <w:rPr>
                <w:rFonts w:ascii="Times" w:eastAsia="Calibri" w:hAnsi="Times"/>
              </w:rPr>
              <w:t>La presentación de  la solicitud implica la aceptación de  todas las normas establecidas en estas bases y en la ordenanza municipal reguladora de la concesión de subvenciones por la realización de cursos de euskera.</w:t>
            </w:r>
          </w:p>
          <w:p w:rsidR="004972C3" w:rsidRDefault="004972C3" w:rsidP="004972C3">
            <w:pPr>
              <w:jc w:val="both"/>
              <w:rPr>
                <w:rFonts w:ascii="Times" w:eastAsia="Calibri" w:hAnsi="Times"/>
              </w:rPr>
            </w:pPr>
          </w:p>
          <w:p w:rsidR="004A4D00" w:rsidRDefault="004A4D00" w:rsidP="004972C3">
            <w:pPr>
              <w:jc w:val="both"/>
              <w:rPr>
                <w:rFonts w:ascii="Times" w:eastAsia="Calibri" w:hAnsi="Times"/>
              </w:rPr>
            </w:pPr>
          </w:p>
          <w:p w:rsidR="004972C3" w:rsidRDefault="004972C3" w:rsidP="004972C3">
            <w:pPr>
              <w:jc w:val="both"/>
              <w:rPr>
                <w:rFonts w:ascii="Times" w:eastAsia="Calibri" w:hAnsi="Times"/>
                <w:b/>
              </w:rPr>
            </w:pPr>
            <w:r>
              <w:rPr>
                <w:rFonts w:ascii="Times" w:eastAsia="Calibri" w:hAnsi="Times"/>
                <w:b/>
              </w:rPr>
              <w:t>Séptimo.- Régimen jurídico</w:t>
            </w:r>
          </w:p>
          <w:p w:rsidR="004972C3" w:rsidRDefault="004972C3" w:rsidP="004972C3">
            <w:pPr>
              <w:jc w:val="both"/>
              <w:rPr>
                <w:rFonts w:ascii="Times" w:eastAsia="Calibri" w:hAnsi="Times"/>
              </w:rPr>
            </w:pPr>
          </w:p>
          <w:p w:rsidR="004972C3" w:rsidRDefault="004972C3" w:rsidP="004972C3">
            <w:pPr>
              <w:jc w:val="both"/>
              <w:rPr>
                <w:rFonts w:ascii="Times" w:eastAsia="Calibri" w:hAnsi="Times"/>
              </w:rPr>
            </w:pPr>
            <w:r w:rsidRPr="00BD6C0A">
              <w:rPr>
                <w:rFonts w:ascii="Times" w:eastAsia="Calibri" w:hAnsi="Times"/>
              </w:rPr>
              <w:t>En lo no previsto en la presente Convoc</w:t>
            </w:r>
            <w:r>
              <w:rPr>
                <w:rFonts w:ascii="Times" w:eastAsia="Calibri" w:hAnsi="Times"/>
              </w:rPr>
              <w:t>a</w:t>
            </w:r>
            <w:r w:rsidRPr="00BD6C0A">
              <w:rPr>
                <w:rFonts w:ascii="Times" w:eastAsia="Calibri" w:hAnsi="Times"/>
              </w:rPr>
              <w:t xml:space="preserve">toria será de aplicación lo recogido en la Ordenanza reguladora de la concesión de Subvenciones, la Ley 38/2003, de 17 de noviembre, General de Subvenciones y el Real Decreto 887/2006, de 21 de julio, por el que se aprueba el Reglamento de la Ley 38/2003 de 17 de noviembre General de Subvenciones. </w:t>
            </w:r>
          </w:p>
          <w:p w:rsidR="004972C3" w:rsidRDefault="004972C3" w:rsidP="004972C3">
            <w:pPr>
              <w:jc w:val="both"/>
              <w:rPr>
                <w:rFonts w:ascii="Times" w:eastAsia="Calibri" w:hAnsi="Times"/>
              </w:rPr>
            </w:pPr>
          </w:p>
          <w:p w:rsidR="00C80039" w:rsidRDefault="00C80039" w:rsidP="00D71918">
            <w:pPr>
              <w:jc w:val="both"/>
              <w:rPr>
                <w:rFonts w:ascii="Times New Roman" w:hAnsi="Times New Roman"/>
                <w:sz w:val="22"/>
                <w:szCs w:val="22"/>
              </w:rPr>
            </w:pPr>
          </w:p>
          <w:p w:rsidR="007B44CF" w:rsidRDefault="007B44CF" w:rsidP="00D71918">
            <w:pPr>
              <w:jc w:val="both"/>
              <w:rPr>
                <w:lang w:val="es-ES_tradnl"/>
              </w:rPr>
            </w:pPr>
            <w:r>
              <w:rPr>
                <w:lang w:val="es-ES_tradnl"/>
              </w:rPr>
              <w:t>Abadiño, a</w:t>
            </w:r>
            <w:r w:rsidR="00A23683">
              <w:rPr>
                <w:lang w:val="es-ES_tradnl"/>
              </w:rPr>
              <w:t xml:space="preserve"> </w:t>
            </w:r>
            <w:r w:rsidR="00E636F0">
              <w:rPr>
                <w:lang w:val="es-ES_tradnl"/>
              </w:rPr>
              <w:t>27</w:t>
            </w:r>
            <w:r w:rsidR="00C80039">
              <w:rPr>
                <w:lang w:val="es-ES_tradnl"/>
              </w:rPr>
              <w:t xml:space="preserve"> de julio de</w:t>
            </w:r>
            <w:r w:rsidR="00A23683">
              <w:rPr>
                <w:lang w:val="es-ES_tradnl"/>
              </w:rPr>
              <w:t>l</w:t>
            </w:r>
            <w:r w:rsidR="00191F69">
              <w:rPr>
                <w:lang w:val="es-ES_tradnl"/>
              </w:rPr>
              <w:t xml:space="preserve"> 2020</w:t>
            </w:r>
            <w:r>
              <w:rPr>
                <w:lang w:val="es-ES_tradnl"/>
              </w:rPr>
              <w:t>.</w:t>
            </w:r>
          </w:p>
          <w:p w:rsidR="00D71918" w:rsidRPr="009D7BDB" w:rsidRDefault="007B44CF" w:rsidP="00D71918">
            <w:pPr>
              <w:jc w:val="both"/>
              <w:rPr>
                <w:lang w:val="es-ES_tradnl"/>
              </w:rPr>
            </w:pPr>
            <w:r w:rsidRPr="00A53A65">
              <w:rPr>
                <w:lang w:val="es-ES_tradnl"/>
              </w:rPr>
              <w:t>EL ALCALDE</w:t>
            </w:r>
          </w:p>
        </w:tc>
      </w:tr>
      <w:tr w:rsidR="000B0F5A" w:rsidTr="001669E6">
        <w:tblPrEx>
          <w:tblCellMar>
            <w:top w:w="0" w:type="dxa"/>
            <w:bottom w:w="0" w:type="dxa"/>
          </w:tblCellMar>
        </w:tblPrEx>
        <w:tc>
          <w:tcPr>
            <w:tcW w:w="10491" w:type="dxa"/>
            <w:gridSpan w:val="3"/>
          </w:tcPr>
          <w:p w:rsidR="000B0F5A" w:rsidRPr="005B11EE" w:rsidRDefault="000B0F5A" w:rsidP="00C80039">
            <w:pPr>
              <w:jc w:val="center"/>
              <w:rPr>
                <w:rFonts w:cs="Arial"/>
                <w:sz w:val="24"/>
                <w:szCs w:val="24"/>
              </w:rPr>
            </w:pPr>
            <w:r>
              <w:rPr>
                <w:rFonts w:cs="Arial"/>
                <w:b/>
                <w:sz w:val="24"/>
                <w:szCs w:val="24"/>
              </w:rPr>
              <w:lastRenderedPageBreak/>
              <w:t xml:space="preserve">  </w:t>
            </w:r>
            <w:r w:rsidR="00A22A8C">
              <w:rPr>
                <w:rFonts w:cs="Arial"/>
                <w:b/>
                <w:sz w:val="24"/>
                <w:szCs w:val="24"/>
              </w:rPr>
              <w:t xml:space="preserve"> </w:t>
            </w:r>
            <w:r>
              <w:rPr>
                <w:rFonts w:cs="Arial"/>
                <w:b/>
                <w:sz w:val="24"/>
                <w:szCs w:val="24"/>
              </w:rPr>
              <w:t xml:space="preserve"> </w:t>
            </w:r>
            <w:r w:rsidR="00C80039" w:rsidRPr="005B11EE">
              <w:rPr>
                <w:rFonts w:cs="Arial"/>
                <w:sz w:val="24"/>
                <w:szCs w:val="24"/>
              </w:rPr>
              <w:t>MIKEL GARAIZABAL ITURRIAGAETXEBARRIA</w:t>
            </w:r>
          </w:p>
        </w:tc>
      </w:tr>
    </w:tbl>
    <w:p w:rsidR="005F7FF2" w:rsidRDefault="005F7FF2"/>
    <w:p w:rsidR="00C80039" w:rsidRDefault="00C80039"/>
    <w:p w:rsidR="00C80039" w:rsidRDefault="00C80039"/>
    <w:p w:rsidR="00C80039" w:rsidRDefault="00C80039"/>
    <w:p w:rsidR="005431BB" w:rsidRDefault="00987584" w:rsidP="00987584">
      <w:pPr>
        <w:ind w:right="142"/>
        <w:jc w:val="center"/>
      </w:pPr>
      <w:r>
        <w:t xml:space="preserve">                                                                                                    </w:t>
      </w:r>
      <w:proofErr w:type="spellStart"/>
      <w:r w:rsidR="005431BB" w:rsidRPr="002E190A">
        <w:t>Nire</w:t>
      </w:r>
      <w:proofErr w:type="spellEnd"/>
      <w:r w:rsidR="005431BB" w:rsidRPr="002E190A">
        <w:t xml:space="preserve"> </w:t>
      </w:r>
      <w:proofErr w:type="spellStart"/>
      <w:r w:rsidR="005431BB" w:rsidRPr="002E190A">
        <w:t>aurrean</w:t>
      </w:r>
      <w:proofErr w:type="spellEnd"/>
      <w:r w:rsidR="005431BB">
        <w:t xml:space="preserve"> </w:t>
      </w:r>
      <w:r w:rsidR="005431BB" w:rsidRPr="002E190A">
        <w:t>/ Ante mí</w:t>
      </w:r>
    </w:p>
    <w:p w:rsidR="005431BB" w:rsidRPr="00E97FAC" w:rsidRDefault="000C647F" w:rsidP="001669E6">
      <w:pPr>
        <w:jc w:val="center"/>
      </w:pPr>
      <w:r w:rsidRPr="00E97FAC">
        <w:t xml:space="preserve">                                                                                                   </w:t>
      </w:r>
      <w:r w:rsidR="005431BB" w:rsidRPr="00E97FAC">
        <w:t>IDAZKARIAK / EL SECRETARIO</w:t>
      </w:r>
    </w:p>
    <w:sectPr w:rsidR="005431BB" w:rsidRPr="00E97FAC">
      <w:headerReference w:type="even" r:id="rId9"/>
      <w:headerReference w:type="default" r:id="rId10"/>
      <w:footerReference w:type="default" r:id="rId11"/>
      <w:headerReference w:type="first" r:id="rId12"/>
      <w:footerReference w:type="first" r:id="rId13"/>
      <w:pgSz w:w="11906" w:h="16838" w:code="9"/>
      <w:pgMar w:top="1077" w:right="1416" w:bottom="567" w:left="1701" w:header="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316" w:rsidRDefault="00125316">
      <w:r>
        <w:separator/>
      </w:r>
    </w:p>
  </w:endnote>
  <w:endnote w:type="continuationSeparator" w:id="0">
    <w:p w:rsidR="00125316" w:rsidRDefault="00125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ata1">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tblBorders>
      <w:tblCellMar>
        <w:left w:w="0" w:type="dxa"/>
        <w:right w:w="0" w:type="dxa"/>
      </w:tblCellMar>
      <w:tblLook w:val="0000" w:firstRow="0" w:lastRow="0" w:firstColumn="0" w:lastColumn="0" w:noHBand="0" w:noVBand="0"/>
    </w:tblPr>
    <w:tblGrid>
      <w:gridCol w:w="3466"/>
      <w:gridCol w:w="1723"/>
      <w:gridCol w:w="3600"/>
    </w:tblGrid>
    <w:tr w:rsidR="00B47ED0">
      <w:tblPrEx>
        <w:tblCellMar>
          <w:top w:w="0" w:type="dxa"/>
          <w:bottom w:w="0" w:type="dxa"/>
        </w:tblCellMar>
      </w:tblPrEx>
      <w:tc>
        <w:tcPr>
          <w:tcW w:w="3977" w:type="dxa"/>
          <w:tcBorders>
            <w:top w:val="single" w:sz="4" w:space="0" w:color="auto"/>
          </w:tcBorders>
        </w:tcPr>
        <w:p w:rsidR="00B47ED0" w:rsidRDefault="00B47ED0">
          <w:pPr>
            <w:pStyle w:val="Piedepgina"/>
            <w:spacing w:before="120"/>
            <w:rPr>
              <w:sz w:val="16"/>
            </w:rPr>
          </w:pPr>
          <w:r>
            <w:rPr>
              <w:sz w:val="16"/>
            </w:rPr>
            <w:t>San Trokaz Plaza, 1</w:t>
          </w:r>
        </w:p>
        <w:p w:rsidR="00B47ED0" w:rsidRDefault="00B47ED0">
          <w:pPr>
            <w:pStyle w:val="Piedepgina"/>
            <w:rPr>
              <w:sz w:val="16"/>
            </w:rPr>
          </w:pPr>
          <w:r>
            <w:rPr>
              <w:sz w:val="16"/>
            </w:rPr>
            <w:t>48220 ABADIÑO (Bizkaia)</w:t>
          </w:r>
        </w:p>
      </w:tc>
      <w:tc>
        <w:tcPr>
          <w:tcW w:w="1985" w:type="dxa"/>
          <w:tcBorders>
            <w:top w:val="single" w:sz="4" w:space="0" w:color="auto"/>
          </w:tcBorders>
        </w:tcPr>
        <w:p w:rsidR="00B47ED0" w:rsidRDefault="00B47ED0">
          <w:pPr>
            <w:pStyle w:val="Piedepgina"/>
            <w:spacing w:before="120"/>
            <w:jc w:val="center"/>
            <w:rPr>
              <w:sz w:val="16"/>
            </w:rPr>
          </w:pPr>
          <w:proofErr w:type="spellStart"/>
          <w:r>
            <w:rPr>
              <w:sz w:val="16"/>
            </w:rPr>
            <w:t>Tlf</w:t>
          </w:r>
          <w:proofErr w:type="spellEnd"/>
          <w:r>
            <w:rPr>
              <w:sz w:val="16"/>
            </w:rPr>
            <w:t>.: 94 621 55 30</w:t>
          </w:r>
        </w:p>
        <w:p w:rsidR="00B47ED0" w:rsidRDefault="00B47ED0">
          <w:pPr>
            <w:pStyle w:val="Piedepgina"/>
            <w:jc w:val="center"/>
            <w:rPr>
              <w:sz w:val="16"/>
            </w:rPr>
          </w:pPr>
          <w:r>
            <w:rPr>
              <w:sz w:val="16"/>
            </w:rPr>
            <w:t>Fax: 94 621 55 37</w:t>
          </w:r>
        </w:p>
      </w:tc>
      <w:tc>
        <w:tcPr>
          <w:tcW w:w="3918" w:type="dxa"/>
          <w:tcBorders>
            <w:top w:val="single" w:sz="4" w:space="0" w:color="auto"/>
          </w:tcBorders>
        </w:tcPr>
        <w:p w:rsidR="00B47ED0" w:rsidRDefault="00191F69">
          <w:pPr>
            <w:pStyle w:val="Piedepgina"/>
            <w:spacing w:before="120"/>
            <w:jc w:val="right"/>
            <w:rPr>
              <w:b/>
              <w:color w:val="378D18"/>
              <w:sz w:val="16"/>
            </w:rPr>
          </w:pPr>
          <w:r>
            <w:rPr>
              <w:b/>
              <w:color w:val="378D18"/>
              <w:sz w:val="16"/>
            </w:rPr>
            <w:t>www.abadiñ</w:t>
          </w:r>
          <w:r w:rsidR="00B47ED0">
            <w:rPr>
              <w:b/>
              <w:color w:val="378D18"/>
              <w:sz w:val="16"/>
            </w:rPr>
            <w:t>o.org</w:t>
          </w:r>
        </w:p>
        <w:p w:rsidR="00B47ED0" w:rsidRDefault="00B47ED0" w:rsidP="00191F69">
          <w:pPr>
            <w:pStyle w:val="Piedepgina"/>
            <w:jc w:val="right"/>
            <w:rPr>
              <w:sz w:val="16"/>
            </w:rPr>
          </w:pPr>
          <w:r>
            <w:rPr>
              <w:sz w:val="16"/>
            </w:rPr>
            <w:t>E-mail: idazkaritza@abadiano.</w:t>
          </w:r>
          <w:r w:rsidR="00191F69">
            <w:rPr>
              <w:sz w:val="16"/>
            </w:rPr>
            <w:t>eus</w:t>
          </w:r>
        </w:p>
      </w:tc>
    </w:tr>
  </w:tbl>
  <w:p w:rsidR="00B47ED0" w:rsidRDefault="00B47ED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tblBorders>
      <w:tblCellMar>
        <w:left w:w="0" w:type="dxa"/>
        <w:right w:w="0" w:type="dxa"/>
      </w:tblCellMar>
      <w:tblLook w:val="0000" w:firstRow="0" w:lastRow="0" w:firstColumn="0" w:lastColumn="0" w:noHBand="0" w:noVBand="0"/>
    </w:tblPr>
    <w:tblGrid>
      <w:gridCol w:w="3469"/>
      <w:gridCol w:w="1732"/>
      <w:gridCol w:w="3588"/>
    </w:tblGrid>
    <w:tr w:rsidR="00B47ED0">
      <w:tblPrEx>
        <w:tblCellMar>
          <w:top w:w="0" w:type="dxa"/>
          <w:bottom w:w="0" w:type="dxa"/>
        </w:tblCellMar>
      </w:tblPrEx>
      <w:tc>
        <w:tcPr>
          <w:tcW w:w="3977" w:type="dxa"/>
          <w:tcBorders>
            <w:top w:val="single" w:sz="4" w:space="0" w:color="auto"/>
          </w:tcBorders>
        </w:tcPr>
        <w:p w:rsidR="00B47ED0" w:rsidRDefault="00B47ED0">
          <w:pPr>
            <w:pStyle w:val="Piedepgina"/>
            <w:rPr>
              <w:sz w:val="16"/>
            </w:rPr>
          </w:pPr>
        </w:p>
      </w:tc>
      <w:tc>
        <w:tcPr>
          <w:tcW w:w="1985" w:type="dxa"/>
          <w:tcBorders>
            <w:top w:val="single" w:sz="4" w:space="0" w:color="auto"/>
          </w:tcBorders>
        </w:tcPr>
        <w:p w:rsidR="00B47ED0" w:rsidRDefault="00B47ED0">
          <w:pPr>
            <w:pStyle w:val="Piedepgina"/>
            <w:jc w:val="center"/>
            <w:rPr>
              <w:sz w:val="16"/>
            </w:rPr>
          </w:pPr>
        </w:p>
      </w:tc>
      <w:tc>
        <w:tcPr>
          <w:tcW w:w="3918" w:type="dxa"/>
          <w:tcBorders>
            <w:top w:val="single" w:sz="4" w:space="0" w:color="auto"/>
          </w:tcBorders>
        </w:tcPr>
        <w:p w:rsidR="00B47ED0" w:rsidRDefault="00B47ED0">
          <w:pPr>
            <w:pStyle w:val="Piedepgina"/>
            <w:spacing w:before="120"/>
            <w:jc w:val="right"/>
            <w:rPr>
              <w:b/>
              <w:color w:val="378D18"/>
              <w:sz w:val="16"/>
            </w:rPr>
          </w:pPr>
          <w:r>
            <w:rPr>
              <w:b/>
              <w:color w:val="378D18"/>
              <w:sz w:val="16"/>
            </w:rPr>
            <w:t>www.abadi</w:t>
          </w:r>
          <w:r w:rsidR="005431BB">
            <w:rPr>
              <w:b/>
              <w:color w:val="378D18"/>
              <w:sz w:val="16"/>
            </w:rPr>
            <w:t>ño</w:t>
          </w:r>
          <w:r>
            <w:rPr>
              <w:b/>
              <w:color w:val="378D18"/>
              <w:sz w:val="16"/>
            </w:rPr>
            <w:t>.org</w:t>
          </w:r>
        </w:p>
        <w:p w:rsidR="00B47ED0" w:rsidRDefault="00B47ED0">
          <w:pPr>
            <w:pStyle w:val="Piedepgina"/>
            <w:jc w:val="right"/>
            <w:rPr>
              <w:sz w:val="16"/>
            </w:rPr>
          </w:pPr>
        </w:p>
      </w:tc>
    </w:tr>
  </w:tbl>
  <w:p w:rsidR="00B47ED0" w:rsidRDefault="00B47ED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316" w:rsidRDefault="00125316">
      <w:r>
        <w:separator/>
      </w:r>
    </w:p>
  </w:footnote>
  <w:footnote w:type="continuationSeparator" w:id="0">
    <w:p w:rsidR="00125316" w:rsidRDefault="00125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ED0" w:rsidRDefault="00B47ED0">
    <w:pPr>
      <w:pStyle w:val="Encabezad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0.25pt;height:138.75pt">
          <v:imagedata r:id="rId1" r:pict="rId2" o:title=""/>
        </v:shape>
      </w:pict>
    </w:r>
    <w:r>
      <w:pict>
        <v:shape id="_x0000_i1027" type="#_x0000_t75" style="width:140.25pt;height:138.75pt">
          <v:imagedata r:id="rId1" r:pict="rId3" o:titl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ED0" w:rsidRDefault="00B47ED0">
    <w:pPr>
      <w:pStyle w:val="Encabezado"/>
      <w:rPr>
        <w:sz w:val="24"/>
      </w:rPr>
    </w:pPr>
  </w:p>
  <w:p w:rsidR="00B47ED0" w:rsidRDefault="00B47ED0">
    <w:pPr>
      <w:pStyle w:val="Encabezado"/>
      <w:rPr>
        <w:sz w:val="24"/>
      </w:rPr>
    </w:pPr>
  </w:p>
  <w:p w:rsidR="00B47ED0" w:rsidRDefault="00B47ED0">
    <w:pPr>
      <w:pStyle w:val="Encabezado"/>
      <w:rPr>
        <w:sz w:val="24"/>
      </w:rPr>
    </w:pPr>
  </w:p>
  <w:p w:rsidR="00B47ED0" w:rsidRDefault="00B47ED0">
    <w:pPr>
      <w:pStyle w:val="Encabezado"/>
    </w:pPr>
  </w:p>
  <w:tbl>
    <w:tblPr>
      <w:tblW w:w="9879" w:type="dxa"/>
      <w:tblInd w:w="4" w:type="dxa"/>
      <w:tblCellMar>
        <w:left w:w="0" w:type="dxa"/>
        <w:right w:w="0" w:type="dxa"/>
      </w:tblCellMar>
      <w:tblLook w:val="0000" w:firstRow="0" w:lastRow="0" w:firstColumn="0" w:lastColumn="0" w:noHBand="0" w:noVBand="0"/>
    </w:tblPr>
    <w:tblGrid>
      <w:gridCol w:w="4982"/>
      <w:gridCol w:w="4929"/>
    </w:tblGrid>
    <w:tr w:rsidR="00B47ED0">
      <w:tblPrEx>
        <w:tblCellMar>
          <w:top w:w="0" w:type="dxa"/>
          <w:bottom w:w="0" w:type="dxa"/>
        </w:tblCellMar>
      </w:tblPrEx>
      <w:tc>
        <w:tcPr>
          <w:tcW w:w="4966" w:type="dxa"/>
          <w:noWrap/>
          <w:tcMar>
            <w:left w:w="0" w:type="dxa"/>
            <w:right w:w="0" w:type="dxa"/>
          </w:tcMar>
        </w:tcPr>
        <w:p w:rsidR="00B47ED0" w:rsidRDefault="00473985" w:rsidP="00473985">
          <w:pPr>
            <w:pStyle w:val="Encabezado"/>
            <w:tabs>
              <w:tab w:val="clear" w:pos="4252"/>
              <w:tab w:val="clear" w:pos="8504"/>
              <w:tab w:val="left" w:pos="2280"/>
            </w:tabs>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41.75pt;height:141.75pt">
                <v:imagedata r:id="rId1" o:title="ES_Vert_Pref sin fondo"/>
              </v:shape>
            </w:pict>
          </w:r>
        </w:p>
      </w:tc>
      <w:tc>
        <w:tcPr>
          <w:tcW w:w="4913" w:type="dxa"/>
          <w:noWrap/>
        </w:tcPr>
        <w:p w:rsidR="00B47ED0" w:rsidRDefault="00B47ED0">
          <w:pPr>
            <w:pStyle w:val="Encabezado"/>
            <w:tabs>
              <w:tab w:val="clear" w:pos="4252"/>
              <w:tab w:val="clear" w:pos="8504"/>
              <w:tab w:val="left" w:pos="2280"/>
            </w:tabs>
          </w:pPr>
        </w:p>
        <w:p w:rsidR="00B47ED0" w:rsidRDefault="00B47ED0">
          <w:pPr>
            <w:pStyle w:val="Encabezado"/>
            <w:tabs>
              <w:tab w:val="clear" w:pos="4252"/>
              <w:tab w:val="clear" w:pos="8504"/>
              <w:tab w:val="left" w:pos="2280"/>
            </w:tabs>
          </w:pPr>
        </w:p>
        <w:p w:rsidR="00B47ED0" w:rsidRDefault="00B47ED0">
          <w:pPr>
            <w:pStyle w:val="Encabezado"/>
            <w:tabs>
              <w:tab w:val="clear" w:pos="4252"/>
              <w:tab w:val="clear" w:pos="8504"/>
              <w:tab w:val="left" w:pos="2280"/>
            </w:tabs>
          </w:pPr>
        </w:p>
        <w:p w:rsidR="00B47ED0" w:rsidRDefault="00B47ED0">
          <w:pPr>
            <w:pStyle w:val="Encabezado"/>
            <w:tabs>
              <w:tab w:val="clear" w:pos="4252"/>
              <w:tab w:val="clear" w:pos="8504"/>
              <w:tab w:val="left" w:pos="2280"/>
            </w:tabs>
          </w:pPr>
        </w:p>
        <w:p w:rsidR="00B47ED0" w:rsidRDefault="00B47ED0">
          <w:pPr>
            <w:pStyle w:val="Encabezado"/>
            <w:tabs>
              <w:tab w:val="clear" w:pos="4252"/>
              <w:tab w:val="clear" w:pos="8504"/>
              <w:tab w:val="left" w:pos="4176"/>
            </w:tabs>
          </w:pPr>
        </w:p>
        <w:p w:rsidR="00B47ED0" w:rsidRDefault="00B47ED0">
          <w:pPr>
            <w:pStyle w:val="Encabezado"/>
            <w:tabs>
              <w:tab w:val="clear" w:pos="4252"/>
              <w:tab w:val="clear" w:pos="8504"/>
              <w:tab w:val="left" w:pos="2280"/>
            </w:tabs>
            <w:spacing w:before="100"/>
            <w:rPr>
              <w:i/>
              <w:sz w:val="16"/>
            </w:rPr>
          </w:pPr>
        </w:p>
      </w:tc>
    </w:tr>
  </w:tbl>
  <w:p w:rsidR="00B47ED0" w:rsidRDefault="00B47ED0">
    <w:pPr>
      <w:pStyle w:val="Encabezado"/>
      <w:tabs>
        <w:tab w:val="clear" w:pos="4252"/>
        <w:tab w:val="clear" w:pos="8504"/>
        <w:tab w:val="left" w:pos="1200"/>
      </w:tabs>
      <w:spacing w:before="85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1BB" w:rsidRDefault="005431BB" w:rsidP="005431BB">
    <w:pPr>
      <w:pStyle w:val="Encabezado"/>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75pt;height:141.75pt">
          <v:imagedata r:id="rId1" o:title="ES_Vert_Pref sin fondo"/>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71B94"/>
    <w:multiLevelType w:val="hybridMultilevel"/>
    <w:tmpl w:val="6A304936"/>
    <w:lvl w:ilvl="0" w:tplc="D7E29428">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
    <w:nsid w:val="7A8817D7"/>
    <w:multiLevelType w:val="hybridMultilevel"/>
    <w:tmpl w:val="D3AAC610"/>
    <w:lvl w:ilvl="0" w:tplc="760AE7B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1CFC"/>
    <w:rsid w:val="000071C5"/>
    <w:rsid w:val="00015D70"/>
    <w:rsid w:val="00043282"/>
    <w:rsid w:val="00046C19"/>
    <w:rsid w:val="00053C1D"/>
    <w:rsid w:val="00054908"/>
    <w:rsid w:val="00055407"/>
    <w:rsid w:val="00060739"/>
    <w:rsid w:val="00064098"/>
    <w:rsid w:val="00080F66"/>
    <w:rsid w:val="000831F1"/>
    <w:rsid w:val="0009102F"/>
    <w:rsid w:val="000B09C4"/>
    <w:rsid w:val="000B0F5A"/>
    <w:rsid w:val="000B2517"/>
    <w:rsid w:val="000C03CA"/>
    <w:rsid w:val="000C171D"/>
    <w:rsid w:val="000C647F"/>
    <w:rsid w:val="000D3871"/>
    <w:rsid w:val="000D6AB2"/>
    <w:rsid w:val="000E0D8E"/>
    <w:rsid w:val="000E4134"/>
    <w:rsid w:val="000E7911"/>
    <w:rsid w:val="001153C1"/>
    <w:rsid w:val="00116656"/>
    <w:rsid w:val="00125316"/>
    <w:rsid w:val="001370DF"/>
    <w:rsid w:val="00147DC9"/>
    <w:rsid w:val="00155948"/>
    <w:rsid w:val="00163EF8"/>
    <w:rsid w:val="00166624"/>
    <w:rsid w:val="001669E6"/>
    <w:rsid w:val="001672EC"/>
    <w:rsid w:val="00171E6D"/>
    <w:rsid w:val="00173E2E"/>
    <w:rsid w:val="0017706B"/>
    <w:rsid w:val="001915D6"/>
    <w:rsid w:val="00191F69"/>
    <w:rsid w:val="0019551E"/>
    <w:rsid w:val="001A45EF"/>
    <w:rsid w:val="001C1330"/>
    <w:rsid w:val="001C65E8"/>
    <w:rsid w:val="001D22E7"/>
    <w:rsid w:val="001E0161"/>
    <w:rsid w:val="001E2581"/>
    <w:rsid w:val="001F44BD"/>
    <w:rsid w:val="00202554"/>
    <w:rsid w:val="00206DD9"/>
    <w:rsid w:val="0022168A"/>
    <w:rsid w:val="00232D05"/>
    <w:rsid w:val="00237E36"/>
    <w:rsid w:val="00257B13"/>
    <w:rsid w:val="002643A9"/>
    <w:rsid w:val="00266577"/>
    <w:rsid w:val="002A3417"/>
    <w:rsid w:val="002A3F33"/>
    <w:rsid w:val="002A492F"/>
    <w:rsid w:val="002B078D"/>
    <w:rsid w:val="002B4C14"/>
    <w:rsid w:val="002B7873"/>
    <w:rsid w:val="002C02AD"/>
    <w:rsid w:val="002C37EA"/>
    <w:rsid w:val="002C4534"/>
    <w:rsid w:val="00300BC0"/>
    <w:rsid w:val="00305BFA"/>
    <w:rsid w:val="00307888"/>
    <w:rsid w:val="00311FBD"/>
    <w:rsid w:val="00335B15"/>
    <w:rsid w:val="00341D08"/>
    <w:rsid w:val="003455A7"/>
    <w:rsid w:val="0034669C"/>
    <w:rsid w:val="00347FC4"/>
    <w:rsid w:val="00352102"/>
    <w:rsid w:val="00355896"/>
    <w:rsid w:val="00356979"/>
    <w:rsid w:val="0035760D"/>
    <w:rsid w:val="00360009"/>
    <w:rsid w:val="003800B6"/>
    <w:rsid w:val="00381CFC"/>
    <w:rsid w:val="00385296"/>
    <w:rsid w:val="003A045D"/>
    <w:rsid w:val="003A2954"/>
    <w:rsid w:val="003B0418"/>
    <w:rsid w:val="003C3092"/>
    <w:rsid w:val="003C643F"/>
    <w:rsid w:val="003E1B53"/>
    <w:rsid w:val="003F164F"/>
    <w:rsid w:val="003F4FCA"/>
    <w:rsid w:val="00402139"/>
    <w:rsid w:val="004209FF"/>
    <w:rsid w:val="00436F4B"/>
    <w:rsid w:val="00440F4C"/>
    <w:rsid w:val="00442C70"/>
    <w:rsid w:val="00454D6D"/>
    <w:rsid w:val="004605AB"/>
    <w:rsid w:val="00472C96"/>
    <w:rsid w:val="00473985"/>
    <w:rsid w:val="0047482C"/>
    <w:rsid w:val="00480BE7"/>
    <w:rsid w:val="0048221C"/>
    <w:rsid w:val="00483763"/>
    <w:rsid w:val="00486037"/>
    <w:rsid w:val="00486FF5"/>
    <w:rsid w:val="004972C3"/>
    <w:rsid w:val="004A4D00"/>
    <w:rsid w:val="004C4625"/>
    <w:rsid w:val="004D1894"/>
    <w:rsid w:val="004F38CD"/>
    <w:rsid w:val="004F3F7B"/>
    <w:rsid w:val="005022F0"/>
    <w:rsid w:val="00524EAD"/>
    <w:rsid w:val="005431BB"/>
    <w:rsid w:val="005547D7"/>
    <w:rsid w:val="005562E1"/>
    <w:rsid w:val="005622ED"/>
    <w:rsid w:val="00566392"/>
    <w:rsid w:val="00566F53"/>
    <w:rsid w:val="00574087"/>
    <w:rsid w:val="0059711C"/>
    <w:rsid w:val="005974CD"/>
    <w:rsid w:val="005A38F0"/>
    <w:rsid w:val="005B11EE"/>
    <w:rsid w:val="005C4484"/>
    <w:rsid w:val="005D7710"/>
    <w:rsid w:val="005E6E47"/>
    <w:rsid w:val="005F2CB4"/>
    <w:rsid w:val="005F5496"/>
    <w:rsid w:val="005F7FF2"/>
    <w:rsid w:val="00606250"/>
    <w:rsid w:val="006151CF"/>
    <w:rsid w:val="00621D23"/>
    <w:rsid w:val="00624CF9"/>
    <w:rsid w:val="0063047E"/>
    <w:rsid w:val="00641FF3"/>
    <w:rsid w:val="00651862"/>
    <w:rsid w:val="00664F26"/>
    <w:rsid w:val="006714E6"/>
    <w:rsid w:val="006777CE"/>
    <w:rsid w:val="006826D0"/>
    <w:rsid w:val="006847FC"/>
    <w:rsid w:val="006962BB"/>
    <w:rsid w:val="006D5B24"/>
    <w:rsid w:val="006E163B"/>
    <w:rsid w:val="006F46BD"/>
    <w:rsid w:val="006F6C72"/>
    <w:rsid w:val="007012A0"/>
    <w:rsid w:val="00702EC1"/>
    <w:rsid w:val="0070343B"/>
    <w:rsid w:val="00717E74"/>
    <w:rsid w:val="007217A0"/>
    <w:rsid w:val="00724D2C"/>
    <w:rsid w:val="00725B81"/>
    <w:rsid w:val="00733592"/>
    <w:rsid w:val="00752884"/>
    <w:rsid w:val="00755686"/>
    <w:rsid w:val="00772798"/>
    <w:rsid w:val="00772AB6"/>
    <w:rsid w:val="00783410"/>
    <w:rsid w:val="007859EF"/>
    <w:rsid w:val="0079204D"/>
    <w:rsid w:val="007942CA"/>
    <w:rsid w:val="0079642F"/>
    <w:rsid w:val="007A16AB"/>
    <w:rsid w:val="007A7BF0"/>
    <w:rsid w:val="007B44CF"/>
    <w:rsid w:val="007B7CE7"/>
    <w:rsid w:val="007C283E"/>
    <w:rsid w:val="007C3BA7"/>
    <w:rsid w:val="007C3F61"/>
    <w:rsid w:val="007C4B88"/>
    <w:rsid w:val="007C4C0F"/>
    <w:rsid w:val="007E3D23"/>
    <w:rsid w:val="007E601B"/>
    <w:rsid w:val="007F4032"/>
    <w:rsid w:val="007F57B0"/>
    <w:rsid w:val="0081196C"/>
    <w:rsid w:val="008131E4"/>
    <w:rsid w:val="008358F3"/>
    <w:rsid w:val="00842EA7"/>
    <w:rsid w:val="00860A36"/>
    <w:rsid w:val="008773CB"/>
    <w:rsid w:val="00880106"/>
    <w:rsid w:val="008807D7"/>
    <w:rsid w:val="00881E3A"/>
    <w:rsid w:val="008835E7"/>
    <w:rsid w:val="0089716D"/>
    <w:rsid w:val="008A02B3"/>
    <w:rsid w:val="008B3559"/>
    <w:rsid w:val="008D196B"/>
    <w:rsid w:val="008D5DA3"/>
    <w:rsid w:val="008F4FE5"/>
    <w:rsid w:val="008F5398"/>
    <w:rsid w:val="009000AB"/>
    <w:rsid w:val="00911F3D"/>
    <w:rsid w:val="00935223"/>
    <w:rsid w:val="00937083"/>
    <w:rsid w:val="00945692"/>
    <w:rsid w:val="009527CE"/>
    <w:rsid w:val="009529F7"/>
    <w:rsid w:val="00987584"/>
    <w:rsid w:val="0099068A"/>
    <w:rsid w:val="009A1BB8"/>
    <w:rsid w:val="009B6AB5"/>
    <w:rsid w:val="009D3A8D"/>
    <w:rsid w:val="009D516B"/>
    <w:rsid w:val="009D7BDB"/>
    <w:rsid w:val="009F0743"/>
    <w:rsid w:val="009F1A71"/>
    <w:rsid w:val="009F36BE"/>
    <w:rsid w:val="00A00DC5"/>
    <w:rsid w:val="00A054B4"/>
    <w:rsid w:val="00A10F3B"/>
    <w:rsid w:val="00A1357D"/>
    <w:rsid w:val="00A141F3"/>
    <w:rsid w:val="00A20839"/>
    <w:rsid w:val="00A22561"/>
    <w:rsid w:val="00A22A8C"/>
    <w:rsid w:val="00A23683"/>
    <w:rsid w:val="00A31FC7"/>
    <w:rsid w:val="00A34550"/>
    <w:rsid w:val="00A367C9"/>
    <w:rsid w:val="00A41B27"/>
    <w:rsid w:val="00A41C6D"/>
    <w:rsid w:val="00A50E9C"/>
    <w:rsid w:val="00A52D0B"/>
    <w:rsid w:val="00A53A65"/>
    <w:rsid w:val="00A71211"/>
    <w:rsid w:val="00A75F93"/>
    <w:rsid w:val="00A85B81"/>
    <w:rsid w:val="00A96E4D"/>
    <w:rsid w:val="00A9747E"/>
    <w:rsid w:val="00AB4B5C"/>
    <w:rsid w:val="00AB6114"/>
    <w:rsid w:val="00AC35BD"/>
    <w:rsid w:val="00AD2524"/>
    <w:rsid w:val="00AE343A"/>
    <w:rsid w:val="00B14F02"/>
    <w:rsid w:val="00B21B1E"/>
    <w:rsid w:val="00B26D9F"/>
    <w:rsid w:val="00B47ED0"/>
    <w:rsid w:val="00B720EF"/>
    <w:rsid w:val="00B74083"/>
    <w:rsid w:val="00B806D9"/>
    <w:rsid w:val="00B8520E"/>
    <w:rsid w:val="00B86A9E"/>
    <w:rsid w:val="00B94D98"/>
    <w:rsid w:val="00BA20EA"/>
    <w:rsid w:val="00BB246E"/>
    <w:rsid w:val="00BD6CDC"/>
    <w:rsid w:val="00BD7C2F"/>
    <w:rsid w:val="00BE16A5"/>
    <w:rsid w:val="00C01351"/>
    <w:rsid w:val="00C069D6"/>
    <w:rsid w:val="00C17A64"/>
    <w:rsid w:val="00C260C6"/>
    <w:rsid w:val="00C272FA"/>
    <w:rsid w:val="00C5600F"/>
    <w:rsid w:val="00C649CD"/>
    <w:rsid w:val="00C80039"/>
    <w:rsid w:val="00C80F1A"/>
    <w:rsid w:val="00C80FE9"/>
    <w:rsid w:val="00C93AF4"/>
    <w:rsid w:val="00CA7493"/>
    <w:rsid w:val="00CD1434"/>
    <w:rsid w:val="00CD6173"/>
    <w:rsid w:val="00CE2318"/>
    <w:rsid w:val="00CF4303"/>
    <w:rsid w:val="00CF4B70"/>
    <w:rsid w:val="00D05788"/>
    <w:rsid w:val="00D15149"/>
    <w:rsid w:val="00D318F4"/>
    <w:rsid w:val="00D55149"/>
    <w:rsid w:val="00D56E9E"/>
    <w:rsid w:val="00D71918"/>
    <w:rsid w:val="00D74654"/>
    <w:rsid w:val="00D7566C"/>
    <w:rsid w:val="00D760D2"/>
    <w:rsid w:val="00D7661F"/>
    <w:rsid w:val="00D8300B"/>
    <w:rsid w:val="00D841AF"/>
    <w:rsid w:val="00D85D71"/>
    <w:rsid w:val="00DB2A36"/>
    <w:rsid w:val="00DB5B3E"/>
    <w:rsid w:val="00DC1AB2"/>
    <w:rsid w:val="00DC797A"/>
    <w:rsid w:val="00DE2DCA"/>
    <w:rsid w:val="00E04F19"/>
    <w:rsid w:val="00E2494B"/>
    <w:rsid w:val="00E324A2"/>
    <w:rsid w:val="00E32FB1"/>
    <w:rsid w:val="00E355DF"/>
    <w:rsid w:val="00E412B9"/>
    <w:rsid w:val="00E50F49"/>
    <w:rsid w:val="00E56CB4"/>
    <w:rsid w:val="00E6176E"/>
    <w:rsid w:val="00E61DB3"/>
    <w:rsid w:val="00E636F0"/>
    <w:rsid w:val="00E87C27"/>
    <w:rsid w:val="00E91240"/>
    <w:rsid w:val="00E923B9"/>
    <w:rsid w:val="00E96C9D"/>
    <w:rsid w:val="00E97FAC"/>
    <w:rsid w:val="00EA7FB1"/>
    <w:rsid w:val="00EB0CA5"/>
    <w:rsid w:val="00EB6467"/>
    <w:rsid w:val="00EC2543"/>
    <w:rsid w:val="00ED4E27"/>
    <w:rsid w:val="00ED56B9"/>
    <w:rsid w:val="00EE77DB"/>
    <w:rsid w:val="00EF5B60"/>
    <w:rsid w:val="00EF61C3"/>
    <w:rsid w:val="00F04375"/>
    <w:rsid w:val="00F06CA2"/>
    <w:rsid w:val="00F13D0C"/>
    <w:rsid w:val="00F24C6E"/>
    <w:rsid w:val="00F25664"/>
    <w:rsid w:val="00F25DD5"/>
    <w:rsid w:val="00F30B93"/>
    <w:rsid w:val="00F34200"/>
    <w:rsid w:val="00F3446D"/>
    <w:rsid w:val="00F50DC6"/>
    <w:rsid w:val="00F54DD3"/>
    <w:rsid w:val="00F7140B"/>
    <w:rsid w:val="00F7380E"/>
    <w:rsid w:val="00F73E81"/>
    <w:rsid w:val="00F77F38"/>
    <w:rsid w:val="00F80BB2"/>
    <w:rsid w:val="00F921F8"/>
    <w:rsid w:val="00F92BAD"/>
    <w:rsid w:val="00FA1438"/>
    <w:rsid w:val="00FC112E"/>
    <w:rsid w:val="00FC1DF3"/>
    <w:rsid w:val="00FC2D19"/>
    <w:rsid w:val="00FC40D9"/>
    <w:rsid w:val="00FE3BCD"/>
    <w:rsid w:val="00FF55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rPr>
  </w:style>
  <w:style w:type="paragraph" w:styleId="Ttulo2">
    <w:name w:val="heading 2"/>
    <w:basedOn w:val="Normal"/>
    <w:next w:val="Normal"/>
    <w:qFormat/>
    <w:pPr>
      <w:keepNext/>
      <w:outlineLvl w:val="1"/>
    </w:pPr>
    <w:rPr>
      <w:sz w:val="144"/>
    </w:rPr>
  </w:style>
  <w:style w:type="paragraph" w:styleId="Ttulo3">
    <w:name w:val="heading 3"/>
    <w:basedOn w:val="Normal"/>
    <w:next w:val="Normal"/>
    <w:qFormat/>
    <w:pPr>
      <w:keepNext/>
      <w:outlineLvl w:val="2"/>
    </w:pPr>
    <w:rPr>
      <w:b/>
      <w:sz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independiente">
    <w:name w:val="Body Text"/>
    <w:basedOn w:val="Normal"/>
    <w:pPr>
      <w:spacing w:after="160"/>
    </w:pPr>
    <w:rPr>
      <w:rFonts w:ascii="Times New Roman" w:hAnsi="Times New Roman"/>
      <w:color w:val="000000"/>
      <w:sz w:val="24"/>
      <w:szCs w:val="24"/>
      <w:lang w:val="es-ES_tradnl"/>
    </w:rPr>
  </w:style>
  <w:style w:type="paragraph" w:styleId="Textoindependiente2">
    <w:name w:val="Body Text 2"/>
    <w:basedOn w:val="Normal"/>
    <w:pPr>
      <w:tabs>
        <w:tab w:val="left" w:pos="-1200"/>
        <w:tab w:val="left" w:pos="-720"/>
        <w:tab w:val="left" w:pos="0"/>
        <w:tab w:val="left" w:pos="31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rFonts w:cs="Arial"/>
      <w:sz w:val="18"/>
      <w:szCs w:val="18"/>
    </w:rPr>
  </w:style>
  <w:style w:type="paragraph" w:customStyle="1" w:styleId="Mantenertextoindependiente">
    <w:name w:val="Mantener texto independiente"/>
    <w:basedOn w:val="Textoindependiente"/>
    <w:pPr>
      <w:keepNext/>
    </w:pPr>
  </w:style>
  <w:style w:type="paragraph" w:customStyle="1" w:styleId="DWSty1">
    <w:name w:val="DWSty1"/>
    <w:basedOn w:val="Normal"/>
    <w:pPr>
      <w:tabs>
        <w:tab w:val="left" w:pos="1728"/>
        <w:tab w:val="left" w:pos="2160"/>
        <w:tab w:val="left" w:pos="2700"/>
        <w:tab w:val="left" w:pos="5940"/>
      </w:tabs>
      <w:spacing w:line="240" w:lineRule="exact"/>
      <w:jc w:val="both"/>
    </w:pPr>
    <w:rPr>
      <w:rFonts w:ascii="Data1" w:hAnsi="Data1"/>
      <w:color w:val="000000"/>
      <w:sz w:val="24"/>
      <w:szCs w:val="24"/>
      <w:lang w:val="en-US"/>
    </w:rPr>
  </w:style>
  <w:style w:type="paragraph" w:styleId="Sangra2detindependiente">
    <w:name w:val="Body Text Indent 2"/>
    <w:basedOn w:val="Normal"/>
    <w:pPr>
      <w:ind w:firstLine="720"/>
      <w:jc w:val="both"/>
    </w:pPr>
    <w:rPr>
      <w:rFonts w:ascii="Times New Roman" w:hAnsi="Times New Roman"/>
      <w:color w:val="000000"/>
      <w:sz w:val="22"/>
      <w:szCs w:val="22"/>
      <w:lang w:val="es-ES_tradnl"/>
    </w:rPr>
  </w:style>
  <w:style w:type="paragraph" w:styleId="Textoindependiente3">
    <w:name w:val="Body Text 3"/>
    <w:basedOn w:val="Normal"/>
    <w:rPr>
      <w:rFonts w:ascii="Times New Roman" w:hAnsi="Times New Roman"/>
      <w:sz w:val="22"/>
      <w:szCs w:val="22"/>
    </w:rPr>
  </w:style>
  <w:style w:type="paragraph" w:styleId="Textodeglobo">
    <w:name w:val="Balloon Text"/>
    <w:basedOn w:val="Normal"/>
    <w:semiHidden/>
    <w:rPr>
      <w:rFonts w:ascii="Tahoma" w:hAnsi="Tahoma" w:cs="Tahoma"/>
      <w:sz w:val="16"/>
      <w:szCs w:val="16"/>
    </w:rPr>
  </w:style>
  <w:style w:type="character" w:styleId="Hipervnculo">
    <w:name w:val="Hyperlink"/>
    <w:uiPriority w:val="99"/>
    <w:unhideWhenUsed/>
    <w:rsid w:val="004972C3"/>
    <w:rPr>
      <w:color w:val="0000FF"/>
      <w:u w:val="single"/>
    </w:rPr>
  </w:style>
  <w:style w:type="character" w:styleId="Hipervnculovisitado">
    <w:name w:val="FollowedHyperlink"/>
    <w:rsid w:val="005022F0"/>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600240">
      <w:bodyDiv w:val="1"/>
      <w:marLeft w:val="0"/>
      <w:marRight w:val="0"/>
      <w:marTop w:val="0"/>
      <w:marBottom w:val="0"/>
      <w:divBdr>
        <w:top w:val="none" w:sz="0" w:space="0" w:color="auto"/>
        <w:left w:val="none" w:sz="0" w:space="0" w:color="auto"/>
        <w:bottom w:val="none" w:sz="0" w:space="0" w:color="auto"/>
        <w:right w:val="none" w:sz="0" w:space="0" w:color="auto"/>
      </w:divBdr>
    </w:div>
    <w:div w:id="201090026">
      <w:bodyDiv w:val="1"/>
      <w:marLeft w:val="0"/>
      <w:marRight w:val="0"/>
      <w:marTop w:val="0"/>
      <w:marBottom w:val="0"/>
      <w:divBdr>
        <w:top w:val="none" w:sz="0" w:space="0" w:color="auto"/>
        <w:left w:val="none" w:sz="0" w:space="0" w:color="auto"/>
        <w:bottom w:val="none" w:sz="0" w:space="0" w:color="auto"/>
        <w:right w:val="none" w:sz="0" w:space="0" w:color="auto"/>
      </w:divBdr>
    </w:div>
    <w:div w:id="228274079">
      <w:bodyDiv w:val="1"/>
      <w:marLeft w:val="0"/>
      <w:marRight w:val="0"/>
      <w:marTop w:val="0"/>
      <w:marBottom w:val="0"/>
      <w:divBdr>
        <w:top w:val="none" w:sz="0" w:space="0" w:color="auto"/>
        <w:left w:val="none" w:sz="0" w:space="0" w:color="auto"/>
        <w:bottom w:val="none" w:sz="0" w:space="0" w:color="auto"/>
        <w:right w:val="none" w:sz="0" w:space="0" w:color="auto"/>
      </w:divBdr>
    </w:div>
    <w:div w:id="308753064">
      <w:bodyDiv w:val="1"/>
      <w:marLeft w:val="0"/>
      <w:marRight w:val="0"/>
      <w:marTop w:val="0"/>
      <w:marBottom w:val="0"/>
      <w:divBdr>
        <w:top w:val="none" w:sz="0" w:space="0" w:color="auto"/>
        <w:left w:val="none" w:sz="0" w:space="0" w:color="auto"/>
        <w:bottom w:val="none" w:sz="0" w:space="0" w:color="auto"/>
        <w:right w:val="none" w:sz="0" w:space="0" w:color="auto"/>
      </w:divBdr>
    </w:div>
    <w:div w:id="1011762150">
      <w:bodyDiv w:val="1"/>
      <w:marLeft w:val="0"/>
      <w:marRight w:val="0"/>
      <w:marTop w:val="0"/>
      <w:marBottom w:val="0"/>
      <w:divBdr>
        <w:top w:val="none" w:sz="0" w:space="0" w:color="auto"/>
        <w:left w:val="none" w:sz="0" w:space="0" w:color="auto"/>
        <w:bottom w:val="none" w:sz="0" w:space="0" w:color="auto"/>
        <w:right w:val="none" w:sz="0" w:space="0" w:color="auto"/>
      </w:divBdr>
    </w:div>
    <w:div w:id="1220635112">
      <w:bodyDiv w:val="1"/>
      <w:marLeft w:val="0"/>
      <w:marRight w:val="0"/>
      <w:marTop w:val="0"/>
      <w:marBottom w:val="0"/>
      <w:divBdr>
        <w:top w:val="none" w:sz="0" w:space="0" w:color="auto"/>
        <w:left w:val="none" w:sz="0" w:space="0" w:color="auto"/>
        <w:bottom w:val="none" w:sz="0" w:space="0" w:color="auto"/>
        <w:right w:val="none" w:sz="0" w:space="0" w:color="auto"/>
      </w:divBdr>
    </w:div>
    <w:div w:id="1440104704">
      <w:bodyDiv w:val="1"/>
      <w:marLeft w:val="0"/>
      <w:marRight w:val="0"/>
      <w:marTop w:val="0"/>
      <w:marBottom w:val="0"/>
      <w:divBdr>
        <w:top w:val="none" w:sz="0" w:space="0" w:color="auto"/>
        <w:left w:val="none" w:sz="0" w:space="0" w:color="auto"/>
        <w:bottom w:val="none" w:sz="0" w:space="0" w:color="auto"/>
        <w:right w:val="none" w:sz="0" w:space="0" w:color="auto"/>
      </w:divBdr>
    </w:div>
    <w:div w:id="1489514235">
      <w:bodyDiv w:val="1"/>
      <w:marLeft w:val="0"/>
      <w:marRight w:val="0"/>
      <w:marTop w:val="0"/>
      <w:marBottom w:val="0"/>
      <w:divBdr>
        <w:top w:val="none" w:sz="0" w:space="0" w:color="auto"/>
        <w:left w:val="none" w:sz="0" w:space="0" w:color="auto"/>
        <w:bottom w:val="none" w:sz="0" w:space="0" w:color="auto"/>
        <w:right w:val="none" w:sz="0" w:space="0" w:color="auto"/>
      </w:divBdr>
    </w:div>
    <w:div w:id="1570728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xn--abadio-0wa.org/eu-ES/Zerbitzuak/Euskara/Hizkuntza_politikaOrdenantzak_dirulaguntzak/B-Euskara_ikastaroetarako_diru_laguntzen_ordenantza.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xn--abadio-0wa.org/eu-ES/Zerbitzuak/Euskara/Hizkuntza_politikaOrdenantzak_dirulaguntzak/B-Euskara_ikastaroetarako_diru_laguntzen_ordenantza.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cz"/><Relationship Id="rId2" Type="http://schemas.openxmlformats.org/officeDocument/2006/relationships/image" Target="media/image2.pcz"/><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1181</Words>
  <Characters>6497</Characters>
  <Application>Microsoft Office Word</Application>
  <DocSecurity>0</DocSecurity>
  <Lines>54</Lines>
  <Paragraphs>15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lpstr> </vt:lpstr>
    </vt:vector>
  </TitlesOfParts>
  <Company>...</Company>
  <LinksUpToDate>false</LinksUpToDate>
  <CharactersWithSpaces>7663</CharactersWithSpaces>
  <SharedDoc>false</SharedDoc>
  <HLinks>
    <vt:vector size="12" baseType="variant">
      <vt:variant>
        <vt:i4>2949353</vt:i4>
      </vt:variant>
      <vt:variant>
        <vt:i4>3</vt:i4>
      </vt:variant>
      <vt:variant>
        <vt:i4>0</vt:i4>
      </vt:variant>
      <vt:variant>
        <vt:i4>5</vt:i4>
      </vt:variant>
      <vt:variant>
        <vt:lpwstr>http://www.abadiño.org/eu-ES/Zerbitzuak/Euskara/Hizkuntza_politikaOrdenantzak_dirulaguntzak/B-Euskara_ikastaroetarako_diru_laguntzen_ordenantza.pdf</vt:lpwstr>
      </vt:variant>
      <vt:variant>
        <vt:lpwstr/>
      </vt:variant>
      <vt:variant>
        <vt:i4>2949353</vt:i4>
      </vt:variant>
      <vt:variant>
        <vt:i4>0</vt:i4>
      </vt:variant>
      <vt:variant>
        <vt:i4>0</vt:i4>
      </vt:variant>
      <vt:variant>
        <vt:i4>5</vt:i4>
      </vt:variant>
      <vt:variant>
        <vt:lpwstr>http://www.abadiño.org/eu-ES/Zerbitzuak/Euskara/Hizkuntza_politikaOrdenantzak_dirulaguntzak/B-Euskara_ikastaroetarako_diru_laguntzen_ordenantza.pdf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Duñabeitia</dc:creator>
  <cp:keywords/>
  <dc:description/>
  <cp:lastModifiedBy>Naia eta Aner</cp:lastModifiedBy>
  <cp:revision>3</cp:revision>
  <cp:lastPrinted>2019-07-11T08:31:00Z</cp:lastPrinted>
  <dcterms:created xsi:type="dcterms:W3CDTF">2020-07-27T13:52:00Z</dcterms:created>
  <dcterms:modified xsi:type="dcterms:W3CDTF">2020-07-27T13:53:00Z</dcterms:modified>
</cp:coreProperties>
</file>