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880" w:rsidRDefault="00C42880">
      <w:pPr>
        <w:widowControl/>
        <w:spacing w:after="160" w:line="259" w:lineRule="auto"/>
        <w:jc w:val="left"/>
        <w:rPr>
          <w:b/>
          <w:sz w:val="12"/>
          <w:szCs w:val="12"/>
        </w:rPr>
      </w:pPr>
    </w:p>
    <w:p w:rsidR="00C42880" w:rsidRDefault="00C42880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  <w:bookmarkStart w:id="0" w:name="_GoBack"/>
      <w:bookmarkEnd w:id="0"/>
    </w:p>
    <w:p w:rsidR="00C42880" w:rsidRDefault="00C42880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i/>
          <w:color w:val="000000"/>
          <w:sz w:val="22"/>
          <w:szCs w:val="22"/>
        </w:rPr>
      </w:pPr>
    </w:p>
    <w:p w:rsidR="00C42880" w:rsidRDefault="00820279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:rsidR="00C42880" w:rsidRDefault="00C4288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C42880" w:rsidRDefault="00C4288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C42880" w:rsidRDefault="00C4288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b/>
          <w:color w:val="404040"/>
          <w:sz w:val="44"/>
          <w:szCs w:val="44"/>
        </w:rPr>
      </w:pPr>
      <w:bookmarkStart w:id="1" w:name="_gjdgxs" w:colFirst="0" w:colLast="0"/>
      <w:bookmarkEnd w:id="1"/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0" distR="0">
            <wp:extent cx="3657600" cy="723600"/>
            <wp:effectExtent l="0" t="0" r="0" b="0"/>
            <wp:docPr id="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42880" w:rsidRDefault="00C4288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b/>
          <w:color w:val="404040"/>
          <w:sz w:val="68"/>
          <w:szCs w:val="68"/>
        </w:rPr>
      </w:pP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C42880" w:rsidRDefault="00C42880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1" o:spid="_x0000_s1026" style="position:absolute;margin-left:-84pt;margin-top:18pt;width:594.55pt;height:172.9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TqI6gEAAK4DAAAOAAAAZHJzL2Uyb0RvYy54bWysU0tu2zAU3BfoHQjua0mOfxEsB4UDFwWC&#10;1kiaA9AUZRHgr4+0JR+nZ+nF+kipidvsimpBccTh48zwaX3Xa0XOAry0pqLFJKdEGG5raY4Vff62&#10;+7CixAdmaqasERW9CE/vNu/frTtXiqltraoFECxifNm5irYhuDLLPG+FZn5inTC42FjQLCCEY1YD&#10;67C6Vtk0zxdZZ6F2YLnwHr/eD4t0k+o3jeDha9N4EYiqKGoLaYQ0HuKYbdasPAJzreSjDPYPKjST&#10;Bg99KXXPAiMnkG9KacnBetuECbc6s00juUge0E2R/+XmqWVOJC8YjncvMfn/V5Z/Oe+ByBrvjhLD&#10;NF7RI4b284c5npQlRQyoc75E3pPbw4g8TqPbvgEd3+iD9FhivpzfLDHmS0Wni9VifjMGLPpAOBKW&#10;81kxXSCBR0axWtzOEiN7LeXAh0/CahInFQUUk4Jl5wcf8Hik/qbEk71Vst5JpRKA42GrgJwZ3vZ2&#10;m+MT9eOWP2jKRLKxcduwHL9k0eZgLM5Cf+hHtwdbXzAk7/hOoqgH5sOeAbYJRtZh61TUfz8xEJSo&#10;zwbv5raYTefYa9cArsHhGjDDW4sdyQNQMoBtSB06qPx4CraRyXrUNYgZ5WJTJHtjA8euu8aJ9fqb&#10;bX4BAAD//wMAUEsDBBQABgAIAAAAIQBx5JWg4QAAAAwBAAAPAAAAZHJzL2Rvd25yZXYueG1sTI9B&#10;T8MwDIXvSPyHyEhc0JZ2oKqUphMgTeLAgW3snjamLTRO1SRb+fd4p3Gy7Pf0/L1yPdtBHHHyvSMF&#10;6TIBgdQ401Or4HO/WeQgfNBk9OAIFfyih3V1fVXqwrgTbfG4C63gEPKFVtCFMBZS+qZDq/3SjUis&#10;fbnJ6sDr1Eoz6ROH20GukiSTVvfEHzo94muHzc8uWgVu8xK3dXiXb4cP4x/23/Ew30Wlbm/m5ycQ&#10;AedwMcMZn9GhYqbaRTJeDAoWaZZzmaDgPuN5diSrNAVR8yVPH0FWpfxfovoDAAD//wMAUEsBAi0A&#10;FAAGAAgAAAAhALaDOJL+AAAA4QEAABMAAAAAAAAAAAAAAAAAAAAAAFtDb250ZW50X1R5cGVzXS54&#10;bWxQSwECLQAUAAYACAAAACEAOP0h/9YAAACUAQAACwAAAAAAAAAAAAAAAAAvAQAAX3JlbHMvLnJl&#10;bHNQSwECLQAUAAYACAAAACEALS06iOoBAACuAwAADgAAAAAAAAAAAAAAAAAuAgAAZHJzL2Uyb0Rv&#10;Yy54bWxQSwECLQAUAAYACAAAACEAceSVoOEAAAAMAQAADwAAAAAAAAAAAAAAAABEBAAAZHJzL2Rv&#10;d25yZXYueG1sUEsFBgAAAAAEAAQA8wAAAFIFAAAAAA==&#10;" fillcolor="#c00" stroked="f">
                <v:textbox inset="2.53958mm,2.53958mm,2.53958mm,2.53958mm">
                  <w:txbxContent>
                    <w:p w:rsidR="00C42880" w:rsidRDefault="00C42880">
                      <w:pPr>
                        <w:spacing w:line="240" w:lineRule="auto"/>
                        <w:jc w:val="left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C42880" w:rsidRDefault="00C4288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54"/>
          <w:szCs w:val="54"/>
        </w:rPr>
      </w:pPr>
      <w:r>
        <w:rPr>
          <w:rFonts w:ascii="Calibri" w:eastAsia="Calibri" w:hAnsi="Calibri" w:cs="Calibri"/>
          <w:color w:val="FFFFFF"/>
          <w:sz w:val="54"/>
          <w:szCs w:val="54"/>
        </w:rPr>
        <w:t xml:space="preserve">Programa </w:t>
      </w:r>
      <w:proofErr w:type="spellStart"/>
      <w:r>
        <w:rPr>
          <w:rFonts w:ascii="Calibri" w:eastAsia="Calibri" w:hAnsi="Calibri" w:cs="Calibri"/>
          <w:color w:val="FFFFFF"/>
          <w:sz w:val="54"/>
          <w:szCs w:val="54"/>
        </w:rPr>
        <w:t>TICCámaras</w:t>
      </w:r>
      <w:proofErr w:type="spellEnd"/>
      <w:r>
        <w:rPr>
          <w:rFonts w:ascii="Calibri" w:eastAsia="Calibri" w:hAnsi="Calibri" w:cs="Calibri"/>
          <w:color w:val="FFFFFF"/>
          <w:sz w:val="54"/>
          <w:szCs w:val="54"/>
        </w:rPr>
        <w:t xml:space="preserve"> </w:t>
      </w: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36"/>
          <w:szCs w:val="36"/>
        </w:rPr>
        <w:t xml:space="preserve">Declaración responsable del cumplimiento de las condiciones de participación y de ayuda  </w:t>
      </w: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sz w:val="22"/>
          <w:szCs w:val="22"/>
        </w:rPr>
        <w:sectPr w:rsidR="00C42880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pgNumType w:start="1"/>
          <w:cols w:space="720" w:equalWidth="0">
            <w:col w:w="8838"/>
          </w:cols>
        </w:sectPr>
      </w:pPr>
      <w:r>
        <w:rPr>
          <w:rFonts w:ascii="Calibri" w:eastAsia="Calibri" w:hAnsi="Calibri" w:cs="Calibri"/>
          <w:color w:val="FFFFFF"/>
          <w:sz w:val="24"/>
          <w:szCs w:val="24"/>
        </w:rPr>
        <w:t>Convocatoria 202</w:t>
      </w:r>
    </w:p>
    <w:p w:rsidR="00C42880" w:rsidRDefault="00820279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br/>
      </w: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:rsidR="00C42880" w:rsidRDefault="00820279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:rsidR="00C42880" w:rsidRDefault="00820279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C42880" w:rsidRDefault="00820279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C42880" w:rsidRDefault="00820279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C42880" w:rsidRDefault="00820279">
      <w:pPr>
        <w:widowControl/>
        <w:pBdr>
          <w:top w:val="nil"/>
          <w:left w:val="nil"/>
          <w:bottom w:val="single" w:sz="4" w:space="1" w:color="000000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DECLARACIONES RESPONSABLES</w:t>
      </w: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DEL CUMPLIMIENTO DE LAS CONDICIONES DE PARTICIPACIÓN</w:t>
      </w:r>
    </w:p>
    <w:p w:rsidR="00C42880" w:rsidRDefault="00820279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:rsidR="00C42880" w:rsidRDefault="00820279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de Funcionamiento de la Unión Europea  (</w:t>
      </w:r>
      <w:hyperlink r:id="rId10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1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</w:t>
      </w:r>
    </w:p>
    <w:p w:rsidR="00C42880" w:rsidRDefault="00820279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C42880" w:rsidRDefault="00820279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cu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mple la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</w:t>
      </w:r>
      <w:r>
        <w:rPr>
          <w:rFonts w:ascii="Calibri" w:eastAsia="Calibri" w:hAnsi="Calibri" w:cs="Calibri"/>
          <w:color w:val="000000"/>
          <w:sz w:val="22"/>
          <w:szCs w:val="22"/>
        </w:rPr>
        <w:t>euros o 100.000 euros en el caso de las empresas que operen en el sector transporte por carretera, durante cualquier período de tres ejercicios fiscales, en concreto, declaro que:</w:t>
      </w:r>
    </w:p>
    <w:p w:rsidR="00C42880" w:rsidRDefault="00C42880"/>
    <w:p w:rsidR="00C42880" w:rsidRDefault="0082027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☐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años.</w:t>
      </w:r>
    </w:p>
    <w:p w:rsidR="00C42880" w:rsidRDefault="00C4288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68" w:firstLine="348"/>
        <w:rPr>
          <w:rFonts w:ascii="Calibri" w:eastAsia="Calibri" w:hAnsi="Calibri" w:cs="Calibri"/>
          <w:color w:val="000000"/>
          <w:sz w:val="22"/>
          <w:szCs w:val="22"/>
        </w:rPr>
      </w:pPr>
    </w:p>
    <w:p w:rsidR="00C42880" w:rsidRDefault="0082027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Haber recibido las siguientes ayudas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:rsidR="00C42880" w:rsidRDefault="00C4288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 w:firstLine="696"/>
        <w:rPr>
          <w:rFonts w:ascii="Calibri" w:eastAsia="Calibri" w:hAnsi="Calibri" w:cs="Calibri"/>
          <w:color w:val="000000"/>
        </w:rPr>
      </w:pPr>
    </w:p>
    <w:tbl>
      <w:tblPr>
        <w:tblStyle w:val="a"/>
        <w:tblW w:w="8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C42880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C42880" w:rsidRDefault="0082027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C42880" w:rsidRDefault="0082027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C42880" w:rsidRDefault="0082027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C42880" w:rsidRDefault="0082027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C42880" w:rsidRDefault="0082027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C42880">
        <w:tc>
          <w:tcPr>
            <w:tcW w:w="1978" w:type="dxa"/>
            <w:shd w:val="clear" w:color="auto" w:fill="auto"/>
            <w:vAlign w:val="center"/>
          </w:tcPr>
          <w:p w:rsidR="00C42880" w:rsidRDefault="00C42880"/>
        </w:tc>
        <w:tc>
          <w:tcPr>
            <w:tcW w:w="1131" w:type="dxa"/>
          </w:tcPr>
          <w:p w:rsidR="00C42880" w:rsidRDefault="00C42880">
            <w:pPr>
              <w:jc w:val="center"/>
            </w:pPr>
          </w:p>
        </w:tc>
        <w:tc>
          <w:tcPr>
            <w:tcW w:w="1848" w:type="dxa"/>
          </w:tcPr>
          <w:p w:rsidR="00C42880" w:rsidRDefault="00C42880"/>
        </w:tc>
        <w:tc>
          <w:tcPr>
            <w:tcW w:w="1449" w:type="dxa"/>
            <w:shd w:val="clear" w:color="auto" w:fill="auto"/>
            <w:vAlign w:val="center"/>
          </w:tcPr>
          <w:p w:rsidR="00C42880" w:rsidRDefault="00C42880"/>
        </w:tc>
        <w:tc>
          <w:tcPr>
            <w:tcW w:w="2241" w:type="dxa"/>
            <w:shd w:val="clear" w:color="auto" w:fill="auto"/>
            <w:vAlign w:val="center"/>
          </w:tcPr>
          <w:p w:rsidR="00C42880" w:rsidRDefault="00C42880"/>
        </w:tc>
      </w:tr>
      <w:tr w:rsidR="00C42880">
        <w:tc>
          <w:tcPr>
            <w:tcW w:w="1978" w:type="dxa"/>
            <w:shd w:val="clear" w:color="auto" w:fill="auto"/>
            <w:vAlign w:val="center"/>
          </w:tcPr>
          <w:p w:rsidR="00C42880" w:rsidRDefault="00C42880"/>
        </w:tc>
        <w:tc>
          <w:tcPr>
            <w:tcW w:w="1131" w:type="dxa"/>
          </w:tcPr>
          <w:p w:rsidR="00C42880" w:rsidRDefault="00C42880">
            <w:pPr>
              <w:jc w:val="center"/>
            </w:pPr>
          </w:p>
        </w:tc>
        <w:tc>
          <w:tcPr>
            <w:tcW w:w="1848" w:type="dxa"/>
          </w:tcPr>
          <w:p w:rsidR="00C42880" w:rsidRDefault="00C42880"/>
        </w:tc>
        <w:tc>
          <w:tcPr>
            <w:tcW w:w="1449" w:type="dxa"/>
            <w:shd w:val="clear" w:color="auto" w:fill="auto"/>
            <w:vAlign w:val="center"/>
          </w:tcPr>
          <w:p w:rsidR="00C42880" w:rsidRDefault="00C42880"/>
        </w:tc>
        <w:tc>
          <w:tcPr>
            <w:tcW w:w="2241" w:type="dxa"/>
            <w:shd w:val="clear" w:color="auto" w:fill="auto"/>
            <w:vAlign w:val="center"/>
          </w:tcPr>
          <w:p w:rsidR="00C42880" w:rsidRDefault="00C42880"/>
        </w:tc>
      </w:tr>
      <w:tr w:rsidR="00C42880">
        <w:tc>
          <w:tcPr>
            <w:tcW w:w="1978" w:type="dxa"/>
            <w:shd w:val="clear" w:color="auto" w:fill="auto"/>
            <w:vAlign w:val="center"/>
          </w:tcPr>
          <w:p w:rsidR="00C42880" w:rsidRDefault="00C42880"/>
        </w:tc>
        <w:tc>
          <w:tcPr>
            <w:tcW w:w="1131" w:type="dxa"/>
          </w:tcPr>
          <w:p w:rsidR="00C42880" w:rsidRDefault="00C42880"/>
        </w:tc>
        <w:tc>
          <w:tcPr>
            <w:tcW w:w="1848" w:type="dxa"/>
          </w:tcPr>
          <w:p w:rsidR="00C42880" w:rsidRDefault="00C42880"/>
        </w:tc>
        <w:tc>
          <w:tcPr>
            <w:tcW w:w="1449" w:type="dxa"/>
            <w:shd w:val="clear" w:color="auto" w:fill="auto"/>
            <w:vAlign w:val="center"/>
          </w:tcPr>
          <w:p w:rsidR="00C42880" w:rsidRDefault="00C42880"/>
        </w:tc>
        <w:tc>
          <w:tcPr>
            <w:tcW w:w="2241" w:type="dxa"/>
            <w:shd w:val="clear" w:color="auto" w:fill="auto"/>
            <w:vAlign w:val="center"/>
          </w:tcPr>
          <w:p w:rsidR="00C42880" w:rsidRDefault="00C42880"/>
        </w:tc>
      </w:tr>
    </w:tbl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C42880" w:rsidRDefault="00C42880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 AYUDAS RECIBIDAS PARA LA OPERACIÓN DE REFERENCIA</w:t>
      </w: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TICCámaras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COVID-19 </w:t>
      </w:r>
    </w:p>
    <w:p w:rsidR="00C42880" w:rsidRDefault="00C42880">
      <w:pPr>
        <w:rPr>
          <w:rFonts w:ascii="Calibri" w:eastAsia="Calibri" w:hAnsi="Calibri" w:cs="Calibri"/>
          <w:sz w:val="22"/>
          <w:szCs w:val="22"/>
        </w:rPr>
      </w:pPr>
    </w:p>
    <w:p w:rsidR="00C42880" w:rsidRDefault="00820279">
      <w:pPr>
        <w:widowControl/>
        <w:spacing w:line="240" w:lineRule="auto"/>
        <w:ind w:left="1416" w:hanging="696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:rsidR="00C42880" w:rsidRDefault="00C42880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</w:p>
    <w:p w:rsidR="00C42880" w:rsidRDefault="00820279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>☐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SÍ ha recibido las siguientes ayudas</w:t>
      </w:r>
      <w:r>
        <w:rPr>
          <w:rFonts w:ascii="Calibri" w:eastAsia="Calibri" w:hAnsi="Calibri" w:cs="Calibri"/>
          <w:sz w:val="22"/>
          <w:szCs w:val="22"/>
        </w:rPr>
        <w:t xml:space="preserve"> complementarias:</w:t>
      </w:r>
    </w:p>
    <w:p w:rsidR="00C42880" w:rsidRDefault="00C4288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0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C42880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C42880" w:rsidRDefault="0082027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C42880" w:rsidRDefault="0082027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C42880" w:rsidRDefault="0082027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C42880" w:rsidRDefault="0082027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C42880" w:rsidRDefault="0082027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C42880">
        <w:tc>
          <w:tcPr>
            <w:tcW w:w="2209" w:type="dxa"/>
            <w:shd w:val="clear" w:color="auto" w:fill="auto"/>
            <w:vAlign w:val="center"/>
          </w:tcPr>
          <w:p w:rsidR="00C42880" w:rsidRDefault="00C42880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C42880" w:rsidRDefault="00C4288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C42880" w:rsidRDefault="00C42880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C42880" w:rsidRDefault="00C42880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C42880" w:rsidRDefault="00C42880">
            <w:pPr>
              <w:rPr>
                <w:sz w:val="22"/>
                <w:szCs w:val="22"/>
              </w:rPr>
            </w:pPr>
          </w:p>
        </w:tc>
      </w:tr>
      <w:tr w:rsidR="00C42880">
        <w:tc>
          <w:tcPr>
            <w:tcW w:w="2209" w:type="dxa"/>
            <w:shd w:val="clear" w:color="auto" w:fill="auto"/>
            <w:vAlign w:val="center"/>
          </w:tcPr>
          <w:p w:rsidR="00C42880" w:rsidRDefault="00C42880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C42880" w:rsidRDefault="00C4288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C42880" w:rsidRDefault="00C42880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C42880" w:rsidRDefault="00C42880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C42880" w:rsidRDefault="00C42880">
            <w:pPr>
              <w:rPr>
                <w:sz w:val="22"/>
                <w:szCs w:val="22"/>
              </w:rPr>
            </w:pPr>
          </w:p>
        </w:tc>
      </w:tr>
    </w:tbl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Los gastos que sean financiados por FEDER en el marco del Programa de TIC Cámaras NO han generado ingresos para dicha empresa.</w:t>
      </w: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</w:t>
      </w:r>
      <w:r>
        <w:rPr>
          <w:rFonts w:ascii="Calibri" w:eastAsia="Calibri" w:hAnsi="Calibri" w:cs="Calibri"/>
          <w:color w:val="000000"/>
          <w:sz w:val="22"/>
          <w:szCs w:val="22"/>
        </w:rPr>
        <w:t>iciario se compromete a suministrársela a la entidad concedente de la presente ayuda.</w:t>
      </w: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OTRAS DECLARACIONES</w:t>
      </w: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está dada de alta en el Censo del IAE,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>……………….</w:t>
      </w: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datos indicados en el formulario de identificación de empresa son veraces y responden a la realidad de la empresa.</w:t>
      </w:r>
    </w:p>
    <w:p w:rsidR="00C42880" w:rsidRDefault="00C42880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"/>
        <w:rPr>
          <w:rFonts w:ascii="Calibri" w:eastAsia="Calibri" w:hAnsi="Calibri" w:cs="Calibri"/>
          <w:color w:val="000000"/>
          <w:sz w:val="22"/>
          <w:szCs w:val="22"/>
        </w:rPr>
      </w:pP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Y para que conste, a los efectos oportunos, firma la presente declaración en…………………….., a…. de…….. de 20….</w:t>
      </w: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p w:rsidR="00C42880" w:rsidRDefault="00C42880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360" w:right="284"/>
        <w:rPr>
          <w:rFonts w:ascii="Calibri" w:eastAsia="Calibri" w:hAnsi="Calibri" w:cs="Calibri"/>
          <w:color w:val="000000"/>
          <w:sz w:val="22"/>
          <w:szCs w:val="22"/>
        </w:rPr>
      </w:pPr>
    </w:p>
    <w:p w:rsidR="00C42880" w:rsidRDefault="00C4288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right="284" w:firstLine="207"/>
        <w:rPr>
          <w:rFonts w:ascii="Calibri" w:eastAsia="Calibri" w:hAnsi="Calibri" w:cs="Calibri"/>
          <w:b/>
          <w:color w:val="000000"/>
          <w:sz w:val="22"/>
          <w:szCs w:val="22"/>
        </w:rPr>
      </w:pPr>
    </w:p>
    <w:sectPr w:rsidR="00C42880">
      <w:footerReference w:type="default" r:id="rId12"/>
      <w:pgSz w:w="11906" w:h="16838"/>
      <w:pgMar w:top="1418" w:right="1701" w:bottom="851" w:left="1701" w:header="709" w:footer="0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279" w:rsidRDefault="00820279">
      <w:pPr>
        <w:spacing w:line="240" w:lineRule="auto"/>
      </w:pPr>
      <w:r>
        <w:separator/>
      </w:r>
    </w:p>
  </w:endnote>
  <w:endnote w:type="continuationSeparator" w:id="0">
    <w:p w:rsidR="00820279" w:rsidRDefault="00820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880" w:rsidRDefault="0082027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p w:rsidR="00C42880" w:rsidRDefault="0082027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color w:val="000000"/>
      </w:rPr>
      <w:t>MOB 2020</w:t>
    </w:r>
  </w:p>
  <w:p w:rsidR="00C42880" w:rsidRDefault="00C428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880" w:rsidRDefault="0082027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tbl>
    <w:tblPr>
      <w:tblStyle w:val="a1"/>
      <w:tblW w:w="8504" w:type="dxa"/>
      <w:tblInd w:w="0" w:type="dxa"/>
      <w:tblBorders>
        <w:top w:val="nil"/>
        <w:left w:val="nil"/>
        <w:bottom w:val="nil"/>
        <w:right w:val="nil"/>
        <w:insideH w:val="single" w:sz="4" w:space="0" w:color="000000"/>
        <w:insideV w:val="nil"/>
      </w:tblBorders>
      <w:tblLayout w:type="fixed"/>
      <w:tblLook w:val="0400" w:firstRow="0" w:lastRow="0" w:firstColumn="0" w:lastColumn="0" w:noHBand="0" w:noVBand="1"/>
    </w:tblPr>
    <w:tblGrid>
      <w:gridCol w:w="4266"/>
      <w:gridCol w:w="4238"/>
    </w:tblGrid>
    <w:tr w:rsidR="00C42880">
      <w:trPr>
        <w:trHeight w:val="274"/>
      </w:trPr>
      <w:tc>
        <w:tcPr>
          <w:tcW w:w="4266" w:type="dxa"/>
        </w:tcPr>
        <w:p w:rsidR="00C42880" w:rsidRDefault="00820279">
          <w:pPr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</w:rPr>
            <w:t>MOB 2020</w:t>
          </w:r>
        </w:p>
      </w:tc>
      <w:tc>
        <w:tcPr>
          <w:tcW w:w="4238" w:type="dxa"/>
        </w:tcPr>
        <w:p w:rsidR="00C42880" w:rsidRDefault="00820279">
          <w:pPr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PAGE</w:instrText>
          </w:r>
          <w:r w:rsidR="004A52B7">
            <w:rPr>
              <w:sz w:val="18"/>
              <w:szCs w:val="18"/>
            </w:rPr>
            <w:fldChar w:fldCharType="separate"/>
          </w:r>
          <w:r w:rsidR="004A52B7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  <w:r>
            <w:rPr>
              <w:sz w:val="18"/>
              <w:szCs w:val="18"/>
            </w:rPr>
            <w:t xml:space="preserve"> de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NUMPAGES</w:instrText>
          </w:r>
          <w:r w:rsidR="004A52B7">
            <w:rPr>
              <w:sz w:val="18"/>
              <w:szCs w:val="18"/>
            </w:rPr>
            <w:fldChar w:fldCharType="separate"/>
          </w:r>
          <w:r w:rsidR="004A52B7">
            <w:rPr>
              <w:noProof/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</w:p>
      </w:tc>
    </w:tr>
  </w:tbl>
  <w:p w:rsidR="00C42880" w:rsidRDefault="00C428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line="240" w:lineRule="auto"/>
      <w:rPr>
        <w:rFonts w:ascii="Calibri" w:eastAsia="Calibri" w:hAnsi="Calibri" w:cs="Calibri"/>
        <w:b/>
        <w:color w:val="000000"/>
        <w:sz w:val="16"/>
        <w:szCs w:val="16"/>
      </w:rPr>
    </w:pPr>
  </w:p>
  <w:p w:rsidR="00C42880" w:rsidRDefault="00C428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279" w:rsidRDefault="00820279">
      <w:pPr>
        <w:spacing w:line="240" w:lineRule="auto"/>
      </w:pPr>
      <w:r>
        <w:separator/>
      </w:r>
    </w:p>
  </w:footnote>
  <w:footnote w:type="continuationSeparator" w:id="0">
    <w:p w:rsidR="00820279" w:rsidRDefault="00820279">
      <w:pPr>
        <w:spacing w:line="240" w:lineRule="auto"/>
      </w:pPr>
      <w:r>
        <w:continuationSeparator/>
      </w:r>
    </w:p>
  </w:footnote>
  <w:footnote w:id="1">
    <w:p w:rsidR="00C42880" w:rsidRDefault="00820279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Las ayudas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i/>
          <w:color w:val="000000"/>
          <w:sz w:val="16"/>
          <w:szCs w:val="16"/>
        </w:rPr>
        <w:t xml:space="preserve">de minimis </w:t>
      </w:r>
      <w:r>
        <w:rPr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880" w:rsidRDefault="0082027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ascii="Calibri" w:eastAsia="Calibri" w:hAnsi="Calibri" w:cs="Calibri"/>
        <w:sz w:val="22"/>
        <w:szCs w:val="22"/>
      </w:rPr>
    </w:pPr>
    <w:r>
      <w:rPr>
        <w:color w:val="000000"/>
      </w:rPr>
      <w:t xml:space="preserve">     </w:t>
    </w:r>
  </w:p>
  <w:p w:rsidR="004A52B7" w:rsidRDefault="004A52B7">
    <w:pPr>
      <w:widowControl/>
      <w:tabs>
        <w:tab w:val="center" w:pos="4252"/>
        <w:tab w:val="right" w:pos="8504"/>
      </w:tabs>
      <w:spacing w:line="240" w:lineRule="auto"/>
      <w:ind w:left="1440"/>
      <w:rPr>
        <w:rFonts w:ascii="Calibri" w:eastAsia="Calibri" w:hAnsi="Calibri" w:cs="Calibri"/>
        <w:sz w:val="22"/>
        <w:szCs w:val="22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1385570</wp:posOffset>
          </wp:positionH>
          <wp:positionV relativeFrom="paragraph">
            <wp:posOffset>172720</wp:posOffset>
          </wp:positionV>
          <wp:extent cx="419100" cy="638175"/>
          <wp:effectExtent l="0" t="0" r="0" b="0"/>
          <wp:wrapTopAndBottom distT="0" distB="0"/>
          <wp:docPr id="5" name="image5.png" descr="Escudo La Luisian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 descr="Escudo La Luisian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19100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820279">
      <w:rPr>
        <w:rFonts w:ascii="Calibri" w:eastAsia="Calibri" w:hAnsi="Calibri" w:cs="Calibri"/>
        <w:sz w:val="22"/>
        <w:szCs w:val="22"/>
      </w:rPr>
      <w:t xml:space="preserve"> </w:t>
    </w:r>
    <w:r>
      <w:rPr>
        <w:rFonts w:ascii="Calibri" w:eastAsia="Calibri" w:hAnsi="Calibri" w:cs="Calibri"/>
        <w:sz w:val="22"/>
        <w:szCs w:val="22"/>
      </w:rPr>
      <w:tab/>
    </w:r>
  </w:p>
  <w:p w:rsidR="00C42880" w:rsidRDefault="004A52B7">
    <w:pPr>
      <w:widowControl/>
      <w:tabs>
        <w:tab w:val="center" w:pos="4252"/>
        <w:tab w:val="right" w:pos="8504"/>
      </w:tabs>
      <w:spacing w:line="240" w:lineRule="auto"/>
      <w:ind w:left="1440"/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b/>
        <w:i/>
        <w:sz w:val="14"/>
        <w:szCs w:val="14"/>
      </w:rPr>
      <w:t>AYUNTAMIENTO DE LA LUISIANA</w:t>
    </w:r>
    <w:r>
      <w:rPr>
        <w:noProof/>
      </w:rPr>
      <w:t xml:space="preserve"> </w:t>
    </w:r>
    <w:r w:rsidR="00820279"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4438650</wp:posOffset>
          </wp:positionH>
          <wp:positionV relativeFrom="paragraph">
            <wp:posOffset>114300</wp:posOffset>
          </wp:positionV>
          <wp:extent cx="1575435" cy="409575"/>
          <wp:effectExtent l="0" t="0" r="0" b="0"/>
          <wp:wrapSquare wrapText="bothSides" distT="0" distB="0" distL="114300" distR="114300"/>
          <wp:docPr id="2" name="image6.jpg" descr="nuevo logo Camaras 20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 descr="nuevo logo Camaras 2014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409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820279"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2638425</wp:posOffset>
          </wp:positionH>
          <wp:positionV relativeFrom="paragraph">
            <wp:posOffset>161925</wp:posOffset>
          </wp:positionV>
          <wp:extent cx="1420495" cy="443230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0495" cy="443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820279"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-219074</wp:posOffset>
          </wp:positionH>
          <wp:positionV relativeFrom="paragraph">
            <wp:posOffset>66675</wp:posOffset>
          </wp:positionV>
          <wp:extent cx="752475" cy="633730"/>
          <wp:effectExtent l="0" t="0" r="0" b="0"/>
          <wp:wrapSquare wrapText="bothSides" distT="0" distB="0" distL="114300" distR="11430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42880" w:rsidRDefault="00C42880">
    <w:pPr>
      <w:tabs>
        <w:tab w:val="center" w:pos="4252"/>
        <w:tab w:val="right" w:pos="8504"/>
      </w:tabs>
      <w:spacing w:line="240" w:lineRule="auto"/>
      <w:rPr>
        <w:rFonts w:ascii="Calibri" w:eastAsia="Calibri" w:hAnsi="Calibri" w:cs="Calibri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576743"/>
    <w:multiLevelType w:val="multilevel"/>
    <w:tmpl w:val="8F0A12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880"/>
    <w:rsid w:val="004A52B7"/>
    <w:rsid w:val="00820279"/>
    <w:rsid w:val="00C4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1E685F"/>
  <w15:docId w15:val="{6FAD70B8-97B3-4035-9E49-86FB9BC7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rPr>
      <w:rFonts w:ascii="Times New Roman" w:eastAsia="Times New Roman" w:hAnsi="Times New Roman" w:cs="Times New Roma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A52B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52B7"/>
  </w:style>
  <w:style w:type="paragraph" w:styleId="Piedepgina">
    <w:name w:val="footer"/>
    <w:basedOn w:val="Normal"/>
    <w:link w:val="PiedepginaCar"/>
    <w:uiPriority w:val="99"/>
    <w:unhideWhenUsed/>
    <w:rsid w:val="004A52B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5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545</Words>
  <Characters>3000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García</dc:creator>
  <cp:lastModifiedBy>Miguel García</cp:lastModifiedBy>
  <cp:revision>2</cp:revision>
  <dcterms:created xsi:type="dcterms:W3CDTF">2020-06-25T10:23:00Z</dcterms:created>
  <dcterms:modified xsi:type="dcterms:W3CDTF">2020-06-25T10:23:00Z</dcterms:modified>
</cp:coreProperties>
</file>