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ED069" w14:textId="77777777" w:rsidR="00D87462" w:rsidRPr="00A70205" w:rsidRDefault="00D87462" w:rsidP="00AA1D46">
      <w:pPr>
        <w:tabs>
          <w:tab w:val="left" w:pos="993"/>
        </w:tabs>
        <w:ind w:left="182" w:right="6"/>
        <w:jc w:val="both"/>
        <w:rPr>
          <w:rFonts w:ascii="Arial" w:eastAsia="Arial" w:hAnsi="Arial" w:cs="Arial"/>
          <w:b/>
        </w:rPr>
      </w:pPr>
      <w:r w:rsidRPr="00A70205">
        <w:rPr>
          <w:rFonts w:ascii="Arial" w:eastAsia="Arial" w:hAnsi="Arial" w:cs="Arial"/>
          <w:b/>
        </w:rPr>
        <w:t>ANUNCIO</w:t>
      </w:r>
      <w:bookmarkStart w:id="0" w:name="_GoBack"/>
      <w:bookmarkEnd w:id="0"/>
    </w:p>
    <w:p w14:paraId="7E54720A" w14:textId="77777777" w:rsidR="00D87462" w:rsidRPr="00A70205" w:rsidRDefault="00D87462" w:rsidP="00AA1D46">
      <w:pPr>
        <w:ind w:left="182" w:right="6"/>
        <w:jc w:val="both"/>
        <w:rPr>
          <w:rFonts w:ascii="Arial" w:eastAsia="Arial" w:hAnsi="Arial" w:cs="Arial"/>
        </w:rPr>
      </w:pPr>
      <w:r w:rsidRPr="00A70205">
        <w:rPr>
          <w:rFonts w:ascii="Arial" w:eastAsia="Arial" w:hAnsi="Arial" w:cs="Arial"/>
        </w:rPr>
        <w:t xml:space="preserve">Extracto del acuerdo de la Junta de Gobierno Local del Ayuntamiento de </w:t>
      </w:r>
      <w:proofErr w:type="spellStart"/>
      <w:r w:rsidRPr="00A70205">
        <w:rPr>
          <w:rFonts w:ascii="Arial" w:eastAsia="Arial" w:hAnsi="Arial" w:cs="Arial"/>
        </w:rPr>
        <w:t>Deltebre</w:t>
      </w:r>
      <w:proofErr w:type="spellEnd"/>
      <w:r w:rsidRPr="00A70205">
        <w:rPr>
          <w:rFonts w:ascii="Arial" w:eastAsia="Arial" w:hAnsi="Arial" w:cs="Arial"/>
        </w:rPr>
        <w:t xml:space="preserve"> de 3 de junio de 2020, por el que se aprueba la convocatoria de subvenciones siguientes:</w:t>
      </w:r>
    </w:p>
    <w:p w14:paraId="2E15B93B" w14:textId="4FA7D7C9" w:rsidR="00D87462" w:rsidRPr="00A70205" w:rsidRDefault="00D87462" w:rsidP="00AA1D46">
      <w:pPr>
        <w:autoSpaceDE w:val="0"/>
        <w:autoSpaceDN w:val="0"/>
        <w:adjustRightInd w:val="0"/>
        <w:ind w:left="182"/>
        <w:rPr>
          <w:rFonts w:ascii="Arial" w:eastAsia="Arial" w:hAnsi="Arial" w:cs="Arial"/>
        </w:rPr>
      </w:pPr>
      <w:r w:rsidRPr="00A70205">
        <w:rPr>
          <w:rFonts w:ascii="Arial" w:hAnsi="Arial" w:cs="Arial"/>
          <w:color w:val="000000"/>
        </w:rPr>
        <w:t>BDNS (</w:t>
      </w:r>
      <w:proofErr w:type="spellStart"/>
      <w:r w:rsidRPr="00A70205">
        <w:rPr>
          <w:rFonts w:ascii="Arial" w:hAnsi="Arial" w:cs="Arial"/>
          <w:color w:val="000000"/>
        </w:rPr>
        <w:t>Identif</w:t>
      </w:r>
      <w:proofErr w:type="spellEnd"/>
      <w:r w:rsidRPr="00A70205">
        <w:rPr>
          <w:rFonts w:ascii="Arial" w:hAnsi="Arial" w:cs="Arial"/>
          <w:color w:val="000000"/>
        </w:rPr>
        <w:t>.):</w:t>
      </w:r>
      <w:r w:rsidR="00AF1DD5">
        <w:rPr>
          <w:rFonts w:ascii="Arial" w:hAnsi="Arial" w:cs="Arial"/>
          <w:color w:val="000000"/>
        </w:rPr>
        <w:t xml:space="preserve"> 514009</w:t>
      </w:r>
    </w:p>
    <w:p w14:paraId="66F95E98" w14:textId="0D85B721" w:rsidR="00D87462" w:rsidRPr="00A70205" w:rsidRDefault="00D87462" w:rsidP="00AA1D46">
      <w:pPr>
        <w:ind w:left="182" w:right="6"/>
        <w:jc w:val="both"/>
        <w:rPr>
          <w:rFonts w:ascii="Arial" w:eastAsia="Arial" w:hAnsi="Arial" w:cs="Arial"/>
        </w:rPr>
      </w:pPr>
      <w:r w:rsidRPr="00A70205">
        <w:rPr>
          <w:rFonts w:ascii="Arial" w:eastAsia="Arial" w:hAnsi="Arial" w:cs="Arial"/>
        </w:rPr>
        <w:t>De conformidad con lo previsto en los artículos 17.3.b</w:t>
      </w:r>
      <w:r w:rsidR="00861827">
        <w:rPr>
          <w:rFonts w:ascii="Arial" w:eastAsia="Arial" w:hAnsi="Arial" w:cs="Arial"/>
        </w:rPr>
        <w:t xml:space="preserve"> </w:t>
      </w:r>
      <w:r w:rsidR="0030289C">
        <w:rPr>
          <w:rFonts w:ascii="Arial" w:eastAsia="Arial" w:hAnsi="Arial" w:cs="Arial"/>
        </w:rPr>
        <w:t>y</w:t>
      </w:r>
      <w:r w:rsidRPr="00A70205">
        <w:rPr>
          <w:rFonts w:ascii="Arial" w:eastAsia="Arial" w:hAnsi="Arial" w:cs="Arial"/>
        </w:rPr>
        <w:t xml:space="preserve"> 20.8.a de la Ley 38/2003, de 17 de noviembre, general de subvenciones, se publica el extracto de la </w:t>
      </w:r>
      <w:r w:rsidR="00AA1D46" w:rsidRPr="00A70205">
        <w:rPr>
          <w:rFonts w:ascii="Arial" w:eastAsia="Arial" w:hAnsi="Arial" w:cs="Arial"/>
        </w:rPr>
        <w:t xml:space="preserve">1ª </w:t>
      </w:r>
      <w:r w:rsidRPr="00A70205">
        <w:rPr>
          <w:rFonts w:ascii="Arial" w:eastAsia="Arial" w:hAnsi="Arial" w:cs="Arial"/>
        </w:rPr>
        <w:t xml:space="preserve">convocatoria </w:t>
      </w:r>
      <w:r w:rsidR="00AA1D46" w:rsidRPr="00A70205">
        <w:rPr>
          <w:rFonts w:ascii="Arial" w:eastAsia="Arial" w:hAnsi="Arial" w:cs="Arial"/>
        </w:rPr>
        <w:t>para la concesión de incentivos</w:t>
      </w:r>
      <w:r w:rsidR="00AA1D46" w:rsidRPr="00A70205">
        <w:rPr>
          <w:rFonts w:ascii="Arial" w:hAnsi="Arial" w:cs="Arial"/>
        </w:rPr>
        <w:t xml:space="preserve"> para el tejido empresarial del municipio de </w:t>
      </w:r>
      <w:proofErr w:type="spellStart"/>
      <w:r w:rsidR="00AA1D46" w:rsidRPr="00A70205">
        <w:rPr>
          <w:rFonts w:ascii="Arial" w:hAnsi="Arial" w:cs="Arial"/>
        </w:rPr>
        <w:t>Deltebre</w:t>
      </w:r>
      <w:proofErr w:type="spellEnd"/>
      <w:r w:rsidR="00AA1D46" w:rsidRPr="00A70205">
        <w:rPr>
          <w:rFonts w:ascii="Arial" w:hAnsi="Arial" w:cs="Arial"/>
        </w:rPr>
        <w:t xml:space="preserve"> con motivo de la situación generada por el Covid-19, para el ejercicio 2020, </w:t>
      </w:r>
      <w:r w:rsidRPr="00A70205">
        <w:rPr>
          <w:rFonts w:ascii="Arial" w:eastAsia="Arial" w:hAnsi="Arial" w:cs="Arial"/>
        </w:rPr>
        <w:t>el texto completo de la cual se puede consultar en la Base de Datos Nacional de Subvenciones http://www.pap.minhap.gob.es/bdnstrans/index</w:t>
      </w:r>
    </w:p>
    <w:p w14:paraId="16382A9F" w14:textId="77777777" w:rsidR="00AA1D46" w:rsidRPr="00A70205" w:rsidRDefault="00AA1D46" w:rsidP="00AA1D46">
      <w:pPr>
        <w:ind w:left="182"/>
        <w:jc w:val="both"/>
        <w:rPr>
          <w:rFonts w:ascii="Arial" w:hAnsi="Arial" w:cs="Arial"/>
        </w:rPr>
      </w:pPr>
    </w:p>
    <w:p w14:paraId="01ECF059" w14:textId="77777777" w:rsidR="007F1AAE" w:rsidRPr="00A70205" w:rsidRDefault="00102430" w:rsidP="00AA1D46">
      <w:pPr>
        <w:ind w:left="182"/>
        <w:jc w:val="both"/>
        <w:rPr>
          <w:rFonts w:ascii="Arial" w:hAnsi="Arial" w:cs="Arial"/>
        </w:rPr>
      </w:pPr>
      <w:r w:rsidRPr="00A70205">
        <w:rPr>
          <w:rFonts w:ascii="Arial" w:hAnsi="Arial" w:cs="Arial"/>
        </w:rPr>
        <w:t>1.- Objeto y finalidad</w:t>
      </w:r>
    </w:p>
    <w:p w14:paraId="607F64E3" w14:textId="188A8E50" w:rsidR="0057264C" w:rsidRPr="00A70205" w:rsidRDefault="003E3B6C" w:rsidP="00AA1D46">
      <w:pPr>
        <w:ind w:left="182"/>
        <w:jc w:val="both"/>
        <w:rPr>
          <w:rFonts w:ascii="Arial" w:hAnsi="Arial" w:cs="Arial"/>
        </w:rPr>
      </w:pPr>
      <w:r w:rsidRPr="00A70205">
        <w:rPr>
          <w:rFonts w:ascii="Arial" w:hAnsi="Arial" w:cs="Arial"/>
        </w:rPr>
        <w:t xml:space="preserve">Objeto: regular la concesión de las subvenciones que otorga el Ayuntamiento de </w:t>
      </w:r>
      <w:proofErr w:type="spellStart"/>
      <w:r w:rsidRPr="00A70205">
        <w:rPr>
          <w:rFonts w:ascii="Arial" w:hAnsi="Arial" w:cs="Arial"/>
        </w:rPr>
        <w:t>Deltebre</w:t>
      </w:r>
      <w:proofErr w:type="spellEnd"/>
      <w:r w:rsidRPr="00A70205">
        <w:rPr>
          <w:rFonts w:ascii="Arial" w:hAnsi="Arial" w:cs="Arial"/>
        </w:rPr>
        <w:t xml:space="preserve"> para el tejido empresarial del municipio de </w:t>
      </w:r>
      <w:proofErr w:type="spellStart"/>
      <w:r w:rsidRPr="00A70205">
        <w:rPr>
          <w:rFonts w:ascii="Arial" w:hAnsi="Arial" w:cs="Arial"/>
        </w:rPr>
        <w:t>Deltebre</w:t>
      </w:r>
      <w:proofErr w:type="spellEnd"/>
      <w:r w:rsidRPr="00A70205">
        <w:rPr>
          <w:rFonts w:ascii="Arial" w:hAnsi="Arial" w:cs="Arial"/>
        </w:rPr>
        <w:t xml:space="preserve"> con motivo de la situación generada por Covid-19 para el ejercicio 2020 así como el sector primario que se haya visto afectado por el temporal Gloria y por </w:t>
      </w:r>
      <w:r w:rsidR="00657C26">
        <w:rPr>
          <w:rFonts w:ascii="Arial" w:hAnsi="Arial" w:cs="Arial"/>
        </w:rPr>
        <w:t xml:space="preserve">el </w:t>
      </w:r>
      <w:r w:rsidRPr="00A70205">
        <w:rPr>
          <w:rFonts w:ascii="Arial" w:hAnsi="Arial" w:cs="Arial"/>
        </w:rPr>
        <w:t>Covid-19.</w:t>
      </w:r>
    </w:p>
    <w:p w14:paraId="124E420B" w14:textId="1DF2F827" w:rsidR="0057264C" w:rsidRDefault="007F5E01" w:rsidP="00AA1D46">
      <w:pPr>
        <w:ind w:left="182"/>
        <w:jc w:val="both"/>
        <w:rPr>
          <w:rFonts w:ascii="Arial" w:hAnsi="Arial" w:cs="Arial"/>
        </w:rPr>
      </w:pPr>
      <w:r w:rsidRPr="00A70205">
        <w:rPr>
          <w:rFonts w:ascii="Arial" w:hAnsi="Arial" w:cs="Arial"/>
        </w:rPr>
        <w:t xml:space="preserve">Finalidad: apoyar el conjunto del tejido empresarial de </w:t>
      </w:r>
      <w:proofErr w:type="spellStart"/>
      <w:r w:rsidRPr="00A70205">
        <w:rPr>
          <w:rFonts w:ascii="Arial" w:hAnsi="Arial" w:cs="Arial"/>
        </w:rPr>
        <w:t>Deltebre</w:t>
      </w:r>
      <w:proofErr w:type="spellEnd"/>
      <w:r w:rsidRPr="00A70205">
        <w:rPr>
          <w:rFonts w:ascii="Arial" w:hAnsi="Arial" w:cs="Arial"/>
        </w:rPr>
        <w:t xml:space="preserve"> con motivo de la situación generada por </w:t>
      </w:r>
      <w:r w:rsidR="00657C26">
        <w:rPr>
          <w:rFonts w:ascii="Arial" w:hAnsi="Arial" w:cs="Arial"/>
        </w:rPr>
        <w:t xml:space="preserve">el </w:t>
      </w:r>
      <w:r w:rsidRPr="00A70205">
        <w:rPr>
          <w:rFonts w:ascii="Arial" w:hAnsi="Arial" w:cs="Arial"/>
        </w:rPr>
        <w:t xml:space="preserve">Covid-19 así como el sector primario que se haya visto afectado por </w:t>
      </w:r>
      <w:proofErr w:type="gramStart"/>
      <w:r w:rsidRPr="00A70205">
        <w:rPr>
          <w:rFonts w:ascii="Arial" w:hAnsi="Arial" w:cs="Arial"/>
        </w:rPr>
        <w:t>el</w:t>
      </w:r>
      <w:proofErr w:type="gramEnd"/>
      <w:r w:rsidRPr="00A70205">
        <w:rPr>
          <w:rFonts w:ascii="Arial" w:hAnsi="Arial" w:cs="Arial"/>
        </w:rPr>
        <w:t xml:space="preserve"> temporal Gloria y por </w:t>
      </w:r>
      <w:r w:rsidR="00657C26">
        <w:rPr>
          <w:rFonts w:ascii="Arial" w:hAnsi="Arial" w:cs="Arial"/>
        </w:rPr>
        <w:t xml:space="preserve">el </w:t>
      </w:r>
      <w:r w:rsidRPr="00A70205">
        <w:rPr>
          <w:rFonts w:ascii="Arial" w:hAnsi="Arial" w:cs="Arial"/>
        </w:rPr>
        <w:t>Covid-19.</w:t>
      </w:r>
    </w:p>
    <w:p w14:paraId="0D26B9FA" w14:textId="77777777" w:rsidR="00657C26" w:rsidRPr="00A70205" w:rsidRDefault="00657C26" w:rsidP="00AA1D46">
      <w:pPr>
        <w:ind w:left="182"/>
        <w:jc w:val="both"/>
        <w:rPr>
          <w:rFonts w:ascii="Arial" w:hAnsi="Arial" w:cs="Arial"/>
        </w:rPr>
      </w:pPr>
    </w:p>
    <w:p w14:paraId="7CDC5FDA" w14:textId="77777777" w:rsidR="00AA1D46" w:rsidRPr="00A70205" w:rsidRDefault="007F1AAE" w:rsidP="00AA1D46">
      <w:pPr>
        <w:ind w:left="182"/>
        <w:rPr>
          <w:rFonts w:ascii="Arial" w:hAnsi="Arial" w:cs="Arial"/>
        </w:rPr>
      </w:pPr>
      <w:r w:rsidRPr="00A70205">
        <w:rPr>
          <w:rFonts w:ascii="Arial" w:hAnsi="Arial" w:cs="Arial"/>
        </w:rPr>
        <w:t>2.- Actividades subvencionables</w:t>
      </w:r>
      <w:r w:rsidR="00AA1D46" w:rsidRPr="00A70205">
        <w:rPr>
          <w:rFonts w:ascii="Arial" w:hAnsi="Arial" w:cs="Arial"/>
        </w:rPr>
        <w:t xml:space="preserve"> y </w:t>
      </w:r>
      <w:r w:rsidRPr="00A70205">
        <w:rPr>
          <w:rFonts w:ascii="Arial" w:hAnsi="Arial" w:cs="Arial"/>
        </w:rPr>
        <w:t>beneficiarios</w:t>
      </w:r>
      <w:r w:rsidR="00AA1D46" w:rsidRPr="00A70205">
        <w:rPr>
          <w:rFonts w:ascii="Arial" w:hAnsi="Arial" w:cs="Arial"/>
        </w:rPr>
        <w:t>.</w:t>
      </w:r>
    </w:p>
    <w:p w14:paraId="1BE4F1B5" w14:textId="5F0DC77D" w:rsidR="008E2712" w:rsidRPr="00A70205" w:rsidRDefault="00AA1D46" w:rsidP="00AA1D46">
      <w:pPr>
        <w:ind w:left="182"/>
        <w:rPr>
          <w:rFonts w:ascii="Arial" w:hAnsi="Arial" w:cs="Arial"/>
        </w:rPr>
      </w:pPr>
      <w:r w:rsidRPr="00A70205">
        <w:rPr>
          <w:rFonts w:ascii="Arial" w:hAnsi="Arial" w:cs="Arial"/>
        </w:rPr>
        <w:t xml:space="preserve">2.1 </w:t>
      </w:r>
      <w:r w:rsidR="0057264C" w:rsidRPr="00A70205">
        <w:rPr>
          <w:rFonts w:ascii="Arial" w:hAnsi="Arial" w:cs="Arial"/>
        </w:rPr>
        <w:t>Son objeto de subvención:</w:t>
      </w:r>
    </w:p>
    <w:p w14:paraId="4A2B9D5E" w14:textId="77777777" w:rsidR="00DC372D" w:rsidRPr="00A70205" w:rsidRDefault="00DC372D" w:rsidP="00AA1D46">
      <w:pPr>
        <w:pStyle w:val="Prrafodelista"/>
        <w:numPr>
          <w:ilvl w:val="0"/>
          <w:numId w:val="10"/>
        </w:numPr>
        <w:jc w:val="both"/>
        <w:rPr>
          <w:rFonts w:ascii="Arial" w:hAnsi="Arial" w:cs="Arial"/>
        </w:rPr>
      </w:pPr>
      <w:r w:rsidRPr="00A70205">
        <w:rPr>
          <w:rFonts w:ascii="Arial" w:hAnsi="Arial" w:cs="Arial"/>
        </w:rPr>
        <w:t>Haber sido declarada la actividad comercial o de servicios, no esenciales, y, por tanto, haberse visto afectada por el cierre, debido a las medidas de confinamiento decretadas en el artículo 10 del Real Decreto 463/2020, de 14 de marzo</w:t>
      </w:r>
    </w:p>
    <w:p w14:paraId="0640F791" w14:textId="77777777" w:rsidR="00DC372D" w:rsidRPr="00A70205" w:rsidRDefault="00DC372D" w:rsidP="00AA1D46">
      <w:pPr>
        <w:pStyle w:val="Prrafodelista"/>
        <w:numPr>
          <w:ilvl w:val="0"/>
          <w:numId w:val="10"/>
        </w:numPr>
        <w:jc w:val="both"/>
        <w:rPr>
          <w:rFonts w:ascii="Arial" w:hAnsi="Arial" w:cs="Arial"/>
        </w:rPr>
      </w:pPr>
      <w:r w:rsidRPr="00A70205">
        <w:rPr>
          <w:rFonts w:ascii="Arial" w:hAnsi="Arial" w:cs="Arial"/>
        </w:rPr>
        <w:t>En caso de haber podido continuar la actividad una vez el Real Decreto 463/2020 de 14 de marzo haya entrado en vigor, mediante el cual se declara el estado de alarma, se cumplan cualquiera de los supuestos del Resultado Económico que se detallan en el apartado 2.2.b) de las presentes bases</w:t>
      </w:r>
      <w:r w:rsidRPr="00A70205">
        <w:rPr>
          <w:rFonts w:ascii="Arial" w:hAnsi="Arial" w:cs="Arial"/>
        </w:rPr>
        <w:tab/>
      </w:r>
    </w:p>
    <w:p w14:paraId="0566360B" w14:textId="69DE07DB" w:rsidR="00DC372D" w:rsidRPr="00A70205" w:rsidRDefault="00DC372D" w:rsidP="00AA1D46">
      <w:pPr>
        <w:pStyle w:val="Prrafodelista"/>
        <w:numPr>
          <w:ilvl w:val="0"/>
          <w:numId w:val="10"/>
        </w:numPr>
        <w:jc w:val="both"/>
        <w:rPr>
          <w:rFonts w:ascii="Arial" w:hAnsi="Arial" w:cs="Arial"/>
        </w:rPr>
      </w:pPr>
      <w:r w:rsidRPr="00A70205">
        <w:rPr>
          <w:rFonts w:ascii="Arial" w:hAnsi="Arial" w:cs="Arial"/>
        </w:rPr>
        <w:t>Actividades del sector primario en estado de fragilidad como consecuencia del temporal Gloria y del estado de alarma a raíz del Covid-19</w:t>
      </w:r>
    </w:p>
    <w:p w14:paraId="152FE513" w14:textId="6EEACC14" w:rsidR="00DC372D" w:rsidRPr="00A70205" w:rsidRDefault="00DC372D" w:rsidP="00AA1D46">
      <w:pPr>
        <w:ind w:left="182"/>
        <w:jc w:val="both"/>
        <w:rPr>
          <w:rFonts w:ascii="Arial" w:hAnsi="Arial" w:cs="Arial"/>
        </w:rPr>
      </w:pPr>
      <w:r w:rsidRPr="00A70205">
        <w:rPr>
          <w:rFonts w:ascii="Arial" w:hAnsi="Arial" w:cs="Arial"/>
        </w:rPr>
        <w:t>2.</w:t>
      </w:r>
      <w:r w:rsidR="00AA1D46" w:rsidRPr="00A70205">
        <w:rPr>
          <w:rFonts w:ascii="Arial" w:hAnsi="Arial" w:cs="Arial"/>
        </w:rPr>
        <w:t>2</w:t>
      </w:r>
      <w:r w:rsidRPr="00A70205">
        <w:rPr>
          <w:rFonts w:ascii="Arial" w:hAnsi="Arial" w:cs="Arial"/>
        </w:rPr>
        <w:t xml:space="preserve"> Beneficiarios</w:t>
      </w:r>
    </w:p>
    <w:p w14:paraId="232B06E9" w14:textId="77777777" w:rsidR="00DC372D" w:rsidRPr="00A70205" w:rsidRDefault="00DC372D" w:rsidP="00AA1D46">
      <w:pPr>
        <w:ind w:left="182"/>
        <w:jc w:val="both"/>
        <w:rPr>
          <w:rFonts w:ascii="Arial" w:hAnsi="Arial" w:cs="Arial"/>
        </w:rPr>
      </w:pPr>
      <w:r w:rsidRPr="00A70205">
        <w:rPr>
          <w:rFonts w:ascii="Arial" w:hAnsi="Arial" w:cs="Arial"/>
        </w:rPr>
        <w:t xml:space="preserve">Son beneficiarias las personas físicas o jurídicas, empadronadas o con sede social en el municipio de </w:t>
      </w:r>
      <w:proofErr w:type="spellStart"/>
      <w:r w:rsidRPr="00A70205">
        <w:rPr>
          <w:rFonts w:ascii="Arial" w:hAnsi="Arial" w:cs="Arial"/>
        </w:rPr>
        <w:t>Deltebre</w:t>
      </w:r>
      <w:proofErr w:type="spellEnd"/>
      <w:r w:rsidRPr="00A70205">
        <w:rPr>
          <w:rFonts w:ascii="Arial" w:hAnsi="Arial" w:cs="Arial"/>
        </w:rPr>
        <w:t xml:space="preserve">, que reúnan los requisitos previstos en las presentes bases reguladoras, siempre que éstas no estén sometidas a ninguna de las prohibiciones a las que hace referencia el artículo 13 de la LGS. </w:t>
      </w:r>
    </w:p>
    <w:p w14:paraId="7DD2296D" w14:textId="77777777" w:rsidR="00886019" w:rsidRDefault="00886019" w:rsidP="00AA1D46">
      <w:pPr>
        <w:ind w:left="182"/>
        <w:jc w:val="both"/>
        <w:rPr>
          <w:rFonts w:ascii="Arial" w:hAnsi="Arial" w:cs="Arial"/>
        </w:rPr>
      </w:pPr>
    </w:p>
    <w:p w14:paraId="028C2EBE" w14:textId="77777777" w:rsidR="00886019" w:rsidRDefault="00886019" w:rsidP="00AA1D46">
      <w:pPr>
        <w:ind w:left="182"/>
        <w:jc w:val="both"/>
        <w:rPr>
          <w:rFonts w:ascii="Arial" w:hAnsi="Arial" w:cs="Arial"/>
        </w:rPr>
      </w:pPr>
    </w:p>
    <w:p w14:paraId="0BCBA4BE" w14:textId="6E1D45A0" w:rsidR="000D43B3" w:rsidRDefault="000D43B3" w:rsidP="000D43B3">
      <w:pPr>
        <w:ind w:left="142"/>
        <w:jc w:val="both"/>
        <w:rPr>
          <w:rFonts w:ascii="Arial" w:hAnsi="Arial" w:cs="Arial"/>
        </w:rPr>
      </w:pPr>
      <w:r>
        <w:rPr>
          <w:rFonts w:ascii="Arial" w:hAnsi="Arial" w:cs="Arial"/>
        </w:rPr>
        <w:lastRenderedPageBreak/>
        <w:t>3.- Requisitos</w:t>
      </w:r>
    </w:p>
    <w:p w14:paraId="1E7BB437" w14:textId="3C15CD46" w:rsidR="000D43B3" w:rsidRDefault="000D43B3" w:rsidP="000D43B3">
      <w:pPr>
        <w:ind w:left="142"/>
        <w:jc w:val="both"/>
        <w:rPr>
          <w:rFonts w:ascii="Arial" w:hAnsi="Arial" w:cs="Arial"/>
        </w:rPr>
      </w:pPr>
      <w:r>
        <w:rPr>
          <w:rFonts w:ascii="Arial" w:hAnsi="Arial" w:cs="Arial"/>
        </w:rPr>
        <w:t>Para ser beneficiario de los incentivos previstos en las presentes bases se deberá justificar uno o más de los requisitos que se relacionan a continuación, y que resultan acumulativos:</w:t>
      </w:r>
    </w:p>
    <w:p w14:paraId="0ABD5563" w14:textId="191B555E" w:rsidR="000D43B3" w:rsidRDefault="000D43B3" w:rsidP="000D43B3">
      <w:pPr>
        <w:ind w:left="142"/>
        <w:jc w:val="both"/>
        <w:rPr>
          <w:rFonts w:ascii="Arial" w:hAnsi="Arial" w:cs="Arial"/>
        </w:rPr>
      </w:pPr>
      <w:r>
        <w:rPr>
          <w:rFonts w:ascii="Arial" w:hAnsi="Arial" w:cs="Arial"/>
        </w:rPr>
        <w:t xml:space="preserve">a) Acreditar, mediante certificados correspondientes, estar al corriente de las obligaciones tributarias con el Estado, con la Generalitat de Catalunya, así como de las obligaciones con la Seguridad Social y con el Ayuntamiento de </w:t>
      </w:r>
      <w:proofErr w:type="spellStart"/>
      <w:r>
        <w:rPr>
          <w:rFonts w:ascii="Arial" w:hAnsi="Arial" w:cs="Arial"/>
        </w:rPr>
        <w:t>Deltebre</w:t>
      </w:r>
      <w:proofErr w:type="spellEnd"/>
      <w:r>
        <w:rPr>
          <w:rFonts w:ascii="Arial" w:hAnsi="Arial" w:cs="Arial"/>
        </w:rPr>
        <w:t>.</w:t>
      </w:r>
    </w:p>
    <w:p w14:paraId="1C815B4F" w14:textId="59012305" w:rsidR="000D43B3" w:rsidRDefault="000D43B3" w:rsidP="000D43B3">
      <w:pPr>
        <w:ind w:left="142"/>
        <w:jc w:val="both"/>
        <w:rPr>
          <w:rFonts w:ascii="Arial" w:hAnsi="Arial" w:cs="Arial"/>
        </w:rPr>
      </w:pPr>
      <w:r>
        <w:rPr>
          <w:rFonts w:ascii="Arial" w:hAnsi="Arial" w:cs="Arial"/>
        </w:rPr>
        <w:t xml:space="preserve">b) Acreditar, mediante la documentación correspondiente, que se cumplen uno de los supuestos que se prevén en </w:t>
      </w:r>
      <w:proofErr w:type="spellStart"/>
      <w:r>
        <w:rPr>
          <w:rFonts w:ascii="Arial" w:hAnsi="Arial" w:cs="Arial"/>
        </w:rPr>
        <w:t>le</w:t>
      </w:r>
      <w:proofErr w:type="spellEnd"/>
      <w:r>
        <w:rPr>
          <w:rFonts w:ascii="Arial" w:hAnsi="Arial" w:cs="Arial"/>
        </w:rPr>
        <w:t xml:space="preserve"> apartado 2 de las presentes bases.</w:t>
      </w:r>
    </w:p>
    <w:p w14:paraId="29989CD9" w14:textId="1BD24E94" w:rsidR="000D43B3" w:rsidRDefault="000D43B3" w:rsidP="000D43B3">
      <w:pPr>
        <w:ind w:left="142"/>
        <w:jc w:val="both"/>
        <w:rPr>
          <w:rFonts w:ascii="Arial" w:hAnsi="Arial" w:cs="Arial"/>
        </w:rPr>
      </w:pPr>
      <w:r>
        <w:rPr>
          <w:rFonts w:ascii="Arial" w:hAnsi="Arial" w:cs="Arial"/>
        </w:rPr>
        <w:t xml:space="preserve">c) Haber visto reducido el resultado económico en un mínimo del 10% durante los meses comprendidos entre enero y mayo del 2020, en comparación con el mismo período del 2019 para la primera convocatoria, y durante los meses de enero a octubre del 2020, en comparación con el mismo período del 2019 para la segunda convocatoria. En el caso que la actividad económica sea inferior a 1 año, se realizará la media de los mencionados meses en comparación a la media mensual.  </w:t>
      </w:r>
    </w:p>
    <w:p w14:paraId="5951E872" w14:textId="77777777" w:rsidR="000D43B3" w:rsidRDefault="000D43B3" w:rsidP="00AA1D46">
      <w:pPr>
        <w:ind w:left="182"/>
        <w:jc w:val="both"/>
        <w:rPr>
          <w:rFonts w:ascii="Arial" w:hAnsi="Arial" w:cs="Arial"/>
        </w:rPr>
      </w:pPr>
    </w:p>
    <w:p w14:paraId="72649B1D" w14:textId="409337B6" w:rsidR="003D5655" w:rsidRPr="00A70205" w:rsidRDefault="000D43B3" w:rsidP="00AA1D46">
      <w:pPr>
        <w:ind w:left="182"/>
        <w:jc w:val="both"/>
        <w:rPr>
          <w:rFonts w:ascii="Arial" w:hAnsi="Arial" w:cs="Arial"/>
        </w:rPr>
      </w:pPr>
      <w:r>
        <w:rPr>
          <w:rFonts w:ascii="Arial" w:hAnsi="Arial" w:cs="Arial"/>
        </w:rPr>
        <w:t>4</w:t>
      </w:r>
      <w:r w:rsidR="007F1AAE" w:rsidRPr="00A70205">
        <w:rPr>
          <w:rFonts w:ascii="Arial" w:hAnsi="Arial" w:cs="Arial"/>
        </w:rPr>
        <w:t>.-Régimen de concesión</w:t>
      </w:r>
    </w:p>
    <w:p w14:paraId="66E2524E" w14:textId="04E8E7F2" w:rsidR="003D5655" w:rsidRDefault="003D5655" w:rsidP="00AA1D46">
      <w:pPr>
        <w:ind w:left="182"/>
        <w:jc w:val="both"/>
        <w:rPr>
          <w:rFonts w:ascii="Arial" w:hAnsi="Arial" w:cs="Arial"/>
        </w:rPr>
      </w:pPr>
      <w:r w:rsidRPr="00A70205">
        <w:rPr>
          <w:rFonts w:ascii="Arial" w:hAnsi="Arial" w:cs="Arial"/>
        </w:rPr>
        <w:t>El procedimiento ordinario de concesión de estas subvenciones se tramitará por orden cronológico de recepción de las solicitudes y hasta agotar la partida presupuestaria habilitada en la convocatoria correspondiente.</w:t>
      </w:r>
    </w:p>
    <w:p w14:paraId="21B95C14" w14:textId="77777777" w:rsidR="00657C26" w:rsidRPr="00A70205" w:rsidRDefault="00657C26" w:rsidP="00AA1D46">
      <w:pPr>
        <w:ind w:left="182"/>
        <w:jc w:val="both"/>
        <w:rPr>
          <w:rFonts w:ascii="Arial" w:hAnsi="Arial" w:cs="Arial"/>
        </w:rPr>
      </w:pPr>
    </w:p>
    <w:p w14:paraId="6460F513" w14:textId="5ACC2C73" w:rsidR="003D5655" w:rsidRPr="00A70205" w:rsidRDefault="000D43B3" w:rsidP="00AA1D46">
      <w:pPr>
        <w:ind w:left="182"/>
        <w:jc w:val="both"/>
        <w:rPr>
          <w:rFonts w:ascii="Arial" w:hAnsi="Arial" w:cs="Arial"/>
        </w:rPr>
      </w:pPr>
      <w:r>
        <w:rPr>
          <w:rFonts w:ascii="Arial" w:hAnsi="Arial" w:cs="Arial"/>
        </w:rPr>
        <w:t>5</w:t>
      </w:r>
      <w:r w:rsidR="007F1AAE" w:rsidRPr="00A70205">
        <w:rPr>
          <w:rFonts w:ascii="Arial" w:hAnsi="Arial" w:cs="Arial"/>
        </w:rPr>
        <w:t>.- Forma y plazo de presentación de solicitud</w:t>
      </w:r>
    </w:p>
    <w:p w14:paraId="6D0DFC51" w14:textId="77777777" w:rsidR="003D5655" w:rsidRDefault="003D5655" w:rsidP="00AA1D46">
      <w:pPr>
        <w:ind w:left="182"/>
        <w:jc w:val="both"/>
        <w:rPr>
          <w:rFonts w:ascii="Arial" w:hAnsi="Arial" w:cs="Arial"/>
        </w:rPr>
      </w:pPr>
      <w:r w:rsidRPr="00A70205">
        <w:rPr>
          <w:rFonts w:ascii="Arial" w:hAnsi="Arial" w:cs="Arial"/>
        </w:rPr>
        <w:t>El incentivo se concederá a instancia de la parte, y el periodo para presentar las solicitudes será hasta 1 mes a contar desde el día siguiente de la aprobación de esta convocatoria, respetando el orden cronológico de la recepción de las mismas.</w:t>
      </w:r>
    </w:p>
    <w:p w14:paraId="5F0E1DD7" w14:textId="77777777" w:rsidR="00657C26" w:rsidRPr="00A70205" w:rsidRDefault="00657C26" w:rsidP="00AA1D46">
      <w:pPr>
        <w:ind w:left="182"/>
        <w:jc w:val="both"/>
        <w:rPr>
          <w:rFonts w:ascii="Arial" w:hAnsi="Arial" w:cs="Arial"/>
        </w:rPr>
      </w:pPr>
    </w:p>
    <w:p w14:paraId="6256C08C" w14:textId="47F7A0B0" w:rsidR="007F1AAE" w:rsidRPr="00A70205" w:rsidRDefault="000D43B3" w:rsidP="00AA1D46">
      <w:pPr>
        <w:ind w:left="182"/>
        <w:rPr>
          <w:rFonts w:ascii="Arial" w:hAnsi="Arial" w:cs="Arial"/>
        </w:rPr>
      </w:pPr>
      <w:r>
        <w:rPr>
          <w:rFonts w:ascii="Arial" w:hAnsi="Arial" w:cs="Arial"/>
        </w:rPr>
        <w:t>6</w:t>
      </w:r>
      <w:r w:rsidR="007F1AAE" w:rsidRPr="00A70205">
        <w:rPr>
          <w:rFonts w:ascii="Arial" w:hAnsi="Arial" w:cs="Arial"/>
        </w:rPr>
        <w:t>.- Criterios de concesión</w:t>
      </w:r>
    </w:p>
    <w:p w14:paraId="66CF93A8" w14:textId="5F11FF5D" w:rsidR="00B46CA7" w:rsidRDefault="007B1B16" w:rsidP="00AA1D46">
      <w:pPr>
        <w:ind w:left="182"/>
        <w:jc w:val="both"/>
        <w:rPr>
          <w:rFonts w:ascii="Arial" w:hAnsi="Arial" w:cs="Arial"/>
        </w:rPr>
      </w:pPr>
      <w:r w:rsidRPr="00A70205">
        <w:rPr>
          <w:rFonts w:ascii="Arial" w:hAnsi="Arial" w:cs="Arial"/>
        </w:rPr>
        <w:t xml:space="preserve">En cuanto a las solicitudes en las que los beneficiarios por los Incentivos al Tejido Empresarial del municipio de </w:t>
      </w:r>
      <w:proofErr w:type="spellStart"/>
      <w:r w:rsidRPr="00A70205">
        <w:rPr>
          <w:rFonts w:ascii="Arial" w:hAnsi="Arial" w:cs="Arial"/>
        </w:rPr>
        <w:t>Deltebre</w:t>
      </w:r>
      <w:proofErr w:type="spellEnd"/>
      <w:r w:rsidRPr="00A70205">
        <w:rPr>
          <w:rFonts w:ascii="Arial" w:hAnsi="Arial" w:cs="Arial"/>
        </w:rPr>
        <w:t xml:space="preserve"> con motivo de la situación generada por </w:t>
      </w:r>
      <w:r w:rsidR="00657C26">
        <w:rPr>
          <w:rFonts w:ascii="Arial" w:hAnsi="Arial" w:cs="Arial"/>
        </w:rPr>
        <w:t xml:space="preserve">el </w:t>
      </w:r>
      <w:r w:rsidRPr="00A70205">
        <w:rPr>
          <w:rFonts w:ascii="Arial" w:hAnsi="Arial" w:cs="Arial"/>
        </w:rPr>
        <w:t xml:space="preserve">Covid-19 y por el temporal Gloria, la resolución se realizará en función del Resultado Económico resultante de la aplicación de la fórmula que consta en el apartado 2.2.b) de las presentes bases, </w:t>
      </w:r>
      <w:r w:rsidR="00FD6BD6" w:rsidRPr="00A70205">
        <w:rPr>
          <w:rFonts w:ascii="Arial" w:hAnsi="Arial" w:cs="Arial"/>
        </w:rPr>
        <w:t xml:space="preserve">aplicando </w:t>
      </w:r>
      <w:r w:rsidRPr="00A70205">
        <w:rPr>
          <w:rFonts w:ascii="Arial" w:hAnsi="Arial" w:cs="Arial"/>
        </w:rPr>
        <w:t>el criterio multiplicador correspondiente, en su caso.</w:t>
      </w:r>
    </w:p>
    <w:p w14:paraId="3B9BB23F" w14:textId="77777777" w:rsidR="00657C26" w:rsidRPr="00A70205" w:rsidRDefault="00657C26" w:rsidP="00AA1D46">
      <w:pPr>
        <w:ind w:left="182"/>
        <w:jc w:val="both"/>
        <w:rPr>
          <w:rFonts w:ascii="Arial" w:hAnsi="Arial" w:cs="Arial"/>
        </w:rPr>
      </w:pPr>
    </w:p>
    <w:p w14:paraId="12E70A93" w14:textId="00809589" w:rsidR="003D5655" w:rsidRPr="00A70205" w:rsidRDefault="000D43B3" w:rsidP="00AA1D46">
      <w:pPr>
        <w:ind w:left="182"/>
        <w:jc w:val="both"/>
        <w:rPr>
          <w:rFonts w:ascii="Arial" w:hAnsi="Arial" w:cs="Arial"/>
        </w:rPr>
      </w:pPr>
      <w:r>
        <w:rPr>
          <w:rFonts w:ascii="Arial" w:hAnsi="Arial" w:cs="Arial"/>
        </w:rPr>
        <w:t>7</w:t>
      </w:r>
      <w:r w:rsidR="007F1AAE" w:rsidRPr="00A70205">
        <w:rPr>
          <w:rFonts w:ascii="Arial" w:hAnsi="Arial" w:cs="Arial"/>
        </w:rPr>
        <w:t>.- Crédito presupuestario y cuantía total máxima</w:t>
      </w:r>
    </w:p>
    <w:p w14:paraId="00D5F7A7" w14:textId="12CEA5C2" w:rsidR="000C468D" w:rsidRPr="00A70205" w:rsidRDefault="000C468D" w:rsidP="00AA1D46">
      <w:pPr>
        <w:ind w:left="182"/>
        <w:jc w:val="both"/>
        <w:rPr>
          <w:rFonts w:ascii="Arial" w:hAnsi="Arial" w:cs="Arial"/>
        </w:rPr>
      </w:pPr>
      <w:r w:rsidRPr="00A70205">
        <w:rPr>
          <w:rFonts w:ascii="Arial" w:hAnsi="Arial" w:cs="Arial"/>
        </w:rPr>
        <w:t>Cuantía total máxima de las subvenciones convocadas: 180.000,00.- €. Este importe máximo podrá ser ampliado de acuerdo con las solicitudes recibidas y las disponibilidades presupuestarias.</w:t>
      </w:r>
    </w:p>
    <w:p w14:paraId="44620ACB" w14:textId="09C7047E" w:rsidR="00064BF3" w:rsidRPr="00A70205" w:rsidRDefault="000C468D" w:rsidP="00AA1D46">
      <w:pPr>
        <w:ind w:left="182"/>
        <w:jc w:val="both"/>
        <w:rPr>
          <w:rFonts w:ascii="Arial" w:hAnsi="Arial" w:cs="Arial"/>
        </w:rPr>
      </w:pPr>
      <w:r w:rsidRPr="00A70205">
        <w:rPr>
          <w:rFonts w:ascii="Arial" w:hAnsi="Arial" w:cs="Arial"/>
        </w:rPr>
        <w:lastRenderedPageBreak/>
        <w:t xml:space="preserve">Crédito presupuestario al que se imputan las subvenciones: Aplicación Presupuestaria 480.00-23106 Incentivos económicos a la Acción Comercial y Turística </w:t>
      </w:r>
      <w:proofErr w:type="spellStart"/>
      <w:r w:rsidRPr="00A70205">
        <w:rPr>
          <w:rFonts w:ascii="Arial" w:hAnsi="Arial" w:cs="Arial"/>
        </w:rPr>
        <w:t>Covid</w:t>
      </w:r>
      <w:proofErr w:type="spellEnd"/>
      <w:r w:rsidRPr="00A70205">
        <w:rPr>
          <w:rFonts w:ascii="Arial" w:hAnsi="Arial" w:cs="Arial"/>
        </w:rPr>
        <w:t xml:space="preserve"> supeditada a la aprobación de las correspondientes dotaciones presupuestarias por medio de la aprobación definitiva del expediente de modificación de créditos núm. 4 aprobado por el pleno municipal de fecha 27 de mayo de 2020. En caso contrario, quedarán automáticamente sin aplicación.</w:t>
      </w:r>
    </w:p>
    <w:p w14:paraId="72FBAAAD" w14:textId="77777777" w:rsidR="00F36F8C" w:rsidRPr="00A70205" w:rsidRDefault="00F36F8C" w:rsidP="00AA1D46">
      <w:pPr>
        <w:ind w:left="182"/>
        <w:jc w:val="both"/>
        <w:rPr>
          <w:rFonts w:ascii="Arial" w:hAnsi="Arial" w:cs="Arial"/>
        </w:rPr>
      </w:pPr>
    </w:p>
    <w:sectPr w:rsidR="00F36F8C" w:rsidRPr="00A70205" w:rsidSect="00EF57BE">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C73F2B" w14:textId="77777777" w:rsidR="006E2B3C" w:rsidRDefault="006E2B3C" w:rsidP="00670372">
      <w:pPr>
        <w:spacing w:after="0" w:line="240" w:lineRule="auto"/>
      </w:pPr>
      <w:r>
        <w:separator/>
      </w:r>
    </w:p>
  </w:endnote>
  <w:endnote w:type="continuationSeparator" w:id="0">
    <w:p w14:paraId="6B234803" w14:textId="77777777" w:rsidR="006E2B3C" w:rsidRDefault="006E2B3C"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B90F70" w14:textId="77777777" w:rsidR="006E2B3C" w:rsidRDefault="006E2B3C" w:rsidP="00670372">
      <w:pPr>
        <w:spacing w:after="0" w:line="240" w:lineRule="auto"/>
      </w:pPr>
      <w:r>
        <w:separator/>
      </w:r>
    </w:p>
  </w:footnote>
  <w:footnote w:type="continuationSeparator" w:id="0">
    <w:p w14:paraId="0DF9EF11" w14:textId="77777777" w:rsidR="006E2B3C" w:rsidRDefault="006E2B3C" w:rsidP="006703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9">
    <w:nsid w:val="564A1401"/>
    <w:multiLevelType w:val="hybridMultilevel"/>
    <w:tmpl w:val="668A131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F953985"/>
    <w:multiLevelType w:val="hybridMultilevel"/>
    <w:tmpl w:val="2152AF9C"/>
    <w:lvl w:ilvl="0" w:tplc="BFE8D8B4">
      <w:start w:val="1"/>
      <w:numFmt w:val="upperLetter"/>
      <w:lvlText w:val="%1)"/>
      <w:lvlJc w:val="left"/>
      <w:pPr>
        <w:ind w:left="720" w:hanging="360"/>
      </w:pPr>
      <w:rPr>
        <w:rFonts w:hint="default"/>
        <w:b/>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0"/>
  </w:num>
  <w:num w:numId="5">
    <w:abstractNumId w:val="5"/>
  </w:num>
  <w:num w:numId="6">
    <w:abstractNumId w:val="4"/>
  </w:num>
  <w:num w:numId="7">
    <w:abstractNumId w:val="12"/>
  </w:num>
  <w:num w:numId="8">
    <w:abstractNumId w:val="1"/>
  </w:num>
  <w:num w:numId="9">
    <w:abstractNumId w:val="13"/>
  </w:num>
  <w:num w:numId="10">
    <w:abstractNumId w:val="9"/>
  </w:num>
  <w:num w:numId="11">
    <w:abstractNumId w:val="3"/>
  </w:num>
  <w:num w:numId="12">
    <w:abstractNumId w:val="7"/>
  </w:num>
  <w:num w:numId="13">
    <w:abstractNumId w:val="8"/>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02EE"/>
    <w:rsid w:val="00064BF3"/>
    <w:rsid w:val="000719B2"/>
    <w:rsid w:val="00075A65"/>
    <w:rsid w:val="0008182E"/>
    <w:rsid w:val="000A7021"/>
    <w:rsid w:val="000B1106"/>
    <w:rsid w:val="000B50B7"/>
    <w:rsid w:val="000B6EDA"/>
    <w:rsid w:val="000C3F81"/>
    <w:rsid w:val="000C468D"/>
    <w:rsid w:val="000D43B3"/>
    <w:rsid w:val="00102430"/>
    <w:rsid w:val="00103F63"/>
    <w:rsid w:val="0011063E"/>
    <w:rsid w:val="00120FF1"/>
    <w:rsid w:val="00122B1B"/>
    <w:rsid w:val="00126456"/>
    <w:rsid w:val="00141287"/>
    <w:rsid w:val="00142970"/>
    <w:rsid w:val="0014610F"/>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49DE"/>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6543"/>
    <w:rsid w:val="002C7F02"/>
    <w:rsid w:val="002D196F"/>
    <w:rsid w:val="002D55A4"/>
    <w:rsid w:val="002E468B"/>
    <w:rsid w:val="002E62CA"/>
    <w:rsid w:val="002E71E2"/>
    <w:rsid w:val="002F2143"/>
    <w:rsid w:val="002F5A8B"/>
    <w:rsid w:val="002F5C05"/>
    <w:rsid w:val="0030289C"/>
    <w:rsid w:val="00311033"/>
    <w:rsid w:val="003116C2"/>
    <w:rsid w:val="00314D7E"/>
    <w:rsid w:val="00335B99"/>
    <w:rsid w:val="00336729"/>
    <w:rsid w:val="003509A0"/>
    <w:rsid w:val="00355497"/>
    <w:rsid w:val="003571DE"/>
    <w:rsid w:val="00381C38"/>
    <w:rsid w:val="003846DE"/>
    <w:rsid w:val="00387713"/>
    <w:rsid w:val="003904D7"/>
    <w:rsid w:val="003A4229"/>
    <w:rsid w:val="003A640C"/>
    <w:rsid w:val="003B5CE4"/>
    <w:rsid w:val="003C0E6F"/>
    <w:rsid w:val="003D08A7"/>
    <w:rsid w:val="003D4F95"/>
    <w:rsid w:val="003D5655"/>
    <w:rsid w:val="003D6A87"/>
    <w:rsid w:val="003E3B6C"/>
    <w:rsid w:val="003F516C"/>
    <w:rsid w:val="004069E1"/>
    <w:rsid w:val="00431266"/>
    <w:rsid w:val="00444016"/>
    <w:rsid w:val="00455160"/>
    <w:rsid w:val="00482AAC"/>
    <w:rsid w:val="004837C6"/>
    <w:rsid w:val="00491514"/>
    <w:rsid w:val="004A513E"/>
    <w:rsid w:val="004B4186"/>
    <w:rsid w:val="004B64ED"/>
    <w:rsid w:val="004F3613"/>
    <w:rsid w:val="00531E91"/>
    <w:rsid w:val="00535E94"/>
    <w:rsid w:val="00536E17"/>
    <w:rsid w:val="005420D2"/>
    <w:rsid w:val="00555213"/>
    <w:rsid w:val="00564E37"/>
    <w:rsid w:val="0057264C"/>
    <w:rsid w:val="005769AC"/>
    <w:rsid w:val="00580C60"/>
    <w:rsid w:val="005A034E"/>
    <w:rsid w:val="005A0970"/>
    <w:rsid w:val="005A3CE9"/>
    <w:rsid w:val="005C0ADA"/>
    <w:rsid w:val="005F2DF8"/>
    <w:rsid w:val="006029D6"/>
    <w:rsid w:val="006064BF"/>
    <w:rsid w:val="00606F47"/>
    <w:rsid w:val="0062120F"/>
    <w:rsid w:val="00637AF3"/>
    <w:rsid w:val="00650EB4"/>
    <w:rsid w:val="006532E3"/>
    <w:rsid w:val="0065424F"/>
    <w:rsid w:val="00657C26"/>
    <w:rsid w:val="00670372"/>
    <w:rsid w:val="006804F9"/>
    <w:rsid w:val="006875CF"/>
    <w:rsid w:val="006B617A"/>
    <w:rsid w:val="006C33BF"/>
    <w:rsid w:val="006D47E9"/>
    <w:rsid w:val="006E2AA3"/>
    <w:rsid w:val="006E2B3C"/>
    <w:rsid w:val="006F3A5C"/>
    <w:rsid w:val="00705362"/>
    <w:rsid w:val="007104D5"/>
    <w:rsid w:val="0071116D"/>
    <w:rsid w:val="00711512"/>
    <w:rsid w:val="00714EF5"/>
    <w:rsid w:val="00732C14"/>
    <w:rsid w:val="00734334"/>
    <w:rsid w:val="007436E2"/>
    <w:rsid w:val="00747903"/>
    <w:rsid w:val="00770FF8"/>
    <w:rsid w:val="00774978"/>
    <w:rsid w:val="00785D4F"/>
    <w:rsid w:val="007B1B16"/>
    <w:rsid w:val="007B2F33"/>
    <w:rsid w:val="007B45C4"/>
    <w:rsid w:val="007C0DDE"/>
    <w:rsid w:val="007C17B6"/>
    <w:rsid w:val="007D06DE"/>
    <w:rsid w:val="007D7434"/>
    <w:rsid w:val="007F154E"/>
    <w:rsid w:val="007F1AAE"/>
    <w:rsid w:val="007F5E01"/>
    <w:rsid w:val="007F7A57"/>
    <w:rsid w:val="00834C67"/>
    <w:rsid w:val="00835E31"/>
    <w:rsid w:val="00861827"/>
    <w:rsid w:val="00863AC8"/>
    <w:rsid w:val="00875BC5"/>
    <w:rsid w:val="00880AD2"/>
    <w:rsid w:val="00880B9F"/>
    <w:rsid w:val="00886019"/>
    <w:rsid w:val="008974DD"/>
    <w:rsid w:val="008A5F84"/>
    <w:rsid w:val="008B3E34"/>
    <w:rsid w:val="008B4A2D"/>
    <w:rsid w:val="008B64D5"/>
    <w:rsid w:val="008D0073"/>
    <w:rsid w:val="008E2712"/>
    <w:rsid w:val="008E3E56"/>
    <w:rsid w:val="00903FF3"/>
    <w:rsid w:val="0092290A"/>
    <w:rsid w:val="00952575"/>
    <w:rsid w:val="0097468B"/>
    <w:rsid w:val="009827D1"/>
    <w:rsid w:val="0099010F"/>
    <w:rsid w:val="0099431A"/>
    <w:rsid w:val="009A1C4C"/>
    <w:rsid w:val="009A5A6A"/>
    <w:rsid w:val="009B5EF8"/>
    <w:rsid w:val="009E3949"/>
    <w:rsid w:val="009E7C51"/>
    <w:rsid w:val="009F2D4A"/>
    <w:rsid w:val="00A12015"/>
    <w:rsid w:val="00A138CC"/>
    <w:rsid w:val="00A220F7"/>
    <w:rsid w:val="00A453FA"/>
    <w:rsid w:val="00A50EF8"/>
    <w:rsid w:val="00A51377"/>
    <w:rsid w:val="00A555FE"/>
    <w:rsid w:val="00A5740C"/>
    <w:rsid w:val="00A617D2"/>
    <w:rsid w:val="00A65DDF"/>
    <w:rsid w:val="00A70205"/>
    <w:rsid w:val="00A94CD3"/>
    <w:rsid w:val="00A96E68"/>
    <w:rsid w:val="00A97C4F"/>
    <w:rsid w:val="00AA1D46"/>
    <w:rsid w:val="00AB0CAB"/>
    <w:rsid w:val="00AB1B74"/>
    <w:rsid w:val="00AC7D42"/>
    <w:rsid w:val="00AD1C94"/>
    <w:rsid w:val="00AE1957"/>
    <w:rsid w:val="00AE4063"/>
    <w:rsid w:val="00AF1DD5"/>
    <w:rsid w:val="00AF4464"/>
    <w:rsid w:val="00B12669"/>
    <w:rsid w:val="00B20127"/>
    <w:rsid w:val="00B2535E"/>
    <w:rsid w:val="00B325D2"/>
    <w:rsid w:val="00B335D5"/>
    <w:rsid w:val="00B35304"/>
    <w:rsid w:val="00B43004"/>
    <w:rsid w:val="00B46CA7"/>
    <w:rsid w:val="00B47D95"/>
    <w:rsid w:val="00B66A3E"/>
    <w:rsid w:val="00B70A0E"/>
    <w:rsid w:val="00B726F2"/>
    <w:rsid w:val="00B74D0A"/>
    <w:rsid w:val="00B75FCC"/>
    <w:rsid w:val="00BB034F"/>
    <w:rsid w:val="00BB1A61"/>
    <w:rsid w:val="00BC1859"/>
    <w:rsid w:val="00BC1B91"/>
    <w:rsid w:val="00BD0DBE"/>
    <w:rsid w:val="00BF173F"/>
    <w:rsid w:val="00BF501B"/>
    <w:rsid w:val="00BF6FEC"/>
    <w:rsid w:val="00BF7F43"/>
    <w:rsid w:val="00C006C8"/>
    <w:rsid w:val="00C14EA5"/>
    <w:rsid w:val="00C16324"/>
    <w:rsid w:val="00C17B98"/>
    <w:rsid w:val="00C2004F"/>
    <w:rsid w:val="00C254DF"/>
    <w:rsid w:val="00C26936"/>
    <w:rsid w:val="00C26FB0"/>
    <w:rsid w:val="00C33046"/>
    <w:rsid w:val="00C506D7"/>
    <w:rsid w:val="00C50C6E"/>
    <w:rsid w:val="00C73CE5"/>
    <w:rsid w:val="00C90E2E"/>
    <w:rsid w:val="00CA6A94"/>
    <w:rsid w:val="00CA7935"/>
    <w:rsid w:val="00CC6E3F"/>
    <w:rsid w:val="00CE2990"/>
    <w:rsid w:val="00CE4CFF"/>
    <w:rsid w:val="00CF2174"/>
    <w:rsid w:val="00CF51CA"/>
    <w:rsid w:val="00D04F35"/>
    <w:rsid w:val="00D131C8"/>
    <w:rsid w:val="00D243DD"/>
    <w:rsid w:val="00D34FF7"/>
    <w:rsid w:val="00D40E23"/>
    <w:rsid w:val="00D6327E"/>
    <w:rsid w:val="00D64E61"/>
    <w:rsid w:val="00D6589B"/>
    <w:rsid w:val="00D658C2"/>
    <w:rsid w:val="00D72E75"/>
    <w:rsid w:val="00D82D92"/>
    <w:rsid w:val="00D865B2"/>
    <w:rsid w:val="00D86FC7"/>
    <w:rsid w:val="00D87462"/>
    <w:rsid w:val="00D9312B"/>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58C7"/>
    <w:rsid w:val="00E624D4"/>
    <w:rsid w:val="00E64F82"/>
    <w:rsid w:val="00E77B03"/>
    <w:rsid w:val="00E862E4"/>
    <w:rsid w:val="00E916FF"/>
    <w:rsid w:val="00E92224"/>
    <w:rsid w:val="00E93410"/>
    <w:rsid w:val="00E967C0"/>
    <w:rsid w:val="00EA7F41"/>
    <w:rsid w:val="00EC6B10"/>
    <w:rsid w:val="00EE6762"/>
    <w:rsid w:val="00EF0CA5"/>
    <w:rsid w:val="00EF1EF6"/>
    <w:rsid w:val="00EF57BE"/>
    <w:rsid w:val="00EF7F99"/>
    <w:rsid w:val="00F14F60"/>
    <w:rsid w:val="00F36F8C"/>
    <w:rsid w:val="00F42300"/>
    <w:rsid w:val="00F45F02"/>
    <w:rsid w:val="00F81286"/>
    <w:rsid w:val="00F83922"/>
    <w:rsid w:val="00FA3576"/>
    <w:rsid w:val="00FB0839"/>
    <w:rsid w:val="00FB7BBC"/>
    <w:rsid w:val="00FC5834"/>
    <w:rsid w:val="00FD0AA6"/>
    <w:rsid w:val="00FD41C7"/>
    <w:rsid w:val="00FD4F1A"/>
    <w:rsid w:val="00FD6BD6"/>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523321">
      <w:bodyDiv w:val="1"/>
      <w:marLeft w:val="0"/>
      <w:marRight w:val="0"/>
      <w:marTop w:val="0"/>
      <w:marBottom w:val="0"/>
      <w:divBdr>
        <w:top w:val="none" w:sz="0" w:space="0" w:color="auto"/>
        <w:left w:val="none" w:sz="0" w:space="0" w:color="auto"/>
        <w:bottom w:val="none" w:sz="0" w:space="0" w:color="auto"/>
        <w:right w:val="none" w:sz="0" w:space="0" w:color="auto"/>
      </w:divBdr>
    </w:div>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 w:id="971013697">
      <w:bodyDiv w:val="1"/>
      <w:marLeft w:val="0"/>
      <w:marRight w:val="0"/>
      <w:marTop w:val="0"/>
      <w:marBottom w:val="0"/>
      <w:divBdr>
        <w:top w:val="none" w:sz="0" w:space="0" w:color="auto"/>
        <w:left w:val="none" w:sz="0" w:space="0" w:color="auto"/>
        <w:bottom w:val="none" w:sz="0" w:space="0" w:color="auto"/>
        <w:right w:val="none" w:sz="0" w:space="0" w:color="auto"/>
      </w:divBdr>
    </w:div>
    <w:div w:id="150216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E4FDD-4EBE-44FF-A07C-F61F3BEFF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774</Words>
  <Characters>4258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cp:lastModifiedBy>
  <cp:revision>8</cp:revision>
  <cp:lastPrinted>2020-06-25T06:39:00Z</cp:lastPrinted>
  <dcterms:created xsi:type="dcterms:W3CDTF">2020-06-30T07:27:00Z</dcterms:created>
  <dcterms:modified xsi:type="dcterms:W3CDTF">2020-07-03T08:42:00Z</dcterms:modified>
</cp:coreProperties>
</file>