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FC56E" w14:textId="77777777" w:rsidR="002F7172" w:rsidRDefault="002F7172" w:rsidP="002F7172">
      <w:pPr>
        <w:pStyle w:val="Normal0"/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BASES</w:t>
      </w:r>
    </w:p>
    <w:p w14:paraId="7C45F795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1. Participants</w:t>
      </w:r>
      <w:r>
        <w:rPr>
          <w:sz w:val="20"/>
          <w:szCs w:val="20"/>
        </w:rPr>
        <w:t xml:space="preserve">: tots els artistes, majors de 16 anys. </w:t>
      </w:r>
    </w:p>
    <w:p w14:paraId="2337FB41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 w:rsidRPr="262ED0C8">
        <w:rPr>
          <w:b/>
          <w:bCs/>
          <w:sz w:val="20"/>
          <w:szCs w:val="20"/>
        </w:rPr>
        <w:t>2. Realització</w:t>
      </w:r>
      <w:r w:rsidRPr="262ED0C8">
        <w:rPr>
          <w:sz w:val="20"/>
          <w:szCs w:val="20"/>
        </w:rPr>
        <w:t xml:space="preserve">: el concurs es realitzarà els dies 17 i 18 de setembre de 2026. </w:t>
      </w:r>
    </w:p>
    <w:p w14:paraId="35AEA449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3. Tècnica de pintura ràpida</w:t>
      </w:r>
      <w:r>
        <w:rPr>
          <w:sz w:val="20"/>
          <w:szCs w:val="20"/>
        </w:rPr>
        <w:t xml:space="preserve">: la tècnica és lliure. </w:t>
      </w:r>
    </w:p>
    <w:p w14:paraId="07E15CCA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4. Tema</w:t>
      </w:r>
      <w:r>
        <w:rPr>
          <w:sz w:val="20"/>
          <w:szCs w:val="20"/>
        </w:rPr>
        <w:t xml:space="preserve">: el tema haurà d’estar relacionat amb la Festa Major de Campdevànol o amb el poble. </w:t>
      </w:r>
    </w:p>
    <w:p w14:paraId="6BB163CF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 w:rsidRPr="262ED0C8">
        <w:rPr>
          <w:b/>
          <w:bCs/>
          <w:sz w:val="20"/>
          <w:szCs w:val="20"/>
        </w:rPr>
        <w:t>5. Inscripció</w:t>
      </w:r>
      <w:r w:rsidRPr="262ED0C8">
        <w:rPr>
          <w:sz w:val="20"/>
          <w:szCs w:val="20"/>
        </w:rPr>
        <w:t xml:space="preserve">: al taulell de l’Associació Campdevànol Cultura i Compromís disposat al Centre Cívic els mateixos dies 17 i 18 de setembre de 8 h a 11 h del matí. En el moment de fer la inscripció la tela serà numerada, segellada i es lliurarà a l’artista un rebut de cada obra. </w:t>
      </w:r>
    </w:p>
    <w:p w14:paraId="0F4EDF68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6. Dimensions</w:t>
      </w:r>
      <w:r>
        <w:rPr>
          <w:sz w:val="20"/>
          <w:szCs w:val="20"/>
        </w:rPr>
        <w:t xml:space="preserve">: les mides de la tela seran: com a mínim 6f (41 x 33 cm) i com a màxim 40f (100 x 81 cm). La tela haurà de ser llisa i d’un sol color. </w:t>
      </w:r>
    </w:p>
    <w:p w14:paraId="5FDD5F23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 w:rsidRPr="262ED0C8">
        <w:rPr>
          <w:b/>
          <w:bCs/>
          <w:sz w:val="20"/>
          <w:szCs w:val="20"/>
        </w:rPr>
        <w:t>7. Recepció</w:t>
      </w:r>
      <w:r w:rsidRPr="262ED0C8">
        <w:rPr>
          <w:sz w:val="20"/>
          <w:szCs w:val="20"/>
        </w:rPr>
        <w:t xml:space="preserve">: les obres es presentaran al Centre Cívic, com a màxim a les 14 h del mateix dia de cadascuna de les inscripcions. L’autor/a haurà d’indicar, en el moment del lliurament, la valoració econòmica de l’obra. El veredicte es farà públic durant la inauguració de l’exposició de pintura, el divendres 18 de setembre a les 18 h, moment en el qual es farà el lliurament dels premis. </w:t>
      </w:r>
    </w:p>
    <w:p w14:paraId="4A97B10F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8. Exposició</w:t>
      </w:r>
      <w:r>
        <w:rPr>
          <w:sz w:val="20"/>
          <w:szCs w:val="20"/>
        </w:rPr>
        <w:t xml:space="preserve">: totes les obres formaran part d’una exposició que romandrà oberta durant els dies de la Festa Major. </w:t>
      </w:r>
    </w:p>
    <w:p w14:paraId="38706324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 w:rsidRPr="262ED0C8">
        <w:rPr>
          <w:b/>
          <w:bCs/>
          <w:sz w:val="20"/>
          <w:szCs w:val="20"/>
        </w:rPr>
        <w:t>9. Premis</w:t>
      </w:r>
      <w:r w:rsidRPr="262ED0C8">
        <w:rPr>
          <w:sz w:val="20"/>
          <w:szCs w:val="20"/>
        </w:rPr>
        <w:t xml:space="preserve">: 1r: 700 €, 2n: 500 €, 3r: 300 €; millor aquarel·la 500 €. Les obres premiades quedaran en propietat de l’Ajuntament de Campdevànol. Els premis es poden declarar deserts. </w:t>
      </w:r>
    </w:p>
    <w:p w14:paraId="4A983BFC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 w:rsidRPr="262ED0C8">
        <w:rPr>
          <w:b/>
          <w:bCs/>
          <w:sz w:val="20"/>
          <w:szCs w:val="20"/>
        </w:rPr>
        <w:t>10. Recollida d’obres</w:t>
      </w:r>
      <w:r w:rsidRPr="262ED0C8">
        <w:rPr>
          <w:sz w:val="20"/>
          <w:szCs w:val="20"/>
        </w:rPr>
        <w:t xml:space="preserve">: els autors no premiats podran retirar les obres amb la presentació prèvia del corresponent rebut, del 28 de setembre al 2 d’octubre a l’Ajuntament de Campdevànol en horari d’atenció al públic. Els autors/es que expressin problemes de desplaçament podran deixar les obres en dipòsit a l’Ajuntament de Campdevànol i recollir-les l’any vinent. Les obres no retirades en el termini esmentat es consideraran donades i passaran a formar part de la col·lecció de l’Ajuntament de Campdevànol, sense dret a reclamar per part dels autors. </w:t>
      </w:r>
    </w:p>
    <w:p w14:paraId="4D421F91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11. Organitzadors</w:t>
      </w:r>
      <w:r>
        <w:rPr>
          <w:sz w:val="20"/>
          <w:szCs w:val="20"/>
        </w:rPr>
        <w:t xml:space="preserve">: es reserven el dret de resoldre o modificar qualsevol cas no previst en aquestes bases. El fet de prendre part en el concurs implica l’acceptació d’aquestes bases i la conformitat amb el veredicte del jurat. </w:t>
      </w:r>
    </w:p>
    <w:p w14:paraId="7CC1E287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12: Jurat</w:t>
      </w:r>
      <w:r>
        <w:rPr>
          <w:sz w:val="20"/>
          <w:szCs w:val="20"/>
        </w:rPr>
        <w:t xml:space="preserve">: estarà format per persones qualificades del món de l’art i membres de l’Associació Campdevànol Cultura i Compromís. </w:t>
      </w:r>
    </w:p>
    <w:p w14:paraId="351C419D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</w:p>
    <w:p w14:paraId="180E0585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Organitza: Associació Campdevànol Cultura i Compromís. </w:t>
      </w:r>
    </w:p>
    <w:p w14:paraId="6CF67EDA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Regidoria de Cultura de l’Ajuntament de Campdevànol.  </w:t>
      </w:r>
    </w:p>
    <w:p w14:paraId="476D7299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</w:p>
    <w:p w14:paraId="4CD225BB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Campdevànol, a la data de la signatura electrònica. </w:t>
      </w:r>
    </w:p>
    <w:p w14:paraId="34FE6215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L’ALCALDE  </w:t>
      </w:r>
    </w:p>
    <w:p w14:paraId="1E058FBB" w14:textId="77777777" w:rsidR="002F7172" w:rsidRDefault="002F7172" w:rsidP="002F7172">
      <w:pPr>
        <w:pStyle w:val="Normal0"/>
        <w:spacing w:line="360" w:lineRule="auto"/>
        <w:jc w:val="both"/>
        <w:rPr>
          <w:sz w:val="20"/>
          <w:szCs w:val="20"/>
        </w:rPr>
      </w:pPr>
      <w:r w:rsidRPr="262ED0C8">
        <w:rPr>
          <w:sz w:val="20"/>
          <w:szCs w:val="20"/>
        </w:rPr>
        <w:t xml:space="preserve">Oriol Lázaro Llovera </w:t>
      </w:r>
    </w:p>
    <w:p w14:paraId="5C14BCCB" w14:textId="77777777" w:rsidR="00C85ACF" w:rsidRDefault="00C85ACF"/>
    <w:sectPr w:rsidR="00C85AC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13E4C" w14:textId="77777777" w:rsidR="002F7172" w:rsidRDefault="002F7172" w:rsidP="002F7172">
      <w:pPr>
        <w:spacing w:after="0" w:line="240" w:lineRule="auto"/>
      </w:pPr>
      <w:r>
        <w:separator/>
      </w:r>
    </w:p>
  </w:endnote>
  <w:endnote w:type="continuationSeparator" w:id="0">
    <w:p w14:paraId="2D36A611" w14:textId="77777777" w:rsidR="002F7172" w:rsidRDefault="002F7172" w:rsidP="002F7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327D7" w14:textId="77777777" w:rsidR="002F7172" w:rsidRDefault="002F7172" w:rsidP="002F7172">
      <w:pPr>
        <w:spacing w:after="0" w:line="240" w:lineRule="auto"/>
      </w:pPr>
      <w:r>
        <w:separator/>
      </w:r>
    </w:p>
  </w:footnote>
  <w:footnote w:type="continuationSeparator" w:id="0">
    <w:p w14:paraId="3F9B6EAC" w14:textId="77777777" w:rsidR="002F7172" w:rsidRDefault="002F7172" w:rsidP="002F7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114B4" w14:textId="77777777" w:rsidR="002F7172" w:rsidRDefault="002F7172" w:rsidP="002F7172">
    <w:pPr>
      <w:pStyle w:val="Normal0"/>
      <w:rPr>
        <w:b/>
        <w:bCs/>
        <w:sz w:val="20"/>
        <w:szCs w:val="20"/>
      </w:rPr>
    </w:pPr>
    <w:r>
      <w:rPr>
        <w:noProof/>
      </w:rPr>
      <w:drawing>
        <wp:inline distT="0" distB="0" distL="0" distR="0" wp14:anchorId="71C3EDB7" wp14:editId="04838BC2">
          <wp:extent cx="710001" cy="1038225"/>
          <wp:effectExtent l="0" t="0" r="0" b="0"/>
          <wp:docPr id="1545528266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5528266" name="Picture 154552826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001" cy="1038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262ED0C8">
      <w:rPr>
        <w:b/>
        <w:bCs/>
      </w:rPr>
      <w:t xml:space="preserve">      </w:t>
    </w:r>
    <w:r w:rsidRPr="262ED0C8">
      <w:rPr>
        <w:b/>
        <w:bCs/>
      </w:rPr>
      <w:t>XXII CONCURS PINTURA RÀPIDA DE CAMPDEVÀNOL 2026</w:t>
    </w:r>
  </w:p>
  <w:p w14:paraId="3F22DED9" w14:textId="77777777" w:rsidR="002F7172" w:rsidRDefault="002F717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172"/>
    <w:rsid w:val="001F1D2C"/>
    <w:rsid w:val="002F7172"/>
    <w:rsid w:val="00864C27"/>
    <w:rsid w:val="00983307"/>
    <w:rsid w:val="00BD670A"/>
    <w:rsid w:val="00C85ACF"/>
    <w:rsid w:val="00DE5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EA807"/>
  <w15:chartTrackingRefBased/>
  <w15:docId w15:val="{ECE167F6-5D9E-41E3-A9F0-6C04A2230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F71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F71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F71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F71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F71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F71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F71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F71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F71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F71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F71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F71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F71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F717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F71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F71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F71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F71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F71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F71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F71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F7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F71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F71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F71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F717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F71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F717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F7172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F71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7172"/>
  </w:style>
  <w:style w:type="paragraph" w:styleId="Piedepgina">
    <w:name w:val="footer"/>
    <w:basedOn w:val="Normal"/>
    <w:link w:val="PiedepginaCar"/>
    <w:uiPriority w:val="99"/>
    <w:unhideWhenUsed/>
    <w:rsid w:val="002F71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7172"/>
  </w:style>
  <w:style w:type="paragraph" w:customStyle="1" w:styleId="Normal0">
    <w:name w:val="Normal0"/>
    <w:rsid w:val="002F7172"/>
    <w:pPr>
      <w:spacing w:after="0" w:line="276" w:lineRule="auto"/>
    </w:pPr>
    <w:rPr>
      <w:rFonts w:ascii="Arial" w:eastAsia="Arial" w:hAnsi="Arial" w:cs="Arial"/>
      <w:kern w:val="0"/>
      <w:lang w:val="ca"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21B57BFC978247B7FF85E7794FADD9" ma:contentTypeVersion="13" ma:contentTypeDescription="Crear nuevo documento." ma:contentTypeScope="" ma:versionID="5943b324e80b950ecad3f23cfee6b7c1">
  <xsd:schema xmlns:xsd="http://www.w3.org/2001/XMLSchema" xmlns:xs="http://www.w3.org/2001/XMLSchema" xmlns:p="http://schemas.microsoft.com/office/2006/metadata/properties" xmlns:ns2="c42aae6a-491f-4ab3-a6d1-3def884c8635" xmlns:ns3="e1ba417c-3d9f-4f70-b2eb-9b102a20608f" targetNamespace="http://schemas.microsoft.com/office/2006/metadata/properties" ma:root="true" ma:fieldsID="9a20c1689366ca3a326b3a66a59367be" ns2:_="" ns3:_="">
    <xsd:import namespace="c42aae6a-491f-4ab3-a6d1-3def884c8635"/>
    <xsd:import namespace="e1ba417c-3d9f-4f70-b2eb-9b102a2060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aae6a-491f-4ab3-a6d1-3def884c8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21b1aecb-6504-4de7-9606-0e405f871b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a417c-3d9f-4f70-b2eb-9b102a20608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9b95760-4924-4590-895f-9f1570b44b35}" ma:internalName="TaxCatchAll" ma:showField="CatchAllData" ma:web="e1ba417c-3d9f-4f70-b2eb-9b102a2060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2aae6a-491f-4ab3-a6d1-3def884c8635">
      <Terms xmlns="http://schemas.microsoft.com/office/infopath/2007/PartnerControls"/>
    </lcf76f155ced4ddcb4097134ff3c332f>
    <TaxCatchAll xmlns="e1ba417c-3d9f-4f70-b2eb-9b102a20608f" xsi:nil="true"/>
  </documentManagement>
</p:properties>
</file>

<file path=customXml/itemProps1.xml><?xml version="1.0" encoding="utf-8"?>
<ds:datastoreItem xmlns:ds="http://schemas.openxmlformats.org/officeDocument/2006/customXml" ds:itemID="{9E1DACFF-4BC2-4C69-B534-64D980041A64}"/>
</file>

<file path=customXml/itemProps2.xml><?xml version="1.0" encoding="utf-8"?>
<ds:datastoreItem xmlns:ds="http://schemas.openxmlformats.org/officeDocument/2006/customXml" ds:itemID="{C09ED4AE-969A-45E4-B98E-052900A63279}"/>
</file>

<file path=customXml/itemProps3.xml><?xml version="1.0" encoding="utf-8"?>
<ds:datastoreItem xmlns:ds="http://schemas.openxmlformats.org/officeDocument/2006/customXml" ds:itemID="{AEE70A18-1EC3-4278-8DAA-074EB71386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Adjunt Cultura</dc:creator>
  <cp:keywords/>
  <dc:description/>
  <cp:lastModifiedBy>Adjunt Cultura</cp:lastModifiedBy>
  <cp:revision>1</cp:revision>
  <dcterms:created xsi:type="dcterms:W3CDTF">2026-10-29T10:55:00Z</dcterms:created>
  <dcterms:modified xsi:type="dcterms:W3CDTF">2026-10-29T10:57:00Z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0x0101007121B57BFC978247B7FF85E7794FADD9</vt:lpwstr>
  </property>
</Properties>
</file>