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C23E"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CONCURSO FLORAL DE VENTANAS Y BALCONES 2026 DE CAMPDEVÀNOL</w:t>
      </w:r>
    </w:p>
    <w:p w14:paraId="7EAF6FD4"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2B6217C5"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 xml:space="preserve">Por Decreto de Alcaldía número 2026DECR000214 de fecha 21 de abril de 2026 se aprobaron las Bases reguladoras del Concurso Floral de ventanas y balcones 2026 de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w:t>
      </w:r>
    </w:p>
    <w:p w14:paraId="6D36AEDD"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65DF4D5E"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CONVOCA</w:t>
      </w:r>
    </w:p>
    <w:p w14:paraId="42A7FD5E"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41AFE068"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 xml:space="preserve">La </w:t>
      </w:r>
      <w:proofErr w:type="gramStart"/>
      <w:r w:rsidRPr="00297A1D">
        <w:rPr>
          <w:rFonts w:eastAsia="Times New Roman" w:cstheme="minorHAnsi"/>
          <w:color w:val="1F1F1F"/>
          <w:kern w:val="0"/>
          <w:bdr w:val="none" w:sz="0" w:space="0" w:color="auto" w:frame="1"/>
          <w:lang w:eastAsia="ca-ES"/>
          <w14:ligatures w14:val="none"/>
        </w:rPr>
        <w:t>Concejalía</w:t>
      </w:r>
      <w:proofErr w:type="gramEnd"/>
      <w:r w:rsidRPr="00297A1D">
        <w:rPr>
          <w:rFonts w:eastAsia="Times New Roman" w:cstheme="minorHAnsi"/>
          <w:color w:val="1F1F1F"/>
          <w:kern w:val="0"/>
          <w:bdr w:val="none" w:sz="0" w:space="0" w:color="auto" w:frame="1"/>
          <w:lang w:eastAsia="ca-ES"/>
          <w14:ligatures w14:val="none"/>
        </w:rPr>
        <w:t xml:space="preserve"> de Fiestas del Ayuntamiento de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con cargo a la partida 1.338.48003 – Premios actividades y concursos locales, por un importe máximo de 640,00 €.</w:t>
      </w:r>
    </w:p>
    <w:p w14:paraId="1340C6C8"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3716A7B2"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REQUISITOS Y FORMA DE PARTICIPACIÓN</w:t>
      </w:r>
    </w:p>
    <w:p w14:paraId="7B2C249D"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678589C7"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 xml:space="preserve">Las inscripciones se efectuarán a partir del día siguiente al de la publicación de la convocatoria en el Boletín Oficial de la Provincia de Girona hasta el viernes 29 de mayo en el Ayuntamiento de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de lunes a viernes de 9:00 h a 13:30 h, o bien en línea a través del correo electrónico </w:t>
      </w:r>
      <w:r w:rsidRPr="00297A1D">
        <w:rPr>
          <w:rFonts w:eastAsia="Times New Roman" w:cstheme="minorHAnsi"/>
          <w:b/>
          <w:bCs/>
          <w:color w:val="1F1F1F"/>
          <w:kern w:val="0"/>
          <w:bdr w:val="none" w:sz="0" w:space="0" w:color="auto" w:frame="1"/>
          <w:lang w:eastAsia="ca-ES"/>
          <w14:ligatures w14:val="none"/>
        </w:rPr>
        <w:t>cultura@campdevanol.org</w:t>
      </w:r>
      <w:r w:rsidRPr="00297A1D">
        <w:rPr>
          <w:rFonts w:eastAsia="Times New Roman" w:cstheme="minorHAnsi"/>
          <w:color w:val="1F1F1F"/>
          <w:kern w:val="0"/>
          <w:bdr w:val="none" w:sz="0" w:space="0" w:color="auto" w:frame="1"/>
          <w:lang w:eastAsia="ca-ES"/>
          <w14:ligatures w14:val="none"/>
        </w:rPr>
        <w:t>. La participación en el concurso es gratuita.</w:t>
      </w:r>
    </w:p>
    <w:p w14:paraId="0903831E"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66C9D7FC"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PRIMERA: OBJETO.</w:t>
      </w:r>
      <w:r w:rsidRPr="00297A1D">
        <w:rPr>
          <w:rFonts w:eastAsia="Times New Roman" w:cstheme="minorHAnsi"/>
          <w:color w:val="1F1F1F"/>
          <w:kern w:val="0"/>
          <w:bdr w:val="none" w:sz="0" w:space="0" w:color="auto" w:frame="1"/>
          <w:lang w:eastAsia="ca-ES"/>
          <w14:ligatures w14:val="none"/>
        </w:rPr>
        <w:t xml:space="preserve"> El objeto de estas bases es establecer las condiciones de participación y concesión de premios del concurso floral de balcones y ventanas en el municipio de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w:t>
      </w:r>
    </w:p>
    <w:p w14:paraId="686FC053"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223231EE"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SEGUNDA: DESTINATARIOS.</w:t>
      </w:r>
      <w:r w:rsidRPr="00297A1D">
        <w:rPr>
          <w:rFonts w:eastAsia="Times New Roman" w:cstheme="minorHAnsi"/>
          <w:color w:val="1F1F1F"/>
          <w:kern w:val="0"/>
          <w:bdr w:val="none" w:sz="0" w:space="0" w:color="auto" w:frame="1"/>
          <w:lang w:eastAsia="ca-ES"/>
          <w14:ligatures w14:val="none"/>
        </w:rPr>
        <w:t xml:space="preserve"> Podrán participar todos los ciudadanos y ciudadanas que decoren sus balcones y ventanas orientados a la calle con flores y plantas naturales, así como los establecimientos comerciales y de restauración que decoren sus escaparates.</w:t>
      </w:r>
    </w:p>
    <w:p w14:paraId="7AB24203"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239B6307"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TERCERA: LUGAR Y PLAZO DE PRESENTACIÓN DE LAS INSCRIPCIONES.</w:t>
      </w:r>
      <w:r w:rsidRPr="00297A1D">
        <w:rPr>
          <w:rFonts w:eastAsia="Times New Roman" w:cstheme="minorHAnsi"/>
          <w:color w:val="1F1F1F"/>
          <w:kern w:val="0"/>
          <w:bdr w:val="none" w:sz="0" w:space="0" w:color="auto" w:frame="1"/>
          <w:lang w:eastAsia="ca-ES"/>
          <w14:ligatures w14:val="none"/>
        </w:rPr>
        <w:t xml:space="preserve"> La inscripción para participar en el concurso es gratuita y se podrá formalizar personalmente en el Área de Atención al Ciudadano del Ayuntamiento de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(plaza Anselm Clavé, 1), en el horario de atención al público de lunes a viernes de 9:00 h a 13:30 h, o bien en línea en el correo </w:t>
      </w:r>
      <w:r w:rsidRPr="00297A1D">
        <w:rPr>
          <w:rFonts w:eastAsia="Times New Roman" w:cstheme="minorHAnsi"/>
          <w:b/>
          <w:bCs/>
          <w:color w:val="1F1F1F"/>
          <w:kern w:val="0"/>
          <w:bdr w:val="none" w:sz="0" w:space="0" w:color="auto" w:frame="1"/>
          <w:lang w:eastAsia="ca-ES"/>
          <w14:ligatures w14:val="none"/>
        </w:rPr>
        <w:t>cultura@campdevanol.org</w:t>
      </w:r>
      <w:r w:rsidRPr="00297A1D">
        <w:rPr>
          <w:rFonts w:eastAsia="Times New Roman" w:cstheme="minorHAnsi"/>
          <w:color w:val="1F1F1F"/>
          <w:kern w:val="0"/>
          <w:bdr w:val="none" w:sz="0" w:space="0" w:color="auto" w:frame="1"/>
          <w:lang w:eastAsia="ca-ES"/>
          <w14:ligatures w14:val="none"/>
        </w:rPr>
        <w:t>, a partir del día siguiente al de la publicación de la convocatoria en el Boletín Oficial de la Provincia de Girona hasta el viernes 29 de mayo de 2026.</w:t>
      </w:r>
    </w:p>
    <w:p w14:paraId="1B32D9CA"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08D9D07C"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Los datos necesarios para realizar la inscripción son: nombre y apellidos de la persona participante, DNI, dirección del balcón o balcones, ventana o ventanas, o escaparate o escaparates decorados, teléfono, correo electrónico, y detallar si se trata de un balcón, una ventana o un escaparate. De manera voluntaria, se podrá dar un nombre a la obra, balcón, ventana o escaparate decorado, o hacer una breve explicación de aquello que se quiere transmitir.</w:t>
      </w:r>
    </w:p>
    <w:p w14:paraId="271FDE12"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0C9714C9"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CUARTA: COMISIÓN Y DELIBERACIÓN DEL JURADO.</w:t>
      </w:r>
      <w:r w:rsidRPr="00297A1D">
        <w:rPr>
          <w:rFonts w:eastAsia="Times New Roman" w:cstheme="minorHAnsi"/>
          <w:color w:val="1F1F1F"/>
          <w:kern w:val="0"/>
          <w:bdr w:val="none" w:sz="0" w:space="0" w:color="auto" w:frame="1"/>
          <w:lang w:eastAsia="ca-ES"/>
          <w14:ligatures w14:val="none"/>
        </w:rPr>
        <w:t xml:space="preserve"> El Jurado estará compuesto por un miembro vinculado al ámbito de la jardinería y floristería profesional. El Jurado y las personas que convivan con él en el domicilio podrán decorar sus balcones, pero quedarán excluidos del concurso.</w:t>
      </w:r>
    </w:p>
    <w:p w14:paraId="1B0517FF"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2D765539"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lastRenderedPageBreak/>
        <w:t>El Jurado visitará los balcones, en principio, un solo día, que será debidamente especificado. Aun así, adicionalmente se podrán decretar más visitas siempre que el Jurado lo considere conveniente para una correcta deliberación.</w:t>
      </w:r>
    </w:p>
    <w:p w14:paraId="2FB03F67"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177D2824"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Los propietarios o inquilinos de los balcones, las ventanas y los escaparates en concurso permitirán que se fotografíen para facilitar el desarrollo del concurso floral de balcones y ventanas.</w:t>
      </w:r>
    </w:p>
    <w:p w14:paraId="377998C3"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4EE646B5"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QUINTA: CRITERIOS DE VALORACIÓN.</w:t>
      </w:r>
    </w:p>
    <w:p w14:paraId="73336DBC"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1705B94A"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Los criterios de valoración del jurado serán:</w:t>
      </w:r>
    </w:p>
    <w:p w14:paraId="51A20640" w14:textId="25C1CA27" w:rsidR="00297A1D" w:rsidRPr="00297A1D" w:rsidRDefault="00297A1D" w:rsidP="00297A1D">
      <w:pPr>
        <w:spacing w:after="0" w:line="240" w:lineRule="auto"/>
        <w:rPr>
          <w:rFonts w:eastAsia="Times New Roman" w:cstheme="minorHAnsi"/>
          <w:color w:val="1F1F1F"/>
          <w:kern w:val="0"/>
          <w:lang w:eastAsia="ca-ES"/>
          <w14:ligatures w14:val="none"/>
        </w:rPr>
      </w:pPr>
    </w:p>
    <w:p w14:paraId="4FD6B232" w14:textId="77777777" w:rsidR="00297A1D" w:rsidRPr="00297A1D" w:rsidRDefault="00297A1D" w:rsidP="00297A1D">
      <w:pPr>
        <w:numPr>
          <w:ilvl w:val="0"/>
          <w:numId w:val="3"/>
        </w:num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Originalidad de la composición.</w:t>
      </w:r>
    </w:p>
    <w:p w14:paraId="7A7F060C"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7617EB0C" w14:textId="77777777" w:rsidR="00297A1D" w:rsidRPr="00297A1D" w:rsidRDefault="00297A1D" w:rsidP="00297A1D">
      <w:pPr>
        <w:numPr>
          <w:ilvl w:val="0"/>
          <w:numId w:val="3"/>
        </w:num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Creatividad y soluciones artísticas aplicadas.</w:t>
      </w:r>
    </w:p>
    <w:p w14:paraId="0EA132C2"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5924F8A5" w14:textId="77777777" w:rsidR="00297A1D" w:rsidRPr="00297A1D" w:rsidRDefault="00297A1D" w:rsidP="00297A1D">
      <w:pPr>
        <w:numPr>
          <w:ilvl w:val="0"/>
          <w:numId w:val="3"/>
        </w:num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Impacto visual y gama cromática.</w:t>
      </w:r>
    </w:p>
    <w:p w14:paraId="7A63A64F"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5BF012C4" w14:textId="77777777" w:rsidR="00297A1D" w:rsidRPr="00297A1D" w:rsidRDefault="00297A1D" w:rsidP="00297A1D">
      <w:pPr>
        <w:numPr>
          <w:ilvl w:val="0"/>
          <w:numId w:val="3"/>
        </w:num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 xml:space="preserve">Orden y calidad de la composición relacionada con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w:t>
      </w:r>
    </w:p>
    <w:p w14:paraId="240CE2F7"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1D6BD794" w14:textId="77777777" w:rsidR="00297A1D" w:rsidRPr="00297A1D" w:rsidRDefault="00297A1D" w:rsidP="00297A1D">
      <w:pPr>
        <w:numPr>
          <w:ilvl w:val="0"/>
          <w:numId w:val="3"/>
        </w:num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Perdurabilidad. Que la composición no sea efímera por el hecho de tener que estar en exposición un mínimo de 5 días. Durabilidad o resistencia de los materiales usados.</w:t>
      </w:r>
    </w:p>
    <w:p w14:paraId="4D3A04EF"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27BF5ADF" w14:textId="1675125D"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Habrá distintas modalidades y premios. El jurado valorará las modalidades con los criterios siguientes:</w:t>
      </w:r>
      <w:r w:rsidRPr="00297A1D">
        <w:rPr>
          <w:rFonts w:eastAsia="Times New Roman" w:cstheme="minorHAnsi"/>
          <w:color w:val="1F1F1F"/>
          <w:kern w:val="0"/>
          <w:lang w:eastAsia="ca-ES"/>
          <w14:ligatures w14:val="none"/>
        </w:rPr>
        <w:br/>
      </w:r>
    </w:p>
    <w:p w14:paraId="730DF054" w14:textId="77777777" w:rsidR="00297A1D" w:rsidRPr="00297A1D" w:rsidRDefault="00297A1D" w:rsidP="00297A1D">
      <w:pPr>
        <w:numPr>
          <w:ilvl w:val="0"/>
          <w:numId w:val="4"/>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A:</w:t>
      </w:r>
      <w:r w:rsidRPr="00297A1D">
        <w:rPr>
          <w:rFonts w:eastAsia="Times New Roman" w:cstheme="minorHAnsi"/>
          <w:color w:val="1F1F1F"/>
          <w:kern w:val="0"/>
          <w:bdr w:val="none" w:sz="0" w:space="0" w:color="auto" w:frame="1"/>
          <w:lang w:eastAsia="ca-ES"/>
          <w14:ligatures w14:val="none"/>
        </w:rPr>
        <w:t xml:space="preserve"> Premio a la planta mejor cuidada.</w:t>
      </w:r>
    </w:p>
    <w:p w14:paraId="78C9C61E"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6FC2539F" w14:textId="77777777" w:rsidR="00297A1D" w:rsidRPr="00297A1D" w:rsidRDefault="00297A1D" w:rsidP="00297A1D">
      <w:pPr>
        <w:numPr>
          <w:ilvl w:val="0"/>
          <w:numId w:val="4"/>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B:</w:t>
      </w:r>
      <w:r w:rsidRPr="00297A1D">
        <w:rPr>
          <w:rFonts w:eastAsia="Times New Roman" w:cstheme="minorHAnsi"/>
          <w:color w:val="1F1F1F"/>
          <w:kern w:val="0"/>
          <w:bdr w:val="none" w:sz="0" w:space="0" w:color="auto" w:frame="1"/>
          <w:lang w:eastAsia="ca-ES"/>
          <w14:ligatures w14:val="none"/>
        </w:rPr>
        <w:t xml:space="preserve"> Premio a la originalidad compositiva del diseño: creatividad y soluciones artísticas aplicadas (materiales reciclables, telas, maderas, etc.). Durabilidad o resistencia de los materiales usados. La composición tiene que durar al menos 5 días.</w:t>
      </w:r>
    </w:p>
    <w:p w14:paraId="0D0EFC2B"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12ECA569" w14:textId="77777777" w:rsidR="00297A1D" w:rsidRPr="00297A1D" w:rsidRDefault="00297A1D" w:rsidP="00297A1D">
      <w:pPr>
        <w:numPr>
          <w:ilvl w:val="0"/>
          <w:numId w:val="4"/>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C:</w:t>
      </w:r>
      <w:r w:rsidRPr="00297A1D">
        <w:rPr>
          <w:rFonts w:eastAsia="Times New Roman" w:cstheme="minorHAnsi"/>
          <w:color w:val="1F1F1F"/>
          <w:kern w:val="0"/>
          <w:bdr w:val="none" w:sz="0" w:space="0" w:color="auto" w:frame="1"/>
          <w:lang w:eastAsia="ca-ES"/>
          <w14:ligatures w14:val="none"/>
        </w:rPr>
        <w:t xml:space="preserve"> Premio al impacto visual y gama cromática.</w:t>
      </w:r>
    </w:p>
    <w:p w14:paraId="1B9271EE"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5C29878F" w14:textId="77777777" w:rsidR="00297A1D" w:rsidRPr="00297A1D" w:rsidRDefault="00297A1D" w:rsidP="00297A1D">
      <w:pPr>
        <w:numPr>
          <w:ilvl w:val="0"/>
          <w:numId w:val="4"/>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D:</w:t>
      </w:r>
      <w:r w:rsidRPr="00297A1D">
        <w:rPr>
          <w:rFonts w:eastAsia="Times New Roman" w:cstheme="minorHAnsi"/>
          <w:color w:val="1F1F1F"/>
          <w:kern w:val="0"/>
          <w:bdr w:val="none" w:sz="0" w:space="0" w:color="auto" w:frame="1"/>
          <w:lang w:eastAsia="ca-ES"/>
          <w14:ligatures w14:val="none"/>
        </w:rPr>
        <w:t xml:space="preserve"> Premio al mejor escaparate de establecimiento de ámbito comercial y de restauración. Se premiará la originalidad, la utilización de flores naturales, la calidad artística y el diseño.</w:t>
      </w:r>
    </w:p>
    <w:p w14:paraId="40425975"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4C6EB58B"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El Jurado valorará con una puntuación del 1 al 10 siguiendo los criterios anteriores para cada balcón, ventana o escaparate.</w:t>
      </w:r>
    </w:p>
    <w:p w14:paraId="4E377FBE"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422C8B98"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SEXTA: PRESENTACIÓN.</w:t>
      </w:r>
    </w:p>
    <w:p w14:paraId="41F40B74"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4A6834AF"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Los balcones y las ventanas tienen que estar decorados a lo largo de la semana del 8 al 14 de junio. A lo largo de este período, el jurado los podrá visitar. La ornamentación tiene que ser visible desde el exterior y estar perfectamente fijada. El Ayuntamiento no se hace responsable de posibles accidentes derivados de los elementos presentes en estas decoraciones.</w:t>
      </w:r>
    </w:p>
    <w:p w14:paraId="1ABA0BB9"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6E606C21"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SÉPTIMA: PREMIOS.</w:t>
      </w:r>
    </w:p>
    <w:p w14:paraId="04212979" w14:textId="244E253F" w:rsidR="00297A1D" w:rsidRPr="00297A1D" w:rsidRDefault="00297A1D" w:rsidP="00297A1D">
      <w:pPr>
        <w:spacing w:after="0" w:line="240" w:lineRule="auto"/>
        <w:rPr>
          <w:rFonts w:eastAsia="Times New Roman" w:cstheme="minorHAnsi"/>
          <w:color w:val="1F1F1F"/>
          <w:kern w:val="0"/>
          <w:lang w:eastAsia="ca-ES"/>
          <w14:ligatures w14:val="none"/>
        </w:rPr>
      </w:pPr>
    </w:p>
    <w:p w14:paraId="0740C7A0" w14:textId="77777777" w:rsidR="00297A1D" w:rsidRPr="00297A1D" w:rsidRDefault="00297A1D" w:rsidP="00297A1D">
      <w:pPr>
        <w:numPr>
          <w:ilvl w:val="0"/>
          <w:numId w:val="5"/>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A:</w:t>
      </w:r>
      <w:r w:rsidRPr="00297A1D">
        <w:rPr>
          <w:rFonts w:eastAsia="Times New Roman" w:cstheme="minorHAnsi"/>
          <w:color w:val="1F1F1F"/>
          <w:kern w:val="0"/>
          <w:bdr w:val="none" w:sz="0" w:space="0" w:color="auto" w:frame="1"/>
          <w:lang w:eastAsia="ca-ES"/>
          <w14:ligatures w14:val="none"/>
        </w:rPr>
        <w:t xml:space="preserve"> 1.er premio: cheque regalo de 160 € para gastar en los comercios adheridos a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w:t>
      </w:r>
      <w:proofErr w:type="spellStart"/>
      <w:r w:rsidRPr="00297A1D">
        <w:rPr>
          <w:rFonts w:eastAsia="Times New Roman" w:cstheme="minorHAnsi"/>
          <w:color w:val="1F1F1F"/>
          <w:kern w:val="0"/>
          <w:bdr w:val="none" w:sz="0" w:space="0" w:color="auto" w:frame="1"/>
          <w:lang w:eastAsia="ca-ES"/>
          <w14:ligatures w14:val="none"/>
        </w:rPr>
        <w:t>Comerç</w:t>
      </w:r>
      <w:proofErr w:type="spellEnd"/>
      <w:r w:rsidRPr="00297A1D">
        <w:rPr>
          <w:rFonts w:eastAsia="Times New Roman" w:cstheme="minorHAnsi"/>
          <w:color w:val="1F1F1F"/>
          <w:kern w:val="0"/>
          <w:bdr w:val="none" w:sz="0" w:space="0" w:color="auto" w:frame="1"/>
          <w:lang w:eastAsia="ca-ES"/>
          <w14:ligatures w14:val="none"/>
        </w:rPr>
        <w:t>.</w:t>
      </w:r>
    </w:p>
    <w:p w14:paraId="5B36EF3C"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6584ADC8" w14:textId="77777777" w:rsidR="00297A1D" w:rsidRPr="00297A1D" w:rsidRDefault="00297A1D" w:rsidP="00297A1D">
      <w:pPr>
        <w:numPr>
          <w:ilvl w:val="0"/>
          <w:numId w:val="5"/>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B:</w:t>
      </w:r>
      <w:r w:rsidRPr="00297A1D">
        <w:rPr>
          <w:rFonts w:eastAsia="Times New Roman" w:cstheme="minorHAnsi"/>
          <w:color w:val="1F1F1F"/>
          <w:kern w:val="0"/>
          <w:bdr w:val="none" w:sz="0" w:space="0" w:color="auto" w:frame="1"/>
          <w:lang w:eastAsia="ca-ES"/>
          <w14:ligatures w14:val="none"/>
        </w:rPr>
        <w:t xml:space="preserve"> 1.er premio: cheque regalo de 160 € para gastar en los comercios adheridos a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w:t>
      </w:r>
      <w:proofErr w:type="spellStart"/>
      <w:r w:rsidRPr="00297A1D">
        <w:rPr>
          <w:rFonts w:eastAsia="Times New Roman" w:cstheme="minorHAnsi"/>
          <w:color w:val="1F1F1F"/>
          <w:kern w:val="0"/>
          <w:bdr w:val="none" w:sz="0" w:space="0" w:color="auto" w:frame="1"/>
          <w:lang w:eastAsia="ca-ES"/>
          <w14:ligatures w14:val="none"/>
        </w:rPr>
        <w:t>Comerç</w:t>
      </w:r>
      <w:proofErr w:type="spellEnd"/>
      <w:r w:rsidRPr="00297A1D">
        <w:rPr>
          <w:rFonts w:eastAsia="Times New Roman" w:cstheme="minorHAnsi"/>
          <w:color w:val="1F1F1F"/>
          <w:kern w:val="0"/>
          <w:bdr w:val="none" w:sz="0" w:space="0" w:color="auto" w:frame="1"/>
          <w:lang w:eastAsia="ca-ES"/>
          <w14:ligatures w14:val="none"/>
        </w:rPr>
        <w:t>.</w:t>
      </w:r>
    </w:p>
    <w:p w14:paraId="2E0BBB75"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13233D44" w14:textId="77777777" w:rsidR="00297A1D" w:rsidRPr="00297A1D" w:rsidRDefault="00297A1D" w:rsidP="00297A1D">
      <w:pPr>
        <w:numPr>
          <w:ilvl w:val="0"/>
          <w:numId w:val="5"/>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C:</w:t>
      </w:r>
      <w:r w:rsidRPr="00297A1D">
        <w:rPr>
          <w:rFonts w:eastAsia="Times New Roman" w:cstheme="minorHAnsi"/>
          <w:color w:val="1F1F1F"/>
          <w:kern w:val="0"/>
          <w:bdr w:val="none" w:sz="0" w:space="0" w:color="auto" w:frame="1"/>
          <w:lang w:eastAsia="ca-ES"/>
          <w14:ligatures w14:val="none"/>
        </w:rPr>
        <w:t xml:space="preserve"> 1.er premio: cheque regalo de 160 € para gastar en los comercios adheridos a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w:t>
      </w:r>
      <w:proofErr w:type="spellStart"/>
      <w:r w:rsidRPr="00297A1D">
        <w:rPr>
          <w:rFonts w:eastAsia="Times New Roman" w:cstheme="minorHAnsi"/>
          <w:color w:val="1F1F1F"/>
          <w:kern w:val="0"/>
          <w:bdr w:val="none" w:sz="0" w:space="0" w:color="auto" w:frame="1"/>
          <w:lang w:eastAsia="ca-ES"/>
          <w14:ligatures w14:val="none"/>
        </w:rPr>
        <w:t>Comerç</w:t>
      </w:r>
      <w:proofErr w:type="spellEnd"/>
      <w:r w:rsidRPr="00297A1D">
        <w:rPr>
          <w:rFonts w:eastAsia="Times New Roman" w:cstheme="minorHAnsi"/>
          <w:color w:val="1F1F1F"/>
          <w:kern w:val="0"/>
          <w:bdr w:val="none" w:sz="0" w:space="0" w:color="auto" w:frame="1"/>
          <w:lang w:eastAsia="ca-ES"/>
          <w14:ligatures w14:val="none"/>
        </w:rPr>
        <w:t>.</w:t>
      </w:r>
    </w:p>
    <w:p w14:paraId="49F2114D"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668E8845" w14:textId="77777777" w:rsidR="00297A1D" w:rsidRPr="00297A1D" w:rsidRDefault="00297A1D" w:rsidP="00297A1D">
      <w:pPr>
        <w:numPr>
          <w:ilvl w:val="0"/>
          <w:numId w:val="5"/>
        </w:num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Modalidad D:</w:t>
      </w:r>
      <w:r w:rsidRPr="00297A1D">
        <w:rPr>
          <w:rFonts w:eastAsia="Times New Roman" w:cstheme="minorHAnsi"/>
          <w:color w:val="1F1F1F"/>
          <w:kern w:val="0"/>
          <w:bdr w:val="none" w:sz="0" w:space="0" w:color="auto" w:frame="1"/>
          <w:lang w:eastAsia="ca-ES"/>
          <w14:ligatures w14:val="none"/>
        </w:rPr>
        <w:t xml:space="preserve"> 1.er premio: cheque regalo de 160 € para gastar en los comercios adheridos a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w:t>
      </w:r>
      <w:proofErr w:type="spellStart"/>
      <w:r w:rsidRPr="00297A1D">
        <w:rPr>
          <w:rFonts w:eastAsia="Times New Roman" w:cstheme="minorHAnsi"/>
          <w:color w:val="1F1F1F"/>
          <w:kern w:val="0"/>
          <w:bdr w:val="none" w:sz="0" w:space="0" w:color="auto" w:frame="1"/>
          <w:lang w:eastAsia="ca-ES"/>
          <w14:ligatures w14:val="none"/>
        </w:rPr>
        <w:t>Comerç</w:t>
      </w:r>
      <w:proofErr w:type="spellEnd"/>
      <w:r w:rsidRPr="00297A1D">
        <w:rPr>
          <w:rFonts w:eastAsia="Times New Roman" w:cstheme="minorHAnsi"/>
          <w:color w:val="1F1F1F"/>
          <w:kern w:val="0"/>
          <w:bdr w:val="none" w:sz="0" w:space="0" w:color="auto" w:frame="1"/>
          <w:lang w:eastAsia="ca-ES"/>
          <w14:ligatures w14:val="none"/>
        </w:rPr>
        <w:t xml:space="preserve">. </w:t>
      </w:r>
      <w:r w:rsidRPr="00297A1D">
        <w:rPr>
          <w:rFonts w:eastAsia="Times New Roman" w:cstheme="minorHAnsi"/>
          <w:i/>
          <w:iCs/>
          <w:color w:val="1F1F1F"/>
          <w:kern w:val="0"/>
          <w:bdr w:val="none" w:sz="0" w:space="0" w:color="auto" w:frame="1"/>
          <w:lang w:eastAsia="ca-ES"/>
          <w14:ligatures w14:val="none"/>
        </w:rPr>
        <w:t>(Nota: Corregido el vacío del importe que tenías en la modalidad D).</w:t>
      </w:r>
    </w:p>
    <w:p w14:paraId="050E9BFB" w14:textId="77777777" w:rsidR="00297A1D" w:rsidRPr="00297A1D" w:rsidRDefault="00297A1D" w:rsidP="00297A1D">
      <w:pPr>
        <w:spacing w:after="0" w:line="240" w:lineRule="auto"/>
        <w:ind w:left="720"/>
        <w:rPr>
          <w:rFonts w:eastAsia="Times New Roman" w:cstheme="minorHAnsi"/>
          <w:color w:val="1F1F1F"/>
          <w:kern w:val="0"/>
          <w:lang w:eastAsia="ca-ES"/>
          <w14:ligatures w14:val="none"/>
        </w:rPr>
      </w:pPr>
    </w:p>
    <w:p w14:paraId="1C82A8A7"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OCTAVA: OBJETIVO Y FUNCIONAMIENTO.</w:t>
      </w:r>
      <w:r w:rsidRPr="00297A1D">
        <w:rPr>
          <w:rFonts w:eastAsia="Times New Roman" w:cstheme="minorHAnsi"/>
          <w:color w:val="1F1F1F"/>
          <w:kern w:val="0"/>
          <w:bdr w:val="none" w:sz="0" w:space="0" w:color="auto" w:frame="1"/>
          <w:lang w:eastAsia="ca-ES"/>
          <w14:ligatures w14:val="none"/>
        </w:rPr>
        <w:t xml:space="preserve"> El objetivo del concurso es promover e incentivar que los habitantes de </w:t>
      </w:r>
      <w:proofErr w:type="spellStart"/>
      <w:r w:rsidRPr="00297A1D">
        <w:rPr>
          <w:rFonts w:eastAsia="Times New Roman" w:cstheme="minorHAnsi"/>
          <w:color w:val="1F1F1F"/>
          <w:kern w:val="0"/>
          <w:bdr w:val="none" w:sz="0" w:space="0" w:color="auto" w:frame="1"/>
          <w:lang w:eastAsia="ca-ES"/>
          <w14:ligatures w14:val="none"/>
        </w:rPr>
        <w:t>Campdevànol</w:t>
      </w:r>
      <w:proofErr w:type="spellEnd"/>
      <w:r w:rsidRPr="00297A1D">
        <w:rPr>
          <w:rFonts w:eastAsia="Times New Roman" w:cstheme="minorHAnsi"/>
          <w:color w:val="1F1F1F"/>
          <w:kern w:val="0"/>
          <w:bdr w:val="none" w:sz="0" w:space="0" w:color="auto" w:frame="1"/>
          <w:lang w:eastAsia="ca-ES"/>
          <w14:ligatures w14:val="none"/>
        </w:rPr>
        <w:t xml:space="preserve"> decoren el pueblo con flores y plantas naturales.</w:t>
      </w:r>
    </w:p>
    <w:p w14:paraId="5B8CD88C"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455C5072"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b/>
          <w:bCs/>
          <w:color w:val="1F1F1F"/>
          <w:kern w:val="0"/>
          <w:bdr w:val="none" w:sz="0" w:space="0" w:color="auto" w:frame="1"/>
          <w:lang w:eastAsia="ca-ES"/>
          <w14:ligatures w14:val="none"/>
        </w:rPr>
        <w:t>NOVENA: ENTREGA DE PREMIOS.</w:t>
      </w:r>
      <w:r w:rsidRPr="00297A1D">
        <w:rPr>
          <w:rFonts w:eastAsia="Times New Roman" w:cstheme="minorHAnsi"/>
          <w:color w:val="1F1F1F"/>
          <w:kern w:val="0"/>
          <w:bdr w:val="none" w:sz="0" w:space="0" w:color="auto" w:frame="1"/>
          <w:lang w:eastAsia="ca-ES"/>
          <w14:ligatures w14:val="none"/>
        </w:rPr>
        <w:t xml:space="preserve"> Se notificará a los ganadores antes de la entrega de los premios mediante una llamada telefónica o un correo electrónico. La entrega de los premios será el martes 23 de junio, en el marco de los actos de celebración de la verbena de San Juan.</w:t>
      </w:r>
    </w:p>
    <w:p w14:paraId="0186FA3D" w14:textId="77777777" w:rsidR="00297A1D" w:rsidRPr="00297A1D" w:rsidRDefault="00297A1D" w:rsidP="00297A1D">
      <w:pPr>
        <w:spacing w:after="0" w:line="240" w:lineRule="auto"/>
        <w:rPr>
          <w:rFonts w:eastAsia="Times New Roman" w:cstheme="minorHAnsi"/>
          <w:color w:val="1F1F1F"/>
          <w:kern w:val="0"/>
          <w:lang w:eastAsia="ca-ES"/>
          <w14:ligatures w14:val="none"/>
        </w:rPr>
      </w:pPr>
    </w:p>
    <w:p w14:paraId="323A9AF3" w14:textId="77777777" w:rsidR="00297A1D" w:rsidRPr="00297A1D" w:rsidRDefault="00297A1D" w:rsidP="00297A1D">
      <w:pPr>
        <w:spacing w:after="0" w:line="240" w:lineRule="auto"/>
        <w:rPr>
          <w:rFonts w:eastAsia="Times New Roman" w:cstheme="minorHAnsi"/>
          <w:color w:val="1F1F1F"/>
          <w:kern w:val="0"/>
          <w:lang w:eastAsia="ca-ES"/>
          <w14:ligatures w14:val="none"/>
        </w:rPr>
      </w:pPr>
      <w:r w:rsidRPr="00297A1D">
        <w:rPr>
          <w:rFonts w:eastAsia="Times New Roman" w:cstheme="minorHAnsi"/>
          <w:color w:val="1F1F1F"/>
          <w:kern w:val="0"/>
          <w:bdr w:val="none" w:sz="0" w:space="0" w:color="auto" w:frame="1"/>
          <w:lang w:eastAsia="ca-ES"/>
          <w14:ligatures w14:val="none"/>
        </w:rPr>
        <w:t>La participación en el concurso supone la aceptación de estas bases y de la resolución inapelable del jurado. La organización se reserva el derecho a resolver los casos no previstos en estas bases.</w:t>
      </w:r>
    </w:p>
    <w:p w14:paraId="04319D55" w14:textId="6CBC7039" w:rsidR="009B3B77" w:rsidRDefault="009B3B77" w:rsidP="003D16AD">
      <w:pPr>
        <w:jc w:val="both"/>
      </w:pPr>
    </w:p>
    <w:p w14:paraId="57FC40A9" w14:textId="1DCD34F4" w:rsidR="004363DB" w:rsidRDefault="004363DB" w:rsidP="003D16AD">
      <w:pPr>
        <w:jc w:val="both"/>
      </w:pPr>
      <w:proofErr w:type="spellStart"/>
      <w:r>
        <w:t>Campdevànol</w:t>
      </w:r>
      <w:proofErr w:type="spellEnd"/>
      <w:r>
        <w:t>, en fecha de la firma electrónica</w:t>
      </w:r>
    </w:p>
    <w:p w14:paraId="01ACE93E" w14:textId="77777777" w:rsidR="004363DB" w:rsidRDefault="004363DB" w:rsidP="003D16AD">
      <w:pPr>
        <w:jc w:val="both"/>
      </w:pPr>
    </w:p>
    <w:p w14:paraId="03A31E68" w14:textId="0B551A11" w:rsidR="004363DB" w:rsidRDefault="004363DB" w:rsidP="003D16AD">
      <w:pPr>
        <w:jc w:val="both"/>
      </w:pPr>
      <w:r>
        <w:rPr>
          <w:b/>
          <w:bCs/>
          <w:i/>
          <w:iCs/>
        </w:rPr>
        <w:t>EL ALCALDE</w:t>
      </w:r>
    </w:p>
    <w:p w14:paraId="511EBB95" w14:textId="5139AB1B" w:rsidR="004363DB" w:rsidRPr="004363DB" w:rsidRDefault="004363DB" w:rsidP="003D16AD">
      <w:pPr>
        <w:jc w:val="both"/>
      </w:pPr>
      <w:r>
        <w:t>Oriol Lázaro Llovera</w:t>
      </w:r>
    </w:p>
    <w:p w14:paraId="4340167B" w14:textId="46E4D8C0" w:rsidR="009B3B77" w:rsidRPr="001C5C26" w:rsidRDefault="009B3B77" w:rsidP="003D16AD">
      <w:pPr>
        <w:jc w:val="both"/>
      </w:pPr>
    </w:p>
    <w:sectPr w:rsidR="009B3B77" w:rsidRPr="001C5C26">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5A595" w14:textId="77777777" w:rsidR="00FA2B4C" w:rsidRPr="008D0C2F" w:rsidRDefault="00FA2B4C" w:rsidP="00FA2B4C">
      <w:pPr>
        <w:spacing w:after="0" w:line="240" w:lineRule="auto"/>
      </w:pPr>
      <w:r w:rsidRPr="008D0C2F">
        <w:separator/>
      </w:r>
    </w:p>
  </w:endnote>
  <w:endnote w:type="continuationSeparator" w:id="0">
    <w:p w14:paraId="27F7DF7B" w14:textId="77777777" w:rsidR="00FA2B4C" w:rsidRPr="008D0C2F" w:rsidRDefault="00FA2B4C" w:rsidP="00FA2B4C">
      <w:pPr>
        <w:spacing w:after="0" w:line="240" w:lineRule="auto"/>
      </w:pPr>
      <w:r w:rsidRPr="008D0C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86281" w14:textId="62ED221E" w:rsidR="00FA2B4C" w:rsidRPr="008D0C2F" w:rsidRDefault="00FA2B4C">
    <w:pPr>
      <w:pStyle w:val="Piedepgina"/>
    </w:pPr>
    <w:bookmarkStart w:id="0" w:name="_GoBack"/>
    <w:r w:rsidRPr="008D0C2F">
      <w:drawing>
        <wp:inline distT="0" distB="0" distL="0" distR="0" wp14:anchorId="3E42C23F" wp14:editId="3A647CA5">
          <wp:extent cx="5400040" cy="390525"/>
          <wp:effectExtent l="0" t="0" r="0" b="9525"/>
          <wp:docPr id="5231360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90525"/>
                  </a:xfrm>
                  <a:prstGeom prst="rect">
                    <a:avLst/>
                  </a:prstGeom>
                  <a:noFill/>
                  <a:ln>
                    <a:noFill/>
                  </a:ln>
                </pic:spPr>
              </pic:pic>
            </a:graphicData>
          </a:graphic>
        </wp:inline>
      </w:drawing>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75E1E" w14:textId="77777777" w:rsidR="00FA2B4C" w:rsidRPr="008D0C2F" w:rsidRDefault="00FA2B4C" w:rsidP="00FA2B4C">
      <w:pPr>
        <w:spacing w:after="0" w:line="240" w:lineRule="auto"/>
      </w:pPr>
      <w:r w:rsidRPr="008D0C2F">
        <w:separator/>
      </w:r>
    </w:p>
  </w:footnote>
  <w:footnote w:type="continuationSeparator" w:id="0">
    <w:p w14:paraId="01F68C73" w14:textId="77777777" w:rsidR="00FA2B4C" w:rsidRPr="008D0C2F" w:rsidRDefault="00FA2B4C" w:rsidP="00FA2B4C">
      <w:pPr>
        <w:spacing w:after="0" w:line="240" w:lineRule="auto"/>
      </w:pPr>
      <w:r w:rsidRPr="008D0C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25EC" w14:textId="2FCC08F7" w:rsidR="00FA2B4C" w:rsidRPr="008D0C2F" w:rsidRDefault="00FA2B4C">
    <w:pPr>
      <w:pStyle w:val="Encabezado"/>
    </w:pPr>
    <w:r w:rsidRPr="008D0C2F">
      <w:drawing>
        <wp:inline distT="0" distB="0" distL="0" distR="0" wp14:anchorId="4180A9B2" wp14:editId="7FFAF3D1">
          <wp:extent cx="707362" cy="1038225"/>
          <wp:effectExtent l="0" t="0" r="0" b="0"/>
          <wp:docPr id="1538484495" name="Imagen 1" descr="Imatge que conté text, símbol, dibuixos, pòster&#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Imatge que conté text, símbol, dibuixos, pòster&#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774" cy="1041765"/>
                  </a:xfrm>
                  <a:prstGeom prst="rect">
                    <a:avLst/>
                  </a:prstGeom>
                  <a:noFill/>
                  <a:ln>
                    <a:noFill/>
                  </a:ln>
                </pic:spPr>
              </pic:pic>
            </a:graphicData>
          </a:graphic>
        </wp:inline>
      </w:drawing>
    </w:r>
  </w:p>
  <w:p w14:paraId="1554E03B" w14:textId="77777777" w:rsidR="00FA2B4C" w:rsidRPr="008D0C2F" w:rsidRDefault="00FA2B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031AD"/>
    <w:multiLevelType w:val="multilevel"/>
    <w:tmpl w:val="0BC0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2A4F74"/>
    <w:multiLevelType w:val="multilevel"/>
    <w:tmpl w:val="B9A0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F1FBD"/>
    <w:multiLevelType w:val="multilevel"/>
    <w:tmpl w:val="84BC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441CE3"/>
    <w:multiLevelType w:val="hybridMultilevel"/>
    <w:tmpl w:val="E82098B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54812C6E"/>
    <w:multiLevelType w:val="hybridMultilevel"/>
    <w:tmpl w:val="69DCA7C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77138128">
    <w:abstractNumId w:val="4"/>
  </w:num>
  <w:num w:numId="2" w16cid:durableId="1009868110">
    <w:abstractNumId w:val="3"/>
  </w:num>
  <w:num w:numId="3" w16cid:durableId="1540899592">
    <w:abstractNumId w:val="0"/>
  </w:num>
  <w:num w:numId="4" w16cid:durableId="909925243">
    <w:abstractNumId w:val="1"/>
  </w:num>
  <w:num w:numId="5" w16cid:durableId="968513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B4C"/>
    <w:rsid w:val="001C5C26"/>
    <w:rsid w:val="001F1D2C"/>
    <w:rsid w:val="00297A1D"/>
    <w:rsid w:val="002F30E3"/>
    <w:rsid w:val="003D16AD"/>
    <w:rsid w:val="003F5B8A"/>
    <w:rsid w:val="004363DB"/>
    <w:rsid w:val="00864C27"/>
    <w:rsid w:val="008D0C2F"/>
    <w:rsid w:val="009B3B77"/>
    <w:rsid w:val="00A0161C"/>
    <w:rsid w:val="00BD670A"/>
    <w:rsid w:val="00C85ACF"/>
    <w:rsid w:val="00DE5EEF"/>
    <w:rsid w:val="00FA2B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2D5DA"/>
  <w15:chartTrackingRefBased/>
  <w15:docId w15:val="{FBF18D21-7746-42A9-A511-4B0C52D12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FA2B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A2B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A2B4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A2B4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A2B4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A2B4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A2B4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A2B4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A2B4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A2B4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A2B4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A2B4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A2B4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A2B4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A2B4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A2B4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A2B4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A2B4C"/>
    <w:rPr>
      <w:rFonts w:eastAsiaTheme="majorEastAsia" w:cstheme="majorBidi"/>
      <w:color w:val="272727" w:themeColor="text1" w:themeTint="D8"/>
    </w:rPr>
  </w:style>
  <w:style w:type="paragraph" w:styleId="Ttulo">
    <w:name w:val="Title"/>
    <w:basedOn w:val="Normal"/>
    <w:next w:val="Normal"/>
    <w:link w:val="TtuloCar"/>
    <w:uiPriority w:val="10"/>
    <w:qFormat/>
    <w:rsid w:val="00FA2B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A2B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A2B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A2B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A2B4C"/>
    <w:pPr>
      <w:spacing w:before="160"/>
      <w:jc w:val="center"/>
    </w:pPr>
    <w:rPr>
      <w:i/>
      <w:iCs/>
      <w:color w:val="404040" w:themeColor="text1" w:themeTint="BF"/>
    </w:rPr>
  </w:style>
  <w:style w:type="character" w:customStyle="1" w:styleId="CitaCar">
    <w:name w:val="Cita Car"/>
    <w:basedOn w:val="Fuentedeprrafopredeter"/>
    <w:link w:val="Cita"/>
    <w:uiPriority w:val="29"/>
    <w:rsid w:val="00FA2B4C"/>
    <w:rPr>
      <w:i/>
      <w:iCs/>
      <w:color w:val="404040" w:themeColor="text1" w:themeTint="BF"/>
    </w:rPr>
  </w:style>
  <w:style w:type="paragraph" w:styleId="Prrafodelista">
    <w:name w:val="List Paragraph"/>
    <w:basedOn w:val="Normal"/>
    <w:uiPriority w:val="34"/>
    <w:qFormat/>
    <w:rsid w:val="00FA2B4C"/>
    <w:pPr>
      <w:ind w:left="720"/>
      <w:contextualSpacing/>
    </w:pPr>
  </w:style>
  <w:style w:type="character" w:styleId="nfasisintenso">
    <w:name w:val="Intense Emphasis"/>
    <w:basedOn w:val="Fuentedeprrafopredeter"/>
    <w:uiPriority w:val="21"/>
    <w:qFormat/>
    <w:rsid w:val="00FA2B4C"/>
    <w:rPr>
      <w:i/>
      <w:iCs/>
      <w:color w:val="2F5496" w:themeColor="accent1" w:themeShade="BF"/>
    </w:rPr>
  </w:style>
  <w:style w:type="paragraph" w:styleId="Citadestacada">
    <w:name w:val="Intense Quote"/>
    <w:basedOn w:val="Normal"/>
    <w:next w:val="Normal"/>
    <w:link w:val="CitadestacadaCar"/>
    <w:uiPriority w:val="30"/>
    <w:qFormat/>
    <w:rsid w:val="00FA2B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A2B4C"/>
    <w:rPr>
      <w:i/>
      <w:iCs/>
      <w:color w:val="2F5496" w:themeColor="accent1" w:themeShade="BF"/>
    </w:rPr>
  </w:style>
  <w:style w:type="character" w:styleId="Referenciaintensa">
    <w:name w:val="Intense Reference"/>
    <w:basedOn w:val="Fuentedeprrafopredeter"/>
    <w:uiPriority w:val="32"/>
    <w:qFormat/>
    <w:rsid w:val="00FA2B4C"/>
    <w:rPr>
      <w:b/>
      <w:bCs/>
      <w:smallCaps/>
      <w:color w:val="2F5496" w:themeColor="accent1" w:themeShade="BF"/>
      <w:spacing w:val="5"/>
    </w:rPr>
  </w:style>
  <w:style w:type="paragraph" w:styleId="Encabezado">
    <w:name w:val="header"/>
    <w:basedOn w:val="Normal"/>
    <w:link w:val="EncabezadoCar"/>
    <w:uiPriority w:val="99"/>
    <w:unhideWhenUsed/>
    <w:rsid w:val="00FA2B4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A2B4C"/>
  </w:style>
  <w:style w:type="paragraph" w:styleId="Piedepgina">
    <w:name w:val="footer"/>
    <w:basedOn w:val="Normal"/>
    <w:link w:val="PiedepginaCar"/>
    <w:uiPriority w:val="99"/>
    <w:unhideWhenUsed/>
    <w:rsid w:val="00FA2B4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A2B4C"/>
  </w:style>
  <w:style w:type="character" w:styleId="Hipervnculo">
    <w:name w:val="Hyperlink"/>
    <w:basedOn w:val="Fuentedeprrafopredeter"/>
    <w:uiPriority w:val="99"/>
    <w:unhideWhenUsed/>
    <w:rsid w:val="00FA2B4C"/>
    <w:rPr>
      <w:color w:val="0563C1" w:themeColor="hyperlink"/>
      <w:u w:val="single"/>
    </w:rPr>
  </w:style>
  <w:style w:type="character" w:styleId="Mencinsinresolver">
    <w:name w:val="Unresolved Mention"/>
    <w:basedOn w:val="Fuentedeprrafopredeter"/>
    <w:uiPriority w:val="99"/>
    <w:semiHidden/>
    <w:unhideWhenUsed/>
    <w:rsid w:val="00FA2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21B57BFC978247B7FF85E7794FADD9" ma:contentTypeVersion="13" ma:contentTypeDescription="Crear nuevo documento." ma:contentTypeScope="" ma:versionID="5943b324e80b950ecad3f23cfee6b7c1">
  <xsd:schema xmlns:xsd="http://www.w3.org/2001/XMLSchema" xmlns:xs="http://www.w3.org/2001/XMLSchema" xmlns:p="http://schemas.microsoft.com/office/2006/metadata/properties" xmlns:ns2="c42aae6a-491f-4ab3-a6d1-3def884c8635" xmlns:ns3="e1ba417c-3d9f-4f70-b2eb-9b102a20608f" targetNamespace="http://schemas.microsoft.com/office/2006/metadata/properties" ma:root="true" ma:fieldsID="9a20c1689366ca3a326b3a66a59367be" ns2:_="" ns3:_="">
    <xsd:import namespace="c42aae6a-491f-4ab3-a6d1-3def884c8635"/>
    <xsd:import namespace="e1ba417c-3d9f-4f70-b2eb-9b102a2060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2aae6a-491f-4ab3-a6d1-3def884c8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21b1aecb-6504-4de7-9606-0e405f871be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ba417c-3d9f-4f70-b2eb-9b102a2060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9b95760-4924-4590-895f-9f1570b44b35}" ma:internalName="TaxCatchAll" ma:showField="CatchAllData" ma:web="e1ba417c-3d9f-4f70-b2eb-9b102a2060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2aae6a-491f-4ab3-a6d1-3def884c8635">
      <Terms xmlns="http://schemas.microsoft.com/office/infopath/2007/PartnerControls"/>
    </lcf76f155ced4ddcb4097134ff3c332f>
    <TaxCatchAll xmlns="e1ba417c-3d9f-4f70-b2eb-9b102a20608f" xsi:nil="true"/>
  </documentManagement>
</p:properties>
</file>

<file path=customXml/itemProps1.xml><?xml version="1.0" encoding="utf-8"?>
<ds:datastoreItem xmlns:ds="http://schemas.openxmlformats.org/officeDocument/2006/customXml" ds:itemID="{5D93FE18-B382-445F-8C1E-6C3BB910A189}"/>
</file>

<file path=customXml/itemProps2.xml><?xml version="1.0" encoding="utf-8"?>
<ds:datastoreItem xmlns:ds="http://schemas.openxmlformats.org/officeDocument/2006/customXml" ds:itemID="{BB88E858-36E7-4AEC-8138-5F61F11D5996}"/>
</file>

<file path=customXml/itemProps3.xml><?xml version="1.0" encoding="utf-8"?>
<ds:datastoreItem xmlns:ds="http://schemas.openxmlformats.org/officeDocument/2006/customXml" ds:itemID="{008147FB-02CD-454E-8170-075B8C383170}"/>
</file>

<file path=docProps/app.xml><?xml version="1.0" encoding="utf-8"?>
<Properties xmlns="http://schemas.openxmlformats.org/officeDocument/2006/extended-properties" xmlns:vt="http://schemas.openxmlformats.org/officeDocument/2006/docPropsVTypes">
  <Template>Normal</Template>
  <TotalTime>59</TotalTime>
  <Pages>3</Pages>
  <Words>868</Words>
  <Characters>4953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Adjunt Cultura</dc:creator>
  <cp:keywords/>
  <dc:description/>
  <cp:lastModifiedBy>Adjunt Cultura</cp:lastModifiedBy>
  <cp:revision>7</cp:revision>
  <dcterms:created xsi:type="dcterms:W3CDTF">2026-10-29T08:28:00Z</dcterms:created>
  <dcterms:modified xsi:type="dcterms:W3CDTF">2026-10-29T09:29:00Z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0x0101007121B57BFC978247B7FF85E7794FADD9</vt:lpwstr>
  </property>
</Properties>
</file>