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80EB3" w14:textId="77777777" w:rsidR="002C37C1" w:rsidRDefault="002C37C1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b/>
          <w:sz w:val="20"/>
          <w:szCs w:val="20"/>
        </w:rPr>
      </w:pPr>
    </w:p>
    <w:p w14:paraId="0C79A430" w14:textId="77777777" w:rsidR="002C37C1" w:rsidRDefault="002C37C1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b/>
          <w:sz w:val="20"/>
          <w:szCs w:val="20"/>
        </w:rPr>
      </w:pPr>
    </w:p>
    <w:p w14:paraId="319C7E89" w14:textId="77777777" w:rsidR="002C37C1" w:rsidRDefault="009C1610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Calibri" w:eastAsia="Calibri" w:hAnsi="Calibri" w:cs="Calibri"/>
          <w:b/>
          <w:color w:val="000000"/>
        </w:rPr>
        <w:t>CONCURS DE DISFRESSES I CARROSSES DEL </w:t>
      </w:r>
    </w:p>
    <w:p w14:paraId="5BAF10FB" w14:textId="5D3046FD" w:rsidR="002C37C1" w:rsidRDefault="009C1610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CARNESTOLTES DE CAMPDEVÀNOL 202</w:t>
      </w:r>
      <w:r>
        <w:rPr>
          <w:rFonts w:ascii="Calibri" w:eastAsia="Calibri" w:hAnsi="Calibri" w:cs="Calibri"/>
          <w:b/>
        </w:rPr>
        <w:t>6</w:t>
      </w:r>
    </w:p>
    <w:p w14:paraId="662B4466" w14:textId="77777777" w:rsidR="002C37C1" w:rsidRDefault="002C37C1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b/>
          <w:sz w:val="20"/>
          <w:szCs w:val="20"/>
        </w:rPr>
      </w:pPr>
    </w:p>
    <w:p w14:paraId="24EBE761" w14:textId="77777777" w:rsidR="002C37C1" w:rsidRDefault="002C37C1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b/>
          <w:sz w:val="20"/>
          <w:szCs w:val="20"/>
        </w:rPr>
      </w:pPr>
    </w:p>
    <w:p w14:paraId="0918446A" w14:textId="40619897" w:rsidR="002C37C1" w:rsidRDefault="009C1610">
      <w:pPr>
        <w:widowControl/>
        <w:ind w:left="0" w:hanging="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Per Decret d’Alcaldia número </w:t>
      </w:r>
      <w:r w:rsidR="009E1EA1">
        <w:rPr>
          <w:sz w:val="20"/>
          <w:szCs w:val="20"/>
        </w:rPr>
        <w:t>2026DECR000028</w:t>
      </w:r>
      <w:r>
        <w:rPr>
          <w:sz w:val="20"/>
          <w:szCs w:val="20"/>
        </w:rPr>
        <w:t xml:space="preserve"> de data </w:t>
      </w:r>
      <w:r w:rsidR="009E1EA1">
        <w:rPr>
          <w:sz w:val="20"/>
          <w:szCs w:val="20"/>
        </w:rPr>
        <w:t>26</w:t>
      </w:r>
      <w:r>
        <w:rPr>
          <w:sz w:val="20"/>
          <w:szCs w:val="20"/>
        </w:rPr>
        <w:t xml:space="preserve"> de </w:t>
      </w:r>
      <w:r w:rsidR="009E1EA1">
        <w:rPr>
          <w:sz w:val="20"/>
          <w:szCs w:val="20"/>
        </w:rPr>
        <w:t>gener</w:t>
      </w:r>
      <w:r>
        <w:rPr>
          <w:sz w:val="20"/>
          <w:szCs w:val="20"/>
        </w:rPr>
        <w:t xml:space="preserve"> de 2026 es va aprovar les Bases reguladores del Concurs de Carnestoltes de Campdevànol.</w:t>
      </w:r>
    </w:p>
    <w:p w14:paraId="030557A0" w14:textId="77777777" w:rsidR="002C37C1" w:rsidRDefault="002C37C1">
      <w:pPr>
        <w:widowControl/>
        <w:ind w:left="0" w:hanging="2"/>
        <w:jc w:val="both"/>
        <w:rPr>
          <w:sz w:val="20"/>
          <w:szCs w:val="20"/>
        </w:rPr>
      </w:pPr>
    </w:p>
    <w:p w14:paraId="7EFF42AE" w14:textId="77777777" w:rsidR="002C37C1" w:rsidRDefault="009C1610">
      <w:pPr>
        <w:widowControl/>
        <w:ind w:left="0" w:hanging="2"/>
        <w:jc w:val="both"/>
        <w:rPr>
          <w:sz w:val="20"/>
          <w:szCs w:val="20"/>
        </w:rPr>
      </w:pPr>
      <w:r>
        <w:rPr>
          <w:sz w:val="20"/>
          <w:szCs w:val="20"/>
        </w:rPr>
        <w:t>L’acord esmentat, juntament amb l’expedient corresponent, se sotmeten a tràmit d’informació pública pel termini de vint dies en compliment del que es disposa a l’article 124 del Reglament d’obres, activitats i serveis dels ens locals aprovat pel Decret 179/1955, de 13/6/1995.</w:t>
      </w:r>
    </w:p>
    <w:p w14:paraId="21ADF7D7" w14:textId="77777777" w:rsidR="002C37C1" w:rsidRDefault="002C37C1">
      <w:pPr>
        <w:widowControl/>
        <w:ind w:left="0" w:hanging="2"/>
        <w:jc w:val="both"/>
        <w:rPr>
          <w:sz w:val="20"/>
          <w:szCs w:val="20"/>
        </w:rPr>
      </w:pPr>
    </w:p>
    <w:p w14:paraId="2A09A96E" w14:textId="77777777" w:rsidR="002C37C1" w:rsidRDefault="009C1610">
      <w:pPr>
        <w:widowControl/>
        <w:ind w:left="0" w:hanging="2"/>
        <w:jc w:val="both"/>
        <w:rPr>
          <w:sz w:val="20"/>
          <w:szCs w:val="20"/>
        </w:rPr>
      </w:pPr>
      <w:r>
        <w:rPr>
          <w:sz w:val="20"/>
          <w:szCs w:val="20"/>
        </w:rPr>
        <w:t>Si durant aquest termini no es presentessin reclamacions ni al·legacions, l’acord esdevindrà definitivament adoptat. Simultàniament, es publiquen en annex les Bases aprovades.</w:t>
      </w:r>
    </w:p>
    <w:p w14:paraId="4FB5AEE3" w14:textId="77777777" w:rsidR="002C37C1" w:rsidRDefault="002C37C1">
      <w:pPr>
        <w:widowControl/>
        <w:ind w:left="0" w:hanging="2"/>
        <w:jc w:val="both"/>
        <w:rPr>
          <w:sz w:val="20"/>
          <w:szCs w:val="20"/>
          <w:u w:val="single"/>
        </w:rPr>
      </w:pPr>
    </w:p>
    <w:p w14:paraId="080310B6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b/>
          <w:color w:val="000000"/>
          <w:sz w:val="20"/>
          <w:szCs w:val="20"/>
        </w:rPr>
        <w:t>REQUISITS I FORMA DE PARTICIPACIÓ </w:t>
      </w:r>
    </w:p>
    <w:p w14:paraId="78A4CC36" w14:textId="77777777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653B395D" w14:textId="46DDFC1F" w:rsidR="002C37C1" w:rsidRDefault="009C1610">
      <w:pPr>
        <w:widowControl/>
        <w:ind w:left="0" w:hanging="2"/>
        <w:jc w:val="both"/>
        <w:rPr>
          <w:b/>
          <w:sz w:val="20"/>
          <w:szCs w:val="20"/>
        </w:rPr>
      </w:pPr>
      <w:r>
        <w:rPr>
          <w:color w:val="000000"/>
          <w:sz w:val="20"/>
          <w:szCs w:val="20"/>
        </w:rPr>
        <w:t>Les inscripcions s’efectuaran a l’Ajuntament de Campdevànol de dilluns a divendres de 09:00h a 13:30h o bé online al correu</w:t>
      </w:r>
      <w:r>
        <w:rPr>
          <w:sz w:val="20"/>
          <w:szCs w:val="20"/>
        </w:rPr>
        <w:t xml:space="preserve"> </w:t>
      </w:r>
      <w:hyperlink r:id="rId11">
        <w:r>
          <w:rPr>
            <w:color w:val="1155CC"/>
            <w:sz w:val="20"/>
            <w:szCs w:val="20"/>
            <w:u w:val="single"/>
          </w:rPr>
          <w:t>cultura@campdevanol.org</w:t>
        </w:r>
      </w:hyperlink>
      <w:r>
        <w:rPr>
          <w:color w:val="000000"/>
          <w:sz w:val="20"/>
          <w:szCs w:val="20"/>
        </w:rPr>
        <w:t xml:space="preserve">. La participació en el concurs és </w:t>
      </w:r>
      <w:r>
        <w:rPr>
          <w:sz w:val="20"/>
          <w:szCs w:val="20"/>
        </w:rPr>
        <w:t xml:space="preserve">gratuïta. </w:t>
      </w:r>
      <w:r>
        <w:rPr>
          <w:b/>
          <w:sz w:val="20"/>
          <w:szCs w:val="20"/>
        </w:rPr>
        <w:t xml:space="preserve">Data límit d’inscripció: divendres 27 de febrer de 2026. </w:t>
      </w:r>
    </w:p>
    <w:p w14:paraId="2C148778" w14:textId="77777777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2A9DC28A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000000"/>
          <w:sz w:val="20"/>
          <w:szCs w:val="20"/>
        </w:rPr>
        <w:t>Només podran participar com a carrossa vehicles de grans dimensions</w:t>
      </w:r>
      <w:r>
        <w:rPr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(camions) o vehicles amb remolc (tractors o jeeps) degudament disfressats i que segueixin la normativa vigent. També hi podran participar vehicles no aptes per a la circulació de la via pública (donats de baixa) sempre que es presenti la corresponent assegurança de circulació de la carrossa i una pòlissa de Responsabilitat Civil.</w:t>
      </w:r>
    </w:p>
    <w:p w14:paraId="013CE79A" w14:textId="77777777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188DACA8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000000"/>
          <w:sz w:val="20"/>
          <w:szCs w:val="20"/>
        </w:rPr>
        <w:t>S’haurà d’omplir el Full d’Inscripció adjunt a aquestes bases. </w:t>
      </w:r>
    </w:p>
    <w:p w14:paraId="0E2554DE" w14:textId="77777777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49359197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000000"/>
          <w:sz w:val="20"/>
          <w:szCs w:val="20"/>
        </w:rPr>
        <w:t>Les normes i condicions d'aquest concurs s'entenen acceptades pels concursants només pel fet de participar-hi. Qualsevol circumstància no prevista en aquestes bases o qualsevol dubte que pugui sorgir en la corresponent convocatòria serà resolta per l’organització del concurs.</w:t>
      </w:r>
    </w:p>
    <w:p w14:paraId="271F343F" w14:textId="77777777" w:rsidR="002C37C1" w:rsidRDefault="002C37C1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32423B5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b/>
          <w:color w:val="000000"/>
          <w:sz w:val="20"/>
          <w:szCs w:val="20"/>
        </w:rPr>
        <w:t>DESENVOLUPAMENT DE LA RUA </w:t>
      </w:r>
    </w:p>
    <w:p w14:paraId="4C7ADA41" w14:textId="77777777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2013C110" w14:textId="3F0BE85D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000000"/>
          <w:sz w:val="20"/>
          <w:szCs w:val="20"/>
        </w:rPr>
        <w:t>Sortida per ordre d’inscripció.</w:t>
      </w:r>
      <w:r w:rsidR="00D50308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Obrirà la rua la carrossa guanyadora de l’any anterior. </w:t>
      </w:r>
    </w:p>
    <w:p w14:paraId="30E2474C" w14:textId="77777777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73D60932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000000"/>
          <w:sz w:val="20"/>
          <w:szCs w:val="20"/>
        </w:rPr>
        <w:t>No es poden utilitzar focs artificials. </w:t>
      </w:r>
    </w:p>
    <w:p w14:paraId="752BB427" w14:textId="77777777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28AB3913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b/>
          <w:color w:val="000000"/>
          <w:sz w:val="20"/>
          <w:szCs w:val="20"/>
        </w:rPr>
        <w:t>ÒRGAN ENCARREGAT DE LA RESOLUCIÓ DEL CONCURS </w:t>
      </w:r>
    </w:p>
    <w:p w14:paraId="4BB95FF3" w14:textId="77777777" w:rsidR="002C37C1" w:rsidRDefault="002C37C1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1A2C326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000000"/>
          <w:sz w:val="20"/>
          <w:szCs w:val="20"/>
          <w:highlight w:val="white"/>
        </w:rPr>
        <w:t>El Jurat estarà format per persones convidades d’altres municipis del Ripollès, amb vinculació i experiència a les festes del Carnestoltes. </w:t>
      </w:r>
    </w:p>
    <w:p w14:paraId="7C25426C" w14:textId="77777777" w:rsidR="002C37C1" w:rsidRDefault="002C37C1">
      <w:pPr>
        <w:widowControl/>
        <w:spacing w:after="240"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3C721D39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b/>
          <w:color w:val="000000"/>
          <w:sz w:val="20"/>
          <w:szCs w:val="20"/>
        </w:rPr>
        <w:t>PREMIS I CATEGORIES </w:t>
      </w:r>
    </w:p>
    <w:p w14:paraId="00D7F472" w14:textId="77777777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77C959A1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356FCF22">
        <w:rPr>
          <w:color w:val="000000" w:themeColor="text1"/>
          <w:sz w:val="20"/>
          <w:szCs w:val="20"/>
        </w:rPr>
        <w:t xml:space="preserve">Millor carrossa (amb vehicle de motor): </w:t>
      </w:r>
      <w:r w:rsidRPr="356FCF22">
        <w:rPr>
          <w:sz w:val="20"/>
          <w:szCs w:val="20"/>
        </w:rPr>
        <w:t>30</w:t>
      </w:r>
      <w:r w:rsidRPr="356FCF22">
        <w:rPr>
          <w:color w:val="000000" w:themeColor="text1"/>
          <w:sz w:val="20"/>
          <w:szCs w:val="20"/>
        </w:rPr>
        <w:t>0€</w:t>
      </w:r>
    </w:p>
    <w:p w14:paraId="028079BE" w14:textId="77777777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15CB1D9B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356FCF22">
        <w:rPr>
          <w:color w:val="000000" w:themeColor="text1"/>
          <w:sz w:val="20"/>
          <w:szCs w:val="20"/>
        </w:rPr>
        <w:t>Millor comparsa (sense vehicle de motor): 200€</w:t>
      </w:r>
    </w:p>
    <w:p w14:paraId="2C3B83E7" w14:textId="77777777" w:rsidR="002C37C1" w:rsidRDefault="002C37C1">
      <w:pPr>
        <w:widowControl/>
        <w:ind w:left="0" w:hanging="2"/>
        <w:jc w:val="both"/>
        <w:rPr>
          <w:strike/>
          <w:sz w:val="20"/>
          <w:szCs w:val="20"/>
          <w:highlight w:val="yellow"/>
        </w:rPr>
      </w:pPr>
    </w:p>
    <w:p w14:paraId="023FEF11" w14:textId="77777777" w:rsidR="002C37C1" w:rsidRDefault="009C1610">
      <w:pPr>
        <w:widowControl/>
        <w:ind w:left="0" w:hanging="2"/>
        <w:jc w:val="both"/>
        <w:rPr>
          <w:strike/>
          <w:sz w:val="20"/>
          <w:szCs w:val="20"/>
          <w:highlight w:val="yellow"/>
        </w:rPr>
      </w:pPr>
      <w:r w:rsidRPr="356FCF22">
        <w:rPr>
          <w:sz w:val="20"/>
          <w:szCs w:val="20"/>
          <w:highlight w:val="white"/>
        </w:rPr>
        <w:t xml:space="preserve">Millor individual: </w:t>
      </w:r>
      <w:r w:rsidRPr="356FCF22">
        <w:rPr>
          <w:sz w:val="20"/>
          <w:szCs w:val="20"/>
        </w:rPr>
        <w:t>100</w:t>
      </w:r>
      <w:r w:rsidRPr="356FCF22">
        <w:rPr>
          <w:sz w:val="20"/>
          <w:szCs w:val="20"/>
          <w:highlight w:val="white"/>
        </w:rPr>
        <w:t>€</w:t>
      </w:r>
    </w:p>
    <w:p w14:paraId="69C310DA" w14:textId="77777777" w:rsidR="002C37C1" w:rsidRDefault="002C37C1">
      <w:pPr>
        <w:widowControl/>
        <w:ind w:left="0" w:hanging="2"/>
        <w:jc w:val="both"/>
        <w:rPr>
          <w:color w:val="FF0000"/>
          <w:sz w:val="20"/>
          <w:szCs w:val="20"/>
          <w:highlight w:val="white"/>
        </w:rPr>
      </w:pPr>
    </w:p>
    <w:p w14:paraId="7B6A6571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FF0000"/>
          <w:sz w:val="20"/>
          <w:szCs w:val="20"/>
          <w:highlight w:val="white"/>
        </w:rPr>
        <w:lastRenderedPageBreak/>
        <w:br/>
      </w:r>
      <w:r>
        <w:rPr>
          <w:b/>
          <w:color w:val="000000"/>
          <w:sz w:val="20"/>
          <w:szCs w:val="20"/>
        </w:rPr>
        <w:t>JURAT I VEREDICTE </w:t>
      </w:r>
    </w:p>
    <w:p w14:paraId="3BC2A69F" w14:textId="77777777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357F044B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color w:val="000000"/>
          <w:sz w:val="20"/>
          <w:szCs w:val="20"/>
        </w:rPr>
        <w:t>Puntuació (màxim 100 punts). </w:t>
      </w:r>
    </w:p>
    <w:p w14:paraId="64D4859D" w14:textId="77777777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4816C61B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b/>
          <w:i/>
          <w:color w:val="000000"/>
          <w:sz w:val="20"/>
          <w:szCs w:val="20"/>
        </w:rPr>
        <w:t>Puntuació genèrica per les tres categories (màxim 60 punts): </w:t>
      </w:r>
    </w:p>
    <w:p w14:paraId="2CBACD21" w14:textId="77777777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155C443B" w14:textId="77777777" w:rsidR="002C37C1" w:rsidRDefault="009C1610">
      <w:pPr>
        <w:widowControl/>
        <w:numPr>
          <w:ilvl w:val="0"/>
          <w:numId w:val="9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Disfressa: màxim 40 punts </w:t>
      </w:r>
    </w:p>
    <w:p w14:paraId="0FB24BBA" w14:textId="77777777" w:rsidR="002C37C1" w:rsidRDefault="009C1610">
      <w:pPr>
        <w:widowControl/>
        <w:numPr>
          <w:ilvl w:val="1"/>
          <w:numId w:val="10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Originalitat (20 punts)</w:t>
      </w:r>
    </w:p>
    <w:p w14:paraId="460FCC34" w14:textId="77777777" w:rsidR="002C37C1" w:rsidRDefault="009C1610">
      <w:pPr>
        <w:widowControl/>
        <w:numPr>
          <w:ilvl w:val="1"/>
          <w:numId w:val="10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Elaboració (10 punts)</w:t>
      </w:r>
    </w:p>
    <w:p w14:paraId="6719B21E" w14:textId="77777777" w:rsidR="002C37C1" w:rsidRDefault="009C1610">
      <w:pPr>
        <w:widowControl/>
        <w:numPr>
          <w:ilvl w:val="1"/>
          <w:numId w:val="10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Complements (10 punts)</w:t>
      </w:r>
    </w:p>
    <w:p w14:paraId="5FD310D3" w14:textId="7BE1D683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3F394605" w14:textId="77777777" w:rsidR="002C37C1" w:rsidRDefault="009C1610">
      <w:pPr>
        <w:widowControl/>
        <w:numPr>
          <w:ilvl w:val="0"/>
          <w:numId w:val="2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Maquillatge: màxim 20 punts</w:t>
      </w:r>
    </w:p>
    <w:p w14:paraId="133FFFB7" w14:textId="77777777" w:rsidR="002C37C1" w:rsidRDefault="009C1610">
      <w:pPr>
        <w:widowControl/>
        <w:numPr>
          <w:ilvl w:val="1"/>
          <w:numId w:val="1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Originalitat (10 punts)</w:t>
      </w:r>
    </w:p>
    <w:p w14:paraId="1941D76A" w14:textId="77777777" w:rsidR="002C37C1" w:rsidRDefault="009C1610">
      <w:pPr>
        <w:widowControl/>
        <w:numPr>
          <w:ilvl w:val="1"/>
          <w:numId w:val="1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Elaboració (5 punts)</w:t>
      </w:r>
    </w:p>
    <w:p w14:paraId="0DF1BF60" w14:textId="77777777" w:rsidR="002C37C1" w:rsidRDefault="009C1610">
      <w:pPr>
        <w:widowControl/>
        <w:numPr>
          <w:ilvl w:val="1"/>
          <w:numId w:val="1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Relació amb la disfressa (5 punts)</w:t>
      </w:r>
    </w:p>
    <w:p w14:paraId="0E476C64" w14:textId="77777777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6515F9BD" w14:textId="77777777" w:rsidR="002C37C1" w:rsidRDefault="009C1610">
      <w:pPr>
        <w:widowControl/>
        <w:ind w:left="0" w:hanging="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b/>
          <w:i/>
          <w:color w:val="000000"/>
          <w:sz w:val="20"/>
          <w:szCs w:val="20"/>
        </w:rPr>
        <w:t>Puntuació segons la modalitat en la qual es participa (màxim 40 punts): </w:t>
      </w:r>
    </w:p>
    <w:p w14:paraId="171AB775" w14:textId="4F7FFB8B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76FCB747" w14:textId="77777777" w:rsidR="002C37C1" w:rsidRDefault="009C1610">
      <w:pPr>
        <w:widowControl/>
        <w:numPr>
          <w:ilvl w:val="0"/>
          <w:numId w:val="3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Carrossa:  màxim 40 punts</w:t>
      </w:r>
    </w:p>
    <w:p w14:paraId="58100C56" w14:textId="77777777" w:rsidR="002C37C1" w:rsidRDefault="009C1610">
      <w:pPr>
        <w:widowControl/>
        <w:numPr>
          <w:ilvl w:val="1"/>
          <w:numId w:val="4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Originalitat (10 punts)</w:t>
      </w:r>
    </w:p>
    <w:p w14:paraId="7AB62EA8" w14:textId="77777777" w:rsidR="002C37C1" w:rsidRDefault="009C1610">
      <w:pPr>
        <w:widowControl/>
        <w:numPr>
          <w:ilvl w:val="1"/>
          <w:numId w:val="4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Nivell d’elaboració (10 punts)</w:t>
      </w:r>
    </w:p>
    <w:p w14:paraId="3A28E70E" w14:textId="77777777" w:rsidR="002C37C1" w:rsidRDefault="009C1610">
      <w:pPr>
        <w:widowControl/>
        <w:numPr>
          <w:ilvl w:val="1"/>
          <w:numId w:val="4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Adequació del tema de la carrossa amb la disfressa (10 punts) </w:t>
      </w:r>
    </w:p>
    <w:p w14:paraId="4E34E006" w14:textId="77777777" w:rsidR="002C37C1" w:rsidRDefault="009C1610">
      <w:pPr>
        <w:widowControl/>
        <w:numPr>
          <w:ilvl w:val="1"/>
          <w:numId w:val="4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Posada en escena davant del jurat (10 punts) </w:t>
      </w:r>
    </w:p>
    <w:p w14:paraId="5D831B26" w14:textId="21EF69AF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09B559E6" w14:textId="77777777" w:rsidR="002C37C1" w:rsidRDefault="009C1610">
      <w:pPr>
        <w:widowControl/>
        <w:numPr>
          <w:ilvl w:val="0"/>
          <w:numId w:val="5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Comparsa: màxim 40 punts</w:t>
      </w:r>
    </w:p>
    <w:p w14:paraId="0D467EE9" w14:textId="77777777" w:rsidR="002C37C1" w:rsidRDefault="009C1610">
      <w:pPr>
        <w:widowControl/>
        <w:numPr>
          <w:ilvl w:val="1"/>
          <w:numId w:val="7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Originalitat (20 punts)</w:t>
      </w:r>
    </w:p>
    <w:p w14:paraId="647F6684" w14:textId="77777777" w:rsidR="002C37C1" w:rsidRDefault="009C1610">
      <w:pPr>
        <w:widowControl/>
        <w:numPr>
          <w:ilvl w:val="1"/>
          <w:numId w:val="7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Posada en escena davant del jurat (20 punts)</w:t>
      </w:r>
    </w:p>
    <w:p w14:paraId="068CC6CD" w14:textId="78B62F6B" w:rsidR="002C37C1" w:rsidRDefault="002C37C1">
      <w:pPr>
        <w:widowControl/>
        <w:ind w:left="0" w:hanging="2"/>
        <w:rPr>
          <w:rFonts w:ascii="Times New Roman" w:eastAsia="Times New Roman" w:hAnsi="Times New Roman" w:cs="Times New Roman"/>
          <w:sz w:val="20"/>
          <w:szCs w:val="20"/>
        </w:rPr>
      </w:pPr>
    </w:p>
    <w:p w14:paraId="61B348B7" w14:textId="77777777" w:rsidR="002C37C1" w:rsidRDefault="009C1610">
      <w:pPr>
        <w:widowControl/>
        <w:numPr>
          <w:ilvl w:val="0"/>
          <w:numId w:val="8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Individual o grups d’individuals: màxim 40 punts</w:t>
      </w:r>
    </w:p>
    <w:p w14:paraId="35F96EB2" w14:textId="77777777" w:rsidR="002C37C1" w:rsidRDefault="009C1610">
      <w:pPr>
        <w:widowControl/>
        <w:numPr>
          <w:ilvl w:val="1"/>
          <w:numId w:val="6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Originalitat (20 punts) </w:t>
      </w:r>
    </w:p>
    <w:p w14:paraId="3D1870D1" w14:textId="77777777" w:rsidR="002C37C1" w:rsidRDefault="009C1610">
      <w:pPr>
        <w:widowControl/>
        <w:numPr>
          <w:ilvl w:val="1"/>
          <w:numId w:val="6"/>
        </w:numPr>
        <w:ind w:left="0" w:hanging="2"/>
        <w:jc w:val="both"/>
        <w:rPr>
          <w:color w:val="000000"/>
        </w:rPr>
      </w:pPr>
      <w:r>
        <w:rPr>
          <w:color w:val="000000"/>
          <w:sz w:val="20"/>
          <w:szCs w:val="20"/>
        </w:rPr>
        <w:t>Posada en escena davant del jurat (20 punts) </w:t>
      </w:r>
    </w:p>
    <w:p w14:paraId="6DACC6B5" w14:textId="77777777" w:rsidR="002C37C1" w:rsidRDefault="002C37C1">
      <w:pPr>
        <w:widowControl/>
        <w:ind w:left="0" w:hanging="2"/>
        <w:jc w:val="both"/>
        <w:rPr>
          <w:sz w:val="20"/>
          <w:szCs w:val="20"/>
        </w:rPr>
      </w:pPr>
    </w:p>
    <w:p w14:paraId="18500438" w14:textId="77777777" w:rsidR="002C37C1" w:rsidRDefault="002C37C1">
      <w:pPr>
        <w:widowControl/>
        <w:ind w:left="0" w:hanging="2"/>
        <w:jc w:val="both"/>
        <w:rPr>
          <w:sz w:val="20"/>
          <w:szCs w:val="20"/>
        </w:rPr>
      </w:pPr>
    </w:p>
    <w:p w14:paraId="50BE9290" w14:textId="77777777" w:rsidR="002C37C1" w:rsidRDefault="002C37C1">
      <w:pPr>
        <w:widowControl/>
        <w:ind w:left="0" w:hanging="2"/>
        <w:jc w:val="both"/>
        <w:rPr>
          <w:sz w:val="20"/>
          <w:szCs w:val="20"/>
        </w:rPr>
      </w:pPr>
    </w:p>
    <w:p w14:paraId="1DF1AA5B" w14:textId="77777777" w:rsidR="002C37C1" w:rsidRDefault="002C37C1">
      <w:pPr>
        <w:spacing w:line="276" w:lineRule="auto"/>
        <w:ind w:left="0" w:hanging="2"/>
        <w:jc w:val="both"/>
        <w:rPr>
          <w:sz w:val="20"/>
          <w:szCs w:val="20"/>
        </w:rPr>
      </w:pPr>
    </w:p>
    <w:p w14:paraId="5B2123FF" w14:textId="77777777" w:rsidR="002C37C1" w:rsidRDefault="009C1610">
      <w:pPr>
        <w:spacing w:line="276" w:lineRule="auto"/>
        <w:ind w:left="0" w:hanging="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Campdevànol, a data de signatura electrònica </w:t>
      </w:r>
    </w:p>
    <w:p w14:paraId="216EDDA8" w14:textId="77777777" w:rsidR="002C37C1" w:rsidRDefault="002C37C1">
      <w:pPr>
        <w:spacing w:line="276" w:lineRule="auto"/>
        <w:ind w:left="0" w:hanging="2"/>
        <w:jc w:val="both"/>
        <w:rPr>
          <w:sz w:val="20"/>
          <w:szCs w:val="20"/>
        </w:rPr>
      </w:pPr>
    </w:p>
    <w:p w14:paraId="353A3EB6" w14:textId="77777777" w:rsidR="002C37C1" w:rsidRDefault="009C1610">
      <w:pPr>
        <w:spacing w:line="276" w:lineRule="auto"/>
        <w:ind w:left="0" w:hanging="2"/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L’ALCALDE </w:t>
      </w:r>
    </w:p>
    <w:p w14:paraId="1684AD4D" w14:textId="77777777" w:rsidR="002C37C1" w:rsidRDefault="009C1610">
      <w:pPr>
        <w:spacing w:line="276" w:lineRule="auto"/>
        <w:ind w:left="0" w:hanging="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Oriol Lázaro Llovera </w:t>
      </w:r>
    </w:p>
    <w:sectPr w:rsidR="002C37C1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2443" w:right="1701" w:bottom="1418" w:left="1701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AEC41" w14:textId="77777777" w:rsidR="009C1610" w:rsidRDefault="009C1610">
      <w:pPr>
        <w:spacing w:line="240" w:lineRule="auto"/>
        <w:ind w:left="0" w:hanging="2"/>
      </w:pPr>
      <w:r>
        <w:separator/>
      </w:r>
    </w:p>
  </w:endnote>
  <w:endnote w:type="continuationSeparator" w:id="0">
    <w:p w14:paraId="0339B702" w14:textId="77777777" w:rsidR="009C1610" w:rsidRDefault="009C161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CE67CAC9-29FB-469C-8062-A8005E22947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  <w:embedRegular r:id="rId2" w:fontKey="{839C1BE0-AC49-46BE-928D-146AE863964B}"/>
    <w:embedBold r:id="rId3" w:fontKey="{538E87D0-246C-4B18-9380-AA20C83FC68C}"/>
    <w:embedItalic r:id="rId4" w:fontKey="{4D95397A-54E9-46CF-890D-612AB0A57C20}"/>
    <w:embedBoldItalic r:id="rId5" w:fontKey="{8B80CEDE-5683-497E-A78F-8C341A476D0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8D88FDFA-5A3C-4D09-9ED1-BCD219731B58}"/>
    <w:embedItalic r:id="rId7" w:fontKey="{B5CA3FBA-28DE-41B3-A215-5E51F0D7D70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8" w:fontKey="{C89E09B5-0FA1-45C6-A800-0DD2C140EB39}"/>
    <w:embedItalic r:id="rId9" w:fontKey="{CF98C848-997B-47F3-B1A3-7FADBDD16F9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2B0ED788-BB86-464C-BBB9-4AE1646DF533}"/>
    <w:embedBold r:id="rId11" w:fontKey="{32F23198-CDBD-4B3B-9020-6EB15FC5F10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9AF4F69E-136B-4D47-8341-64C3A63EEE1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8C969" w14:textId="77777777" w:rsidR="002C37C1" w:rsidRDefault="009C1610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color w:val="000000"/>
      </w:rPr>
    </w:pPr>
    <w:r>
      <w:rPr>
        <w:noProof/>
        <w:color w:val="000000"/>
      </w:rPr>
      <w:drawing>
        <wp:inline distT="0" distB="0" distL="114300" distR="114300" wp14:anchorId="49AF1558" wp14:editId="5CD2BAEA">
          <wp:extent cx="5395595" cy="269240"/>
          <wp:effectExtent l="0" t="0" r="0" b="0"/>
          <wp:docPr id="103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5595" cy="2692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C1CDD" w14:textId="77777777" w:rsidR="002C37C1" w:rsidRDefault="002C37C1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404486" w14:textId="77777777" w:rsidR="009C1610" w:rsidRDefault="009C1610">
      <w:pPr>
        <w:spacing w:line="240" w:lineRule="auto"/>
        <w:ind w:left="0" w:hanging="2"/>
      </w:pPr>
      <w:r>
        <w:separator/>
      </w:r>
    </w:p>
  </w:footnote>
  <w:footnote w:type="continuationSeparator" w:id="0">
    <w:p w14:paraId="1C1AB0C1" w14:textId="77777777" w:rsidR="009C1610" w:rsidRDefault="009C1610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F30AB" w14:textId="77777777" w:rsidR="002C37C1" w:rsidRDefault="009C1610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il"/>
      </w:pBdr>
      <w:tabs>
        <w:tab w:val="center" w:pos="4818"/>
        <w:tab w:val="right" w:pos="9637"/>
      </w:tabs>
      <w:spacing w:line="240" w:lineRule="auto"/>
      <w:ind w:left="0" w:hanging="2"/>
      <w:rPr>
        <w:color w:val="000000"/>
        <w:sz w:val="28"/>
        <w:szCs w:val="28"/>
      </w:rPr>
    </w:pPr>
    <w:r>
      <w:rPr>
        <w:noProof/>
        <w:color w:val="000000"/>
      </w:rPr>
      <w:drawing>
        <wp:inline distT="0" distB="0" distL="114300" distR="114300" wp14:anchorId="6B7832BB" wp14:editId="7D3F1B27">
          <wp:extent cx="1085850" cy="698500"/>
          <wp:effectExtent l="0" t="0" r="0" b="0"/>
          <wp:docPr id="103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585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</w:t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7901A4AB" wp14:editId="4F173DEA">
          <wp:simplePos x="0" y="0"/>
          <wp:positionH relativeFrom="column">
            <wp:posOffset>19052</wp:posOffset>
          </wp:positionH>
          <wp:positionV relativeFrom="paragraph">
            <wp:posOffset>19052</wp:posOffset>
          </wp:positionV>
          <wp:extent cx="1839278" cy="1183903"/>
          <wp:effectExtent l="0" t="0" r="0" b="0"/>
          <wp:wrapSquare wrapText="bothSides" distT="114300" distB="114300" distL="114300" distR="114300"/>
          <wp:docPr id="103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9278" cy="118390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C4ACCF6" w14:textId="77777777" w:rsidR="002C37C1" w:rsidRDefault="009C1610">
    <w:pPr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  <w:between w:val="nil"/>
      </w:pBdr>
      <w:tabs>
        <w:tab w:val="right" w:pos="9637"/>
      </w:tabs>
      <w:spacing w:line="240" w:lineRule="auto"/>
      <w:ind w:left="0" w:hanging="2"/>
      <w:jc w:val="center"/>
      <w:rPr>
        <w:color w:val="000000"/>
        <w:sz w:val="18"/>
        <w:szCs w:val="18"/>
      </w:rPr>
    </w:pPr>
    <w:r>
      <w:rPr>
        <w:b/>
        <w:color w:val="000000"/>
        <w:sz w:val="24"/>
      </w:rPr>
      <w:t>Ajuntament de Campdevànol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0209F" w14:textId="77777777" w:rsidR="002C37C1" w:rsidRDefault="002C37C1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14996"/>
    <w:multiLevelType w:val="multilevel"/>
    <w:tmpl w:val="92FE90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1" w15:restartNumberingAfterBreak="0">
    <w:nsid w:val="4F140900"/>
    <w:multiLevelType w:val="multilevel"/>
    <w:tmpl w:val="E51A9C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2" w15:restartNumberingAfterBreak="0">
    <w:nsid w:val="50C013C0"/>
    <w:multiLevelType w:val="multilevel"/>
    <w:tmpl w:val="85B2A2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3" w15:restartNumberingAfterBreak="0">
    <w:nsid w:val="5D595807"/>
    <w:multiLevelType w:val="multilevel"/>
    <w:tmpl w:val="ADE246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4" w15:restartNumberingAfterBreak="0">
    <w:nsid w:val="5F4D56AB"/>
    <w:multiLevelType w:val="multilevel"/>
    <w:tmpl w:val="4EF806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5" w15:restartNumberingAfterBreak="0">
    <w:nsid w:val="6672634B"/>
    <w:multiLevelType w:val="multilevel"/>
    <w:tmpl w:val="0B7A8F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6" w15:restartNumberingAfterBreak="0">
    <w:nsid w:val="6A917BBD"/>
    <w:multiLevelType w:val="multilevel"/>
    <w:tmpl w:val="B1C8EB5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7" w15:restartNumberingAfterBreak="0">
    <w:nsid w:val="6B70690C"/>
    <w:multiLevelType w:val="multilevel"/>
    <w:tmpl w:val="9956F2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8" w15:restartNumberingAfterBreak="0">
    <w:nsid w:val="727E2145"/>
    <w:multiLevelType w:val="multilevel"/>
    <w:tmpl w:val="0BF625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abstractNum w:abstractNumId="9" w15:restartNumberingAfterBreak="0">
    <w:nsid w:val="736531B7"/>
    <w:multiLevelType w:val="multilevel"/>
    <w:tmpl w:val="FC1EA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</w:abstractNum>
  <w:num w:numId="1" w16cid:durableId="1086461163">
    <w:abstractNumId w:val="2"/>
  </w:num>
  <w:num w:numId="2" w16cid:durableId="1496458892">
    <w:abstractNumId w:val="5"/>
  </w:num>
  <w:num w:numId="3" w16cid:durableId="1969889837">
    <w:abstractNumId w:val="8"/>
  </w:num>
  <w:num w:numId="4" w16cid:durableId="2007124239">
    <w:abstractNumId w:val="3"/>
  </w:num>
  <w:num w:numId="5" w16cid:durableId="1599022618">
    <w:abstractNumId w:val="1"/>
  </w:num>
  <w:num w:numId="6" w16cid:durableId="213542052">
    <w:abstractNumId w:val="0"/>
  </w:num>
  <w:num w:numId="7" w16cid:durableId="1064840233">
    <w:abstractNumId w:val="4"/>
  </w:num>
  <w:num w:numId="8" w16cid:durableId="1548562283">
    <w:abstractNumId w:val="7"/>
  </w:num>
  <w:num w:numId="9" w16cid:durableId="1375470850">
    <w:abstractNumId w:val="6"/>
  </w:num>
  <w:num w:numId="10" w16cid:durableId="105743416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7C1"/>
    <w:rsid w:val="002C37C1"/>
    <w:rsid w:val="009C1610"/>
    <w:rsid w:val="009E1EA1"/>
    <w:rsid w:val="00B40986"/>
    <w:rsid w:val="00C66AE5"/>
    <w:rsid w:val="00CA47A8"/>
    <w:rsid w:val="00D50308"/>
    <w:rsid w:val="356FC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B6AE5"/>
  <w15:docId w15:val="{5AD40FE9-04D8-45C0-84CD-8AE42E09A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ca-ES" w:eastAsia="ca-ES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widowControl/>
      <w:suppressAutoHyphens/>
      <w:jc w:val="center"/>
    </w:pPr>
    <w:rPr>
      <w:rFonts w:ascii="Times New Roman" w:eastAsia="Times New Roman" w:hAnsi="Times New Roman"/>
      <w:b/>
      <w:bCs/>
      <w:kern w:val="0"/>
      <w:sz w:val="20"/>
    </w:rPr>
  </w:style>
  <w:style w:type="table" w:customStyle="1" w:styleId="TableNormal0">
    <w:name w:val="Table Normal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customStyle="1" w:styleId="TtuloCar">
    <w:name w:val="Título Car"/>
    <w:rPr>
      <w:b/>
      <w:bCs/>
      <w:w w:val="100"/>
      <w:position w:val="-1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character" w:styleId="Hipervnculo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ultura@campdevanol.or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21B57BFC978247B7FF85E7794FADD9" ma:contentTypeVersion="13" ma:contentTypeDescription="Crear nuevo documento." ma:contentTypeScope="" ma:versionID="5943b324e80b950ecad3f23cfee6b7c1">
  <xsd:schema xmlns:xsd="http://www.w3.org/2001/XMLSchema" xmlns:xs="http://www.w3.org/2001/XMLSchema" xmlns:p="http://schemas.microsoft.com/office/2006/metadata/properties" xmlns:ns2="c42aae6a-491f-4ab3-a6d1-3def884c8635" xmlns:ns3="e1ba417c-3d9f-4f70-b2eb-9b102a20608f" targetNamespace="http://schemas.microsoft.com/office/2006/metadata/properties" ma:root="true" ma:fieldsID="9a20c1689366ca3a326b3a66a59367be" ns2:_="" ns3:_="">
    <xsd:import namespace="c42aae6a-491f-4ab3-a6d1-3def884c8635"/>
    <xsd:import namespace="e1ba417c-3d9f-4f70-b2eb-9b102a2060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aae6a-491f-4ab3-a6d1-3def884c86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21b1aecb-6504-4de7-9606-0e405f871b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a417c-3d9f-4f70-b2eb-9b102a20608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9b95760-4924-4590-895f-9f1570b44b35}" ma:internalName="TaxCatchAll" ma:showField="CatchAllData" ma:web="e1ba417c-3d9f-4f70-b2eb-9b102a2060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mYULi67d/JPB90oLyiFbPJCzTg==">CgMxLjA4AHIhMVNLTGJtRjdjOEQ2cDNUMVNNNXhWM1hqYlRQV2lHOERT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2aae6a-491f-4ab3-a6d1-3def884c8635">
      <Terms xmlns="http://schemas.microsoft.com/office/infopath/2007/PartnerControls"/>
    </lcf76f155ced4ddcb4097134ff3c332f>
    <TaxCatchAll xmlns="e1ba417c-3d9f-4f70-b2eb-9b102a20608f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9EB31F-538C-4D66-A6EC-EDF1D5753F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2aae6a-491f-4ab3-a6d1-3def884c8635"/>
    <ds:schemaRef ds:uri="e1ba417c-3d9f-4f70-b2eb-9b102a2060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3.xml><?xml version="1.0" encoding="utf-8"?>
<ds:datastoreItem xmlns:ds="http://schemas.openxmlformats.org/officeDocument/2006/customXml" ds:itemID="{1475878D-3DD2-4D9F-A96B-DF92CF55A4B1}">
  <ds:schemaRefs>
    <ds:schemaRef ds:uri="http://schemas.microsoft.com/office/2006/metadata/properties"/>
    <ds:schemaRef ds:uri="http://schemas.microsoft.com/office/infopath/2007/PartnerControls"/>
    <ds:schemaRef ds:uri="c42aae6a-491f-4ab3-a6d1-3def884c8635"/>
    <ds:schemaRef ds:uri="e1ba417c-3d9f-4f70-b2eb-9b102a20608f"/>
  </ds:schemaRefs>
</ds:datastoreItem>
</file>

<file path=customXml/itemProps4.xml><?xml version="1.0" encoding="utf-8"?>
<ds:datastoreItem xmlns:ds="http://schemas.openxmlformats.org/officeDocument/2006/customXml" ds:itemID="{FBDB40A8-6749-40C7-9603-4B74D650A9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468</Words>
  <Characters>2671</Characters>
  <Application>Microsoft Office Word</Application>
  <DocSecurity>0</DocSecurity>
  <Lines>22</Lines>
  <Paragraphs>6</Paragraphs>
  <ScaleCrop>false</ScaleCrop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Cultura Campdevànol</dc:creator>
  <cp:lastModifiedBy>Adjunt Cultura</cp:lastModifiedBy>
  <cp:revision>5</cp:revision>
  <dcterms:created xsi:type="dcterms:W3CDTF">2022-01-21T13:32:00Z</dcterms:created>
  <dcterms:modified xsi:type="dcterms:W3CDTF">2026-10-29T06:53:00Z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  <property fmtid="{D5CDD505-2E9C-101B-9397-08002B2CF9AE}" pid="6" name="ContentTypeId">
    <vt:lpwstr>0x0101007121B57BFC978247B7FF85E7794FADD9</vt:lpwstr>
  </property>
  <property fmtid="{D5CDD505-2E9C-101B-9397-08002B2CF9AE}" pid="7" name="MediaServiceImageTags">
    <vt:lpwstr/>
  </property>
</Properties>
</file>