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AD938" w14:textId="77777777" w:rsidR="00E213A3" w:rsidRPr="00A71762" w:rsidRDefault="007E523B" w:rsidP="00A71762">
      <w:pPr>
        <w:jc w:val="center"/>
        <w:rPr>
          <w:b/>
          <w:lang w:val="ca-ES"/>
        </w:rPr>
      </w:pPr>
      <w:r w:rsidRPr="00A71762">
        <w:rPr>
          <w:b/>
          <w:lang w:val="ca-ES"/>
        </w:rPr>
        <w:t>DECRET D’ALCALDIA</w:t>
      </w:r>
    </w:p>
    <w:p w14:paraId="7FDC0983" w14:textId="77777777" w:rsidR="00E72161" w:rsidRPr="00A71762" w:rsidRDefault="00E72161" w:rsidP="00A71762">
      <w:pPr>
        <w:rPr>
          <w:b/>
          <w:lang w:val="ca-ES"/>
        </w:rPr>
      </w:pPr>
    </w:p>
    <w:p w14:paraId="495A1118" w14:textId="26086777" w:rsidR="00A71762" w:rsidRPr="00A71762" w:rsidRDefault="00A71762" w:rsidP="00A71762">
      <w:pPr>
        <w:rPr>
          <w:b/>
          <w:lang w:val="ca-ES"/>
        </w:rPr>
      </w:pPr>
      <w:r w:rsidRPr="00A71762">
        <w:rPr>
          <w:b/>
          <w:bCs/>
          <w:lang w:val="ca-ES"/>
        </w:rPr>
        <w:t>ÀMBIT SERVEIS A LA CIUTADANIA. REGIDORIA DE CULTURA. EXPEDIENT: X2025001343. ASSUMPTE: APROVACIÓ JUSTIFICACIO 2025 DEL CONVENI DE COL·LABORACIÓ PER AL FOMENT I PROMOCIÓ D’ACTIVITATS CULTURALS ENTRE L’AJUNTAMENT D’OLÈRDOLA I LA SOCIETAT LA LLEIALTAT DE SANT MIQUEL D’OLÈRDOLA</w:t>
      </w:r>
      <w:r w:rsidR="00C040D7">
        <w:rPr>
          <w:b/>
          <w:bCs/>
          <w:lang w:val="ca-ES"/>
        </w:rPr>
        <w:t>,</w:t>
      </w:r>
      <w:r w:rsidRPr="00A71762">
        <w:rPr>
          <w:b/>
          <w:bCs/>
          <w:lang w:val="ca-ES"/>
        </w:rPr>
        <w:t xml:space="preserve"> I APROVACIO DE L’ANUALITAT 2026.</w:t>
      </w:r>
    </w:p>
    <w:p w14:paraId="3765F46E" w14:textId="77777777" w:rsidR="009C35E5" w:rsidRPr="00A71762" w:rsidRDefault="009C35E5" w:rsidP="00A71762">
      <w:pPr>
        <w:jc w:val="center"/>
        <w:rPr>
          <w:b/>
          <w:lang w:val="ca-ES"/>
        </w:rPr>
      </w:pPr>
    </w:p>
    <w:p w14:paraId="647E1B47" w14:textId="77777777" w:rsidR="003845A8" w:rsidRPr="00A71762" w:rsidRDefault="003845A8" w:rsidP="00A71762">
      <w:pPr>
        <w:rPr>
          <w:rFonts w:cs="Arial"/>
          <w:u w:val="single"/>
          <w:lang w:val="ca-ES"/>
        </w:rPr>
      </w:pPr>
      <w:r w:rsidRPr="00A71762">
        <w:rPr>
          <w:rFonts w:cs="Arial"/>
          <w:u w:val="single"/>
          <w:lang w:val="ca-ES"/>
        </w:rPr>
        <w:t xml:space="preserve">Antecedents de fet </w:t>
      </w:r>
    </w:p>
    <w:p w14:paraId="54E96116" w14:textId="77777777" w:rsidR="003845A8" w:rsidRPr="00A71762" w:rsidRDefault="003845A8" w:rsidP="00A71762">
      <w:pPr>
        <w:rPr>
          <w:rFonts w:cs="Arial"/>
          <w:lang w:val="ca-ES"/>
        </w:rPr>
      </w:pPr>
    </w:p>
    <w:p w14:paraId="183E7138" w14:textId="64AF024A" w:rsidR="003845A8" w:rsidRPr="00A71762" w:rsidRDefault="003845A8" w:rsidP="00A71762">
      <w:pPr>
        <w:pStyle w:val="Prrafodelista"/>
        <w:numPr>
          <w:ilvl w:val="0"/>
          <w:numId w:val="2"/>
        </w:numPr>
        <w:jc w:val="both"/>
        <w:rPr>
          <w:rFonts w:cs="Arial"/>
          <w:sz w:val="22"/>
          <w:szCs w:val="22"/>
        </w:rPr>
      </w:pPr>
      <w:r w:rsidRPr="00A71762">
        <w:rPr>
          <w:rFonts w:cs="Arial"/>
          <w:sz w:val="22"/>
          <w:szCs w:val="22"/>
        </w:rPr>
        <w:t xml:space="preserve">L’Ajuntament d’Olèrdola té interès que la </w:t>
      </w:r>
      <w:r w:rsidR="00A71762" w:rsidRPr="00A71762">
        <w:rPr>
          <w:rFonts w:cs="Arial"/>
          <w:sz w:val="22"/>
          <w:szCs w:val="22"/>
        </w:rPr>
        <w:t>“</w:t>
      </w:r>
      <w:r w:rsidRPr="00A71762">
        <w:rPr>
          <w:rFonts w:cs="Arial"/>
          <w:sz w:val="22"/>
          <w:szCs w:val="22"/>
        </w:rPr>
        <w:t>Societat La Lleialtat</w:t>
      </w:r>
      <w:r w:rsidR="00A71762" w:rsidRPr="00A71762">
        <w:rPr>
          <w:rFonts w:cs="Arial"/>
          <w:sz w:val="22"/>
          <w:szCs w:val="22"/>
        </w:rPr>
        <w:t>”</w:t>
      </w:r>
      <w:r w:rsidRPr="00A71762">
        <w:rPr>
          <w:rFonts w:cs="Arial"/>
          <w:sz w:val="22"/>
          <w:szCs w:val="22"/>
        </w:rPr>
        <w:t xml:space="preserve"> pugui desenvolupar la programació d’actes i activitats per la festa major de Sant Miquel d’Olèrdola, per ésser una entitat aglutinadora del nucli de Sant Miquel d’Olèrdola amb coneixement de la diversitat cultural que existeix al poble.</w:t>
      </w:r>
    </w:p>
    <w:p w14:paraId="2E8A3E39" w14:textId="77777777" w:rsidR="003845A8" w:rsidRPr="00A71762" w:rsidRDefault="003845A8" w:rsidP="00A71762">
      <w:pPr>
        <w:rPr>
          <w:rFonts w:cs="Arial"/>
          <w:lang w:val="ca-ES"/>
        </w:rPr>
      </w:pPr>
    </w:p>
    <w:p w14:paraId="0881D220" w14:textId="39E7182C" w:rsidR="003845A8" w:rsidRPr="00A71762" w:rsidRDefault="003845A8" w:rsidP="00A71762">
      <w:pPr>
        <w:pStyle w:val="Prrafodelista"/>
        <w:numPr>
          <w:ilvl w:val="0"/>
          <w:numId w:val="2"/>
        </w:numPr>
        <w:jc w:val="both"/>
        <w:rPr>
          <w:rFonts w:cs="Arial"/>
          <w:sz w:val="22"/>
          <w:szCs w:val="22"/>
        </w:rPr>
      </w:pPr>
      <w:r w:rsidRPr="00A71762">
        <w:rPr>
          <w:rFonts w:cs="Arial"/>
          <w:sz w:val="22"/>
          <w:szCs w:val="22"/>
        </w:rPr>
        <w:t xml:space="preserve">L’objecte d’aquesta subvenció és el foment d’activitats amb la </w:t>
      </w:r>
      <w:r w:rsidR="00A71762" w:rsidRPr="00A71762">
        <w:rPr>
          <w:rFonts w:cs="Arial"/>
          <w:sz w:val="22"/>
          <w:szCs w:val="22"/>
        </w:rPr>
        <w:t>“</w:t>
      </w:r>
      <w:r w:rsidRPr="00A71762">
        <w:rPr>
          <w:rFonts w:cs="Arial"/>
          <w:sz w:val="22"/>
          <w:szCs w:val="22"/>
        </w:rPr>
        <w:t>Societat La Lleialtat</w:t>
      </w:r>
      <w:r w:rsidR="00A71762" w:rsidRPr="00A71762">
        <w:rPr>
          <w:rFonts w:cs="Arial"/>
          <w:sz w:val="22"/>
          <w:szCs w:val="22"/>
        </w:rPr>
        <w:t>”</w:t>
      </w:r>
      <w:r w:rsidRPr="00A71762">
        <w:rPr>
          <w:rFonts w:cs="Arial"/>
          <w:sz w:val="22"/>
          <w:szCs w:val="22"/>
        </w:rPr>
        <w:t>, pel desenvolupament de la programació de les festes majors de Sant Miquel d’Olèrdola, on s’hi programin actes d’interès cultural, lúdic i d’interès per tota la població, sempre vetllant per la cohesió social i la vinculació al territori.</w:t>
      </w:r>
    </w:p>
    <w:p w14:paraId="7766B8B0" w14:textId="77777777" w:rsidR="003845A8" w:rsidRPr="00A71762" w:rsidRDefault="003845A8" w:rsidP="00A71762">
      <w:pPr>
        <w:rPr>
          <w:rFonts w:cs="Arial"/>
          <w:lang w:val="ca-ES"/>
        </w:rPr>
      </w:pPr>
    </w:p>
    <w:p w14:paraId="3AC83871" w14:textId="77777777" w:rsidR="003845A8" w:rsidRPr="00A71762" w:rsidRDefault="003845A8" w:rsidP="00A71762">
      <w:pPr>
        <w:pStyle w:val="Prrafodelista"/>
        <w:numPr>
          <w:ilvl w:val="0"/>
          <w:numId w:val="2"/>
        </w:numPr>
        <w:jc w:val="both"/>
        <w:rPr>
          <w:rFonts w:cs="Arial"/>
          <w:sz w:val="22"/>
          <w:szCs w:val="22"/>
        </w:rPr>
      </w:pPr>
      <w:r w:rsidRPr="00A71762">
        <w:rPr>
          <w:rFonts w:cs="Arial"/>
          <w:sz w:val="22"/>
          <w:szCs w:val="22"/>
        </w:rPr>
        <w:t xml:space="preserve">Per resolució d’alcaldia 2025DECR000662 de 3 de setembre de 2025, es va aprovar el conveni de col·laboració amb l’entitat “Societat La Lleialtat”, amb vigència inicial per 4 anys, i amb import de subvenció per valor de 14.850,00 €. </w:t>
      </w:r>
    </w:p>
    <w:p w14:paraId="2E2A0E4F" w14:textId="77777777" w:rsidR="003845A8" w:rsidRPr="00A71762" w:rsidRDefault="003845A8" w:rsidP="00A71762">
      <w:pPr>
        <w:rPr>
          <w:rFonts w:cs="Arial"/>
          <w:lang w:val="ca-ES"/>
        </w:rPr>
      </w:pPr>
    </w:p>
    <w:p w14:paraId="1E73BC93" w14:textId="77777777" w:rsidR="003845A8" w:rsidRPr="00A71762" w:rsidRDefault="003845A8" w:rsidP="00A71762">
      <w:pPr>
        <w:pStyle w:val="Prrafodelista"/>
        <w:numPr>
          <w:ilvl w:val="0"/>
          <w:numId w:val="2"/>
        </w:numPr>
        <w:jc w:val="both"/>
        <w:rPr>
          <w:rFonts w:cs="Arial"/>
          <w:sz w:val="22"/>
          <w:szCs w:val="22"/>
        </w:rPr>
      </w:pPr>
      <w:r w:rsidRPr="00A71762">
        <w:rPr>
          <w:rFonts w:cs="Arial"/>
          <w:sz w:val="22"/>
          <w:szCs w:val="22"/>
        </w:rPr>
        <w:t>En el text del conveni s’estableix com a termini màxim per la justificació de la subvenció per l’anualitat 2025, el 31 de gener de 2026.</w:t>
      </w:r>
    </w:p>
    <w:p w14:paraId="59161F01" w14:textId="77777777" w:rsidR="003845A8" w:rsidRPr="00A71762" w:rsidRDefault="003845A8" w:rsidP="00A71762">
      <w:pPr>
        <w:rPr>
          <w:rFonts w:cs="Arial"/>
          <w:lang w:val="ca-ES"/>
        </w:rPr>
      </w:pPr>
    </w:p>
    <w:p w14:paraId="40B04DC4" w14:textId="77777777" w:rsidR="003845A8" w:rsidRPr="00A71762" w:rsidRDefault="003845A8" w:rsidP="00A71762">
      <w:pPr>
        <w:pStyle w:val="Prrafodelista"/>
        <w:numPr>
          <w:ilvl w:val="0"/>
          <w:numId w:val="2"/>
        </w:numPr>
        <w:jc w:val="both"/>
        <w:rPr>
          <w:rFonts w:cs="Arial"/>
          <w:sz w:val="22"/>
          <w:szCs w:val="22"/>
        </w:rPr>
      </w:pPr>
      <w:r w:rsidRPr="00A71762">
        <w:rPr>
          <w:rFonts w:cs="Arial"/>
          <w:sz w:val="22"/>
          <w:szCs w:val="22"/>
        </w:rPr>
        <w:t>En data 2 de març de 2026, s’efectua un primer requeriment d’esmena de la justificació de la subvenció presentada, requeriment el qual és atès mitjançant l’aportació de documentació en data 19 de març de 2026 (Registre d’Entrada E2026002076).</w:t>
      </w:r>
    </w:p>
    <w:p w14:paraId="46A44154" w14:textId="77777777" w:rsidR="003845A8" w:rsidRPr="00A71762" w:rsidRDefault="003845A8" w:rsidP="00A71762">
      <w:pPr>
        <w:rPr>
          <w:rFonts w:cs="Arial"/>
          <w:lang w:val="ca-ES"/>
        </w:rPr>
      </w:pPr>
    </w:p>
    <w:p w14:paraId="266B074A" w14:textId="77777777" w:rsidR="003845A8" w:rsidRPr="00A71762" w:rsidRDefault="003845A8" w:rsidP="00A71762">
      <w:pPr>
        <w:pStyle w:val="Prrafodelista"/>
        <w:numPr>
          <w:ilvl w:val="0"/>
          <w:numId w:val="2"/>
        </w:numPr>
        <w:jc w:val="both"/>
        <w:rPr>
          <w:rFonts w:cs="Arial"/>
          <w:sz w:val="22"/>
          <w:szCs w:val="22"/>
        </w:rPr>
      </w:pPr>
      <w:r w:rsidRPr="00A71762">
        <w:rPr>
          <w:rFonts w:cs="Arial"/>
          <w:sz w:val="22"/>
          <w:szCs w:val="22"/>
        </w:rPr>
        <w:t>En data 18 de maig de 2026, la Tècnica de Cultura emet informe desfavorable respecte part de compte justificatiu presentat per l’entitat, pel què en data 27 de maig de 2026 es dicta Decret d’Alcaldia 2026DECR000408 mitjançant el qual s’incoa expedient de reintegrament parcial de la subvenció concedida mitjançant el conveni anteriorment esmentat, i el qual fou notificat en la mateixa data.</w:t>
      </w:r>
    </w:p>
    <w:p w14:paraId="73035834" w14:textId="77777777" w:rsidR="003845A8" w:rsidRPr="00A71762" w:rsidRDefault="003845A8" w:rsidP="00A71762">
      <w:pPr>
        <w:rPr>
          <w:rFonts w:cs="Arial"/>
          <w:lang w:val="ca-ES"/>
        </w:rPr>
      </w:pPr>
    </w:p>
    <w:p w14:paraId="625BB72D" w14:textId="77777777" w:rsidR="003845A8" w:rsidRPr="00A71762" w:rsidRDefault="003845A8" w:rsidP="00A71762">
      <w:pPr>
        <w:pStyle w:val="Prrafodelista"/>
        <w:numPr>
          <w:ilvl w:val="0"/>
          <w:numId w:val="2"/>
        </w:numPr>
        <w:jc w:val="both"/>
        <w:rPr>
          <w:rFonts w:cs="Arial"/>
          <w:sz w:val="22"/>
          <w:szCs w:val="22"/>
        </w:rPr>
      </w:pPr>
      <w:r w:rsidRPr="00A71762">
        <w:rPr>
          <w:rFonts w:cs="Arial"/>
          <w:sz w:val="22"/>
          <w:szCs w:val="22"/>
        </w:rPr>
        <w:t xml:space="preserve">En data 11 de juny de 2026, l’entitat “Societat La Lleialtat” aporta per Registre d’Entrada (E2026004012) al·legacions a l’expedient incoat, aportant documentació addicional en relació al compte justificatiu de l’anualitat 2025. </w:t>
      </w:r>
    </w:p>
    <w:p w14:paraId="738F35F3" w14:textId="77777777" w:rsidR="003845A8" w:rsidRPr="00A71762" w:rsidRDefault="003845A8" w:rsidP="00A71762">
      <w:pPr>
        <w:rPr>
          <w:rFonts w:cs="Arial"/>
          <w:lang w:val="ca-ES"/>
        </w:rPr>
      </w:pPr>
    </w:p>
    <w:p w14:paraId="5815AE1A" w14:textId="77777777" w:rsidR="003845A8" w:rsidRPr="00A71762" w:rsidRDefault="003845A8" w:rsidP="00A71762">
      <w:pPr>
        <w:pStyle w:val="Prrafodelista"/>
        <w:numPr>
          <w:ilvl w:val="0"/>
          <w:numId w:val="2"/>
        </w:numPr>
        <w:jc w:val="both"/>
        <w:rPr>
          <w:rFonts w:cs="Arial"/>
          <w:sz w:val="22"/>
          <w:szCs w:val="22"/>
        </w:rPr>
      </w:pPr>
      <w:r w:rsidRPr="00A71762">
        <w:rPr>
          <w:rFonts w:cs="Arial"/>
          <w:sz w:val="22"/>
          <w:szCs w:val="22"/>
        </w:rPr>
        <w:t xml:space="preserve">En data 10 d’agost de 2026 la tècnica de cultura informa favorablement amb observacions sobre el compte justificatiu presentat per l’entitat. </w:t>
      </w:r>
    </w:p>
    <w:p w14:paraId="52C4FAFA" w14:textId="77777777" w:rsidR="003845A8" w:rsidRPr="00A71762" w:rsidRDefault="003845A8" w:rsidP="00A71762">
      <w:pPr>
        <w:rPr>
          <w:rFonts w:cs="Arial"/>
          <w:lang w:val="ca-ES"/>
        </w:rPr>
      </w:pPr>
    </w:p>
    <w:p w14:paraId="69DD395C" w14:textId="77777777" w:rsidR="003845A8" w:rsidRPr="00A71762" w:rsidRDefault="003845A8" w:rsidP="00A71762">
      <w:pPr>
        <w:rPr>
          <w:rFonts w:cs="Arial"/>
          <w:u w:val="single"/>
          <w:lang w:val="ca-ES"/>
        </w:rPr>
      </w:pPr>
      <w:r w:rsidRPr="00A71762">
        <w:rPr>
          <w:rFonts w:cs="Arial"/>
          <w:u w:val="single"/>
          <w:lang w:val="ca-ES"/>
        </w:rPr>
        <w:t xml:space="preserve">Fonaments de dret </w:t>
      </w:r>
    </w:p>
    <w:p w14:paraId="66EE77E1" w14:textId="77777777" w:rsidR="003845A8" w:rsidRPr="00A71762" w:rsidRDefault="003845A8" w:rsidP="00A71762">
      <w:pPr>
        <w:rPr>
          <w:rFonts w:cs="Arial"/>
          <w:lang w:val="ca-ES"/>
        </w:rPr>
      </w:pPr>
    </w:p>
    <w:p w14:paraId="6579DD6F" w14:textId="77777777" w:rsidR="003845A8" w:rsidRPr="00A71762" w:rsidRDefault="003845A8" w:rsidP="00A71762">
      <w:pPr>
        <w:numPr>
          <w:ilvl w:val="0"/>
          <w:numId w:val="1"/>
        </w:numPr>
        <w:rPr>
          <w:rFonts w:cs="Arial"/>
          <w:lang w:val="ca-ES"/>
        </w:rPr>
      </w:pPr>
      <w:r w:rsidRPr="00A71762">
        <w:rPr>
          <w:rFonts w:cs="Arial"/>
          <w:lang w:val="ca-ES"/>
        </w:rPr>
        <w:t>Llei 38/2003, de 17 de novembre, General de Subvencions, i el Reial Decret 887/2006, de 21 de juliol, pel qual s’aprova el Reglament de la Llei 38/2003, de 17 de novembre, General de Subvencions.</w:t>
      </w:r>
    </w:p>
    <w:p w14:paraId="0F30DE58" w14:textId="77777777" w:rsidR="003845A8" w:rsidRPr="00A71762" w:rsidRDefault="003845A8" w:rsidP="00A71762">
      <w:pPr>
        <w:rPr>
          <w:rFonts w:cs="Arial"/>
          <w:lang w:val="ca-ES"/>
        </w:rPr>
      </w:pPr>
    </w:p>
    <w:p w14:paraId="60CE8279" w14:textId="77777777" w:rsidR="003845A8" w:rsidRPr="00A71762" w:rsidRDefault="003845A8" w:rsidP="00A71762">
      <w:pPr>
        <w:numPr>
          <w:ilvl w:val="0"/>
          <w:numId w:val="1"/>
        </w:numPr>
        <w:rPr>
          <w:rFonts w:cs="Arial"/>
          <w:lang w:val="ca-ES"/>
        </w:rPr>
      </w:pPr>
      <w:r w:rsidRPr="00A71762">
        <w:rPr>
          <w:rFonts w:cs="Arial"/>
          <w:lang w:val="ca-ES"/>
        </w:rPr>
        <w:lastRenderedPageBreak/>
        <w:t>Reial Decret 887/2006, de 21 de juliol, pel qual s’aprova el Reglament de la Llei 38/2003, de 17 de novembre, General de Subvencions.</w:t>
      </w:r>
    </w:p>
    <w:p w14:paraId="6D70581C" w14:textId="77777777" w:rsidR="003845A8" w:rsidRPr="00A71762" w:rsidRDefault="003845A8" w:rsidP="00A71762">
      <w:pPr>
        <w:rPr>
          <w:rFonts w:cs="Arial"/>
          <w:b/>
          <w:lang w:val="ca-ES"/>
        </w:rPr>
      </w:pPr>
    </w:p>
    <w:p w14:paraId="09F1298E" w14:textId="77777777" w:rsidR="003845A8" w:rsidRPr="00A71762" w:rsidRDefault="003845A8" w:rsidP="00A71762">
      <w:pPr>
        <w:numPr>
          <w:ilvl w:val="0"/>
          <w:numId w:val="1"/>
        </w:numPr>
        <w:rPr>
          <w:rFonts w:cs="Arial"/>
          <w:lang w:val="ca-ES"/>
        </w:rPr>
      </w:pPr>
      <w:r w:rsidRPr="00A71762">
        <w:rPr>
          <w:rFonts w:cs="Arial"/>
          <w:lang w:val="ca-ES"/>
        </w:rPr>
        <w:t>Pla Estratègic de Subvencions 2024-2027 aprovat pel Ple municipal de l’Ajuntament d’Olèrdola el 14 de novembre de 2023.</w:t>
      </w:r>
    </w:p>
    <w:p w14:paraId="03D3D7F9" w14:textId="77777777" w:rsidR="003845A8" w:rsidRPr="00A71762" w:rsidRDefault="003845A8" w:rsidP="00A71762">
      <w:pPr>
        <w:rPr>
          <w:rFonts w:cs="Arial"/>
          <w:lang w:val="ca-ES"/>
        </w:rPr>
      </w:pPr>
    </w:p>
    <w:p w14:paraId="706C2954" w14:textId="2A4D1444" w:rsidR="003845A8" w:rsidRPr="00A71762" w:rsidRDefault="00A71762" w:rsidP="00A71762">
      <w:pPr>
        <w:rPr>
          <w:rFonts w:cs="Arial"/>
          <w:bCs/>
          <w:lang w:val="ca-ES"/>
        </w:rPr>
      </w:pPr>
      <w:r w:rsidRPr="00A71762">
        <w:rPr>
          <w:rFonts w:cs="Arial"/>
          <w:bCs/>
          <w:lang w:val="ca-ES"/>
        </w:rPr>
        <w:t>L’òrgan competent per a l’adopció d’aquest acord és la Junta de Govern Local, en virtut de la resolució d’Alcaldia 2025DECR000463, de 21 de juny de 2025, de constitució de la Junta de Govern Local, però per raons d’urgència, i tenint en compte que la competència originària la té l’Alcaldia, en virtut del que estableix l’art. 21.1.q de la Llei 7/1985, de 2 d’abril, reguladora de les bases de règim local i 53.1.r del Decret Legislatiu 2/2003, de 28 d’abril, pel qual s’aprova el Text Refós de la Llei Municipal i de règim local de Catalunya, es pot procedir a l’avocació de la competència d’acord amb el que preveu l’art. 10 de la Llei 40/2015, d’1 d’octubre, de règim jurídic del sector públic.</w:t>
      </w:r>
    </w:p>
    <w:p w14:paraId="65315F9A" w14:textId="77777777" w:rsidR="00A71762" w:rsidRPr="00A71762" w:rsidRDefault="00A71762" w:rsidP="00A71762">
      <w:pPr>
        <w:rPr>
          <w:rFonts w:cs="Arial"/>
          <w:b/>
          <w:lang w:val="ca-ES"/>
        </w:rPr>
      </w:pPr>
    </w:p>
    <w:p w14:paraId="6F812B0B" w14:textId="77777777" w:rsidR="00A71762" w:rsidRPr="00A71762" w:rsidRDefault="00A71762" w:rsidP="00A71762">
      <w:pPr>
        <w:rPr>
          <w:rFonts w:cs="Arial"/>
          <w:bCs/>
          <w:lang w:val="ca-ES"/>
        </w:rPr>
      </w:pPr>
      <w:r w:rsidRPr="00A71762">
        <w:rPr>
          <w:rFonts w:cs="Arial"/>
          <w:bCs/>
          <w:lang w:val="ca-ES"/>
        </w:rPr>
        <w:t>Per tot això, en ús de les atribucions que em confereix la legislació anteriorment esmentada</w:t>
      </w:r>
    </w:p>
    <w:p w14:paraId="423E2D36" w14:textId="4249D8A1" w:rsidR="00A71762" w:rsidRPr="00A71762" w:rsidRDefault="00A71762" w:rsidP="00A71762">
      <w:pPr>
        <w:rPr>
          <w:rFonts w:cs="Arial"/>
          <w:b/>
          <w:lang w:val="ca-ES"/>
        </w:rPr>
      </w:pPr>
    </w:p>
    <w:p w14:paraId="66593EB1" w14:textId="77777777" w:rsidR="00A71762" w:rsidRPr="00A71762" w:rsidRDefault="00A71762" w:rsidP="00A71762">
      <w:pPr>
        <w:rPr>
          <w:rFonts w:cs="Arial"/>
          <w:b/>
          <w:lang w:val="ca-ES"/>
        </w:rPr>
      </w:pPr>
      <w:r w:rsidRPr="00A71762">
        <w:rPr>
          <w:rFonts w:cs="Arial"/>
          <w:b/>
          <w:bCs/>
          <w:lang w:val="ca-ES"/>
        </w:rPr>
        <w:t xml:space="preserve">RESOLC: </w:t>
      </w:r>
    </w:p>
    <w:p w14:paraId="177A06A1" w14:textId="77777777" w:rsidR="00A71762" w:rsidRPr="00A71762" w:rsidRDefault="00A71762" w:rsidP="00A71762">
      <w:pPr>
        <w:rPr>
          <w:rFonts w:cs="Arial"/>
          <w:b/>
          <w:bCs/>
          <w:lang w:val="ca-ES"/>
        </w:rPr>
      </w:pPr>
    </w:p>
    <w:p w14:paraId="16B984C3" w14:textId="60F4D4B1" w:rsidR="00A71762" w:rsidRPr="00A71762" w:rsidRDefault="00A71762" w:rsidP="00A71762">
      <w:pPr>
        <w:rPr>
          <w:rFonts w:cs="Arial"/>
          <w:b/>
          <w:lang w:val="ca-ES"/>
        </w:rPr>
      </w:pPr>
      <w:r w:rsidRPr="00A71762">
        <w:rPr>
          <w:rFonts w:cs="Arial"/>
          <w:b/>
          <w:bCs/>
          <w:lang w:val="ca-ES"/>
        </w:rPr>
        <w:t xml:space="preserve">Primer: </w:t>
      </w:r>
      <w:r w:rsidRPr="00A71762">
        <w:rPr>
          <w:rFonts w:cs="Arial"/>
          <w:bCs/>
          <w:lang w:val="ca-ES"/>
        </w:rPr>
        <w:t>Avocar a l’Alcaldia la competència delegada a la Junta de Govern Local per a l’adopció del present acord.</w:t>
      </w:r>
    </w:p>
    <w:p w14:paraId="7B3C2352" w14:textId="77777777" w:rsidR="00A71762" w:rsidRPr="00A71762" w:rsidRDefault="00A71762" w:rsidP="00A71762">
      <w:pPr>
        <w:rPr>
          <w:rFonts w:cs="Arial"/>
          <w:b/>
          <w:lang w:val="ca-ES"/>
        </w:rPr>
      </w:pPr>
    </w:p>
    <w:p w14:paraId="007A6265" w14:textId="69CEC4D7" w:rsidR="003845A8" w:rsidRPr="00A71762" w:rsidRDefault="00A71762" w:rsidP="00A71762">
      <w:pPr>
        <w:rPr>
          <w:rFonts w:cs="Arial"/>
          <w:lang w:val="ca-ES"/>
        </w:rPr>
      </w:pPr>
      <w:r w:rsidRPr="00A71762">
        <w:rPr>
          <w:rFonts w:cs="Arial"/>
          <w:b/>
          <w:lang w:val="ca-ES"/>
        </w:rPr>
        <w:t>Segon</w:t>
      </w:r>
      <w:r w:rsidR="003845A8" w:rsidRPr="00A71762">
        <w:rPr>
          <w:rFonts w:cs="Arial"/>
          <w:lang w:val="ca-ES"/>
        </w:rPr>
        <w:t xml:space="preserve">: Estimar les al·legacions presentades per l’entitat “Societat La Lleialtat” en data 11 de juny de 2026, en relació al compte justificatiu de l’anualitat 2025. </w:t>
      </w:r>
    </w:p>
    <w:p w14:paraId="721D7F4D" w14:textId="77777777" w:rsidR="003845A8" w:rsidRPr="00A71762" w:rsidRDefault="003845A8" w:rsidP="00A71762">
      <w:pPr>
        <w:rPr>
          <w:rFonts w:cs="Arial"/>
          <w:lang w:val="ca-ES"/>
        </w:rPr>
      </w:pPr>
    </w:p>
    <w:p w14:paraId="70A9992B" w14:textId="14D8DA73" w:rsidR="003845A8" w:rsidRPr="00A71762" w:rsidRDefault="00A71762" w:rsidP="00A71762">
      <w:pPr>
        <w:rPr>
          <w:rFonts w:cs="Arial"/>
          <w:bCs/>
          <w:lang w:val="ca-ES"/>
        </w:rPr>
      </w:pPr>
      <w:r w:rsidRPr="00A71762">
        <w:rPr>
          <w:rFonts w:cs="Arial"/>
          <w:b/>
          <w:bCs/>
          <w:lang w:val="ca-ES"/>
        </w:rPr>
        <w:t>Tercer</w:t>
      </w:r>
      <w:r w:rsidR="003845A8" w:rsidRPr="00A71762">
        <w:rPr>
          <w:rFonts w:cs="Arial"/>
          <w:b/>
          <w:bCs/>
          <w:lang w:val="ca-ES"/>
        </w:rPr>
        <w:t xml:space="preserve">: </w:t>
      </w:r>
      <w:r w:rsidR="003845A8" w:rsidRPr="00A71762">
        <w:rPr>
          <w:rFonts w:cs="Arial"/>
          <w:bCs/>
          <w:lang w:val="ca-ES"/>
        </w:rPr>
        <w:t xml:space="preserve">Aprovar el compte justificatiu corresponent a l’anualitat 2025 de l’entitat “Societat La Lleialtat”. </w:t>
      </w:r>
    </w:p>
    <w:p w14:paraId="3565F717" w14:textId="77777777" w:rsidR="003845A8" w:rsidRPr="00A71762" w:rsidRDefault="003845A8" w:rsidP="00A71762">
      <w:pPr>
        <w:rPr>
          <w:rFonts w:cs="Arial"/>
          <w:lang w:val="ca-ES"/>
        </w:rPr>
      </w:pPr>
    </w:p>
    <w:p w14:paraId="23C4F98F" w14:textId="3BC85150" w:rsidR="003845A8" w:rsidRPr="00A71762" w:rsidRDefault="00A71762" w:rsidP="00A71762">
      <w:pPr>
        <w:rPr>
          <w:rFonts w:cs="Arial"/>
          <w:lang w:val="ca-ES"/>
        </w:rPr>
      </w:pPr>
      <w:r w:rsidRPr="00A71762">
        <w:rPr>
          <w:rFonts w:cs="Arial"/>
          <w:b/>
          <w:lang w:val="ca-ES"/>
        </w:rPr>
        <w:t>Quart</w:t>
      </w:r>
      <w:r w:rsidR="003845A8" w:rsidRPr="00A71762">
        <w:rPr>
          <w:rFonts w:cs="Arial"/>
          <w:b/>
          <w:lang w:val="ca-ES"/>
        </w:rPr>
        <w:t xml:space="preserve">: </w:t>
      </w:r>
      <w:r w:rsidR="003845A8" w:rsidRPr="00A71762">
        <w:rPr>
          <w:rFonts w:cs="Arial"/>
          <w:lang w:val="ca-ES"/>
        </w:rPr>
        <w:t xml:space="preserve">Aprovar l’aportació per l’anualitat 2026, vinculada a la partida pressupostària 338.48012, de subvenció nominativa a nom de la Societat La Lleialtat, per un valor total de 14.850,00 €. </w:t>
      </w:r>
    </w:p>
    <w:p w14:paraId="56A6B25F" w14:textId="77777777" w:rsidR="003845A8" w:rsidRPr="00A71762" w:rsidRDefault="003845A8" w:rsidP="00A71762">
      <w:pPr>
        <w:rPr>
          <w:rFonts w:cs="Arial"/>
          <w:b/>
          <w:iCs/>
          <w:lang w:val="ca-ES"/>
        </w:rPr>
      </w:pPr>
    </w:p>
    <w:p w14:paraId="63E8A2F6" w14:textId="6EC094A6" w:rsidR="00A71762" w:rsidRPr="00A71762" w:rsidRDefault="00A71762" w:rsidP="00A71762">
      <w:pPr>
        <w:pStyle w:val="Default"/>
        <w:jc w:val="both"/>
        <w:rPr>
          <w:rFonts w:ascii="Arial" w:hAnsi="Arial" w:cs="Arial"/>
          <w:sz w:val="22"/>
          <w:szCs w:val="22"/>
        </w:rPr>
      </w:pPr>
      <w:r w:rsidRPr="00A71762">
        <w:rPr>
          <w:rFonts w:ascii="Arial" w:hAnsi="Arial" w:cs="Arial"/>
          <w:b/>
          <w:iCs/>
          <w:sz w:val="22"/>
          <w:szCs w:val="22"/>
        </w:rPr>
        <w:t>Cinquè</w:t>
      </w:r>
      <w:r w:rsidR="003845A8" w:rsidRPr="00A71762">
        <w:rPr>
          <w:rFonts w:ascii="Arial" w:hAnsi="Arial" w:cs="Arial"/>
          <w:b/>
          <w:iCs/>
          <w:sz w:val="22"/>
          <w:szCs w:val="22"/>
        </w:rPr>
        <w:t>:</w:t>
      </w:r>
      <w:r w:rsidRPr="00A71762">
        <w:rPr>
          <w:rFonts w:ascii="Arial" w:hAnsi="Arial" w:cs="Arial"/>
          <w:b/>
          <w:iCs/>
          <w:sz w:val="22"/>
          <w:szCs w:val="22"/>
        </w:rPr>
        <w:t xml:space="preserve"> </w:t>
      </w:r>
      <w:r w:rsidRPr="00A71762">
        <w:rPr>
          <w:rFonts w:ascii="Arial" w:hAnsi="Arial" w:cs="Arial"/>
          <w:bCs/>
          <w:iCs/>
          <w:sz w:val="22"/>
          <w:szCs w:val="22"/>
        </w:rPr>
        <w:t xml:space="preserve">Aprovar el document comptable d’autorització, disposició i reconeixement de l’obligació per al seu pagament, corresponents als números d’operació </w:t>
      </w:r>
      <w:r w:rsidRPr="00A71762">
        <w:rPr>
          <w:rFonts w:ascii="Arial" w:hAnsi="Arial" w:cs="Arial"/>
          <w:sz w:val="22"/>
          <w:szCs w:val="22"/>
        </w:rPr>
        <w:t xml:space="preserve">220260008495, 220260008496 i 220260008497 </w:t>
      </w:r>
    </w:p>
    <w:p w14:paraId="649A6AAC" w14:textId="77777777" w:rsidR="003845A8" w:rsidRPr="00A71762" w:rsidRDefault="003845A8" w:rsidP="00A71762">
      <w:pPr>
        <w:rPr>
          <w:rFonts w:cs="Arial"/>
          <w:b/>
          <w:iCs/>
          <w:lang w:val="ca-ES"/>
        </w:rPr>
      </w:pPr>
    </w:p>
    <w:p w14:paraId="12FB2F5D" w14:textId="2D97AEFD" w:rsidR="003845A8" w:rsidRPr="00A71762" w:rsidRDefault="00A71762" w:rsidP="00A71762">
      <w:pPr>
        <w:rPr>
          <w:rFonts w:cs="Arial"/>
          <w:lang w:val="ca-ES"/>
        </w:rPr>
      </w:pPr>
      <w:r w:rsidRPr="00A71762">
        <w:rPr>
          <w:rFonts w:cs="Arial"/>
          <w:b/>
          <w:bCs/>
          <w:lang w:val="ca-ES"/>
        </w:rPr>
        <w:t>Sis</w:t>
      </w:r>
      <w:r w:rsidR="003845A8" w:rsidRPr="00A71762">
        <w:rPr>
          <w:rFonts w:cs="Arial"/>
          <w:b/>
          <w:bCs/>
          <w:lang w:val="ca-ES"/>
        </w:rPr>
        <w:t xml:space="preserve">è: </w:t>
      </w:r>
      <w:r w:rsidR="003845A8" w:rsidRPr="00A71762">
        <w:rPr>
          <w:rFonts w:cs="Arial"/>
          <w:lang w:val="ca-ES"/>
        </w:rPr>
        <w:t>Notificar la</w:t>
      </w:r>
      <w:r w:rsidRPr="00A71762">
        <w:rPr>
          <w:rFonts w:cs="Arial"/>
          <w:lang w:val="ca-ES"/>
        </w:rPr>
        <w:t xml:space="preserve"> present</w:t>
      </w:r>
      <w:r w:rsidR="003845A8" w:rsidRPr="00A71762">
        <w:rPr>
          <w:rFonts w:cs="Arial"/>
          <w:lang w:val="ca-ES"/>
        </w:rPr>
        <w:t xml:space="preserve"> resolució a la “Societat La Lleialtat”, indicant que contra aquest l’acord, que exhaureix la via administrativa, es podrà interposar recurs contenciós administratiu davant la Secció Contenciosa Administrativa del Tribunal d’Instància de Barcelona, en el termini de dos mesos a comptar de l’endemà de la recepció de la notificació. Alternativament i de forma potestativa, es pot interposar recurs de reposició davant el mateix òrgan que l’ha dictat, en el termini d’un mes a comptar des del dia següent al de la seva notificació</w:t>
      </w:r>
    </w:p>
    <w:p w14:paraId="33766D3A" w14:textId="77777777" w:rsidR="003845A8" w:rsidRPr="00A71762" w:rsidRDefault="003845A8" w:rsidP="00A71762">
      <w:pPr>
        <w:rPr>
          <w:rFonts w:cs="Arial"/>
          <w:lang w:val="ca-ES"/>
        </w:rPr>
      </w:pPr>
    </w:p>
    <w:p w14:paraId="6E9A4FE8" w14:textId="77777777" w:rsidR="00C040D7" w:rsidRDefault="00C040D7" w:rsidP="00A71762">
      <w:pPr>
        <w:rPr>
          <w:rFonts w:cs="Arial"/>
          <w:lang w:val="ca-ES"/>
        </w:rPr>
      </w:pPr>
    </w:p>
    <w:p w14:paraId="7E8D9F0E" w14:textId="6C86132B" w:rsidR="00A71762" w:rsidRPr="00A71762" w:rsidRDefault="00A71762" w:rsidP="00A71762">
      <w:pPr>
        <w:rPr>
          <w:rFonts w:cs="Arial"/>
          <w:lang w:val="ca-ES"/>
        </w:rPr>
      </w:pPr>
      <w:r w:rsidRPr="00A71762">
        <w:rPr>
          <w:rFonts w:cs="Arial"/>
          <w:lang w:val="ca-ES"/>
        </w:rPr>
        <w:t xml:space="preserve">Jordi Álvarez Rovirosa </w:t>
      </w:r>
    </w:p>
    <w:p w14:paraId="4DF37351" w14:textId="1A1BCFA1" w:rsidR="003845A8" w:rsidRPr="00A71762" w:rsidRDefault="00A71762" w:rsidP="00A71762">
      <w:pPr>
        <w:rPr>
          <w:rFonts w:cs="Arial"/>
          <w:lang w:val="ca-ES"/>
        </w:rPr>
      </w:pPr>
      <w:r w:rsidRPr="00A71762">
        <w:rPr>
          <w:rFonts w:cs="Arial"/>
          <w:lang w:val="ca-ES"/>
        </w:rPr>
        <w:t>Alcalde</w:t>
      </w:r>
    </w:p>
    <w:p w14:paraId="0F9BC3D2" w14:textId="77777777" w:rsidR="003845A8" w:rsidRDefault="003845A8" w:rsidP="00A71762">
      <w:pPr>
        <w:tabs>
          <w:tab w:val="left" w:pos="8505"/>
        </w:tabs>
        <w:rPr>
          <w:lang w:val="ca-ES"/>
        </w:rPr>
      </w:pPr>
    </w:p>
    <w:p w14:paraId="076E6E8D" w14:textId="30F857B7" w:rsidR="00C040D7" w:rsidRPr="00A71762" w:rsidRDefault="00C040D7" w:rsidP="00C040D7">
      <w:pPr>
        <w:rPr>
          <w:rFonts w:cs="Arial"/>
          <w:i/>
          <w:lang w:val="ca-ES"/>
        </w:rPr>
      </w:pPr>
      <w:r w:rsidRPr="00A71762">
        <w:rPr>
          <w:rFonts w:cs="Arial"/>
          <w:i/>
          <w:lang w:val="ca-ES"/>
        </w:rPr>
        <w:t>Olèrdola a la data de la signatura electrònica</w:t>
      </w:r>
      <w:r>
        <w:rPr>
          <w:rFonts w:cs="Arial"/>
          <w:i/>
          <w:lang w:val="ca-ES"/>
        </w:rPr>
        <w:t>.</w:t>
      </w:r>
    </w:p>
    <w:sectPr w:rsidR="00C040D7" w:rsidRPr="00A71762">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ED77E" w14:textId="77777777" w:rsidR="00CB158C" w:rsidRDefault="00CB158C" w:rsidP="007E523B">
      <w:r>
        <w:separator/>
      </w:r>
    </w:p>
  </w:endnote>
  <w:endnote w:type="continuationSeparator" w:id="0">
    <w:p w14:paraId="40928DEA" w14:textId="77777777" w:rsidR="00CB158C" w:rsidRDefault="00CB158C" w:rsidP="007E5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ABF48" w14:textId="77777777" w:rsidR="003845A8" w:rsidRDefault="003845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DD4E2" w14:textId="77777777" w:rsidR="003845A8" w:rsidRDefault="003845A8"/>
  <w:p w14:paraId="45ECDAE3" w14:textId="77777777" w:rsidR="007E523B" w:rsidRDefault="007E523B" w:rsidP="007E523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328D9" w14:textId="77777777" w:rsidR="003845A8" w:rsidRDefault="003845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56F3C" w14:textId="77777777" w:rsidR="00CB158C" w:rsidRDefault="00CB158C" w:rsidP="007E523B">
      <w:r>
        <w:separator/>
      </w:r>
    </w:p>
  </w:footnote>
  <w:footnote w:type="continuationSeparator" w:id="0">
    <w:p w14:paraId="61540BC0" w14:textId="77777777" w:rsidR="00CB158C" w:rsidRDefault="00CB158C" w:rsidP="007E52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0BA5D" w14:textId="77777777" w:rsidR="003845A8" w:rsidRDefault="003845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4BBD" w14:textId="77777777" w:rsidR="003845A8" w:rsidRDefault="003845A8" w:rsidP="002A487B">
    <w:pPr>
      <w:autoSpaceDE w:val="0"/>
      <w:autoSpaceDN w:val="0"/>
      <w:adjustRightInd w:val="0"/>
      <w:rPr>
        <w:rFonts w:ascii="Verdana" w:hAnsi="Verdana" w:cs="Calibri"/>
        <w:sz w:val="20"/>
        <w:szCs w:val="20"/>
      </w:rPr>
    </w:pPr>
    <w:r>
      <w:rPr>
        <w:noProof/>
        <w:lang w:eastAsia="es-ES"/>
      </w:rPr>
      <w:drawing>
        <wp:inline distT="0" distB="0" distL="0" distR="0" wp14:anchorId="4E24F06B" wp14:editId="7A28097E">
          <wp:extent cx="3922395" cy="725170"/>
          <wp:effectExtent l="0" t="0" r="1905" b="0"/>
          <wp:docPr id="2" name="Imagen 2" descr="C:\Users\G5Admin\AppData\Local\Microsoft\Windows\Temporary Internet Files\Content.Word\ESC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5Admin\AppData\Local\Microsoft\Windows\Temporary Internet Files\Content.Word\ESCU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2395" cy="725170"/>
                  </a:xfrm>
                  <a:prstGeom prst="rect">
                    <a:avLst/>
                  </a:prstGeom>
                  <a:noFill/>
                  <a:ln>
                    <a:noFill/>
                  </a:ln>
                </pic:spPr>
              </pic:pic>
            </a:graphicData>
          </a:graphic>
        </wp:inline>
      </w:drawing>
    </w:r>
  </w:p>
  <w:p w14:paraId="6CF36DD2" w14:textId="77777777" w:rsidR="007E523B" w:rsidRPr="007E523B" w:rsidRDefault="007E523B" w:rsidP="007E523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CDEF0" w14:textId="77777777" w:rsidR="003845A8" w:rsidRDefault="003845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01720"/>
    <w:multiLevelType w:val="hybridMultilevel"/>
    <w:tmpl w:val="D3528862"/>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3FC81293"/>
    <w:multiLevelType w:val="hybridMultilevel"/>
    <w:tmpl w:val="EC7E56C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5240943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887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0B7"/>
    <w:rsid w:val="000E3DA4"/>
    <w:rsid w:val="000E7243"/>
    <w:rsid w:val="001966A8"/>
    <w:rsid w:val="003845A8"/>
    <w:rsid w:val="003C1A38"/>
    <w:rsid w:val="003C2A04"/>
    <w:rsid w:val="00457F4B"/>
    <w:rsid w:val="00491916"/>
    <w:rsid w:val="00540689"/>
    <w:rsid w:val="0066587E"/>
    <w:rsid w:val="006E43ED"/>
    <w:rsid w:val="00723B8B"/>
    <w:rsid w:val="007973B4"/>
    <w:rsid w:val="007E523B"/>
    <w:rsid w:val="008145F0"/>
    <w:rsid w:val="008B1F1E"/>
    <w:rsid w:val="009C35E5"/>
    <w:rsid w:val="009D73AA"/>
    <w:rsid w:val="00A66861"/>
    <w:rsid w:val="00A71762"/>
    <w:rsid w:val="00AC3984"/>
    <w:rsid w:val="00BA7DC7"/>
    <w:rsid w:val="00C040D7"/>
    <w:rsid w:val="00C050B7"/>
    <w:rsid w:val="00CB158C"/>
    <w:rsid w:val="00DF1868"/>
    <w:rsid w:val="00E213A3"/>
    <w:rsid w:val="00E721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0BB4B"/>
  <w15:docId w15:val="{E65BD35B-49D1-419A-A4A2-6350D62C8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861"/>
    <w:pPr>
      <w:spacing w:after="0" w:line="240" w:lineRule="auto"/>
      <w:jc w:val="both"/>
    </w:pPr>
    <w:rPr>
      <w:rFonts w:ascii="Arial"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E523B"/>
    <w:pPr>
      <w:tabs>
        <w:tab w:val="center" w:pos="4252"/>
        <w:tab w:val="right" w:pos="8504"/>
      </w:tabs>
    </w:pPr>
  </w:style>
  <w:style w:type="character" w:customStyle="1" w:styleId="EncabezadoCar">
    <w:name w:val="Encabezado Car"/>
    <w:basedOn w:val="Fuentedeprrafopredeter"/>
    <w:link w:val="Encabezado"/>
    <w:uiPriority w:val="99"/>
    <w:rsid w:val="007E523B"/>
    <w:rPr>
      <w:rFonts w:ascii="Arial" w:hAnsi="Arial" w:cs="Times New Roman"/>
    </w:rPr>
  </w:style>
  <w:style w:type="paragraph" w:styleId="Piedepgina">
    <w:name w:val="footer"/>
    <w:basedOn w:val="Normal"/>
    <w:link w:val="PiedepginaCar"/>
    <w:uiPriority w:val="99"/>
    <w:unhideWhenUsed/>
    <w:rsid w:val="007E523B"/>
    <w:pPr>
      <w:tabs>
        <w:tab w:val="center" w:pos="4252"/>
        <w:tab w:val="right" w:pos="8504"/>
      </w:tabs>
    </w:pPr>
  </w:style>
  <w:style w:type="character" w:customStyle="1" w:styleId="PiedepginaCar">
    <w:name w:val="Pie de página Car"/>
    <w:basedOn w:val="Fuentedeprrafopredeter"/>
    <w:link w:val="Piedepgina"/>
    <w:uiPriority w:val="99"/>
    <w:rsid w:val="007E523B"/>
    <w:rPr>
      <w:rFonts w:ascii="Arial" w:hAnsi="Arial" w:cs="Times New Roman"/>
    </w:rPr>
  </w:style>
  <w:style w:type="paragraph" w:styleId="Prrafodelista">
    <w:name w:val="List Paragraph"/>
    <w:basedOn w:val="Normal"/>
    <w:uiPriority w:val="34"/>
    <w:qFormat/>
    <w:rsid w:val="003845A8"/>
    <w:pPr>
      <w:ind w:left="708"/>
      <w:jc w:val="left"/>
    </w:pPr>
    <w:rPr>
      <w:rFonts w:eastAsia="Times New Roman"/>
      <w:sz w:val="24"/>
      <w:szCs w:val="24"/>
      <w:lang w:val="ca-ES" w:eastAsia="es-ES"/>
    </w:rPr>
  </w:style>
  <w:style w:type="paragraph" w:customStyle="1" w:styleId="Default">
    <w:name w:val="Default"/>
    <w:rsid w:val="00A71762"/>
    <w:pPr>
      <w:autoSpaceDE w:val="0"/>
      <w:autoSpaceDN w:val="0"/>
      <w:adjustRightInd w:val="0"/>
      <w:spacing w:after="0" w:line="240" w:lineRule="auto"/>
    </w:pPr>
    <w:rPr>
      <w:rFonts w:ascii="Calibri" w:hAnsi="Calibri" w:cs="Calibri"/>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755</Words>
  <Characters>4309</Characters>
  <Application>Microsoft Office Word</Application>
  <DocSecurity>0</DocSecurity>
  <Lines>35</Lines>
  <Paragraphs>10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DECRET (X2025001343)</vt:lpstr>
      <vt:lpstr/>
    </vt:vector>
  </TitlesOfParts>
  <Company>OVH SAS</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(X2025001343)</dc:title>
  <dc:subject/>
  <dc:creator>oromeu</dc:creator>
  <cp:keywords/>
  <dc:description/>
  <cp:lastModifiedBy>Esther  Catasús Tarrida - Aj.Olèrdola</cp:lastModifiedBy>
  <cp:revision>2</cp:revision>
  <dcterms:created xsi:type="dcterms:W3CDTF">2026-09-17T09:38:00Z</dcterms:created>
  <dcterms:modified xsi:type="dcterms:W3CDTF">2026-09-17T09:38:00Z</dcterms:modified>
</cp:coreProperties>
</file>