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A04" w:rsidRDefault="009D3A04">
      <w:pPr>
        <w:jc w:val="right"/>
      </w:pPr>
      <w:bookmarkStart w:id="0" w:name="_GoBack"/>
      <w:bookmarkEnd w:id="0"/>
    </w:p>
    <w:p w:rsidR="009D3A04" w:rsidRDefault="00EA0081">
      <w:pPr>
        <w:ind w:left="5664" w:firstLine="708"/>
        <w:jc w:val="both"/>
      </w:pPr>
      <w:r>
        <w:rPr>
          <w:b/>
          <w:bCs/>
          <w:lang w:val="ca-ES"/>
        </w:rPr>
        <w:tab/>
      </w:r>
    </w:p>
    <w:p w:rsidR="009D3A04" w:rsidRDefault="00EA0081">
      <w:pPr>
        <w:rPr>
          <w:lang w:val="ca-ES"/>
        </w:rPr>
      </w:pPr>
      <w:r>
        <w:rPr>
          <w:lang w:val="ca-ES"/>
        </w:rPr>
        <w:t xml:space="preserve"> </w:t>
      </w:r>
    </w:p>
    <w:p w:rsidR="009D3A04" w:rsidRDefault="00EA0081">
      <w:pPr>
        <w:pStyle w:val="Encabezado"/>
        <w:spacing w:after="160" w:line="288" w:lineRule="auto"/>
        <w:jc w:val="both"/>
        <w:rPr>
          <w:sz w:val="32"/>
          <w:szCs w:val="32"/>
        </w:rPr>
      </w:pPr>
      <w:r>
        <w:rPr>
          <w:rFonts w:ascii="Arial" w:hAnsi="Arial" w:cs="Arial"/>
          <w:b/>
          <w:bCs/>
          <w:sz w:val="32"/>
          <w:szCs w:val="32"/>
          <w:lang w:val="ca-ES"/>
        </w:rPr>
        <w:t>BASES Y *CONVOCÀTORIA SUBVENCIÓN PREMIOS VALENCIANO COMERCIOS 2026.</w:t>
      </w:r>
    </w:p>
    <w:p w:rsidR="009D3A04" w:rsidRDefault="00EA0081">
      <w:pPr>
        <w:pStyle w:val="Ttulo1"/>
        <w:numPr>
          <w:ilvl w:val="0"/>
          <w:numId w:val="1"/>
        </w:numPr>
        <w:tabs>
          <w:tab w:val="left" w:pos="494"/>
        </w:tabs>
        <w:spacing w:line="360" w:lineRule="auto"/>
        <w:jc w:val="both"/>
        <w:rPr>
          <w:rFonts w:ascii="Arial" w:eastAsia="Arial" w:hAnsi="Arial" w:cs="Arial"/>
          <w:color w:val="000000"/>
          <w:sz w:val="24"/>
          <w:szCs w:val="24"/>
          <w:lang w:eastAsia="es-ES"/>
        </w:rPr>
      </w:pPr>
      <w:r>
        <w:rPr>
          <w:rFonts w:ascii="Arial" w:eastAsia="Arial" w:hAnsi="Arial" w:cs="Arial"/>
          <w:color w:val="000000"/>
          <w:sz w:val="24"/>
          <w:szCs w:val="24"/>
          <w:lang w:eastAsia="es-ES"/>
        </w:rPr>
        <w:t>1.-OBJETO</w:t>
      </w:r>
      <w:r>
        <w:rPr>
          <w:rFonts w:ascii="Arial" w:eastAsia="Arial" w:hAnsi="Arial" w:cs="Arial"/>
          <w:color w:val="000000"/>
          <w:spacing w:val="-2"/>
          <w:sz w:val="24"/>
          <w:szCs w:val="24"/>
          <w:lang w:eastAsia="es-ES"/>
        </w:rPr>
        <w:t xml:space="preserve"> </w:t>
      </w:r>
      <w:r>
        <w:rPr>
          <w:rFonts w:ascii="Arial" w:eastAsia="Arial" w:hAnsi="Arial" w:cs="Arial"/>
          <w:color w:val="000000"/>
          <w:sz w:val="24"/>
          <w:szCs w:val="24"/>
          <w:lang w:eastAsia="es-ES"/>
        </w:rPr>
        <w:t>Y</w:t>
      </w:r>
      <w:r>
        <w:rPr>
          <w:rFonts w:ascii="Arial" w:eastAsia="Arial" w:hAnsi="Arial" w:cs="Arial"/>
          <w:color w:val="000000"/>
          <w:spacing w:val="-2"/>
          <w:sz w:val="24"/>
          <w:szCs w:val="24"/>
          <w:lang w:eastAsia="es-ES"/>
        </w:rPr>
        <w:t xml:space="preserve"> </w:t>
      </w:r>
      <w:r>
        <w:rPr>
          <w:rFonts w:ascii="Arial" w:eastAsia="Arial" w:hAnsi="Arial" w:cs="Arial"/>
          <w:color w:val="000000"/>
          <w:sz w:val="24"/>
          <w:szCs w:val="24"/>
          <w:lang w:eastAsia="es-ES"/>
        </w:rPr>
        <w:t>FINALIDAD</w:t>
      </w:r>
    </w:p>
    <w:p w:rsidR="009D3A04" w:rsidRDefault="00EA0081">
      <w:pPr>
        <w:pStyle w:val="Textoindependiente"/>
        <w:spacing w:line="360" w:lineRule="auto"/>
        <w:ind w:left="132" w:right="132" w:firstLine="361"/>
        <w:jc w:val="both"/>
        <w:rPr>
          <w:sz w:val="24"/>
          <w:szCs w:val="24"/>
        </w:rPr>
      </w:pPr>
      <w:r>
        <w:rPr>
          <w:rFonts w:ascii="Arial" w:hAnsi="Arial" w:cs="Arial"/>
          <w:sz w:val="24"/>
          <w:szCs w:val="24"/>
        </w:rPr>
        <w:t>El Ayuntamiento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Llombai </w:t>
      </w:r>
      <w:r>
        <w:rPr>
          <w:rFonts w:ascii="Arial" w:hAnsi="Arial" w:cs="Arial"/>
          <w:sz w:val="24"/>
          <w:szCs w:val="24"/>
        </w:rPr>
        <w:t>tiene</w:t>
      </w:r>
      <w:r>
        <w:rPr>
          <w:rFonts w:ascii="Arial" w:hAnsi="Arial" w:cs="Arial"/>
          <w:spacing w:val="1"/>
          <w:sz w:val="24"/>
          <w:szCs w:val="24"/>
        </w:rPr>
        <w:t xml:space="preserve"> </w:t>
      </w:r>
      <w:r>
        <w:rPr>
          <w:rFonts w:ascii="Arial" w:hAnsi="Arial" w:cs="Arial"/>
          <w:sz w:val="24"/>
          <w:szCs w:val="24"/>
        </w:rPr>
        <w:t>como</w:t>
      </w:r>
      <w:r>
        <w:rPr>
          <w:rFonts w:ascii="Arial" w:hAnsi="Arial" w:cs="Arial"/>
          <w:spacing w:val="1"/>
          <w:sz w:val="24"/>
          <w:szCs w:val="24"/>
        </w:rPr>
        <w:t xml:space="preserve"> </w:t>
      </w:r>
      <w:r>
        <w:rPr>
          <w:rFonts w:ascii="Arial" w:hAnsi="Arial" w:cs="Arial"/>
          <w:sz w:val="24"/>
          <w:szCs w:val="24"/>
        </w:rPr>
        <w:t>uno</w:t>
      </w:r>
      <w:r>
        <w:rPr>
          <w:rFonts w:ascii="Arial" w:hAnsi="Arial" w:cs="Arial"/>
          <w:spacing w:val="1"/>
          <w:sz w:val="24"/>
          <w:szCs w:val="24"/>
        </w:rPr>
        <w:t xml:space="preserve"> </w:t>
      </w:r>
      <w:r>
        <w:rPr>
          <w:rFonts w:ascii="Arial" w:hAnsi="Arial" w:cs="Arial"/>
          <w:sz w:val="24"/>
          <w:szCs w:val="24"/>
        </w:rPr>
        <w:t>de sus</w:t>
      </w:r>
      <w:r>
        <w:rPr>
          <w:rFonts w:ascii="Arial" w:hAnsi="Arial" w:cs="Arial"/>
          <w:spacing w:val="1"/>
          <w:sz w:val="24"/>
          <w:szCs w:val="24"/>
        </w:rPr>
        <w:t xml:space="preserve">  </w:t>
      </w:r>
      <w:r>
        <w:rPr>
          <w:rFonts w:ascii="Arial" w:hAnsi="Arial" w:cs="Arial"/>
          <w:sz w:val="24"/>
          <w:szCs w:val="24"/>
        </w:rPr>
        <w:t>objetivos</w:t>
      </w:r>
      <w:r>
        <w:rPr>
          <w:rFonts w:ascii="Arial" w:hAnsi="Arial" w:cs="Arial"/>
          <w:spacing w:val="1"/>
          <w:sz w:val="24"/>
          <w:szCs w:val="24"/>
        </w:rPr>
        <w:t xml:space="preserve"> </w:t>
      </w:r>
      <w:r>
        <w:rPr>
          <w:rFonts w:ascii="Arial" w:hAnsi="Arial" w:cs="Arial"/>
          <w:sz w:val="24"/>
          <w:szCs w:val="24"/>
        </w:rPr>
        <w:t>la</w:t>
      </w:r>
      <w:r>
        <w:rPr>
          <w:rFonts w:ascii="Arial" w:hAnsi="Arial" w:cs="Arial"/>
          <w:spacing w:val="1"/>
          <w:sz w:val="24"/>
          <w:szCs w:val="24"/>
        </w:rPr>
        <w:t xml:space="preserve"> </w:t>
      </w:r>
      <w:r>
        <w:rPr>
          <w:rFonts w:ascii="Arial" w:hAnsi="Arial" w:cs="Arial"/>
          <w:sz w:val="24"/>
          <w:szCs w:val="24"/>
        </w:rPr>
        <w:t>normalización</w:t>
      </w:r>
      <w:r>
        <w:rPr>
          <w:rFonts w:ascii="Arial" w:hAnsi="Arial" w:cs="Arial"/>
          <w:spacing w:val="1"/>
          <w:sz w:val="24"/>
          <w:szCs w:val="24"/>
        </w:rPr>
        <w:t xml:space="preserve"> </w:t>
      </w:r>
      <w:r>
        <w:rPr>
          <w:rFonts w:ascii="Arial" w:hAnsi="Arial" w:cs="Arial"/>
          <w:sz w:val="24"/>
          <w:szCs w:val="24"/>
        </w:rPr>
        <w:t>del</w:t>
      </w:r>
      <w:r>
        <w:rPr>
          <w:rFonts w:ascii="Arial" w:hAnsi="Arial" w:cs="Arial"/>
          <w:spacing w:val="-61"/>
          <w:sz w:val="24"/>
          <w:szCs w:val="24"/>
        </w:rPr>
        <w:t xml:space="preserve"> </w:t>
      </w:r>
      <w:r>
        <w:rPr>
          <w:rFonts w:ascii="Arial" w:hAnsi="Arial" w:cs="Arial"/>
          <w:sz w:val="24"/>
          <w:szCs w:val="24"/>
        </w:rPr>
        <w:t>valenciano</w:t>
      </w:r>
      <w:r>
        <w:rPr>
          <w:rFonts w:ascii="Arial" w:hAnsi="Arial" w:cs="Arial"/>
          <w:spacing w:val="1"/>
          <w:sz w:val="24"/>
          <w:szCs w:val="24"/>
        </w:rPr>
        <w:t xml:space="preserve"> </w:t>
      </w:r>
      <w:r>
        <w:rPr>
          <w:rFonts w:ascii="Arial" w:hAnsi="Arial" w:cs="Arial"/>
          <w:sz w:val="24"/>
          <w:szCs w:val="24"/>
        </w:rPr>
        <w:t>en</w:t>
      </w:r>
      <w:r>
        <w:rPr>
          <w:rFonts w:ascii="Arial" w:hAnsi="Arial" w:cs="Arial"/>
          <w:spacing w:val="1"/>
          <w:sz w:val="24"/>
          <w:szCs w:val="24"/>
        </w:rPr>
        <w:t xml:space="preserve"> </w:t>
      </w:r>
      <w:r>
        <w:rPr>
          <w:rFonts w:ascii="Arial" w:hAnsi="Arial" w:cs="Arial"/>
          <w:sz w:val="24"/>
          <w:szCs w:val="24"/>
        </w:rPr>
        <w:t>nuestra</w:t>
      </w:r>
      <w:r>
        <w:rPr>
          <w:rFonts w:ascii="Arial" w:hAnsi="Arial" w:cs="Arial"/>
          <w:spacing w:val="1"/>
          <w:sz w:val="24"/>
          <w:szCs w:val="24"/>
        </w:rPr>
        <w:t xml:space="preserve">  </w:t>
      </w:r>
      <w:r>
        <w:rPr>
          <w:rFonts w:ascii="Arial" w:hAnsi="Arial" w:cs="Arial"/>
          <w:sz w:val="24"/>
          <w:szCs w:val="24"/>
        </w:rPr>
        <w:t>población</w:t>
      </w:r>
      <w:r>
        <w:rPr>
          <w:rFonts w:ascii="Arial" w:hAnsi="Arial" w:cs="Arial"/>
          <w:spacing w:val="1"/>
          <w:sz w:val="24"/>
          <w:szCs w:val="24"/>
        </w:rPr>
        <w:t xml:space="preserve"> </w:t>
      </w:r>
      <w:r>
        <w:rPr>
          <w:rFonts w:ascii="Arial" w:hAnsi="Arial" w:cs="Arial"/>
          <w:sz w:val="24"/>
          <w:szCs w:val="24"/>
        </w:rPr>
        <w:t>y</w:t>
      </w:r>
      <w:r>
        <w:rPr>
          <w:rFonts w:ascii="Arial" w:hAnsi="Arial" w:cs="Arial"/>
          <w:spacing w:val="1"/>
          <w:sz w:val="24"/>
          <w:szCs w:val="24"/>
        </w:rPr>
        <w:t xml:space="preserve"> </w:t>
      </w:r>
      <w:r>
        <w:rPr>
          <w:rFonts w:ascii="Arial" w:hAnsi="Arial" w:cs="Arial"/>
          <w:sz w:val="24"/>
          <w:szCs w:val="24"/>
        </w:rPr>
        <w:t>una</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las</w:t>
      </w:r>
      <w:r>
        <w:rPr>
          <w:rFonts w:ascii="Arial" w:hAnsi="Arial" w:cs="Arial"/>
          <w:spacing w:val="1"/>
          <w:sz w:val="24"/>
          <w:szCs w:val="24"/>
        </w:rPr>
        <w:t xml:space="preserve"> </w:t>
      </w:r>
      <w:r>
        <w:rPr>
          <w:rFonts w:ascii="Arial" w:hAnsi="Arial" w:cs="Arial"/>
          <w:sz w:val="24"/>
          <w:szCs w:val="24"/>
        </w:rPr>
        <w:t>iniciativas</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la</w:t>
      </w:r>
      <w:r>
        <w:rPr>
          <w:rFonts w:ascii="Arial" w:hAnsi="Arial" w:cs="Arial"/>
          <w:spacing w:val="1"/>
          <w:sz w:val="24"/>
          <w:szCs w:val="24"/>
        </w:rPr>
        <w:t xml:space="preserve"> </w:t>
      </w:r>
      <w:r>
        <w:rPr>
          <w:rFonts w:ascii="Arial" w:hAnsi="Arial" w:cs="Arial"/>
          <w:sz w:val="24"/>
          <w:szCs w:val="24"/>
        </w:rPr>
        <w:t>Concejalía</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Comercio, economía y turismo</w:t>
      </w:r>
      <w:r>
        <w:rPr>
          <w:rFonts w:ascii="Arial" w:hAnsi="Arial" w:cs="Arial"/>
          <w:spacing w:val="1"/>
          <w:sz w:val="24"/>
          <w:szCs w:val="24"/>
        </w:rPr>
        <w:t xml:space="preserve"> </w:t>
      </w:r>
      <w:r>
        <w:rPr>
          <w:rFonts w:ascii="Arial" w:hAnsi="Arial" w:cs="Arial"/>
          <w:sz w:val="24"/>
          <w:szCs w:val="24"/>
        </w:rPr>
        <w:t>es</w:t>
      </w:r>
      <w:r>
        <w:rPr>
          <w:rFonts w:ascii="Arial" w:hAnsi="Arial" w:cs="Arial"/>
          <w:spacing w:val="1"/>
          <w:sz w:val="24"/>
          <w:szCs w:val="24"/>
        </w:rPr>
        <w:t xml:space="preserve"> </w:t>
      </w:r>
      <w:r>
        <w:rPr>
          <w:rFonts w:ascii="Arial" w:hAnsi="Arial" w:cs="Arial"/>
          <w:sz w:val="24"/>
          <w:szCs w:val="24"/>
        </w:rPr>
        <w:t>la</w:t>
      </w:r>
      <w:r>
        <w:rPr>
          <w:rFonts w:ascii="Arial" w:hAnsi="Arial" w:cs="Arial"/>
          <w:spacing w:val="1"/>
          <w:sz w:val="24"/>
          <w:szCs w:val="24"/>
        </w:rPr>
        <w:t xml:space="preserve"> </w:t>
      </w:r>
      <w:r>
        <w:rPr>
          <w:rFonts w:ascii="Arial" w:hAnsi="Arial" w:cs="Arial"/>
          <w:sz w:val="24"/>
          <w:szCs w:val="24"/>
        </w:rPr>
        <w:t>promoción</w:t>
      </w:r>
      <w:r>
        <w:rPr>
          <w:rFonts w:ascii="Arial" w:hAnsi="Arial" w:cs="Arial"/>
          <w:spacing w:val="1"/>
          <w:sz w:val="24"/>
          <w:szCs w:val="24"/>
        </w:rPr>
        <w:t xml:space="preserve"> </w:t>
      </w:r>
      <w:r>
        <w:rPr>
          <w:rFonts w:ascii="Arial" w:hAnsi="Arial" w:cs="Arial"/>
          <w:sz w:val="24"/>
          <w:szCs w:val="24"/>
        </w:rPr>
        <w:t>del uso del valenciano</w:t>
      </w:r>
      <w:r>
        <w:rPr>
          <w:rFonts w:ascii="Arial" w:hAnsi="Arial" w:cs="Arial"/>
          <w:spacing w:val="1"/>
          <w:sz w:val="24"/>
          <w:szCs w:val="24"/>
        </w:rPr>
        <w:t xml:space="preserve"> </w:t>
      </w:r>
      <w:r>
        <w:rPr>
          <w:rFonts w:ascii="Arial" w:hAnsi="Arial" w:cs="Arial"/>
          <w:color w:val="000000"/>
          <w:sz w:val="24"/>
          <w:szCs w:val="24"/>
        </w:rPr>
        <w:t>entre</w:t>
      </w:r>
      <w:r>
        <w:rPr>
          <w:rFonts w:ascii="Arial" w:hAnsi="Arial" w:cs="Arial"/>
          <w:color w:val="000000"/>
          <w:spacing w:val="1"/>
          <w:sz w:val="24"/>
          <w:szCs w:val="24"/>
        </w:rPr>
        <w:t xml:space="preserve"> las empresas, los comercios y servicios del municipio</w:t>
      </w:r>
      <w:r>
        <w:rPr>
          <w:rFonts w:ascii="Arial" w:hAnsi="Arial" w:cs="Arial"/>
          <w:color w:val="000000"/>
          <w:sz w:val="24"/>
          <w:szCs w:val="24"/>
        </w:rPr>
        <w:t>.</w:t>
      </w:r>
      <w:r>
        <w:rPr>
          <w:rFonts w:ascii="Arial" w:hAnsi="Arial" w:cs="Arial"/>
          <w:color w:val="FF0000"/>
          <w:spacing w:val="1"/>
          <w:sz w:val="24"/>
          <w:szCs w:val="24"/>
        </w:rPr>
        <w:t xml:space="preserve"> </w:t>
      </w:r>
      <w:r>
        <w:rPr>
          <w:rFonts w:ascii="Arial" w:hAnsi="Arial" w:cs="Arial"/>
          <w:sz w:val="24"/>
          <w:szCs w:val="24"/>
        </w:rPr>
        <w:t>Para</w:t>
      </w:r>
      <w:r>
        <w:rPr>
          <w:rFonts w:ascii="Arial" w:hAnsi="Arial" w:cs="Arial"/>
          <w:spacing w:val="1"/>
          <w:sz w:val="24"/>
          <w:szCs w:val="24"/>
        </w:rPr>
        <w:t xml:space="preserve">  </w:t>
      </w:r>
      <w:r>
        <w:rPr>
          <w:rFonts w:ascii="Arial" w:hAnsi="Arial" w:cs="Arial"/>
          <w:sz w:val="24"/>
          <w:szCs w:val="24"/>
        </w:rPr>
        <w:t>conseguirlo,</w:t>
      </w:r>
      <w:r>
        <w:rPr>
          <w:rFonts w:ascii="Arial" w:hAnsi="Arial" w:cs="Arial"/>
          <w:spacing w:val="1"/>
          <w:sz w:val="24"/>
          <w:szCs w:val="24"/>
        </w:rPr>
        <w:t xml:space="preserve"> </w:t>
      </w:r>
      <w:r>
        <w:rPr>
          <w:rFonts w:ascii="Arial" w:hAnsi="Arial" w:cs="Arial"/>
          <w:sz w:val="24"/>
          <w:szCs w:val="24"/>
        </w:rPr>
        <w:t>convocamos</w:t>
      </w:r>
      <w:r>
        <w:rPr>
          <w:rFonts w:ascii="Arial" w:hAnsi="Arial" w:cs="Arial"/>
          <w:spacing w:val="1"/>
          <w:sz w:val="24"/>
          <w:szCs w:val="24"/>
        </w:rPr>
        <w:t xml:space="preserve"> </w:t>
      </w:r>
      <w:r>
        <w:rPr>
          <w:rFonts w:ascii="Arial" w:hAnsi="Arial" w:cs="Arial"/>
          <w:sz w:val="24"/>
          <w:szCs w:val="24"/>
        </w:rPr>
        <w:t>la</w:t>
      </w:r>
      <w:r>
        <w:rPr>
          <w:rFonts w:ascii="Arial" w:hAnsi="Arial" w:cs="Arial"/>
          <w:spacing w:val="1"/>
          <w:sz w:val="24"/>
          <w:szCs w:val="24"/>
        </w:rPr>
        <w:t xml:space="preserve"> cuarta </w:t>
      </w:r>
      <w:r>
        <w:rPr>
          <w:rFonts w:ascii="Arial" w:hAnsi="Arial" w:cs="Arial"/>
          <w:sz w:val="24"/>
          <w:szCs w:val="24"/>
        </w:rPr>
        <w:t>edición</w:t>
      </w:r>
      <w:r>
        <w:rPr>
          <w:rFonts w:ascii="Arial" w:hAnsi="Arial" w:cs="Arial"/>
          <w:spacing w:val="1"/>
          <w:sz w:val="24"/>
          <w:szCs w:val="24"/>
        </w:rPr>
        <w:t xml:space="preserve"> </w:t>
      </w:r>
      <w:r>
        <w:rPr>
          <w:rFonts w:ascii="Arial" w:hAnsi="Arial" w:cs="Arial"/>
          <w:sz w:val="24"/>
          <w:szCs w:val="24"/>
        </w:rPr>
        <w:t>de los</w:t>
      </w:r>
      <w:r>
        <w:rPr>
          <w:rFonts w:ascii="Arial" w:hAnsi="Arial" w:cs="Arial"/>
          <w:spacing w:val="1"/>
          <w:sz w:val="24"/>
          <w:szCs w:val="24"/>
        </w:rPr>
        <w:t xml:space="preserve"> </w:t>
      </w:r>
      <w:r>
        <w:rPr>
          <w:rFonts w:ascii="Arial" w:hAnsi="Arial" w:cs="Arial"/>
          <w:sz w:val="24"/>
          <w:szCs w:val="24"/>
        </w:rPr>
        <w:t>Premios</w:t>
      </w:r>
      <w:r>
        <w:rPr>
          <w:rFonts w:ascii="Arial" w:hAnsi="Arial" w:cs="Arial"/>
          <w:spacing w:val="1"/>
          <w:sz w:val="24"/>
          <w:szCs w:val="24"/>
        </w:rPr>
        <w:t xml:space="preserve"> </w:t>
      </w:r>
      <w:r>
        <w:rPr>
          <w:rFonts w:ascii="Arial" w:hAnsi="Arial" w:cs="Arial"/>
          <w:sz w:val="24"/>
          <w:szCs w:val="24"/>
        </w:rPr>
        <w:t>al</w:t>
      </w:r>
      <w:r>
        <w:rPr>
          <w:rFonts w:ascii="Arial" w:hAnsi="Arial" w:cs="Arial"/>
          <w:spacing w:val="1"/>
          <w:sz w:val="24"/>
          <w:szCs w:val="24"/>
        </w:rPr>
        <w:t xml:space="preserve"> </w:t>
      </w:r>
      <w:r>
        <w:rPr>
          <w:rFonts w:ascii="Arial" w:hAnsi="Arial" w:cs="Arial"/>
          <w:sz w:val="24"/>
          <w:szCs w:val="24"/>
        </w:rPr>
        <w:t>Uso</w:t>
      </w:r>
      <w:r>
        <w:rPr>
          <w:rFonts w:ascii="Arial" w:hAnsi="Arial" w:cs="Arial"/>
          <w:spacing w:val="1"/>
          <w:sz w:val="24"/>
          <w:szCs w:val="24"/>
        </w:rPr>
        <w:t xml:space="preserve"> </w:t>
      </w:r>
      <w:r>
        <w:rPr>
          <w:rFonts w:ascii="Arial" w:hAnsi="Arial" w:cs="Arial"/>
          <w:sz w:val="24"/>
          <w:szCs w:val="24"/>
        </w:rPr>
        <w:t>del</w:t>
      </w:r>
      <w:r>
        <w:rPr>
          <w:rFonts w:ascii="Arial" w:hAnsi="Arial" w:cs="Arial"/>
          <w:spacing w:val="1"/>
          <w:sz w:val="24"/>
          <w:szCs w:val="24"/>
        </w:rPr>
        <w:t xml:space="preserve"> </w:t>
      </w:r>
      <w:r>
        <w:rPr>
          <w:rFonts w:ascii="Arial" w:hAnsi="Arial" w:cs="Arial"/>
          <w:sz w:val="24"/>
          <w:szCs w:val="24"/>
        </w:rPr>
        <w:t>Valenciano</w:t>
      </w:r>
      <w:r>
        <w:rPr>
          <w:rFonts w:ascii="Arial" w:hAnsi="Arial" w:cs="Arial"/>
          <w:spacing w:val="1"/>
          <w:sz w:val="24"/>
          <w:szCs w:val="24"/>
        </w:rPr>
        <w:t xml:space="preserve"> </w:t>
      </w:r>
      <w:r>
        <w:rPr>
          <w:rFonts w:ascii="Arial" w:hAnsi="Arial" w:cs="Arial"/>
          <w:sz w:val="24"/>
          <w:szCs w:val="24"/>
        </w:rPr>
        <w:t>en</w:t>
      </w:r>
      <w:r>
        <w:rPr>
          <w:rFonts w:ascii="Arial" w:hAnsi="Arial" w:cs="Arial"/>
          <w:spacing w:val="63"/>
          <w:sz w:val="24"/>
          <w:szCs w:val="24"/>
        </w:rPr>
        <w:t xml:space="preserve"> </w:t>
      </w:r>
      <w:r>
        <w:rPr>
          <w:rFonts w:ascii="Arial" w:hAnsi="Arial" w:cs="Arial"/>
          <w:sz w:val="24"/>
          <w:szCs w:val="24"/>
        </w:rPr>
        <w:t>el</w:t>
      </w:r>
      <w:r>
        <w:rPr>
          <w:rFonts w:ascii="Arial" w:hAnsi="Arial" w:cs="Arial"/>
          <w:spacing w:val="1"/>
          <w:sz w:val="24"/>
          <w:szCs w:val="24"/>
        </w:rPr>
        <w:t xml:space="preserve"> </w:t>
      </w:r>
      <w:r>
        <w:rPr>
          <w:rFonts w:ascii="Arial" w:hAnsi="Arial" w:cs="Arial"/>
          <w:sz w:val="24"/>
          <w:szCs w:val="24"/>
        </w:rPr>
        <w:t>Comercio Local.</w:t>
      </w:r>
    </w:p>
    <w:p w:rsidR="009D3A04" w:rsidRDefault="00EA0081">
      <w:pPr>
        <w:pStyle w:val="Textoindependiente"/>
        <w:spacing w:line="360" w:lineRule="auto"/>
        <w:ind w:left="132" w:right="134" w:firstLine="361"/>
        <w:jc w:val="both"/>
        <w:rPr>
          <w:sz w:val="24"/>
          <w:szCs w:val="24"/>
        </w:rPr>
      </w:pPr>
      <w:r>
        <w:rPr>
          <w:rFonts w:ascii="Arial" w:hAnsi="Arial" w:cs="Arial"/>
          <w:sz w:val="24"/>
          <w:szCs w:val="24"/>
        </w:rPr>
        <w:t>El objeto de la conv</w:t>
      </w:r>
      <w:r>
        <w:rPr>
          <w:rFonts w:ascii="Arial" w:hAnsi="Arial" w:cs="Arial"/>
          <w:sz w:val="24"/>
          <w:szCs w:val="24"/>
        </w:rPr>
        <w:t xml:space="preserve">ocatoria es establecer las condiciones que regularán la </w:t>
      </w:r>
      <w:proofErr w:type="gramStart"/>
      <w:r>
        <w:rPr>
          <w:rFonts w:ascii="Arial" w:hAnsi="Arial" w:cs="Arial"/>
          <w:sz w:val="24"/>
          <w:szCs w:val="24"/>
        </w:rPr>
        <w:t>concesión</w:t>
      </w:r>
      <w:proofErr w:type="gramEnd"/>
      <w:r>
        <w:rPr>
          <w:rFonts w:ascii="Arial" w:hAnsi="Arial" w:cs="Arial"/>
          <w:sz w:val="24"/>
          <w:szCs w:val="24"/>
        </w:rPr>
        <w:t xml:space="preserve"> de los</w:t>
      </w:r>
      <w:r>
        <w:rPr>
          <w:rFonts w:ascii="Arial" w:hAnsi="Arial" w:cs="Arial"/>
          <w:spacing w:val="1"/>
          <w:sz w:val="24"/>
          <w:szCs w:val="24"/>
        </w:rPr>
        <w:t xml:space="preserve"> </w:t>
      </w:r>
      <w:r>
        <w:rPr>
          <w:rFonts w:ascii="Arial" w:hAnsi="Arial" w:cs="Arial"/>
          <w:sz w:val="24"/>
          <w:szCs w:val="24"/>
        </w:rPr>
        <w:t>Premios</w:t>
      </w:r>
      <w:r>
        <w:rPr>
          <w:rFonts w:ascii="Arial" w:hAnsi="Arial" w:cs="Arial"/>
          <w:spacing w:val="1"/>
          <w:sz w:val="24"/>
          <w:szCs w:val="24"/>
        </w:rPr>
        <w:t xml:space="preserve"> </w:t>
      </w:r>
      <w:r>
        <w:rPr>
          <w:rFonts w:ascii="Arial" w:hAnsi="Arial" w:cs="Arial"/>
          <w:sz w:val="24"/>
          <w:szCs w:val="24"/>
        </w:rPr>
        <w:t>al</w:t>
      </w:r>
      <w:r>
        <w:rPr>
          <w:rFonts w:ascii="Arial" w:hAnsi="Arial" w:cs="Arial"/>
          <w:spacing w:val="1"/>
          <w:sz w:val="24"/>
          <w:szCs w:val="24"/>
        </w:rPr>
        <w:t xml:space="preserve"> </w:t>
      </w:r>
      <w:r>
        <w:rPr>
          <w:rFonts w:ascii="Arial" w:hAnsi="Arial" w:cs="Arial"/>
          <w:sz w:val="24"/>
          <w:szCs w:val="24"/>
        </w:rPr>
        <w:t>Uso</w:t>
      </w:r>
      <w:r>
        <w:rPr>
          <w:rFonts w:ascii="Arial" w:hAnsi="Arial" w:cs="Arial"/>
          <w:spacing w:val="1"/>
          <w:sz w:val="24"/>
          <w:szCs w:val="24"/>
        </w:rPr>
        <w:t xml:space="preserve"> </w:t>
      </w:r>
      <w:r>
        <w:rPr>
          <w:rFonts w:ascii="Arial" w:hAnsi="Arial" w:cs="Arial"/>
          <w:sz w:val="24"/>
          <w:szCs w:val="24"/>
        </w:rPr>
        <w:t>del</w:t>
      </w:r>
      <w:r>
        <w:rPr>
          <w:rFonts w:ascii="Arial" w:hAnsi="Arial" w:cs="Arial"/>
          <w:spacing w:val="1"/>
          <w:sz w:val="24"/>
          <w:szCs w:val="24"/>
        </w:rPr>
        <w:t xml:space="preserve"> </w:t>
      </w:r>
      <w:r>
        <w:rPr>
          <w:rFonts w:ascii="Arial" w:hAnsi="Arial" w:cs="Arial"/>
          <w:sz w:val="24"/>
          <w:szCs w:val="24"/>
        </w:rPr>
        <w:t>Valenciano</w:t>
      </w:r>
      <w:r>
        <w:rPr>
          <w:rFonts w:ascii="Arial" w:hAnsi="Arial" w:cs="Arial"/>
          <w:spacing w:val="1"/>
          <w:sz w:val="24"/>
          <w:szCs w:val="24"/>
        </w:rPr>
        <w:t xml:space="preserve"> </w:t>
      </w:r>
      <w:r>
        <w:rPr>
          <w:rFonts w:ascii="Arial" w:hAnsi="Arial" w:cs="Arial"/>
          <w:sz w:val="24"/>
          <w:szCs w:val="24"/>
        </w:rPr>
        <w:t>en</w:t>
      </w:r>
      <w:r>
        <w:rPr>
          <w:rFonts w:ascii="Arial" w:hAnsi="Arial" w:cs="Arial"/>
          <w:spacing w:val="1"/>
          <w:sz w:val="24"/>
          <w:szCs w:val="24"/>
        </w:rPr>
        <w:t xml:space="preserve"> </w:t>
      </w:r>
      <w:r>
        <w:rPr>
          <w:rFonts w:ascii="Arial" w:hAnsi="Arial" w:cs="Arial"/>
          <w:sz w:val="24"/>
          <w:szCs w:val="24"/>
        </w:rPr>
        <w:t>el</w:t>
      </w:r>
      <w:r>
        <w:rPr>
          <w:rFonts w:ascii="Arial" w:hAnsi="Arial" w:cs="Arial"/>
          <w:spacing w:val="1"/>
          <w:sz w:val="24"/>
          <w:szCs w:val="24"/>
        </w:rPr>
        <w:t xml:space="preserve"> </w:t>
      </w:r>
      <w:r>
        <w:rPr>
          <w:rFonts w:ascii="Arial" w:hAnsi="Arial" w:cs="Arial"/>
          <w:sz w:val="24"/>
          <w:szCs w:val="24"/>
        </w:rPr>
        <w:t>Comercio</w:t>
      </w:r>
      <w:r>
        <w:rPr>
          <w:rFonts w:ascii="Arial" w:hAnsi="Arial" w:cs="Arial"/>
          <w:spacing w:val="1"/>
          <w:sz w:val="24"/>
          <w:szCs w:val="24"/>
        </w:rPr>
        <w:t xml:space="preserve"> </w:t>
      </w:r>
      <w:r>
        <w:rPr>
          <w:rFonts w:ascii="Arial" w:hAnsi="Arial" w:cs="Arial"/>
          <w:sz w:val="24"/>
          <w:szCs w:val="24"/>
        </w:rPr>
        <w:t>Local</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Llombai,</w:t>
      </w:r>
      <w:r>
        <w:rPr>
          <w:rFonts w:ascii="Arial" w:hAnsi="Arial" w:cs="Arial"/>
          <w:spacing w:val="1"/>
          <w:sz w:val="24"/>
          <w:szCs w:val="24"/>
        </w:rPr>
        <w:t xml:space="preserve"> </w:t>
      </w:r>
      <w:r>
        <w:rPr>
          <w:rFonts w:ascii="Arial" w:hAnsi="Arial" w:cs="Arial"/>
          <w:sz w:val="24"/>
          <w:szCs w:val="24"/>
        </w:rPr>
        <w:t>que</w:t>
      </w:r>
      <w:r>
        <w:rPr>
          <w:rFonts w:ascii="Arial" w:hAnsi="Arial" w:cs="Arial"/>
          <w:spacing w:val="1"/>
          <w:sz w:val="24"/>
          <w:szCs w:val="24"/>
        </w:rPr>
        <w:t xml:space="preserve"> </w:t>
      </w:r>
      <w:r>
        <w:rPr>
          <w:rFonts w:ascii="Arial" w:hAnsi="Arial" w:cs="Arial"/>
          <w:sz w:val="24"/>
          <w:szCs w:val="24"/>
        </w:rPr>
        <w:t>están</w:t>
      </w:r>
      <w:r>
        <w:rPr>
          <w:rFonts w:ascii="Arial" w:hAnsi="Arial" w:cs="Arial"/>
          <w:spacing w:val="1"/>
          <w:sz w:val="24"/>
          <w:szCs w:val="24"/>
        </w:rPr>
        <w:t xml:space="preserve"> </w:t>
      </w:r>
      <w:r>
        <w:rPr>
          <w:rFonts w:ascii="Arial" w:hAnsi="Arial" w:cs="Arial"/>
          <w:sz w:val="24"/>
          <w:szCs w:val="24"/>
        </w:rPr>
        <w:t>subvencionados,</w:t>
      </w:r>
      <w:r>
        <w:rPr>
          <w:rFonts w:ascii="Arial" w:hAnsi="Arial" w:cs="Arial"/>
          <w:spacing w:val="2"/>
          <w:sz w:val="24"/>
          <w:szCs w:val="24"/>
        </w:rPr>
        <w:t xml:space="preserve"> </w:t>
      </w:r>
      <w:r>
        <w:rPr>
          <w:rFonts w:ascii="Arial" w:hAnsi="Arial" w:cs="Arial"/>
          <w:sz w:val="24"/>
          <w:szCs w:val="24"/>
        </w:rPr>
        <w:t>en</w:t>
      </w:r>
      <w:r>
        <w:rPr>
          <w:rFonts w:ascii="Arial" w:hAnsi="Arial" w:cs="Arial"/>
          <w:spacing w:val="2"/>
          <w:sz w:val="24"/>
          <w:szCs w:val="24"/>
        </w:rPr>
        <w:t xml:space="preserve"> </w:t>
      </w:r>
      <w:r>
        <w:rPr>
          <w:rFonts w:ascii="Arial" w:hAnsi="Arial" w:cs="Arial"/>
          <w:sz w:val="24"/>
          <w:szCs w:val="24"/>
        </w:rPr>
        <w:t>parte,</w:t>
      </w:r>
      <w:r>
        <w:rPr>
          <w:rFonts w:ascii="Arial" w:hAnsi="Arial" w:cs="Arial"/>
          <w:spacing w:val="3"/>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sz w:val="24"/>
          <w:szCs w:val="24"/>
        </w:rPr>
        <w:t>la</w:t>
      </w:r>
      <w:r>
        <w:rPr>
          <w:rFonts w:ascii="Arial" w:hAnsi="Arial" w:cs="Arial"/>
          <w:spacing w:val="2"/>
          <w:sz w:val="24"/>
          <w:szCs w:val="24"/>
        </w:rPr>
        <w:t xml:space="preserve"> </w:t>
      </w:r>
      <w:r>
        <w:rPr>
          <w:rFonts w:ascii="Arial" w:hAnsi="Arial" w:cs="Arial"/>
          <w:sz w:val="24"/>
          <w:szCs w:val="24"/>
        </w:rPr>
        <w:t>Diputación</w:t>
      </w:r>
      <w:r>
        <w:rPr>
          <w:rFonts w:ascii="Arial" w:hAnsi="Arial" w:cs="Arial"/>
          <w:spacing w:val="3"/>
          <w:sz w:val="24"/>
          <w:szCs w:val="24"/>
        </w:rPr>
        <w:t xml:space="preserve"> </w:t>
      </w:r>
      <w:r>
        <w:rPr>
          <w:rFonts w:ascii="Arial" w:hAnsi="Arial" w:cs="Arial"/>
          <w:sz w:val="24"/>
          <w:szCs w:val="24"/>
        </w:rPr>
        <w:t>Provincial</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València.</w:t>
      </w:r>
    </w:p>
    <w:p w:rsidR="009D3A04" w:rsidRDefault="00EA0081">
      <w:pPr>
        <w:pStyle w:val="Textoindependiente"/>
        <w:spacing w:before="1" w:after="0" w:line="360" w:lineRule="auto"/>
        <w:ind w:left="132" w:right="131" w:firstLine="361"/>
        <w:jc w:val="both"/>
        <w:rPr>
          <w:sz w:val="24"/>
          <w:szCs w:val="24"/>
        </w:rPr>
      </w:pPr>
      <w:r>
        <w:rPr>
          <w:rFonts w:ascii="Arial" w:hAnsi="Arial" w:cs="Arial"/>
          <w:sz w:val="24"/>
          <w:szCs w:val="24"/>
        </w:rPr>
        <w:t>La</w:t>
      </w:r>
      <w:r>
        <w:rPr>
          <w:rFonts w:ascii="Arial" w:hAnsi="Arial" w:cs="Arial"/>
          <w:spacing w:val="10"/>
          <w:sz w:val="24"/>
          <w:szCs w:val="24"/>
        </w:rPr>
        <w:t xml:space="preserve"> </w:t>
      </w:r>
      <w:r>
        <w:rPr>
          <w:rFonts w:ascii="Arial" w:hAnsi="Arial" w:cs="Arial"/>
          <w:sz w:val="24"/>
          <w:szCs w:val="24"/>
        </w:rPr>
        <w:t>concesión</w:t>
      </w:r>
      <w:r>
        <w:rPr>
          <w:rFonts w:ascii="Arial" w:hAnsi="Arial" w:cs="Arial"/>
          <w:spacing w:val="7"/>
          <w:sz w:val="24"/>
          <w:szCs w:val="24"/>
        </w:rPr>
        <w:t xml:space="preserve"> </w:t>
      </w:r>
      <w:r>
        <w:rPr>
          <w:rFonts w:ascii="Arial" w:hAnsi="Arial" w:cs="Arial"/>
          <w:sz w:val="24"/>
          <w:szCs w:val="24"/>
        </w:rPr>
        <w:t>de</w:t>
      </w:r>
      <w:r>
        <w:rPr>
          <w:rFonts w:ascii="Arial" w:hAnsi="Arial" w:cs="Arial"/>
          <w:spacing w:val="11"/>
          <w:sz w:val="24"/>
          <w:szCs w:val="24"/>
        </w:rPr>
        <w:t xml:space="preserve"> </w:t>
      </w:r>
      <w:r>
        <w:rPr>
          <w:rFonts w:ascii="Arial" w:hAnsi="Arial" w:cs="Arial"/>
          <w:sz w:val="24"/>
          <w:szCs w:val="24"/>
        </w:rPr>
        <w:t>Premios</w:t>
      </w:r>
      <w:r>
        <w:rPr>
          <w:rFonts w:ascii="Arial" w:hAnsi="Arial" w:cs="Arial"/>
          <w:spacing w:val="9"/>
          <w:sz w:val="24"/>
          <w:szCs w:val="24"/>
        </w:rPr>
        <w:t xml:space="preserve"> </w:t>
      </w:r>
      <w:r>
        <w:rPr>
          <w:rFonts w:ascii="Arial" w:hAnsi="Arial" w:cs="Arial"/>
          <w:sz w:val="24"/>
          <w:szCs w:val="24"/>
        </w:rPr>
        <w:t>al</w:t>
      </w:r>
      <w:r>
        <w:rPr>
          <w:rFonts w:ascii="Arial" w:hAnsi="Arial" w:cs="Arial"/>
          <w:spacing w:val="10"/>
          <w:sz w:val="24"/>
          <w:szCs w:val="24"/>
        </w:rPr>
        <w:t xml:space="preserve"> </w:t>
      </w:r>
      <w:r>
        <w:rPr>
          <w:rFonts w:ascii="Arial" w:hAnsi="Arial" w:cs="Arial"/>
          <w:sz w:val="24"/>
          <w:szCs w:val="24"/>
        </w:rPr>
        <w:t>Uso</w:t>
      </w:r>
      <w:r>
        <w:rPr>
          <w:rFonts w:ascii="Arial" w:hAnsi="Arial" w:cs="Arial"/>
          <w:spacing w:val="10"/>
          <w:sz w:val="24"/>
          <w:szCs w:val="24"/>
        </w:rPr>
        <w:t xml:space="preserve"> </w:t>
      </w:r>
      <w:r>
        <w:rPr>
          <w:rFonts w:ascii="Arial" w:hAnsi="Arial" w:cs="Arial"/>
          <w:sz w:val="24"/>
          <w:szCs w:val="24"/>
        </w:rPr>
        <w:t>del</w:t>
      </w:r>
      <w:r>
        <w:rPr>
          <w:rFonts w:ascii="Arial" w:hAnsi="Arial" w:cs="Arial"/>
          <w:spacing w:val="9"/>
          <w:sz w:val="24"/>
          <w:szCs w:val="24"/>
        </w:rPr>
        <w:t xml:space="preserve"> </w:t>
      </w:r>
      <w:r>
        <w:rPr>
          <w:rFonts w:ascii="Arial" w:hAnsi="Arial" w:cs="Arial"/>
          <w:sz w:val="24"/>
          <w:szCs w:val="24"/>
        </w:rPr>
        <w:t>Valenciano</w:t>
      </w:r>
      <w:r>
        <w:rPr>
          <w:rFonts w:ascii="Arial" w:hAnsi="Arial" w:cs="Arial"/>
          <w:spacing w:val="7"/>
          <w:sz w:val="24"/>
          <w:szCs w:val="24"/>
        </w:rPr>
        <w:t xml:space="preserve"> </w:t>
      </w:r>
      <w:r>
        <w:rPr>
          <w:rFonts w:ascii="Arial" w:hAnsi="Arial" w:cs="Arial"/>
          <w:sz w:val="24"/>
          <w:szCs w:val="24"/>
        </w:rPr>
        <w:t>en</w:t>
      </w:r>
      <w:r>
        <w:rPr>
          <w:rFonts w:ascii="Arial" w:hAnsi="Arial" w:cs="Arial"/>
          <w:spacing w:val="11"/>
          <w:sz w:val="24"/>
          <w:szCs w:val="24"/>
        </w:rPr>
        <w:t xml:space="preserve"> </w:t>
      </w:r>
      <w:r>
        <w:rPr>
          <w:rFonts w:ascii="Arial" w:hAnsi="Arial" w:cs="Arial"/>
          <w:sz w:val="24"/>
          <w:szCs w:val="24"/>
        </w:rPr>
        <w:t>el</w:t>
      </w:r>
      <w:r>
        <w:rPr>
          <w:rFonts w:ascii="Arial" w:hAnsi="Arial" w:cs="Arial"/>
          <w:spacing w:val="9"/>
          <w:sz w:val="24"/>
          <w:szCs w:val="24"/>
        </w:rPr>
        <w:t xml:space="preserve"> </w:t>
      </w:r>
      <w:r>
        <w:rPr>
          <w:rFonts w:ascii="Arial" w:hAnsi="Arial" w:cs="Arial"/>
          <w:sz w:val="24"/>
          <w:szCs w:val="24"/>
        </w:rPr>
        <w:t>Comercio</w:t>
      </w:r>
      <w:r>
        <w:rPr>
          <w:rFonts w:ascii="Arial" w:hAnsi="Arial" w:cs="Arial"/>
          <w:spacing w:val="10"/>
          <w:sz w:val="24"/>
          <w:szCs w:val="24"/>
        </w:rPr>
        <w:t xml:space="preserve"> </w:t>
      </w:r>
      <w:r>
        <w:rPr>
          <w:rFonts w:ascii="Arial" w:hAnsi="Arial" w:cs="Arial"/>
          <w:sz w:val="24"/>
          <w:szCs w:val="24"/>
        </w:rPr>
        <w:t>Local</w:t>
      </w:r>
      <w:r>
        <w:rPr>
          <w:rFonts w:ascii="Arial" w:hAnsi="Arial" w:cs="Arial"/>
          <w:spacing w:val="9"/>
          <w:sz w:val="24"/>
          <w:szCs w:val="24"/>
        </w:rPr>
        <w:t xml:space="preserve"> </w:t>
      </w:r>
      <w:r>
        <w:rPr>
          <w:rFonts w:ascii="Arial" w:hAnsi="Arial" w:cs="Arial"/>
          <w:sz w:val="24"/>
          <w:szCs w:val="24"/>
        </w:rPr>
        <w:t>es</w:t>
      </w:r>
      <w:r>
        <w:rPr>
          <w:rFonts w:ascii="Arial" w:hAnsi="Arial" w:cs="Arial"/>
          <w:spacing w:val="7"/>
          <w:sz w:val="24"/>
          <w:szCs w:val="24"/>
        </w:rPr>
        <w:t xml:space="preserve"> </w:t>
      </w:r>
      <w:r>
        <w:rPr>
          <w:rFonts w:ascii="Arial" w:hAnsi="Arial" w:cs="Arial"/>
          <w:sz w:val="24"/>
          <w:szCs w:val="24"/>
        </w:rPr>
        <w:t>una</w:t>
      </w:r>
      <w:r>
        <w:rPr>
          <w:rFonts w:ascii="Arial" w:hAnsi="Arial" w:cs="Arial"/>
          <w:spacing w:val="9"/>
          <w:sz w:val="24"/>
          <w:szCs w:val="24"/>
        </w:rPr>
        <w:t xml:space="preserve"> </w:t>
      </w:r>
      <w:r>
        <w:rPr>
          <w:rFonts w:ascii="Arial" w:hAnsi="Arial" w:cs="Arial"/>
          <w:sz w:val="24"/>
          <w:szCs w:val="24"/>
        </w:rPr>
        <w:t>actividad</w:t>
      </w:r>
      <w:r>
        <w:rPr>
          <w:rFonts w:ascii="Arial" w:hAnsi="Arial" w:cs="Arial"/>
          <w:spacing w:val="10"/>
          <w:sz w:val="24"/>
          <w:szCs w:val="24"/>
        </w:rPr>
        <w:t xml:space="preserve"> </w:t>
      </w:r>
      <w:r>
        <w:rPr>
          <w:rFonts w:ascii="Arial" w:hAnsi="Arial" w:cs="Arial"/>
          <w:sz w:val="24"/>
          <w:szCs w:val="24"/>
        </w:rPr>
        <w:t>destinada</w:t>
      </w:r>
      <w:r>
        <w:rPr>
          <w:rFonts w:ascii="Arial" w:hAnsi="Arial" w:cs="Arial"/>
          <w:spacing w:val="-61"/>
          <w:sz w:val="24"/>
          <w:szCs w:val="24"/>
        </w:rPr>
        <w:t xml:space="preserve"> </w:t>
      </w:r>
      <w:r>
        <w:rPr>
          <w:rFonts w:ascii="Arial" w:hAnsi="Arial" w:cs="Arial"/>
          <w:spacing w:val="24"/>
          <w:sz w:val="24"/>
          <w:szCs w:val="24"/>
        </w:rPr>
        <w:t xml:space="preserve"> </w:t>
      </w:r>
      <w:r>
        <w:rPr>
          <w:rFonts w:ascii="Arial" w:hAnsi="Arial" w:cs="Arial"/>
          <w:sz w:val="24"/>
          <w:szCs w:val="24"/>
        </w:rPr>
        <w:t>valorar</w:t>
      </w:r>
      <w:r>
        <w:rPr>
          <w:rFonts w:ascii="Arial" w:hAnsi="Arial" w:cs="Arial"/>
          <w:spacing w:val="25"/>
          <w:sz w:val="24"/>
          <w:szCs w:val="24"/>
        </w:rPr>
        <w:t xml:space="preserve"> </w:t>
      </w:r>
      <w:r>
        <w:rPr>
          <w:rFonts w:ascii="Arial" w:hAnsi="Arial" w:cs="Arial"/>
          <w:sz w:val="24"/>
          <w:szCs w:val="24"/>
        </w:rPr>
        <w:t>y</w:t>
      </w:r>
      <w:r>
        <w:rPr>
          <w:rFonts w:ascii="Arial" w:hAnsi="Arial" w:cs="Arial"/>
          <w:spacing w:val="27"/>
          <w:sz w:val="24"/>
          <w:szCs w:val="24"/>
        </w:rPr>
        <w:t xml:space="preserve"> </w:t>
      </w:r>
      <w:r>
        <w:rPr>
          <w:rFonts w:ascii="Arial" w:hAnsi="Arial" w:cs="Arial"/>
          <w:sz w:val="24"/>
          <w:szCs w:val="24"/>
        </w:rPr>
        <w:t>galardonar</w:t>
      </w:r>
      <w:r>
        <w:rPr>
          <w:rFonts w:ascii="Arial" w:hAnsi="Arial" w:cs="Arial"/>
          <w:spacing w:val="24"/>
          <w:sz w:val="24"/>
          <w:szCs w:val="24"/>
        </w:rPr>
        <w:t xml:space="preserve"> </w:t>
      </w:r>
      <w:r>
        <w:rPr>
          <w:rFonts w:ascii="Arial" w:hAnsi="Arial" w:cs="Arial"/>
          <w:sz w:val="24"/>
          <w:szCs w:val="24"/>
        </w:rPr>
        <w:t>el uso</w:t>
      </w:r>
      <w:r>
        <w:rPr>
          <w:rFonts w:ascii="Arial" w:hAnsi="Arial" w:cs="Arial"/>
          <w:spacing w:val="24"/>
          <w:sz w:val="24"/>
          <w:szCs w:val="24"/>
        </w:rPr>
        <w:t xml:space="preserve"> </w:t>
      </w:r>
      <w:r>
        <w:rPr>
          <w:rFonts w:ascii="Arial" w:hAnsi="Arial" w:cs="Arial"/>
          <w:sz w:val="24"/>
          <w:szCs w:val="24"/>
        </w:rPr>
        <w:t>de</w:t>
      </w:r>
      <w:r>
        <w:rPr>
          <w:rFonts w:ascii="Arial" w:hAnsi="Arial" w:cs="Arial"/>
          <w:spacing w:val="25"/>
          <w:sz w:val="24"/>
          <w:szCs w:val="24"/>
        </w:rPr>
        <w:t xml:space="preserve"> </w:t>
      </w:r>
      <w:r>
        <w:rPr>
          <w:rFonts w:ascii="Arial" w:hAnsi="Arial" w:cs="Arial"/>
          <w:sz w:val="24"/>
          <w:szCs w:val="24"/>
        </w:rPr>
        <w:t>la</w:t>
      </w:r>
      <w:r>
        <w:rPr>
          <w:rFonts w:ascii="Arial" w:hAnsi="Arial" w:cs="Arial"/>
          <w:spacing w:val="25"/>
          <w:sz w:val="24"/>
          <w:szCs w:val="24"/>
        </w:rPr>
        <w:t xml:space="preserve"> </w:t>
      </w:r>
      <w:r>
        <w:rPr>
          <w:rFonts w:ascii="Arial" w:hAnsi="Arial" w:cs="Arial"/>
          <w:sz w:val="24"/>
          <w:szCs w:val="24"/>
        </w:rPr>
        <w:t>lengua</w:t>
      </w:r>
      <w:r>
        <w:rPr>
          <w:rFonts w:ascii="Arial" w:hAnsi="Arial" w:cs="Arial"/>
          <w:spacing w:val="25"/>
          <w:sz w:val="24"/>
          <w:szCs w:val="24"/>
        </w:rPr>
        <w:t xml:space="preserve"> </w:t>
      </w:r>
      <w:r>
        <w:rPr>
          <w:rFonts w:ascii="Arial" w:hAnsi="Arial" w:cs="Arial"/>
          <w:sz w:val="24"/>
          <w:szCs w:val="24"/>
        </w:rPr>
        <w:t>propia</w:t>
      </w:r>
      <w:r>
        <w:rPr>
          <w:rFonts w:ascii="Arial" w:hAnsi="Arial" w:cs="Arial"/>
          <w:spacing w:val="25"/>
          <w:sz w:val="24"/>
          <w:szCs w:val="24"/>
        </w:rPr>
        <w:t xml:space="preserve"> </w:t>
      </w:r>
      <w:r>
        <w:rPr>
          <w:rFonts w:ascii="Arial" w:hAnsi="Arial" w:cs="Arial"/>
          <w:sz w:val="24"/>
          <w:szCs w:val="24"/>
        </w:rPr>
        <w:t>en</w:t>
      </w:r>
      <w:r>
        <w:rPr>
          <w:rFonts w:ascii="Arial" w:hAnsi="Arial" w:cs="Arial"/>
          <w:spacing w:val="24"/>
          <w:sz w:val="24"/>
          <w:szCs w:val="24"/>
        </w:rPr>
        <w:t xml:space="preserve"> </w:t>
      </w:r>
      <w:r>
        <w:rPr>
          <w:rFonts w:ascii="Arial" w:hAnsi="Arial" w:cs="Arial"/>
          <w:sz w:val="24"/>
          <w:szCs w:val="24"/>
        </w:rPr>
        <w:t>los</w:t>
      </w:r>
      <w:r>
        <w:rPr>
          <w:rFonts w:ascii="Arial" w:hAnsi="Arial" w:cs="Arial"/>
          <w:spacing w:val="24"/>
          <w:sz w:val="24"/>
          <w:szCs w:val="24"/>
        </w:rPr>
        <w:t xml:space="preserve"> </w:t>
      </w:r>
      <w:r>
        <w:rPr>
          <w:rFonts w:ascii="Arial" w:hAnsi="Arial" w:cs="Arial"/>
          <w:sz w:val="24"/>
          <w:szCs w:val="24"/>
        </w:rPr>
        <w:t>establecimientos o empresas</w:t>
      </w:r>
      <w:r>
        <w:rPr>
          <w:rFonts w:ascii="Arial" w:hAnsi="Arial" w:cs="Arial"/>
          <w:spacing w:val="23"/>
          <w:sz w:val="24"/>
          <w:szCs w:val="24"/>
        </w:rPr>
        <w:t xml:space="preserve"> </w:t>
      </w:r>
      <w:r>
        <w:rPr>
          <w:rFonts w:ascii="Arial" w:hAnsi="Arial" w:cs="Arial"/>
          <w:sz w:val="24"/>
          <w:szCs w:val="24"/>
        </w:rPr>
        <w:t>comerciales.</w:t>
      </w:r>
      <w:r>
        <w:rPr>
          <w:rFonts w:ascii="Arial" w:hAnsi="Arial" w:cs="Arial"/>
          <w:spacing w:val="25"/>
          <w:sz w:val="24"/>
          <w:szCs w:val="24"/>
        </w:rPr>
        <w:t xml:space="preserve"> </w:t>
      </w:r>
      <w:r>
        <w:rPr>
          <w:rFonts w:ascii="Arial" w:hAnsi="Arial" w:cs="Arial"/>
          <w:sz w:val="24"/>
          <w:szCs w:val="24"/>
        </w:rPr>
        <w:t xml:space="preserve">Se incluirá </w:t>
      </w:r>
      <w:r>
        <w:rPr>
          <w:rFonts w:ascii="Arial" w:hAnsi="Arial" w:cs="Arial"/>
          <w:spacing w:val="-62"/>
          <w:sz w:val="24"/>
          <w:szCs w:val="24"/>
        </w:rPr>
        <w:t xml:space="preserve"> </w:t>
      </w:r>
      <w:r>
        <w:rPr>
          <w:rFonts w:ascii="Arial" w:hAnsi="Arial" w:cs="Arial"/>
          <w:sz w:val="24"/>
          <w:szCs w:val="24"/>
        </w:rPr>
        <w:t>en</w:t>
      </w:r>
      <w:r>
        <w:rPr>
          <w:rFonts w:ascii="Arial" w:hAnsi="Arial" w:cs="Arial"/>
          <w:spacing w:val="1"/>
          <w:sz w:val="24"/>
          <w:szCs w:val="24"/>
        </w:rPr>
        <w:t xml:space="preserve"> </w:t>
      </w:r>
      <w:r>
        <w:rPr>
          <w:rFonts w:ascii="Arial" w:hAnsi="Arial" w:cs="Arial"/>
          <w:sz w:val="24"/>
          <w:szCs w:val="24"/>
        </w:rPr>
        <w:t>la</w:t>
      </w:r>
      <w:r>
        <w:rPr>
          <w:rFonts w:ascii="Arial" w:hAnsi="Arial" w:cs="Arial"/>
          <w:spacing w:val="1"/>
          <w:sz w:val="24"/>
          <w:szCs w:val="24"/>
        </w:rPr>
        <w:t xml:space="preserve"> </w:t>
      </w:r>
      <w:r>
        <w:rPr>
          <w:rFonts w:ascii="Arial" w:hAnsi="Arial" w:cs="Arial"/>
          <w:sz w:val="24"/>
          <w:szCs w:val="24"/>
        </w:rPr>
        <w:t>valoración,</w:t>
      </w:r>
      <w:r>
        <w:rPr>
          <w:rFonts w:ascii="Arial" w:hAnsi="Arial" w:cs="Arial"/>
          <w:spacing w:val="1"/>
          <w:sz w:val="24"/>
          <w:szCs w:val="24"/>
        </w:rPr>
        <w:t xml:space="preserve"> </w:t>
      </w:r>
      <w:r>
        <w:rPr>
          <w:rFonts w:ascii="Arial" w:hAnsi="Arial" w:cs="Arial"/>
          <w:sz w:val="24"/>
          <w:szCs w:val="24"/>
        </w:rPr>
        <w:t>la</w:t>
      </w:r>
      <w:r>
        <w:rPr>
          <w:rFonts w:ascii="Arial" w:hAnsi="Arial" w:cs="Arial"/>
          <w:spacing w:val="1"/>
          <w:sz w:val="24"/>
          <w:szCs w:val="24"/>
        </w:rPr>
        <w:t xml:space="preserve"> </w:t>
      </w:r>
      <w:r>
        <w:rPr>
          <w:rFonts w:ascii="Arial" w:hAnsi="Arial" w:cs="Arial"/>
          <w:sz w:val="24"/>
          <w:szCs w:val="24"/>
        </w:rPr>
        <w:t>utilización</w:t>
      </w:r>
      <w:r>
        <w:rPr>
          <w:rFonts w:ascii="Arial" w:hAnsi="Arial" w:cs="Arial"/>
          <w:spacing w:val="1"/>
          <w:sz w:val="24"/>
          <w:szCs w:val="24"/>
        </w:rPr>
        <w:t xml:space="preserve"> </w:t>
      </w:r>
      <w:r>
        <w:rPr>
          <w:rFonts w:ascii="Arial" w:hAnsi="Arial" w:cs="Arial"/>
          <w:sz w:val="24"/>
          <w:szCs w:val="24"/>
        </w:rPr>
        <w:t>del</w:t>
      </w:r>
      <w:r>
        <w:rPr>
          <w:rFonts w:ascii="Arial" w:hAnsi="Arial" w:cs="Arial"/>
          <w:spacing w:val="1"/>
          <w:sz w:val="24"/>
          <w:szCs w:val="24"/>
        </w:rPr>
        <w:t xml:space="preserve"> </w:t>
      </w:r>
      <w:r>
        <w:rPr>
          <w:rFonts w:ascii="Arial" w:hAnsi="Arial" w:cs="Arial"/>
          <w:sz w:val="24"/>
          <w:szCs w:val="24"/>
        </w:rPr>
        <w:t>valenciano</w:t>
      </w:r>
      <w:r>
        <w:rPr>
          <w:rFonts w:ascii="Arial" w:hAnsi="Arial" w:cs="Arial"/>
          <w:spacing w:val="1"/>
          <w:sz w:val="24"/>
          <w:szCs w:val="24"/>
        </w:rPr>
        <w:t xml:space="preserve"> </w:t>
      </w:r>
      <w:r>
        <w:rPr>
          <w:rFonts w:ascii="Arial" w:hAnsi="Arial" w:cs="Arial"/>
          <w:sz w:val="24"/>
          <w:szCs w:val="24"/>
        </w:rPr>
        <w:t>en</w:t>
      </w:r>
      <w:r>
        <w:rPr>
          <w:rFonts w:ascii="Arial" w:hAnsi="Arial" w:cs="Arial"/>
          <w:spacing w:val="1"/>
          <w:sz w:val="24"/>
          <w:szCs w:val="24"/>
        </w:rPr>
        <w:t xml:space="preserve"> </w:t>
      </w:r>
      <w:r>
        <w:rPr>
          <w:rFonts w:ascii="Arial" w:hAnsi="Arial" w:cs="Arial"/>
          <w:sz w:val="24"/>
          <w:szCs w:val="24"/>
        </w:rPr>
        <w:t>la</w:t>
      </w:r>
      <w:r>
        <w:rPr>
          <w:rFonts w:ascii="Arial" w:hAnsi="Arial" w:cs="Arial"/>
          <w:spacing w:val="1"/>
          <w:sz w:val="24"/>
          <w:szCs w:val="24"/>
        </w:rPr>
        <w:t xml:space="preserve"> </w:t>
      </w:r>
      <w:r>
        <w:rPr>
          <w:rFonts w:ascii="Arial" w:hAnsi="Arial" w:cs="Arial"/>
          <w:sz w:val="24"/>
          <w:szCs w:val="24"/>
        </w:rPr>
        <w:t>rotulación,</w:t>
      </w:r>
      <w:r>
        <w:rPr>
          <w:rFonts w:ascii="Arial" w:hAnsi="Arial" w:cs="Arial"/>
          <w:spacing w:val="1"/>
          <w:sz w:val="24"/>
          <w:szCs w:val="24"/>
        </w:rPr>
        <w:t xml:space="preserve"> </w:t>
      </w:r>
      <w:r>
        <w:rPr>
          <w:rFonts w:ascii="Arial" w:hAnsi="Arial" w:cs="Arial"/>
          <w:sz w:val="24"/>
          <w:szCs w:val="24"/>
        </w:rPr>
        <w:t>la</w:t>
      </w:r>
      <w:r>
        <w:rPr>
          <w:rFonts w:ascii="Arial" w:hAnsi="Arial" w:cs="Arial"/>
          <w:spacing w:val="1"/>
          <w:sz w:val="24"/>
          <w:szCs w:val="24"/>
        </w:rPr>
        <w:t xml:space="preserve"> </w:t>
      </w:r>
      <w:r>
        <w:rPr>
          <w:rFonts w:ascii="Arial" w:hAnsi="Arial" w:cs="Arial"/>
          <w:sz w:val="24"/>
          <w:szCs w:val="24"/>
        </w:rPr>
        <w:t>señalización</w:t>
      </w:r>
      <w:r>
        <w:rPr>
          <w:rFonts w:ascii="Arial" w:hAnsi="Arial" w:cs="Arial"/>
          <w:spacing w:val="1"/>
          <w:sz w:val="24"/>
          <w:szCs w:val="24"/>
        </w:rPr>
        <w:t xml:space="preserve"> </w:t>
      </w:r>
      <w:r>
        <w:rPr>
          <w:rFonts w:ascii="Arial" w:hAnsi="Arial" w:cs="Arial"/>
          <w:sz w:val="24"/>
          <w:szCs w:val="24"/>
        </w:rPr>
        <w:t>interna,</w:t>
      </w:r>
      <w:r>
        <w:rPr>
          <w:rFonts w:ascii="Arial" w:hAnsi="Arial" w:cs="Arial"/>
          <w:spacing w:val="1"/>
          <w:sz w:val="24"/>
          <w:szCs w:val="24"/>
        </w:rPr>
        <w:t xml:space="preserve"> </w:t>
      </w:r>
      <w:r>
        <w:rPr>
          <w:rFonts w:ascii="Arial" w:hAnsi="Arial" w:cs="Arial"/>
          <w:sz w:val="24"/>
          <w:szCs w:val="24"/>
        </w:rPr>
        <w:t>la</w:t>
      </w:r>
      <w:r>
        <w:rPr>
          <w:rFonts w:ascii="Arial" w:hAnsi="Arial" w:cs="Arial"/>
          <w:spacing w:val="1"/>
          <w:sz w:val="24"/>
          <w:szCs w:val="24"/>
        </w:rPr>
        <w:t xml:space="preserve"> </w:t>
      </w:r>
      <w:r>
        <w:rPr>
          <w:rFonts w:ascii="Arial" w:hAnsi="Arial" w:cs="Arial"/>
          <w:sz w:val="24"/>
          <w:szCs w:val="24"/>
        </w:rPr>
        <w:t>documentación</w:t>
      </w:r>
      <w:r>
        <w:rPr>
          <w:rFonts w:ascii="Arial" w:hAnsi="Arial" w:cs="Arial"/>
          <w:spacing w:val="-1"/>
          <w:sz w:val="24"/>
          <w:szCs w:val="24"/>
        </w:rPr>
        <w:t xml:space="preserve"> </w:t>
      </w:r>
      <w:r>
        <w:rPr>
          <w:rFonts w:ascii="Arial" w:hAnsi="Arial" w:cs="Arial"/>
          <w:sz w:val="24"/>
          <w:szCs w:val="24"/>
        </w:rPr>
        <w:t>administrativa,</w:t>
      </w:r>
      <w:r>
        <w:rPr>
          <w:rFonts w:ascii="Arial" w:hAnsi="Arial" w:cs="Arial"/>
          <w:spacing w:val="1"/>
          <w:sz w:val="24"/>
          <w:szCs w:val="24"/>
        </w:rPr>
        <w:t xml:space="preserve"> </w:t>
      </w:r>
      <w:r>
        <w:rPr>
          <w:rFonts w:ascii="Arial" w:hAnsi="Arial" w:cs="Arial"/>
          <w:sz w:val="24"/>
          <w:szCs w:val="24"/>
        </w:rPr>
        <w:t>el merchandising</w:t>
      </w:r>
      <w:r>
        <w:rPr>
          <w:rFonts w:ascii="Arial" w:hAnsi="Arial" w:cs="Arial"/>
          <w:spacing w:val="-1"/>
          <w:sz w:val="24"/>
          <w:szCs w:val="24"/>
        </w:rPr>
        <w:t xml:space="preserve"> </w:t>
      </w:r>
      <w:r>
        <w:rPr>
          <w:rFonts w:ascii="Arial" w:hAnsi="Arial" w:cs="Arial"/>
          <w:sz w:val="24"/>
          <w:szCs w:val="24"/>
        </w:rPr>
        <w:t>y el uso</w:t>
      </w:r>
      <w:r>
        <w:rPr>
          <w:rFonts w:ascii="Arial" w:hAnsi="Arial" w:cs="Arial"/>
          <w:spacing w:val="1"/>
          <w:sz w:val="24"/>
          <w:szCs w:val="24"/>
        </w:rPr>
        <w:t xml:space="preserve"> </w:t>
      </w:r>
      <w:r>
        <w:rPr>
          <w:rFonts w:ascii="Arial" w:hAnsi="Arial" w:cs="Arial"/>
          <w:sz w:val="24"/>
          <w:szCs w:val="24"/>
        </w:rPr>
        <w:t>del valenciano</w:t>
      </w:r>
      <w:r>
        <w:rPr>
          <w:rFonts w:ascii="Arial" w:hAnsi="Arial" w:cs="Arial"/>
          <w:spacing w:val="-1"/>
          <w:sz w:val="24"/>
          <w:szCs w:val="24"/>
        </w:rPr>
        <w:t xml:space="preserve"> </w:t>
      </w:r>
      <w:r>
        <w:rPr>
          <w:rFonts w:ascii="Arial" w:hAnsi="Arial" w:cs="Arial"/>
          <w:sz w:val="24"/>
          <w:szCs w:val="24"/>
        </w:rPr>
        <w:t>en</w:t>
      </w:r>
      <w:r>
        <w:rPr>
          <w:rFonts w:ascii="Arial" w:hAnsi="Arial" w:cs="Arial"/>
          <w:spacing w:val="1"/>
          <w:sz w:val="24"/>
          <w:szCs w:val="24"/>
        </w:rPr>
        <w:t xml:space="preserve"> </w:t>
      </w:r>
      <w:r>
        <w:rPr>
          <w:rFonts w:ascii="Arial" w:hAnsi="Arial" w:cs="Arial"/>
          <w:sz w:val="24"/>
          <w:szCs w:val="24"/>
        </w:rPr>
        <w:t>las redes sociales.</w:t>
      </w:r>
    </w:p>
    <w:p w:rsidR="009D3A04" w:rsidRDefault="00EA0081">
      <w:pPr>
        <w:pStyle w:val="Textoindependiente"/>
        <w:spacing w:line="360" w:lineRule="auto"/>
        <w:ind w:left="132" w:right="135" w:firstLine="361"/>
        <w:jc w:val="both"/>
        <w:rPr>
          <w:sz w:val="24"/>
          <w:szCs w:val="24"/>
        </w:rPr>
      </w:pPr>
      <w:r>
        <w:rPr>
          <w:rFonts w:ascii="Arial" w:hAnsi="Arial" w:cs="Arial"/>
          <w:sz w:val="24"/>
          <w:szCs w:val="24"/>
        </w:rPr>
        <w:t>Las subvenciones a las cuales hace referencia está convocatoria no generarán ningún derecho para</w:t>
      </w:r>
      <w:r>
        <w:rPr>
          <w:rFonts w:ascii="Arial" w:hAnsi="Arial" w:cs="Arial"/>
          <w:spacing w:val="1"/>
          <w:sz w:val="24"/>
          <w:szCs w:val="24"/>
        </w:rPr>
        <w:t xml:space="preserve"> </w:t>
      </w:r>
      <w:r>
        <w:rPr>
          <w:rFonts w:ascii="Arial" w:hAnsi="Arial" w:cs="Arial"/>
          <w:sz w:val="24"/>
          <w:szCs w:val="24"/>
        </w:rPr>
        <w:t>la obtención</w:t>
      </w:r>
      <w:r>
        <w:rPr>
          <w:rFonts w:ascii="Arial" w:hAnsi="Arial" w:cs="Arial"/>
          <w:spacing w:val="1"/>
          <w:sz w:val="24"/>
          <w:szCs w:val="24"/>
        </w:rPr>
        <w:t xml:space="preserve"> </w:t>
      </w:r>
      <w:r>
        <w:rPr>
          <w:rFonts w:ascii="Arial" w:hAnsi="Arial" w:cs="Arial"/>
          <w:sz w:val="24"/>
          <w:szCs w:val="24"/>
        </w:rPr>
        <w:t>otras</w:t>
      </w:r>
      <w:r>
        <w:rPr>
          <w:rFonts w:ascii="Arial" w:hAnsi="Arial" w:cs="Arial"/>
          <w:spacing w:val="1"/>
          <w:sz w:val="24"/>
          <w:szCs w:val="24"/>
        </w:rPr>
        <w:t xml:space="preserve"> </w:t>
      </w:r>
      <w:r>
        <w:rPr>
          <w:rFonts w:ascii="Arial" w:hAnsi="Arial" w:cs="Arial"/>
          <w:sz w:val="24"/>
          <w:szCs w:val="24"/>
        </w:rPr>
        <w:t>subvenciones</w:t>
      </w:r>
      <w:r>
        <w:rPr>
          <w:rFonts w:ascii="Arial" w:hAnsi="Arial" w:cs="Arial"/>
          <w:spacing w:val="1"/>
          <w:sz w:val="24"/>
          <w:szCs w:val="24"/>
        </w:rPr>
        <w:t xml:space="preserve"> </w:t>
      </w:r>
      <w:r>
        <w:rPr>
          <w:rFonts w:ascii="Arial" w:hAnsi="Arial" w:cs="Arial"/>
          <w:sz w:val="24"/>
          <w:szCs w:val="24"/>
        </w:rPr>
        <w:t>en</w:t>
      </w:r>
      <w:r>
        <w:rPr>
          <w:rFonts w:ascii="Arial" w:hAnsi="Arial" w:cs="Arial"/>
          <w:spacing w:val="1"/>
          <w:sz w:val="24"/>
          <w:szCs w:val="24"/>
        </w:rPr>
        <w:t xml:space="preserve"> </w:t>
      </w:r>
      <w:r>
        <w:rPr>
          <w:rFonts w:ascii="Arial" w:hAnsi="Arial" w:cs="Arial"/>
          <w:sz w:val="24"/>
          <w:szCs w:val="24"/>
        </w:rPr>
        <w:t>años</w:t>
      </w:r>
      <w:r>
        <w:rPr>
          <w:rFonts w:ascii="Arial" w:hAnsi="Arial" w:cs="Arial"/>
          <w:spacing w:val="1"/>
          <w:sz w:val="24"/>
          <w:szCs w:val="24"/>
        </w:rPr>
        <w:t xml:space="preserve"> </w:t>
      </w:r>
      <w:r>
        <w:rPr>
          <w:rFonts w:ascii="Arial" w:hAnsi="Arial" w:cs="Arial"/>
          <w:sz w:val="24"/>
          <w:szCs w:val="24"/>
        </w:rPr>
        <w:t>posteriores,</w:t>
      </w:r>
      <w:r>
        <w:rPr>
          <w:rFonts w:ascii="Arial" w:hAnsi="Arial" w:cs="Arial"/>
          <w:spacing w:val="1"/>
          <w:sz w:val="24"/>
          <w:szCs w:val="24"/>
        </w:rPr>
        <w:t xml:space="preserve"> </w:t>
      </w:r>
      <w:r>
        <w:rPr>
          <w:rFonts w:ascii="Arial" w:hAnsi="Arial" w:cs="Arial"/>
          <w:sz w:val="24"/>
          <w:szCs w:val="24"/>
        </w:rPr>
        <w:t>y</w:t>
      </w:r>
      <w:r>
        <w:rPr>
          <w:rFonts w:ascii="Arial" w:hAnsi="Arial" w:cs="Arial"/>
          <w:spacing w:val="1"/>
          <w:sz w:val="24"/>
          <w:szCs w:val="24"/>
        </w:rPr>
        <w:t xml:space="preserve"> </w:t>
      </w:r>
      <w:r>
        <w:rPr>
          <w:rFonts w:ascii="Arial" w:hAnsi="Arial" w:cs="Arial"/>
          <w:sz w:val="24"/>
          <w:szCs w:val="24"/>
        </w:rPr>
        <w:t>no</w:t>
      </w:r>
      <w:r>
        <w:rPr>
          <w:rFonts w:ascii="Arial" w:hAnsi="Arial" w:cs="Arial"/>
          <w:spacing w:val="1"/>
          <w:sz w:val="24"/>
          <w:szCs w:val="24"/>
        </w:rPr>
        <w:t xml:space="preserve"> </w:t>
      </w:r>
      <w:r>
        <w:rPr>
          <w:rFonts w:ascii="Arial" w:hAnsi="Arial" w:cs="Arial"/>
          <w:sz w:val="24"/>
          <w:szCs w:val="24"/>
        </w:rPr>
        <w:t>podrán</w:t>
      </w:r>
      <w:r>
        <w:rPr>
          <w:rFonts w:ascii="Arial" w:hAnsi="Arial" w:cs="Arial"/>
          <w:spacing w:val="1"/>
          <w:sz w:val="24"/>
          <w:szCs w:val="24"/>
        </w:rPr>
        <w:t xml:space="preserve"> </w:t>
      </w:r>
      <w:r>
        <w:rPr>
          <w:rFonts w:ascii="Arial" w:hAnsi="Arial" w:cs="Arial"/>
          <w:sz w:val="24"/>
          <w:szCs w:val="24"/>
        </w:rPr>
        <w:t>ser</w:t>
      </w:r>
      <w:r>
        <w:rPr>
          <w:rFonts w:ascii="Arial" w:hAnsi="Arial" w:cs="Arial"/>
          <w:spacing w:val="1"/>
          <w:sz w:val="24"/>
          <w:szCs w:val="24"/>
        </w:rPr>
        <w:t xml:space="preserve"> </w:t>
      </w:r>
      <w:r>
        <w:rPr>
          <w:rFonts w:ascii="Arial" w:hAnsi="Arial" w:cs="Arial"/>
          <w:sz w:val="24"/>
          <w:szCs w:val="24"/>
        </w:rPr>
        <w:t>alegadas</w:t>
      </w:r>
      <w:r>
        <w:rPr>
          <w:rFonts w:ascii="Arial" w:hAnsi="Arial" w:cs="Arial"/>
          <w:spacing w:val="1"/>
          <w:sz w:val="24"/>
          <w:szCs w:val="24"/>
        </w:rPr>
        <w:t xml:space="preserve"> </w:t>
      </w:r>
      <w:r>
        <w:rPr>
          <w:rFonts w:ascii="Arial" w:hAnsi="Arial" w:cs="Arial"/>
          <w:sz w:val="24"/>
          <w:szCs w:val="24"/>
        </w:rPr>
        <w:t>como</w:t>
      </w:r>
      <w:r>
        <w:rPr>
          <w:rFonts w:ascii="Arial" w:hAnsi="Arial" w:cs="Arial"/>
          <w:spacing w:val="1"/>
          <w:sz w:val="24"/>
          <w:szCs w:val="24"/>
        </w:rPr>
        <w:t xml:space="preserve"> </w:t>
      </w:r>
      <w:r>
        <w:rPr>
          <w:rFonts w:ascii="Arial" w:hAnsi="Arial" w:cs="Arial"/>
          <w:spacing w:val="-61"/>
          <w:sz w:val="24"/>
          <w:szCs w:val="24"/>
        </w:rPr>
        <w:t xml:space="preserve"> </w:t>
      </w:r>
      <w:r>
        <w:rPr>
          <w:rFonts w:ascii="Arial" w:hAnsi="Arial" w:cs="Arial"/>
          <w:sz w:val="24"/>
          <w:szCs w:val="24"/>
        </w:rPr>
        <w:t>precedente.</w:t>
      </w:r>
    </w:p>
    <w:p w:rsidR="009D3A04" w:rsidRDefault="009D3A04">
      <w:pPr>
        <w:pStyle w:val="Textoindependiente"/>
        <w:spacing w:line="360" w:lineRule="auto"/>
        <w:ind w:left="132" w:right="135" w:firstLine="361"/>
        <w:jc w:val="both"/>
        <w:rPr>
          <w:sz w:val="24"/>
          <w:szCs w:val="24"/>
        </w:rPr>
      </w:pPr>
    </w:p>
    <w:p w:rsidR="009D3A04" w:rsidRDefault="00EA0081">
      <w:pPr>
        <w:pStyle w:val="Textoindependiente"/>
        <w:spacing w:line="360" w:lineRule="auto"/>
        <w:ind w:left="132" w:right="135" w:firstLine="361"/>
        <w:jc w:val="both"/>
        <w:rPr>
          <w:sz w:val="24"/>
          <w:szCs w:val="24"/>
        </w:rPr>
      </w:pPr>
      <w:r>
        <w:rPr>
          <w:rFonts w:ascii="Arial" w:eastAsia="Arial" w:hAnsi="Arial" w:cs="Arial"/>
          <w:b/>
          <w:bCs/>
          <w:color w:val="000000"/>
          <w:sz w:val="24"/>
          <w:szCs w:val="24"/>
          <w:lang w:eastAsia="es-ES"/>
        </w:rPr>
        <w:t>2.-PROCEDIMIENTO</w:t>
      </w:r>
    </w:p>
    <w:p w:rsidR="009D3A04" w:rsidRDefault="00EA0081">
      <w:pPr>
        <w:pStyle w:val="Textoindependiente"/>
        <w:spacing w:line="360" w:lineRule="auto"/>
        <w:ind w:left="132" w:firstLine="361"/>
        <w:jc w:val="both"/>
        <w:rPr>
          <w:rFonts w:ascii="Arial" w:hAnsi="Arial" w:cs="Arial"/>
          <w:sz w:val="24"/>
          <w:szCs w:val="24"/>
        </w:rPr>
      </w:pPr>
      <w:r>
        <w:rPr>
          <w:rFonts w:ascii="Arial" w:hAnsi="Arial" w:cs="Arial"/>
          <w:sz w:val="24"/>
          <w:szCs w:val="24"/>
        </w:rPr>
        <w:t>Los</w:t>
      </w:r>
      <w:r>
        <w:rPr>
          <w:rFonts w:ascii="Arial" w:hAnsi="Arial" w:cs="Arial"/>
          <w:spacing w:val="-2"/>
          <w:sz w:val="24"/>
          <w:szCs w:val="24"/>
        </w:rPr>
        <w:t xml:space="preserve"> </w:t>
      </w:r>
      <w:r>
        <w:rPr>
          <w:rFonts w:ascii="Arial" w:hAnsi="Arial" w:cs="Arial"/>
          <w:sz w:val="24"/>
          <w:szCs w:val="24"/>
        </w:rPr>
        <w:t>premios</w:t>
      </w:r>
      <w:r>
        <w:rPr>
          <w:rFonts w:ascii="Arial" w:hAnsi="Arial" w:cs="Arial"/>
          <w:spacing w:val="-2"/>
          <w:sz w:val="24"/>
          <w:szCs w:val="24"/>
        </w:rPr>
        <w:t xml:space="preserve"> </w:t>
      </w:r>
      <w:r>
        <w:rPr>
          <w:rFonts w:ascii="Arial" w:hAnsi="Arial" w:cs="Arial"/>
          <w:sz w:val="24"/>
          <w:szCs w:val="24"/>
        </w:rPr>
        <w:t>se</w:t>
      </w:r>
      <w:r>
        <w:rPr>
          <w:rFonts w:ascii="Arial" w:hAnsi="Arial" w:cs="Arial"/>
          <w:spacing w:val="-1"/>
          <w:sz w:val="24"/>
          <w:szCs w:val="24"/>
        </w:rPr>
        <w:t xml:space="preserve"> </w:t>
      </w:r>
      <w:r>
        <w:rPr>
          <w:rFonts w:ascii="Arial" w:hAnsi="Arial" w:cs="Arial"/>
          <w:sz w:val="24"/>
          <w:szCs w:val="24"/>
        </w:rPr>
        <w:t>concederán por el</w:t>
      </w:r>
      <w:r>
        <w:rPr>
          <w:rFonts w:ascii="Arial" w:hAnsi="Arial" w:cs="Arial"/>
          <w:spacing w:val="-1"/>
          <w:sz w:val="24"/>
          <w:szCs w:val="24"/>
        </w:rPr>
        <w:t xml:space="preserve"> </w:t>
      </w:r>
      <w:r>
        <w:rPr>
          <w:rFonts w:ascii="Arial" w:hAnsi="Arial" w:cs="Arial"/>
          <w:sz w:val="24"/>
          <w:szCs w:val="24"/>
        </w:rPr>
        <w:t>procedimiento</w:t>
      </w:r>
      <w:r>
        <w:rPr>
          <w:rFonts w:ascii="Arial" w:hAnsi="Arial" w:cs="Arial"/>
          <w:spacing w:val="-2"/>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concurrencia</w:t>
      </w:r>
      <w:r>
        <w:rPr>
          <w:rFonts w:ascii="Arial" w:hAnsi="Arial" w:cs="Arial"/>
          <w:spacing w:val="-2"/>
          <w:sz w:val="24"/>
          <w:szCs w:val="24"/>
        </w:rPr>
        <w:t xml:space="preserve"> </w:t>
      </w:r>
      <w:r>
        <w:rPr>
          <w:rFonts w:ascii="Arial" w:hAnsi="Arial" w:cs="Arial"/>
          <w:sz w:val="24"/>
          <w:szCs w:val="24"/>
        </w:rPr>
        <w:t>competitiva. Los premios a los cuales hace referencia esta convocatoria tienen carácter voluntario y eventual en</w:t>
      </w:r>
      <w:r>
        <w:rPr>
          <w:rFonts w:ascii="Arial" w:hAnsi="Arial" w:cs="Arial"/>
          <w:spacing w:val="1"/>
          <w:sz w:val="24"/>
          <w:szCs w:val="24"/>
        </w:rPr>
        <w:t xml:space="preserve"> </w:t>
      </w:r>
      <w:r>
        <w:rPr>
          <w:rFonts w:ascii="Arial" w:hAnsi="Arial" w:cs="Arial"/>
          <w:sz w:val="24"/>
          <w:szCs w:val="24"/>
        </w:rPr>
        <w:t xml:space="preserve">el que se trata a </w:t>
      </w:r>
      <w:r>
        <w:rPr>
          <w:rFonts w:ascii="Arial" w:hAnsi="Arial" w:cs="Arial"/>
          <w:sz w:val="24"/>
          <w:szCs w:val="24"/>
        </w:rPr>
        <w:t xml:space="preserve">su adjudicación, son </w:t>
      </w:r>
      <w:proofErr w:type="gramStart"/>
      <w:r>
        <w:rPr>
          <w:rFonts w:ascii="Arial" w:hAnsi="Arial" w:cs="Arial"/>
          <w:sz w:val="24"/>
          <w:szCs w:val="24"/>
        </w:rPr>
        <w:t>entrega revocables y reductibles</w:t>
      </w:r>
      <w:proofErr w:type="gramEnd"/>
      <w:r>
        <w:rPr>
          <w:rFonts w:ascii="Arial" w:hAnsi="Arial" w:cs="Arial"/>
          <w:sz w:val="24"/>
          <w:szCs w:val="24"/>
        </w:rPr>
        <w:t xml:space="preserve"> en todo</w:t>
      </w:r>
      <w:r>
        <w:rPr>
          <w:rFonts w:ascii="Arial" w:hAnsi="Arial" w:cs="Arial"/>
          <w:spacing w:val="1"/>
          <w:sz w:val="24"/>
          <w:szCs w:val="24"/>
        </w:rPr>
        <w:t xml:space="preserve"> </w:t>
      </w:r>
      <w:r>
        <w:rPr>
          <w:rFonts w:ascii="Arial" w:hAnsi="Arial" w:cs="Arial"/>
          <w:sz w:val="24"/>
          <w:szCs w:val="24"/>
        </w:rPr>
        <w:t>momento, no generan ningún derecho para la obtención otros premios en años posteriores y no</w:t>
      </w:r>
      <w:r>
        <w:rPr>
          <w:rFonts w:ascii="Arial" w:hAnsi="Arial" w:cs="Arial"/>
          <w:spacing w:val="1"/>
          <w:sz w:val="24"/>
          <w:szCs w:val="24"/>
        </w:rPr>
        <w:t xml:space="preserve"> </w:t>
      </w:r>
      <w:r>
        <w:rPr>
          <w:rFonts w:ascii="Arial" w:hAnsi="Arial" w:cs="Arial"/>
          <w:sz w:val="24"/>
          <w:szCs w:val="24"/>
        </w:rPr>
        <w:t>podrán</w:t>
      </w:r>
      <w:r>
        <w:rPr>
          <w:rFonts w:ascii="Arial" w:hAnsi="Arial" w:cs="Arial"/>
          <w:spacing w:val="2"/>
          <w:sz w:val="24"/>
          <w:szCs w:val="24"/>
        </w:rPr>
        <w:t xml:space="preserve"> </w:t>
      </w:r>
      <w:r>
        <w:rPr>
          <w:rFonts w:ascii="Arial" w:hAnsi="Arial" w:cs="Arial"/>
          <w:sz w:val="24"/>
          <w:szCs w:val="24"/>
        </w:rPr>
        <w:t>ser</w:t>
      </w:r>
      <w:r>
        <w:rPr>
          <w:rFonts w:ascii="Arial" w:hAnsi="Arial" w:cs="Arial"/>
          <w:spacing w:val="2"/>
          <w:sz w:val="24"/>
          <w:szCs w:val="24"/>
        </w:rPr>
        <w:t xml:space="preserve"> </w:t>
      </w:r>
      <w:r>
        <w:rPr>
          <w:rFonts w:ascii="Arial" w:hAnsi="Arial" w:cs="Arial"/>
          <w:sz w:val="24"/>
          <w:szCs w:val="24"/>
        </w:rPr>
        <w:t>alegados</w:t>
      </w:r>
      <w:r>
        <w:rPr>
          <w:rFonts w:ascii="Arial" w:hAnsi="Arial" w:cs="Arial"/>
          <w:spacing w:val="3"/>
          <w:sz w:val="24"/>
          <w:szCs w:val="24"/>
        </w:rPr>
        <w:t xml:space="preserve"> </w:t>
      </w:r>
      <w:r>
        <w:rPr>
          <w:rFonts w:ascii="Arial" w:hAnsi="Arial" w:cs="Arial"/>
          <w:sz w:val="24"/>
          <w:szCs w:val="24"/>
        </w:rPr>
        <w:t>como</w:t>
      </w:r>
      <w:r>
        <w:rPr>
          <w:rFonts w:ascii="Arial" w:hAnsi="Arial" w:cs="Arial"/>
          <w:spacing w:val="4"/>
          <w:sz w:val="24"/>
          <w:szCs w:val="24"/>
        </w:rPr>
        <w:t xml:space="preserve"> </w:t>
      </w:r>
      <w:r>
        <w:rPr>
          <w:rFonts w:ascii="Arial" w:hAnsi="Arial" w:cs="Arial"/>
          <w:spacing w:val="5"/>
          <w:sz w:val="24"/>
          <w:szCs w:val="24"/>
        </w:rPr>
        <w:t xml:space="preserve"> </w:t>
      </w:r>
      <w:r>
        <w:rPr>
          <w:rFonts w:ascii="Arial" w:hAnsi="Arial" w:cs="Arial"/>
          <w:sz w:val="24"/>
          <w:szCs w:val="24"/>
        </w:rPr>
        <w:t>precedente.</w:t>
      </w:r>
    </w:p>
    <w:p w:rsidR="009D3A04" w:rsidRDefault="009D3A04">
      <w:pPr>
        <w:pStyle w:val="Textoindependiente"/>
        <w:spacing w:line="360" w:lineRule="auto"/>
        <w:ind w:left="132" w:firstLine="361"/>
        <w:jc w:val="both"/>
        <w:rPr>
          <w:rFonts w:ascii="Arial" w:hAnsi="Arial" w:cs="Arial"/>
          <w:sz w:val="24"/>
          <w:szCs w:val="24"/>
        </w:rPr>
      </w:pPr>
    </w:p>
    <w:p w:rsidR="009D3A04" w:rsidRDefault="009D3A04">
      <w:pPr>
        <w:pStyle w:val="Textoindependiente"/>
        <w:spacing w:line="360" w:lineRule="auto"/>
        <w:ind w:left="132" w:firstLine="361"/>
        <w:jc w:val="both"/>
        <w:rPr>
          <w:rFonts w:ascii="Arial" w:hAnsi="Arial" w:cs="Arial"/>
          <w:sz w:val="24"/>
          <w:szCs w:val="24"/>
        </w:rPr>
      </w:pPr>
    </w:p>
    <w:p w:rsidR="009D3A04" w:rsidRDefault="009D3A04">
      <w:pPr>
        <w:pStyle w:val="Default"/>
      </w:pPr>
    </w:p>
    <w:p w:rsidR="009D3A04" w:rsidRDefault="009D3A04">
      <w:pPr>
        <w:pStyle w:val="Default"/>
      </w:pPr>
    </w:p>
    <w:p w:rsidR="009D3A04" w:rsidRDefault="00EA0081">
      <w:pPr>
        <w:pStyle w:val="Textoindependiente"/>
        <w:spacing w:line="360" w:lineRule="auto"/>
        <w:ind w:left="132" w:right="131" w:firstLine="361"/>
        <w:jc w:val="both"/>
      </w:pPr>
      <w:r>
        <w:rPr>
          <w:rFonts w:ascii="Arial" w:hAnsi="Arial" w:cs="Arial"/>
          <w:sz w:val="24"/>
          <w:szCs w:val="24"/>
        </w:rPr>
        <w:t>El beneficiario que gano alguno de los premios en una edición, solo podrá presentarse de nuevo una vez transcurridas dos convocatorias (por ejemplo, si un beneficiario gana uno de los premios en 2026, no podrá volverse a presentar hasta la convocatoria del</w:t>
      </w:r>
      <w:r>
        <w:rPr>
          <w:rFonts w:ascii="Arial" w:hAnsi="Arial" w:cs="Arial"/>
          <w:sz w:val="24"/>
          <w:szCs w:val="24"/>
        </w:rPr>
        <w:t xml:space="preserve"> 2028). </w:t>
      </w:r>
    </w:p>
    <w:p w:rsidR="009D3A04" w:rsidRDefault="009D3A04">
      <w:pPr>
        <w:pStyle w:val="Textoindependiente"/>
        <w:spacing w:line="360" w:lineRule="auto"/>
        <w:ind w:left="132" w:firstLine="361"/>
        <w:jc w:val="both"/>
        <w:rPr>
          <w:rFonts w:ascii="Arial" w:hAnsi="Arial" w:cs="Arial"/>
          <w:sz w:val="24"/>
          <w:szCs w:val="24"/>
        </w:rPr>
      </w:pPr>
    </w:p>
    <w:p w:rsidR="009D3A04" w:rsidRDefault="00EA0081">
      <w:pPr>
        <w:pStyle w:val="Textoindependiente"/>
        <w:spacing w:line="360" w:lineRule="auto"/>
        <w:ind w:left="132" w:firstLine="361"/>
        <w:jc w:val="both"/>
        <w:rPr>
          <w:sz w:val="24"/>
          <w:szCs w:val="24"/>
        </w:rPr>
      </w:pPr>
      <w:r>
        <w:rPr>
          <w:rFonts w:ascii="Arial" w:hAnsi="Arial" w:cs="Arial"/>
          <w:sz w:val="24"/>
          <w:szCs w:val="24"/>
        </w:rPr>
        <w:t>DOTACIÓN</w:t>
      </w:r>
      <w:r>
        <w:rPr>
          <w:rFonts w:ascii="Arial" w:hAnsi="Arial" w:cs="Arial"/>
          <w:spacing w:val="-3"/>
          <w:sz w:val="24"/>
          <w:szCs w:val="24"/>
        </w:rPr>
        <w:t xml:space="preserve"> </w:t>
      </w:r>
      <w:r>
        <w:rPr>
          <w:rFonts w:ascii="Arial" w:hAnsi="Arial" w:cs="Arial"/>
          <w:sz w:val="24"/>
          <w:szCs w:val="24"/>
        </w:rPr>
        <w:t>PRESUPUESTARIA</w:t>
      </w:r>
    </w:p>
    <w:p w:rsidR="009D3A04" w:rsidRDefault="00EA0081">
      <w:pPr>
        <w:pStyle w:val="Textoindependiente"/>
        <w:spacing w:line="360" w:lineRule="auto"/>
        <w:ind w:left="132" w:right="131" w:firstLine="361"/>
        <w:jc w:val="both"/>
        <w:rPr>
          <w:sz w:val="24"/>
          <w:szCs w:val="24"/>
        </w:rPr>
      </w:pPr>
      <w:r>
        <w:rPr>
          <w:rFonts w:ascii="Arial" w:hAnsi="Arial" w:cs="Arial"/>
          <w:sz w:val="24"/>
          <w:szCs w:val="24"/>
        </w:rPr>
        <w:t xml:space="preserve">La cuantía total máxima de las ayudas convocadas es de 3.200 €, correspondiendo a la aplicación presupuestaria 4300.2227.99 Gastos *derivadees de actuaciones para el fomento del comercio y turismo municipal. </w:t>
      </w:r>
    </w:p>
    <w:p w:rsidR="009D3A04" w:rsidRDefault="009D3A04">
      <w:pPr>
        <w:pStyle w:val="Textoindependiente"/>
        <w:spacing w:line="360" w:lineRule="auto"/>
        <w:ind w:left="132" w:right="131" w:firstLine="361"/>
        <w:jc w:val="both"/>
        <w:rPr>
          <w:sz w:val="24"/>
          <w:szCs w:val="24"/>
        </w:rPr>
      </w:pPr>
    </w:p>
    <w:p w:rsidR="009D3A04" w:rsidRDefault="00EA0081">
      <w:pPr>
        <w:pStyle w:val="Textoindependiente"/>
        <w:spacing w:line="360" w:lineRule="auto"/>
        <w:ind w:left="132" w:right="131" w:firstLine="361"/>
        <w:jc w:val="both"/>
        <w:rPr>
          <w:sz w:val="24"/>
          <w:szCs w:val="24"/>
        </w:rPr>
      </w:pPr>
      <w:r>
        <w:rPr>
          <w:rFonts w:ascii="Arial" w:eastAsia="Arial" w:hAnsi="Arial" w:cs="Arial"/>
          <w:b/>
          <w:bCs/>
          <w:color w:val="000000"/>
          <w:sz w:val="24"/>
          <w:szCs w:val="24"/>
          <w:lang w:eastAsia="es-ES"/>
        </w:rPr>
        <w:t>3.-BENEFICIARIOS Y REQUISITOS</w:t>
      </w:r>
    </w:p>
    <w:p w:rsidR="009D3A04" w:rsidRDefault="00EA0081">
      <w:pPr>
        <w:pStyle w:val="Textoindependiente"/>
        <w:spacing w:line="360" w:lineRule="auto"/>
        <w:ind w:left="132" w:right="141" w:firstLine="228"/>
        <w:jc w:val="both"/>
        <w:rPr>
          <w:sz w:val="24"/>
          <w:szCs w:val="24"/>
        </w:rPr>
      </w:pPr>
      <w:r>
        <w:rPr>
          <w:rFonts w:ascii="Arial" w:hAnsi="Arial" w:cs="Arial"/>
          <w:sz w:val="24"/>
          <w:szCs w:val="24"/>
        </w:rPr>
        <w:t>Podrán</w:t>
      </w:r>
      <w:r>
        <w:rPr>
          <w:rFonts w:ascii="Arial" w:hAnsi="Arial" w:cs="Arial"/>
          <w:spacing w:val="2"/>
          <w:sz w:val="24"/>
          <w:szCs w:val="24"/>
        </w:rPr>
        <w:t xml:space="preserve"> </w:t>
      </w:r>
      <w:r>
        <w:rPr>
          <w:rFonts w:ascii="Arial" w:hAnsi="Arial" w:cs="Arial"/>
          <w:sz w:val="24"/>
          <w:szCs w:val="24"/>
        </w:rPr>
        <w:t>optar a</w:t>
      </w:r>
      <w:r>
        <w:rPr>
          <w:rFonts w:ascii="Arial" w:hAnsi="Arial" w:cs="Arial"/>
          <w:spacing w:val="1"/>
          <w:sz w:val="24"/>
          <w:szCs w:val="24"/>
        </w:rPr>
        <w:t xml:space="preserve"> </w:t>
      </w:r>
      <w:r>
        <w:rPr>
          <w:rFonts w:ascii="Arial" w:hAnsi="Arial" w:cs="Arial"/>
          <w:sz w:val="24"/>
          <w:szCs w:val="24"/>
        </w:rPr>
        <w:t>las</w:t>
      </w:r>
      <w:r>
        <w:rPr>
          <w:rFonts w:ascii="Arial" w:hAnsi="Arial" w:cs="Arial"/>
          <w:spacing w:val="2"/>
          <w:sz w:val="24"/>
          <w:szCs w:val="24"/>
        </w:rPr>
        <w:t xml:space="preserve"> </w:t>
      </w:r>
      <w:r>
        <w:rPr>
          <w:rFonts w:ascii="Arial" w:hAnsi="Arial" w:cs="Arial"/>
          <w:sz w:val="24"/>
          <w:szCs w:val="24"/>
        </w:rPr>
        <w:t>ayudas</w:t>
      </w:r>
      <w:r>
        <w:rPr>
          <w:rFonts w:ascii="Arial" w:hAnsi="Arial" w:cs="Arial"/>
          <w:spacing w:val="3"/>
          <w:sz w:val="24"/>
          <w:szCs w:val="24"/>
        </w:rPr>
        <w:t xml:space="preserve"> </w:t>
      </w:r>
      <w:r>
        <w:rPr>
          <w:rFonts w:ascii="Arial" w:hAnsi="Arial" w:cs="Arial"/>
          <w:sz w:val="24"/>
          <w:szCs w:val="24"/>
        </w:rPr>
        <w:t>las</w:t>
      </w:r>
      <w:r>
        <w:rPr>
          <w:rFonts w:ascii="Arial" w:hAnsi="Arial" w:cs="Arial"/>
          <w:spacing w:val="1"/>
          <w:sz w:val="24"/>
          <w:szCs w:val="24"/>
        </w:rPr>
        <w:t xml:space="preserve"> </w:t>
      </w:r>
      <w:r>
        <w:rPr>
          <w:rFonts w:ascii="Arial" w:hAnsi="Arial" w:cs="Arial"/>
          <w:sz w:val="24"/>
          <w:szCs w:val="24"/>
        </w:rPr>
        <w:t>personas,</w:t>
      </w:r>
      <w:r>
        <w:rPr>
          <w:rFonts w:ascii="Arial" w:hAnsi="Arial" w:cs="Arial"/>
          <w:spacing w:val="3"/>
          <w:sz w:val="24"/>
          <w:szCs w:val="24"/>
        </w:rPr>
        <w:t xml:space="preserve"> </w:t>
      </w:r>
      <w:r>
        <w:rPr>
          <w:rFonts w:ascii="Arial" w:hAnsi="Arial" w:cs="Arial"/>
          <w:sz w:val="24"/>
          <w:szCs w:val="24"/>
        </w:rPr>
        <w:t>físicas</w:t>
      </w:r>
      <w:r>
        <w:rPr>
          <w:rFonts w:ascii="Arial" w:hAnsi="Arial" w:cs="Arial"/>
          <w:spacing w:val="1"/>
          <w:sz w:val="24"/>
          <w:szCs w:val="24"/>
        </w:rPr>
        <w:t xml:space="preserve"> </w:t>
      </w:r>
      <w:r>
        <w:rPr>
          <w:rFonts w:ascii="Arial" w:hAnsi="Arial" w:cs="Arial"/>
          <w:sz w:val="24"/>
          <w:szCs w:val="24"/>
        </w:rPr>
        <w:t>o</w:t>
      </w:r>
      <w:r>
        <w:rPr>
          <w:rFonts w:ascii="Arial" w:hAnsi="Arial" w:cs="Arial"/>
          <w:spacing w:val="2"/>
          <w:sz w:val="24"/>
          <w:szCs w:val="24"/>
        </w:rPr>
        <w:t xml:space="preserve"> </w:t>
      </w:r>
      <w:r>
        <w:rPr>
          <w:rFonts w:ascii="Arial" w:hAnsi="Arial" w:cs="Arial"/>
          <w:sz w:val="24"/>
          <w:szCs w:val="24"/>
        </w:rPr>
        <w:t xml:space="preserve">jurídicas </w:t>
      </w:r>
      <w:r>
        <w:rPr>
          <w:rFonts w:ascii="Arial" w:hAnsi="Arial" w:cs="Arial"/>
          <w:color w:val="000000"/>
          <w:sz w:val="24"/>
          <w:szCs w:val="24"/>
        </w:rPr>
        <w:t>legalmente constituidas que llevan a cabo actividades económicas y que</w:t>
      </w:r>
      <w:r>
        <w:rPr>
          <w:rFonts w:ascii="Arial" w:hAnsi="Arial" w:cs="Arial"/>
          <w:color w:val="000000"/>
          <w:spacing w:val="1"/>
          <w:sz w:val="24"/>
          <w:szCs w:val="24"/>
        </w:rPr>
        <w:t xml:space="preserve"> </w:t>
      </w:r>
      <w:r>
        <w:rPr>
          <w:rFonts w:ascii="Arial" w:hAnsi="Arial" w:cs="Arial"/>
          <w:color w:val="000000"/>
          <w:sz w:val="24"/>
          <w:szCs w:val="24"/>
        </w:rPr>
        <w:t>cumplan</w:t>
      </w:r>
      <w:r>
        <w:rPr>
          <w:rFonts w:ascii="Arial" w:hAnsi="Arial" w:cs="Arial"/>
          <w:color w:val="000000"/>
          <w:spacing w:val="1"/>
          <w:sz w:val="24"/>
          <w:szCs w:val="24"/>
        </w:rPr>
        <w:t xml:space="preserve"> </w:t>
      </w:r>
      <w:r>
        <w:rPr>
          <w:rFonts w:ascii="Arial" w:hAnsi="Arial" w:cs="Arial"/>
          <w:color w:val="000000"/>
          <w:sz w:val="24"/>
          <w:szCs w:val="24"/>
        </w:rPr>
        <w:t>los siguientes requisitos:</w:t>
      </w:r>
    </w:p>
    <w:p w:rsidR="009D3A04" w:rsidRDefault="00EA0081">
      <w:pPr>
        <w:pStyle w:val="Prrafodelista"/>
        <w:tabs>
          <w:tab w:val="left" w:pos="3114"/>
        </w:tabs>
        <w:spacing w:before="10" w:line="360" w:lineRule="auto"/>
        <w:ind w:left="720" w:right="108"/>
        <w:contextualSpacing/>
        <w:jc w:val="both"/>
      </w:pPr>
      <w:r>
        <w:rPr>
          <w:rFonts w:ascii="Arial" w:hAnsi="Arial" w:cs="Arial"/>
          <w:color w:val="000000"/>
        </w:rPr>
        <w:t>Que la actividad económica esté desarrollada por una persona</w:t>
      </w:r>
      <w:r>
        <w:rPr>
          <w:rFonts w:ascii="Arial" w:hAnsi="Arial" w:cs="Arial"/>
          <w:color w:val="000000"/>
        </w:rPr>
        <w:t xml:space="preserve"> autónoma o empresa que esté dada de alta a fecha 01 de junio del 2026.</w:t>
      </w:r>
    </w:p>
    <w:p w:rsidR="009D3A04" w:rsidRDefault="00EA0081">
      <w:pPr>
        <w:pStyle w:val="Prrafodelista"/>
        <w:tabs>
          <w:tab w:val="left" w:pos="3114"/>
        </w:tabs>
        <w:spacing w:line="360" w:lineRule="auto"/>
        <w:ind w:left="720" w:right="107"/>
        <w:jc w:val="both"/>
      </w:pPr>
      <w:proofErr w:type="gramStart"/>
      <w:r>
        <w:rPr>
          <w:rFonts w:ascii="Arial" w:hAnsi="Arial" w:cs="Arial"/>
          <w:color w:val="000000"/>
        </w:rPr>
        <w:t>1.Estar</w:t>
      </w:r>
      <w:proofErr w:type="gramEnd"/>
      <w:r>
        <w:rPr>
          <w:rFonts w:ascii="Arial" w:hAnsi="Arial" w:cs="Arial"/>
          <w:color w:val="000000"/>
        </w:rPr>
        <w:t xml:space="preserve"> dado/*da de alta en el régimen especial de trabajadores autónomos o en el que</w:t>
      </w:r>
      <w:r>
        <w:rPr>
          <w:rFonts w:ascii="Arial" w:hAnsi="Arial" w:cs="Arial"/>
          <w:color w:val="000000"/>
          <w:spacing w:val="1"/>
        </w:rPr>
        <w:t xml:space="preserve"> </w:t>
      </w:r>
      <w:r>
        <w:rPr>
          <w:rFonts w:ascii="Arial" w:hAnsi="Arial" w:cs="Arial"/>
          <w:color w:val="000000"/>
        </w:rPr>
        <w:t>corresponda</w:t>
      </w:r>
      <w:r>
        <w:rPr>
          <w:rFonts w:ascii="Arial" w:hAnsi="Arial" w:cs="Arial"/>
          <w:color w:val="000000"/>
          <w:spacing w:val="-2"/>
        </w:rPr>
        <w:t xml:space="preserve"> </w:t>
      </w:r>
      <w:r>
        <w:rPr>
          <w:rFonts w:ascii="Arial" w:hAnsi="Arial" w:cs="Arial"/>
          <w:color w:val="000000"/>
        </w:rPr>
        <w:t>en el</w:t>
      </w:r>
      <w:r>
        <w:rPr>
          <w:rFonts w:ascii="Arial" w:hAnsi="Arial" w:cs="Arial"/>
          <w:color w:val="000000"/>
          <w:spacing w:val="2"/>
        </w:rPr>
        <w:t xml:space="preserve"> </w:t>
      </w:r>
      <w:r>
        <w:rPr>
          <w:rFonts w:ascii="Arial" w:hAnsi="Arial" w:cs="Arial"/>
          <w:color w:val="000000"/>
        </w:rPr>
        <w:t>caso de</w:t>
      </w:r>
      <w:r>
        <w:rPr>
          <w:rFonts w:ascii="Arial" w:hAnsi="Arial" w:cs="Arial"/>
          <w:color w:val="000000"/>
          <w:spacing w:val="1"/>
        </w:rPr>
        <w:t xml:space="preserve"> </w:t>
      </w:r>
      <w:r>
        <w:rPr>
          <w:rFonts w:ascii="Arial" w:hAnsi="Arial" w:cs="Arial"/>
          <w:color w:val="000000"/>
        </w:rPr>
        <w:t>sociedades.</w:t>
      </w:r>
    </w:p>
    <w:p w:rsidR="009D3A04" w:rsidRDefault="00EA0081">
      <w:pPr>
        <w:pStyle w:val="Prrafodelista"/>
        <w:tabs>
          <w:tab w:val="left" w:pos="3114"/>
        </w:tabs>
        <w:spacing w:line="360" w:lineRule="auto"/>
        <w:ind w:left="720" w:right="107"/>
        <w:jc w:val="both"/>
      </w:pPr>
      <w:r>
        <w:rPr>
          <w:rFonts w:ascii="Arial" w:hAnsi="Arial" w:cs="Arial"/>
          <w:color w:val="000000"/>
        </w:rPr>
        <w:t xml:space="preserve">2. Que la actividad de que se trate se realice en el </w:t>
      </w:r>
      <w:r>
        <w:rPr>
          <w:rFonts w:ascii="Arial" w:hAnsi="Arial" w:cs="Arial"/>
          <w:color w:val="000000"/>
        </w:rPr>
        <w:t>municipio de Llombai.</w:t>
      </w:r>
    </w:p>
    <w:p w:rsidR="009D3A04" w:rsidRDefault="00EA0081">
      <w:pPr>
        <w:pStyle w:val="Prrafodelista"/>
        <w:tabs>
          <w:tab w:val="left" w:pos="3114"/>
        </w:tabs>
        <w:spacing w:line="360" w:lineRule="auto"/>
        <w:ind w:left="720" w:right="111"/>
        <w:jc w:val="both"/>
      </w:pPr>
      <w:r>
        <w:rPr>
          <w:rFonts w:ascii="Arial" w:hAnsi="Arial" w:cs="Arial"/>
          <w:color w:val="000000"/>
        </w:rPr>
        <w:t>3. Encontrarse al corriente de las obligaciones tributarias con la Agencia tributaria, la</w:t>
      </w:r>
      <w:r>
        <w:rPr>
          <w:rFonts w:ascii="Arial" w:hAnsi="Arial" w:cs="Arial"/>
          <w:color w:val="000000"/>
          <w:spacing w:val="1"/>
        </w:rPr>
        <w:t xml:space="preserve"> </w:t>
      </w:r>
      <w:r>
        <w:rPr>
          <w:rFonts w:ascii="Arial" w:hAnsi="Arial" w:cs="Arial"/>
          <w:color w:val="000000"/>
        </w:rPr>
        <w:t>Seguridad Social y con el Ayuntamiento de</w:t>
      </w:r>
      <w:r>
        <w:rPr>
          <w:rFonts w:ascii="Arial" w:hAnsi="Arial" w:cs="Arial"/>
          <w:color w:val="000000"/>
          <w:spacing w:val="-1"/>
        </w:rPr>
        <w:t xml:space="preserve"> Llombai</w:t>
      </w:r>
      <w:r>
        <w:rPr>
          <w:rFonts w:ascii="Arial" w:hAnsi="Arial" w:cs="Arial"/>
          <w:color w:val="000000"/>
        </w:rPr>
        <w:t>.</w:t>
      </w:r>
    </w:p>
    <w:p w:rsidR="009D3A04" w:rsidRDefault="00EA0081">
      <w:pPr>
        <w:pStyle w:val="Prrafodelista"/>
        <w:tabs>
          <w:tab w:val="left" w:pos="3114"/>
        </w:tabs>
        <w:spacing w:line="360" w:lineRule="auto"/>
        <w:ind w:left="720" w:right="107"/>
        <w:jc w:val="both"/>
      </w:pPr>
      <w:r>
        <w:rPr>
          <w:rFonts w:ascii="Arial" w:hAnsi="Arial" w:cs="Arial"/>
          <w:color w:val="000000"/>
        </w:rPr>
        <w:t>4. Tener</w:t>
      </w:r>
      <w:r>
        <w:rPr>
          <w:rFonts w:ascii="Arial" w:hAnsi="Arial" w:cs="Arial"/>
          <w:color w:val="000000"/>
          <w:spacing w:val="1"/>
        </w:rPr>
        <w:t xml:space="preserve"> </w:t>
      </w:r>
      <w:r>
        <w:rPr>
          <w:rFonts w:ascii="Arial" w:hAnsi="Arial" w:cs="Arial"/>
          <w:color w:val="000000"/>
        </w:rPr>
        <w:t>concedida</w:t>
      </w:r>
      <w:r>
        <w:rPr>
          <w:rFonts w:ascii="Arial" w:hAnsi="Arial" w:cs="Arial"/>
          <w:color w:val="000000"/>
          <w:spacing w:val="1"/>
        </w:rPr>
        <w:t xml:space="preserve"> </w:t>
      </w:r>
      <w:r>
        <w:rPr>
          <w:rFonts w:ascii="Arial" w:hAnsi="Arial" w:cs="Arial"/>
          <w:color w:val="000000"/>
        </w:rPr>
        <w:t>la</w:t>
      </w:r>
      <w:r>
        <w:rPr>
          <w:rFonts w:ascii="Arial" w:hAnsi="Arial" w:cs="Arial"/>
          <w:color w:val="000000"/>
          <w:spacing w:val="1"/>
        </w:rPr>
        <w:t xml:space="preserve"> </w:t>
      </w:r>
      <w:r>
        <w:rPr>
          <w:rFonts w:ascii="Arial" w:hAnsi="Arial" w:cs="Arial"/>
          <w:color w:val="000000"/>
        </w:rPr>
        <w:t>correspondiente</w:t>
      </w:r>
      <w:r>
        <w:rPr>
          <w:rFonts w:ascii="Arial" w:hAnsi="Arial" w:cs="Arial"/>
          <w:color w:val="000000"/>
          <w:spacing w:val="1"/>
        </w:rPr>
        <w:t xml:space="preserve"> </w:t>
      </w:r>
      <w:r>
        <w:rPr>
          <w:rFonts w:ascii="Arial" w:hAnsi="Arial" w:cs="Arial"/>
          <w:color w:val="000000"/>
        </w:rPr>
        <w:t>autorización</w:t>
      </w:r>
      <w:r>
        <w:rPr>
          <w:rFonts w:ascii="Arial" w:hAnsi="Arial" w:cs="Arial"/>
          <w:color w:val="000000"/>
          <w:spacing w:val="1"/>
        </w:rPr>
        <w:t xml:space="preserve"> </w:t>
      </w:r>
      <w:r>
        <w:rPr>
          <w:rFonts w:ascii="Arial" w:hAnsi="Arial" w:cs="Arial"/>
          <w:color w:val="000000"/>
        </w:rPr>
        <w:t>administrativa</w:t>
      </w:r>
      <w:r>
        <w:rPr>
          <w:rFonts w:ascii="Arial" w:hAnsi="Arial" w:cs="Arial"/>
          <w:color w:val="000000"/>
          <w:spacing w:val="1"/>
        </w:rPr>
        <w:t xml:space="preserve"> </w:t>
      </w:r>
      <w:r>
        <w:rPr>
          <w:rFonts w:ascii="Arial" w:hAnsi="Arial" w:cs="Arial"/>
          <w:color w:val="000000"/>
        </w:rPr>
        <w:t>que</w:t>
      </w:r>
      <w:r>
        <w:rPr>
          <w:rFonts w:ascii="Arial" w:hAnsi="Arial" w:cs="Arial"/>
          <w:color w:val="000000"/>
          <w:spacing w:val="1"/>
        </w:rPr>
        <w:t xml:space="preserve"> </w:t>
      </w:r>
      <w:r>
        <w:rPr>
          <w:rFonts w:ascii="Arial" w:hAnsi="Arial" w:cs="Arial"/>
          <w:color w:val="000000"/>
        </w:rPr>
        <w:t>permita</w:t>
      </w:r>
      <w:r>
        <w:rPr>
          <w:rFonts w:ascii="Arial" w:hAnsi="Arial" w:cs="Arial"/>
          <w:color w:val="000000"/>
          <w:spacing w:val="1"/>
        </w:rPr>
        <w:t xml:space="preserve"> </w:t>
      </w:r>
      <w:r>
        <w:rPr>
          <w:rFonts w:ascii="Arial" w:hAnsi="Arial" w:cs="Arial"/>
          <w:color w:val="000000"/>
        </w:rPr>
        <w:t>el ejercicio</w:t>
      </w:r>
      <w:r>
        <w:rPr>
          <w:rFonts w:ascii="Arial" w:hAnsi="Arial" w:cs="Arial"/>
          <w:color w:val="000000"/>
          <w:spacing w:val="-1"/>
        </w:rPr>
        <w:t xml:space="preserve"> </w:t>
      </w:r>
      <w:r>
        <w:rPr>
          <w:rFonts w:ascii="Arial" w:hAnsi="Arial" w:cs="Arial"/>
          <w:color w:val="000000"/>
        </w:rPr>
        <w:t>de</w:t>
      </w:r>
      <w:r>
        <w:rPr>
          <w:rFonts w:ascii="Arial" w:hAnsi="Arial" w:cs="Arial"/>
          <w:color w:val="000000"/>
          <w:spacing w:val="-1"/>
        </w:rPr>
        <w:t xml:space="preserve"> </w:t>
      </w:r>
      <w:r>
        <w:rPr>
          <w:rFonts w:ascii="Arial" w:hAnsi="Arial" w:cs="Arial"/>
          <w:color w:val="000000"/>
        </w:rPr>
        <w:t>la actividad.</w:t>
      </w:r>
    </w:p>
    <w:p w:rsidR="009D3A04" w:rsidRDefault="00EA0081">
      <w:pPr>
        <w:pStyle w:val="Prrafodelista"/>
        <w:tabs>
          <w:tab w:val="left" w:pos="3114"/>
        </w:tabs>
        <w:spacing w:line="360" w:lineRule="auto"/>
        <w:ind w:left="720" w:right="114"/>
        <w:jc w:val="both"/>
      </w:pPr>
      <w:r>
        <w:rPr>
          <w:rFonts w:ascii="Arial" w:hAnsi="Arial" w:cs="Arial"/>
          <w:color w:val="000000"/>
        </w:rPr>
        <w:t>5. No encontrarse en ninguno de las circunstancias recoges en el arte. 13.2 y 13.3 de la</w:t>
      </w:r>
      <w:r>
        <w:rPr>
          <w:rFonts w:ascii="Arial" w:hAnsi="Arial" w:cs="Arial"/>
          <w:color w:val="000000"/>
          <w:spacing w:val="1"/>
        </w:rPr>
        <w:t xml:space="preserve"> </w:t>
      </w:r>
      <w:r>
        <w:rPr>
          <w:rFonts w:ascii="Arial" w:hAnsi="Arial" w:cs="Arial"/>
          <w:color w:val="000000"/>
        </w:rPr>
        <w:t>Ley 38/2003,</w:t>
      </w:r>
      <w:r>
        <w:rPr>
          <w:rFonts w:ascii="Arial" w:hAnsi="Arial" w:cs="Arial"/>
          <w:color w:val="000000"/>
          <w:spacing w:val="-1"/>
        </w:rPr>
        <w:t xml:space="preserve"> </w:t>
      </w:r>
      <w:r>
        <w:rPr>
          <w:rFonts w:ascii="Arial" w:hAnsi="Arial" w:cs="Arial"/>
          <w:color w:val="000000"/>
        </w:rPr>
        <w:t>de 17 de</w:t>
      </w:r>
      <w:r>
        <w:rPr>
          <w:rFonts w:ascii="Arial" w:hAnsi="Arial" w:cs="Arial"/>
          <w:color w:val="000000"/>
          <w:spacing w:val="-1"/>
        </w:rPr>
        <w:t xml:space="preserve"> </w:t>
      </w:r>
      <w:r>
        <w:rPr>
          <w:rFonts w:ascii="Arial" w:hAnsi="Arial" w:cs="Arial"/>
          <w:color w:val="000000"/>
        </w:rPr>
        <w:t>noviembre,</w:t>
      </w:r>
      <w:r>
        <w:rPr>
          <w:rFonts w:ascii="Arial" w:hAnsi="Arial" w:cs="Arial"/>
          <w:color w:val="000000"/>
          <w:spacing w:val="2"/>
        </w:rPr>
        <w:t xml:space="preserve"> </w:t>
      </w:r>
      <w:r>
        <w:rPr>
          <w:rFonts w:ascii="Arial" w:hAnsi="Arial" w:cs="Arial"/>
          <w:color w:val="000000"/>
        </w:rPr>
        <w:t>LGS.</w:t>
      </w:r>
    </w:p>
    <w:p w:rsidR="009D3A04" w:rsidRDefault="009D3A04">
      <w:pPr>
        <w:pStyle w:val="Textoindependiente"/>
        <w:spacing w:line="360" w:lineRule="auto"/>
        <w:ind w:left="132" w:right="141"/>
        <w:jc w:val="both"/>
        <w:rPr>
          <w:rFonts w:ascii="Arial" w:hAnsi="Arial" w:cs="Arial"/>
          <w:sz w:val="24"/>
          <w:szCs w:val="24"/>
        </w:rPr>
      </w:pPr>
    </w:p>
    <w:p w:rsidR="009D3A04" w:rsidRDefault="00EA0081">
      <w:pPr>
        <w:pStyle w:val="Textoindependiente"/>
        <w:spacing w:line="360" w:lineRule="auto"/>
        <w:ind w:left="132" w:right="142" w:firstLine="361"/>
        <w:jc w:val="both"/>
        <w:rPr>
          <w:sz w:val="24"/>
          <w:szCs w:val="24"/>
        </w:rPr>
      </w:pPr>
      <w:r>
        <w:rPr>
          <w:rFonts w:ascii="Arial" w:hAnsi="Arial" w:cs="Arial"/>
          <w:sz w:val="24"/>
          <w:szCs w:val="24"/>
        </w:rPr>
        <w:t>No podrán ser beneficiarias de estos premios aquellas entidades que se encuentran en cualquier de</w:t>
      </w:r>
      <w:r>
        <w:rPr>
          <w:rFonts w:ascii="Arial" w:hAnsi="Arial" w:cs="Arial"/>
          <w:spacing w:val="-61"/>
          <w:sz w:val="24"/>
          <w:szCs w:val="24"/>
        </w:rPr>
        <w:t xml:space="preserve"> </w:t>
      </w:r>
      <w:r>
        <w:rPr>
          <w:rFonts w:ascii="Arial" w:hAnsi="Arial" w:cs="Arial"/>
          <w:sz w:val="24"/>
          <w:szCs w:val="24"/>
        </w:rPr>
        <w:t>las</w:t>
      </w:r>
      <w:r>
        <w:rPr>
          <w:rFonts w:ascii="Arial" w:hAnsi="Arial" w:cs="Arial"/>
          <w:spacing w:val="1"/>
          <w:sz w:val="24"/>
          <w:szCs w:val="24"/>
        </w:rPr>
        <w:t xml:space="preserve"> </w:t>
      </w:r>
      <w:r>
        <w:rPr>
          <w:rFonts w:ascii="Arial" w:hAnsi="Arial" w:cs="Arial"/>
          <w:sz w:val="24"/>
          <w:szCs w:val="24"/>
        </w:rPr>
        <w:t>situaciones</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prohibición</w:t>
      </w:r>
      <w:r>
        <w:rPr>
          <w:rFonts w:ascii="Arial" w:hAnsi="Arial" w:cs="Arial"/>
          <w:spacing w:val="1"/>
          <w:sz w:val="24"/>
          <w:szCs w:val="24"/>
        </w:rPr>
        <w:t xml:space="preserve"> </w:t>
      </w:r>
      <w:r>
        <w:rPr>
          <w:rFonts w:ascii="Arial" w:hAnsi="Arial" w:cs="Arial"/>
          <w:sz w:val="24"/>
          <w:szCs w:val="24"/>
        </w:rPr>
        <w:t>de ostentar</w:t>
      </w:r>
      <w:r>
        <w:rPr>
          <w:rFonts w:ascii="Arial" w:hAnsi="Arial" w:cs="Arial"/>
          <w:spacing w:val="1"/>
          <w:sz w:val="24"/>
          <w:szCs w:val="24"/>
        </w:rPr>
        <w:t xml:space="preserve"> </w:t>
      </w:r>
      <w:r>
        <w:rPr>
          <w:rFonts w:ascii="Arial" w:hAnsi="Arial" w:cs="Arial"/>
          <w:sz w:val="24"/>
          <w:szCs w:val="24"/>
        </w:rPr>
        <w:t>tal</w:t>
      </w:r>
      <w:r>
        <w:rPr>
          <w:rFonts w:ascii="Arial" w:hAnsi="Arial" w:cs="Arial"/>
          <w:spacing w:val="1"/>
          <w:sz w:val="24"/>
          <w:szCs w:val="24"/>
        </w:rPr>
        <w:t xml:space="preserve"> </w:t>
      </w:r>
      <w:r>
        <w:rPr>
          <w:rFonts w:ascii="Arial" w:hAnsi="Arial" w:cs="Arial"/>
          <w:sz w:val="24"/>
          <w:szCs w:val="24"/>
        </w:rPr>
        <w:t>condición</w:t>
      </w:r>
      <w:r>
        <w:rPr>
          <w:rFonts w:ascii="Arial" w:hAnsi="Arial" w:cs="Arial"/>
          <w:spacing w:val="1"/>
          <w:sz w:val="24"/>
          <w:szCs w:val="24"/>
        </w:rPr>
        <w:t xml:space="preserve"> </w:t>
      </w:r>
      <w:r>
        <w:rPr>
          <w:rFonts w:ascii="Arial" w:hAnsi="Arial" w:cs="Arial"/>
          <w:sz w:val="24"/>
          <w:szCs w:val="24"/>
        </w:rPr>
        <w:t>establecida</w:t>
      </w:r>
      <w:r>
        <w:rPr>
          <w:rFonts w:ascii="Arial" w:hAnsi="Arial" w:cs="Arial"/>
          <w:spacing w:val="1"/>
          <w:sz w:val="24"/>
          <w:szCs w:val="24"/>
        </w:rPr>
        <w:t xml:space="preserve"> </w:t>
      </w:r>
      <w:r>
        <w:rPr>
          <w:rFonts w:ascii="Arial" w:hAnsi="Arial" w:cs="Arial"/>
          <w:sz w:val="24"/>
          <w:szCs w:val="24"/>
        </w:rPr>
        <w:t>en</w:t>
      </w:r>
      <w:r>
        <w:rPr>
          <w:rFonts w:ascii="Arial" w:hAnsi="Arial" w:cs="Arial"/>
          <w:spacing w:val="1"/>
          <w:sz w:val="24"/>
          <w:szCs w:val="24"/>
        </w:rPr>
        <w:t xml:space="preserve"> </w:t>
      </w:r>
      <w:r>
        <w:rPr>
          <w:rFonts w:ascii="Arial" w:hAnsi="Arial" w:cs="Arial"/>
          <w:sz w:val="24"/>
          <w:szCs w:val="24"/>
        </w:rPr>
        <w:t>el artículo</w:t>
      </w:r>
      <w:r>
        <w:rPr>
          <w:rFonts w:ascii="Arial" w:hAnsi="Arial" w:cs="Arial"/>
          <w:spacing w:val="1"/>
          <w:sz w:val="24"/>
          <w:szCs w:val="24"/>
        </w:rPr>
        <w:t xml:space="preserve"> </w:t>
      </w:r>
      <w:r>
        <w:rPr>
          <w:rFonts w:ascii="Arial" w:hAnsi="Arial" w:cs="Arial"/>
          <w:sz w:val="24"/>
          <w:szCs w:val="24"/>
        </w:rPr>
        <w:t>13</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la</w:t>
      </w:r>
      <w:r>
        <w:rPr>
          <w:rFonts w:ascii="Arial" w:hAnsi="Arial" w:cs="Arial"/>
          <w:spacing w:val="1"/>
          <w:sz w:val="24"/>
          <w:szCs w:val="24"/>
        </w:rPr>
        <w:t xml:space="preserve"> </w:t>
      </w:r>
      <w:r>
        <w:rPr>
          <w:rFonts w:ascii="Arial" w:hAnsi="Arial" w:cs="Arial"/>
          <w:sz w:val="24"/>
          <w:szCs w:val="24"/>
        </w:rPr>
        <w:t>Ley</w:t>
      </w:r>
      <w:r>
        <w:rPr>
          <w:rFonts w:ascii="Arial" w:hAnsi="Arial" w:cs="Arial"/>
          <w:spacing w:val="-61"/>
          <w:sz w:val="24"/>
          <w:szCs w:val="24"/>
        </w:rPr>
        <w:t xml:space="preserve"> </w:t>
      </w:r>
      <w:r>
        <w:rPr>
          <w:rFonts w:ascii="Arial" w:hAnsi="Arial" w:cs="Arial"/>
          <w:sz w:val="24"/>
          <w:szCs w:val="24"/>
        </w:rPr>
        <w:t>38/2003,</w:t>
      </w:r>
      <w:r>
        <w:rPr>
          <w:rFonts w:ascii="Arial" w:hAnsi="Arial" w:cs="Arial"/>
          <w:spacing w:val="2"/>
          <w:sz w:val="24"/>
          <w:szCs w:val="24"/>
        </w:rPr>
        <w:t xml:space="preserve"> </w:t>
      </w:r>
      <w:r>
        <w:rPr>
          <w:rFonts w:ascii="Arial" w:hAnsi="Arial" w:cs="Arial"/>
          <w:sz w:val="24"/>
          <w:szCs w:val="24"/>
        </w:rPr>
        <w:t>de</w:t>
      </w:r>
      <w:r>
        <w:rPr>
          <w:rFonts w:ascii="Arial" w:hAnsi="Arial" w:cs="Arial"/>
          <w:spacing w:val="3"/>
          <w:sz w:val="24"/>
          <w:szCs w:val="24"/>
        </w:rPr>
        <w:t xml:space="preserve"> </w:t>
      </w:r>
      <w:r>
        <w:rPr>
          <w:rFonts w:ascii="Arial" w:hAnsi="Arial" w:cs="Arial"/>
          <w:sz w:val="24"/>
          <w:szCs w:val="24"/>
        </w:rPr>
        <w:t>17</w:t>
      </w:r>
      <w:r>
        <w:rPr>
          <w:rFonts w:ascii="Arial" w:hAnsi="Arial" w:cs="Arial"/>
          <w:spacing w:val="3"/>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noviembre,</w:t>
      </w:r>
      <w:r>
        <w:rPr>
          <w:rFonts w:ascii="Arial" w:hAnsi="Arial" w:cs="Arial"/>
          <w:spacing w:val="3"/>
          <w:sz w:val="24"/>
          <w:szCs w:val="24"/>
        </w:rPr>
        <w:t xml:space="preserve"> </w:t>
      </w:r>
      <w:r>
        <w:rPr>
          <w:rFonts w:ascii="Arial" w:hAnsi="Arial" w:cs="Arial"/>
          <w:sz w:val="24"/>
          <w:szCs w:val="24"/>
        </w:rPr>
        <w:t>General de Subvenciones.</w:t>
      </w:r>
    </w:p>
    <w:p w:rsidR="009D3A04" w:rsidRDefault="009D3A04">
      <w:pPr>
        <w:pStyle w:val="Textoindependiente"/>
        <w:spacing w:line="360" w:lineRule="auto"/>
        <w:ind w:left="132" w:right="142" w:firstLine="361"/>
        <w:jc w:val="both"/>
        <w:rPr>
          <w:sz w:val="24"/>
          <w:szCs w:val="24"/>
        </w:rPr>
      </w:pPr>
    </w:p>
    <w:p w:rsidR="009D3A04" w:rsidRDefault="00EA0081">
      <w:pPr>
        <w:pStyle w:val="Textoindependiente"/>
        <w:spacing w:line="360" w:lineRule="auto"/>
        <w:ind w:left="132" w:right="142" w:firstLine="361"/>
        <w:jc w:val="both"/>
        <w:rPr>
          <w:sz w:val="24"/>
          <w:szCs w:val="24"/>
        </w:rPr>
      </w:pPr>
      <w:r>
        <w:rPr>
          <w:rFonts w:ascii="Arial" w:eastAsia="Arial" w:hAnsi="Arial" w:cs="Arial"/>
          <w:b/>
          <w:bCs/>
          <w:color w:val="000000"/>
          <w:sz w:val="24"/>
          <w:szCs w:val="24"/>
          <w:lang w:eastAsia="es-ES"/>
        </w:rPr>
        <w:lastRenderedPageBreak/>
        <w:t>4.-MODALIDAD *UNICA</w:t>
      </w:r>
    </w:p>
    <w:p w:rsidR="009D3A04" w:rsidRDefault="00EA0081">
      <w:pPr>
        <w:pStyle w:val="Default"/>
        <w:spacing w:line="360" w:lineRule="auto"/>
        <w:ind w:left="132" w:right="135" w:firstLine="576"/>
        <w:jc w:val="both"/>
      </w:pPr>
      <w:r>
        <w:rPr>
          <w:rFonts w:cs="Arial"/>
          <w:sz w:val="23"/>
        </w:rPr>
        <w:t xml:space="preserve">Se establece una única modalidad que valorará el uso del valenciano en </w:t>
      </w:r>
      <w:proofErr w:type="gramStart"/>
      <w:r>
        <w:rPr>
          <w:rFonts w:cs="Arial"/>
          <w:sz w:val="23"/>
        </w:rPr>
        <w:t>los apartado siguientes</w:t>
      </w:r>
      <w:proofErr w:type="gramEnd"/>
      <w:r>
        <w:rPr>
          <w:rFonts w:cs="Arial"/>
          <w:sz w:val="23"/>
        </w:rPr>
        <w:t xml:space="preserve">: </w:t>
      </w:r>
    </w:p>
    <w:p w:rsidR="009D3A04" w:rsidRDefault="00EA0081">
      <w:pPr>
        <w:tabs>
          <w:tab w:val="left" w:pos="494"/>
        </w:tabs>
        <w:spacing w:line="360" w:lineRule="auto"/>
        <w:ind w:right="140"/>
        <w:jc w:val="both"/>
      </w:pPr>
      <w:r>
        <w:rPr>
          <w:rFonts w:ascii="Arial" w:hAnsi="Arial" w:cs="Arial"/>
          <w:lang w:val="ca-ES"/>
        </w:rPr>
        <w:tab/>
        <w:t>-</w:t>
      </w:r>
      <w:r>
        <w:rPr>
          <w:rFonts w:ascii="Arial" w:hAnsi="Arial" w:cs="Arial"/>
          <w:lang w:val="ca-ES"/>
        </w:rPr>
        <w:t xml:space="preserve"> Premio a </w:t>
      </w:r>
      <w:r>
        <w:rPr>
          <w:rFonts w:ascii="Arial" w:hAnsi="Arial" w:cs="Arial"/>
          <w:color w:val="000000"/>
          <w:lang w:val="ca-ES"/>
        </w:rPr>
        <w:t>la empresa/comercio o servicio</w:t>
      </w:r>
      <w:r>
        <w:rPr>
          <w:rFonts w:ascii="Arial" w:hAnsi="Arial" w:cs="Arial"/>
          <w:color w:val="000000"/>
          <w:spacing w:val="26"/>
          <w:lang w:val="ca-ES"/>
        </w:rPr>
        <w:t xml:space="preserve"> </w:t>
      </w:r>
      <w:r>
        <w:rPr>
          <w:rFonts w:ascii="Arial" w:hAnsi="Arial" w:cs="Arial"/>
          <w:lang w:val="ca-ES"/>
        </w:rPr>
        <w:t>por</w:t>
      </w:r>
      <w:r>
        <w:rPr>
          <w:rFonts w:ascii="Arial" w:hAnsi="Arial" w:cs="Arial"/>
          <w:spacing w:val="25"/>
          <w:lang w:val="ca-ES"/>
        </w:rPr>
        <w:t xml:space="preserve"> </w:t>
      </w:r>
      <w:r>
        <w:rPr>
          <w:rFonts w:ascii="Arial" w:hAnsi="Arial" w:cs="Arial"/>
          <w:lang w:val="ca-ES"/>
        </w:rPr>
        <w:t>el uso</w:t>
      </w:r>
      <w:r>
        <w:rPr>
          <w:rFonts w:ascii="Arial" w:hAnsi="Arial" w:cs="Arial"/>
          <w:spacing w:val="26"/>
          <w:lang w:val="ca-ES"/>
        </w:rPr>
        <w:t xml:space="preserve"> </w:t>
      </w:r>
      <w:r>
        <w:rPr>
          <w:rFonts w:ascii="Arial" w:hAnsi="Arial" w:cs="Arial"/>
          <w:lang w:val="ca-ES"/>
        </w:rPr>
        <w:t>del</w:t>
      </w:r>
      <w:r>
        <w:rPr>
          <w:rFonts w:ascii="Arial" w:hAnsi="Arial" w:cs="Arial"/>
          <w:spacing w:val="26"/>
          <w:lang w:val="ca-ES"/>
        </w:rPr>
        <w:t xml:space="preserve"> </w:t>
      </w:r>
      <w:r>
        <w:rPr>
          <w:rFonts w:ascii="Arial" w:hAnsi="Arial" w:cs="Arial"/>
          <w:lang w:val="ca-ES"/>
        </w:rPr>
        <w:t>valenciano</w:t>
      </w:r>
      <w:r>
        <w:rPr>
          <w:rFonts w:ascii="Arial" w:hAnsi="Arial" w:cs="Arial"/>
          <w:spacing w:val="27"/>
          <w:lang w:val="ca-ES"/>
        </w:rPr>
        <w:t xml:space="preserve"> </w:t>
      </w:r>
      <w:r>
        <w:rPr>
          <w:rFonts w:ascii="Arial" w:hAnsi="Arial" w:cs="Arial"/>
          <w:lang w:val="ca-ES"/>
        </w:rPr>
        <w:t>en</w:t>
      </w:r>
      <w:r>
        <w:rPr>
          <w:rFonts w:ascii="Arial" w:hAnsi="Arial" w:cs="Arial"/>
          <w:spacing w:val="27"/>
          <w:lang w:val="ca-ES"/>
        </w:rPr>
        <w:t xml:space="preserve"> </w:t>
      </w:r>
      <w:r>
        <w:rPr>
          <w:rFonts w:ascii="Arial" w:hAnsi="Arial" w:cs="Arial"/>
          <w:lang w:val="ca-ES"/>
        </w:rPr>
        <w:t>la</w:t>
      </w:r>
      <w:r>
        <w:rPr>
          <w:rFonts w:ascii="Arial" w:hAnsi="Arial" w:cs="Arial"/>
          <w:spacing w:val="27"/>
          <w:lang w:val="ca-ES"/>
        </w:rPr>
        <w:t xml:space="preserve"> imagen corporativa (</w:t>
      </w:r>
      <w:r>
        <w:rPr>
          <w:rFonts w:ascii="Arial" w:hAnsi="Arial" w:cs="Arial"/>
          <w:color w:val="000000"/>
          <w:lang w:val="ca-ES"/>
        </w:rPr>
        <w:t>rotulación exterior e interior o de vehículo</w:t>
      </w:r>
      <w:r>
        <w:rPr>
          <w:rFonts w:ascii="Arial" w:hAnsi="Arial" w:cs="Arial"/>
          <w:b/>
          <w:bCs/>
          <w:lang w:val="ca-ES"/>
        </w:rPr>
        <w:t>s)</w:t>
      </w:r>
      <w:r>
        <w:rPr>
          <w:rFonts w:ascii="Arial" w:hAnsi="Arial" w:cs="Arial"/>
          <w:color w:val="000000"/>
          <w:lang w:val="ca-ES"/>
        </w:rPr>
        <w:t>,</w:t>
      </w:r>
      <w:r>
        <w:rPr>
          <w:rFonts w:ascii="Arial" w:hAnsi="Arial" w:cs="Arial"/>
          <w:color w:val="FF0000"/>
          <w:lang w:val="ca-ES"/>
        </w:rPr>
        <w:t xml:space="preserve"> </w:t>
      </w:r>
      <w:r>
        <w:rPr>
          <w:rFonts w:ascii="Arial" w:hAnsi="Arial" w:cs="Arial"/>
          <w:lang w:val="ca-ES"/>
        </w:rPr>
        <w:t>en</w:t>
      </w:r>
      <w:r>
        <w:rPr>
          <w:rFonts w:ascii="Arial" w:hAnsi="Arial" w:cs="Arial"/>
          <w:spacing w:val="27"/>
          <w:lang w:val="ca-ES"/>
        </w:rPr>
        <w:t xml:space="preserve"> </w:t>
      </w:r>
      <w:r>
        <w:rPr>
          <w:rFonts w:ascii="Arial" w:hAnsi="Arial" w:cs="Arial"/>
          <w:lang w:val="ca-ES"/>
        </w:rPr>
        <w:t>el</w:t>
      </w:r>
      <w:r>
        <w:rPr>
          <w:rFonts w:ascii="Arial" w:hAnsi="Arial" w:cs="Arial"/>
          <w:spacing w:val="26"/>
          <w:lang w:val="ca-ES"/>
        </w:rPr>
        <w:t xml:space="preserve"> </w:t>
      </w:r>
      <w:r>
        <w:rPr>
          <w:rFonts w:ascii="Arial" w:hAnsi="Arial" w:cs="Arial"/>
          <w:lang w:val="ca-ES"/>
        </w:rPr>
        <w:t>material</w:t>
      </w:r>
      <w:r>
        <w:rPr>
          <w:rFonts w:ascii="Arial" w:hAnsi="Arial" w:cs="Arial"/>
          <w:spacing w:val="26"/>
          <w:lang w:val="ca-ES"/>
        </w:rPr>
        <w:t xml:space="preserve"> imprimido</w:t>
      </w:r>
      <w:r>
        <w:rPr>
          <w:rFonts w:ascii="Arial" w:hAnsi="Arial" w:cs="Arial"/>
          <w:spacing w:val="24"/>
          <w:lang w:val="ca-ES"/>
        </w:rPr>
        <w:t xml:space="preserve"> </w:t>
      </w:r>
      <w:r>
        <w:rPr>
          <w:rFonts w:ascii="Arial" w:hAnsi="Arial" w:cs="Arial"/>
          <w:lang w:val="ca-ES"/>
        </w:rPr>
        <w:t xml:space="preserve">(cartas, menús diarios [en papel o *QR], bolsas comerciales, facturas y albaranes, </w:t>
      </w:r>
      <w:r>
        <w:rPr>
          <w:rFonts w:ascii="Arial" w:hAnsi="Arial" w:cs="Arial"/>
          <w:lang w:val="ca-ES"/>
        </w:rPr>
        <w:t>folletos, publicidad, etiquetado…) y en la atención al público.</w:t>
      </w:r>
    </w:p>
    <w:p w:rsidR="009D3A04" w:rsidRDefault="009D3A04">
      <w:pPr>
        <w:tabs>
          <w:tab w:val="left" w:pos="494"/>
        </w:tabs>
        <w:spacing w:line="360" w:lineRule="auto"/>
        <w:ind w:right="140"/>
        <w:jc w:val="both"/>
      </w:pPr>
    </w:p>
    <w:p w:rsidR="009D3A04" w:rsidRDefault="00EA0081">
      <w:pPr>
        <w:tabs>
          <w:tab w:val="left" w:pos="494"/>
        </w:tabs>
        <w:spacing w:line="360" w:lineRule="auto"/>
        <w:ind w:right="140"/>
        <w:jc w:val="both"/>
        <w:rPr>
          <w:rFonts w:ascii="Arial" w:hAnsi="Arial" w:cs="Arial"/>
          <w:lang w:val="ca-ES"/>
        </w:rPr>
      </w:pPr>
      <w:r>
        <w:rPr>
          <w:rFonts w:ascii="Arial" w:hAnsi="Arial" w:cs="Arial"/>
          <w:lang w:val="ca-ES"/>
        </w:rPr>
        <w:t xml:space="preserve"> - Premio a la empresa/ comercio o servicios por el uso del valenciano aplicado en las redes sociales( Facebook, Instagram, *twitter, *youtube, entre otros), las nuevas tecnologías (páginas w</w:t>
      </w:r>
      <w:r>
        <w:rPr>
          <w:rFonts w:ascii="Arial" w:hAnsi="Arial" w:cs="Arial"/>
          <w:lang w:val="ca-ES"/>
        </w:rPr>
        <w:t>eb y app) y software (gestión administrativa, etc).</w:t>
      </w:r>
    </w:p>
    <w:p w:rsidR="009D3A04" w:rsidRDefault="009D3A04">
      <w:pPr>
        <w:tabs>
          <w:tab w:val="left" w:pos="494"/>
        </w:tabs>
        <w:spacing w:line="360" w:lineRule="auto"/>
        <w:ind w:right="140"/>
        <w:jc w:val="both"/>
      </w:pPr>
    </w:p>
    <w:p w:rsidR="009D3A04" w:rsidRDefault="00EA0081">
      <w:pPr>
        <w:pStyle w:val="Textoindependiente"/>
        <w:spacing w:line="360" w:lineRule="auto"/>
        <w:ind w:left="132"/>
        <w:jc w:val="both"/>
        <w:rPr>
          <w:sz w:val="24"/>
          <w:szCs w:val="24"/>
        </w:rPr>
      </w:pPr>
      <w:r>
        <w:rPr>
          <w:rFonts w:ascii="Arial" w:hAnsi="Arial" w:cs="Arial"/>
          <w:b/>
          <w:sz w:val="24"/>
          <w:szCs w:val="24"/>
        </w:rPr>
        <w:t>Los criterios de concesión del premio son los siguientes:</w:t>
      </w:r>
    </w:p>
    <w:p w:rsidR="009D3A04" w:rsidRDefault="00EA0081">
      <w:pPr>
        <w:pStyle w:val="Prrafodelista"/>
        <w:numPr>
          <w:ilvl w:val="0"/>
          <w:numId w:val="2"/>
        </w:numPr>
        <w:tabs>
          <w:tab w:val="left" w:pos="493"/>
          <w:tab w:val="left" w:pos="494"/>
          <w:tab w:val="left" w:pos="6506"/>
        </w:tabs>
        <w:spacing w:line="360" w:lineRule="auto"/>
        <w:ind w:hanging="362"/>
        <w:jc w:val="both"/>
      </w:pPr>
      <w:r>
        <w:rPr>
          <w:rFonts w:ascii="Arial" w:hAnsi="Arial" w:cs="Arial"/>
        </w:rPr>
        <w:t>Usar el valenciano de manera prioritaria en la imagen corporativa</w:t>
      </w:r>
    </w:p>
    <w:p w:rsidR="009D3A04" w:rsidRDefault="00EA0081">
      <w:pPr>
        <w:pStyle w:val="Prrafodelista"/>
        <w:numPr>
          <w:ilvl w:val="1"/>
          <w:numId w:val="2"/>
        </w:numPr>
        <w:tabs>
          <w:tab w:val="left" w:pos="493"/>
          <w:tab w:val="left" w:pos="494"/>
          <w:tab w:val="left" w:pos="6506"/>
        </w:tabs>
        <w:spacing w:line="360" w:lineRule="auto"/>
        <w:jc w:val="both"/>
      </w:pPr>
      <w:r>
        <w:rPr>
          <w:rFonts w:ascii="Arial" w:hAnsi="Arial" w:cs="Arial"/>
        </w:rPr>
        <w:t>La rotulación</w:t>
      </w:r>
      <w:r>
        <w:rPr>
          <w:rFonts w:ascii="Arial" w:hAnsi="Arial" w:cs="Arial"/>
          <w:spacing w:val="-2"/>
        </w:rPr>
        <w:t xml:space="preserve"> </w:t>
      </w:r>
      <w:r>
        <w:rPr>
          <w:rFonts w:ascii="Arial" w:hAnsi="Arial" w:cs="Arial"/>
        </w:rPr>
        <w:t>exterior:</w:t>
      </w:r>
      <w:r>
        <w:rPr>
          <w:rFonts w:ascii="Arial" w:hAnsi="Arial" w:cs="Arial"/>
        </w:rPr>
        <w:tab/>
      </w:r>
      <w:r>
        <w:rPr>
          <w:rFonts w:ascii="Arial" w:hAnsi="Arial" w:cs="Arial"/>
          <w:spacing w:val="1"/>
        </w:rPr>
        <w:t xml:space="preserve"> </w:t>
      </w:r>
      <w:r>
        <w:rPr>
          <w:rFonts w:ascii="Arial" w:hAnsi="Arial" w:cs="Arial"/>
        </w:rPr>
        <w:t>3</w:t>
      </w:r>
      <w:r>
        <w:rPr>
          <w:rFonts w:ascii="Arial" w:hAnsi="Arial" w:cs="Arial"/>
          <w:spacing w:val="4"/>
        </w:rPr>
        <w:t xml:space="preserve"> </w:t>
      </w:r>
      <w:r>
        <w:rPr>
          <w:rFonts w:ascii="Arial" w:hAnsi="Arial" w:cs="Arial"/>
        </w:rPr>
        <w:t>puntos</w:t>
      </w:r>
    </w:p>
    <w:p w:rsidR="009D3A04" w:rsidRDefault="00EA0081">
      <w:pPr>
        <w:pStyle w:val="Prrafodelista"/>
        <w:numPr>
          <w:ilvl w:val="1"/>
          <w:numId w:val="2"/>
        </w:numPr>
        <w:tabs>
          <w:tab w:val="left" w:pos="493"/>
          <w:tab w:val="left" w:pos="494"/>
          <w:tab w:val="left" w:pos="6506"/>
        </w:tabs>
        <w:spacing w:before="54" w:line="360" w:lineRule="auto"/>
        <w:contextualSpacing/>
        <w:jc w:val="both"/>
      </w:pPr>
      <w:r>
        <w:rPr>
          <w:rFonts w:ascii="Arial" w:hAnsi="Arial" w:cs="Arial"/>
        </w:rPr>
        <w:t>La rotulación interior:</w:t>
      </w:r>
      <w:r>
        <w:rPr>
          <w:rFonts w:ascii="Arial" w:hAnsi="Arial" w:cs="Arial"/>
        </w:rPr>
        <w:tab/>
      </w:r>
      <w:r>
        <w:rPr>
          <w:rFonts w:ascii="Arial" w:hAnsi="Arial" w:cs="Arial"/>
          <w:spacing w:val="1"/>
        </w:rPr>
        <w:t xml:space="preserve"> </w:t>
      </w:r>
      <w:r>
        <w:rPr>
          <w:rFonts w:ascii="Arial" w:hAnsi="Arial" w:cs="Arial"/>
        </w:rPr>
        <w:t>2</w:t>
      </w:r>
      <w:r>
        <w:rPr>
          <w:rFonts w:ascii="Arial" w:hAnsi="Arial" w:cs="Arial"/>
          <w:spacing w:val="3"/>
        </w:rPr>
        <w:t xml:space="preserve"> </w:t>
      </w:r>
      <w:r>
        <w:rPr>
          <w:rFonts w:ascii="Arial" w:hAnsi="Arial" w:cs="Arial"/>
        </w:rPr>
        <w:t>puntos</w:t>
      </w:r>
    </w:p>
    <w:p w:rsidR="009D3A04" w:rsidRDefault="00EA0081">
      <w:pPr>
        <w:pStyle w:val="Prrafodelista"/>
        <w:numPr>
          <w:ilvl w:val="0"/>
          <w:numId w:val="2"/>
        </w:numPr>
        <w:tabs>
          <w:tab w:val="left" w:pos="493"/>
          <w:tab w:val="left" w:pos="494"/>
          <w:tab w:val="left" w:pos="6506"/>
        </w:tabs>
        <w:spacing w:before="52" w:line="360" w:lineRule="auto"/>
        <w:ind w:hanging="362"/>
        <w:contextualSpacing/>
        <w:jc w:val="both"/>
      </w:pPr>
      <w:bookmarkStart w:id="1" w:name="_Hlk138626755"/>
      <w:r>
        <w:rPr>
          <w:rFonts w:ascii="Arial" w:hAnsi="Arial" w:cs="Arial"/>
        </w:rPr>
        <w:t xml:space="preserve">Usar el valenciano de manera prioritaria </w:t>
      </w:r>
      <w:bookmarkEnd w:id="1"/>
      <w:r>
        <w:rPr>
          <w:rFonts w:ascii="Arial" w:hAnsi="Arial" w:cs="Arial"/>
        </w:rPr>
        <w:t>en la publicidad o merchandising de la empresa</w:t>
      </w:r>
      <w:r>
        <w:rPr>
          <w:rFonts w:ascii="Arial" w:hAnsi="Arial" w:cs="Arial"/>
          <w:spacing w:val="2"/>
        </w:rPr>
        <w:t xml:space="preserve"> </w:t>
      </w:r>
      <w:r>
        <w:rPr>
          <w:rFonts w:ascii="Arial" w:hAnsi="Arial" w:cs="Arial"/>
        </w:rPr>
        <w:t>2</w:t>
      </w:r>
      <w:r>
        <w:rPr>
          <w:rFonts w:ascii="Arial" w:hAnsi="Arial" w:cs="Arial"/>
          <w:spacing w:val="3"/>
        </w:rPr>
        <w:t xml:space="preserve"> </w:t>
      </w:r>
      <w:r>
        <w:rPr>
          <w:rFonts w:ascii="Arial" w:hAnsi="Arial" w:cs="Arial"/>
        </w:rPr>
        <w:t>puntos</w:t>
      </w:r>
    </w:p>
    <w:p w:rsidR="009D3A04" w:rsidRDefault="00EA0081">
      <w:pPr>
        <w:pStyle w:val="Prrafodelista"/>
        <w:numPr>
          <w:ilvl w:val="0"/>
          <w:numId w:val="2"/>
        </w:numPr>
        <w:tabs>
          <w:tab w:val="left" w:pos="493"/>
          <w:tab w:val="left" w:pos="494"/>
          <w:tab w:val="left" w:pos="6506"/>
        </w:tabs>
        <w:spacing w:before="54" w:line="360" w:lineRule="auto"/>
        <w:ind w:hanging="362"/>
        <w:contextualSpacing/>
        <w:jc w:val="both"/>
      </w:pPr>
      <w:r>
        <w:rPr>
          <w:rFonts w:ascii="Arial" w:hAnsi="Arial" w:cs="Arial"/>
        </w:rPr>
        <w:t>Usar el valenciano de manera prioritaria:</w:t>
      </w:r>
    </w:p>
    <w:p w:rsidR="009D3A04" w:rsidRDefault="00EA0081">
      <w:pPr>
        <w:pStyle w:val="Prrafodelista"/>
        <w:numPr>
          <w:ilvl w:val="1"/>
          <w:numId w:val="2"/>
        </w:numPr>
        <w:tabs>
          <w:tab w:val="left" w:pos="493"/>
          <w:tab w:val="left" w:pos="494"/>
          <w:tab w:val="left" w:pos="6506"/>
        </w:tabs>
        <w:spacing w:before="54" w:line="360" w:lineRule="auto"/>
        <w:contextualSpacing/>
        <w:jc w:val="both"/>
      </w:pPr>
      <w:r>
        <w:rPr>
          <w:rFonts w:ascii="Arial" w:hAnsi="Arial" w:cs="Arial"/>
          <w:spacing w:val="-1"/>
        </w:rPr>
        <w:t xml:space="preserve"> </w:t>
      </w:r>
      <w:r>
        <w:rPr>
          <w:rFonts w:ascii="Arial" w:hAnsi="Arial" w:cs="Arial"/>
        </w:rPr>
        <w:t>Documentación</w:t>
      </w:r>
      <w:r>
        <w:rPr>
          <w:rFonts w:ascii="Arial" w:hAnsi="Arial" w:cs="Arial"/>
          <w:spacing w:val="-1"/>
        </w:rPr>
        <w:t xml:space="preserve"> </w:t>
      </w:r>
      <w:r>
        <w:rPr>
          <w:rFonts w:ascii="Arial" w:hAnsi="Arial" w:cs="Arial"/>
        </w:rPr>
        <w:t>administrativa:</w:t>
      </w:r>
      <w:r>
        <w:rPr>
          <w:rFonts w:ascii="Arial" w:hAnsi="Arial" w:cs="Arial"/>
        </w:rPr>
        <w:tab/>
      </w:r>
      <w:r>
        <w:rPr>
          <w:rFonts w:ascii="Arial" w:hAnsi="Arial" w:cs="Arial"/>
          <w:spacing w:val="2"/>
        </w:rPr>
        <w:t xml:space="preserve"> 3</w:t>
      </w:r>
      <w:r>
        <w:rPr>
          <w:rFonts w:ascii="Arial" w:hAnsi="Arial" w:cs="Arial"/>
          <w:spacing w:val="3"/>
        </w:rPr>
        <w:t xml:space="preserve"> </w:t>
      </w:r>
      <w:r>
        <w:rPr>
          <w:rFonts w:ascii="Arial" w:hAnsi="Arial" w:cs="Arial"/>
        </w:rPr>
        <w:t>puntos</w:t>
      </w:r>
    </w:p>
    <w:p w:rsidR="009D3A04" w:rsidRDefault="00EA0081">
      <w:pPr>
        <w:pStyle w:val="Prrafodelista"/>
        <w:numPr>
          <w:ilvl w:val="1"/>
          <w:numId w:val="2"/>
        </w:numPr>
        <w:tabs>
          <w:tab w:val="left" w:pos="493"/>
          <w:tab w:val="left" w:pos="494"/>
          <w:tab w:val="left" w:pos="6506"/>
        </w:tabs>
        <w:spacing w:before="54" w:line="360" w:lineRule="auto"/>
        <w:contextualSpacing/>
        <w:jc w:val="both"/>
      </w:pPr>
      <w:r>
        <w:rPr>
          <w:rFonts w:ascii="Arial" w:hAnsi="Arial" w:cs="Arial"/>
        </w:rPr>
        <w:t xml:space="preserve">En la política comunicativa 2 puntos </w:t>
      </w:r>
    </w:p>
    <w:p w:rsidR="009D3A04" w:rsidRDefault="00EA0081">
      <w:pPr>
        <w:pStyle w:val="Prrafodelista"/>
        <w:numPr>
          <w:ilvl w:val="1"/>
          <w:numId w:val="2"/>
        </w:numPr>
        <w:tabs>
          <w:tab w:val="left" w:pos="493"/>
          <w:tab w:val="left" w:pos="494"/>
          <w:tab w:val="left" w:pos="6506"/>
        </w:tabs>
        <w:spacing w:before="54" w:line="360" w:lineRule="auto"/>
        <w:contextualSpacing/>
        <w:jc w:val="both"/>
      </w:pPr>
      <w:r>
        <w:t>Otros:</w:t>
      </w:r>
      <w:r>
        <w:tab/>
        <w:t>1</w:t>
      </w:r>
      <w:r>
        <w:rPr>
          <w:spacing w:val="3"/>
        </w:rPr>
        <w:t xml:space="preserve"> </w:t>
      </w:r>
      <w:r>
        <w:t>puntos</w:t>
      </w:r>
    </w:p>
    <w:p w:rsidR="009D3A04" w:rsidRDefault="00EA0081">
      <w:pPr>
        <w:pStyle w:val="Prrafodelista"/>
        <w:numPr>
          <w:ilvl w:val="0"/>
          <w:numId w:val="2"/>
        </w:numPr>
        <w:tabs>
          <w:tab w:val="left" w:pos="493"/>
          <w:tab w:val="left" w:pos="494"/>
          <w:tab w:val="left" w:pos="6506"/>
        </w:tabs>
        <w:spacing w:line="360" w:lineRule="auto"/>
        <w:ind w:hanging="362"/>
        <w:jc w:val="both"/>
      </w:pPr>
      <w:r>
        <w:rPr>
          <w:rFonts w:ascii="Arial" w:hAnsi="Arial" w:cs="Arial"/>
        </w:rPr>
        <w:t>Usar habitualmente o d</w:t>
      </w:r>
      <w:r>
        <w:rPr>
          <w:rFonts w:ascii="Arial" w:hAnsi="Arial" w:cs="Arial"/>
        </w:rPr>
        <w:t>e manera prioritaria el valenciano en la política comunicativa de la entidad( página</w:t>
      </w:r>
      <w:r>
        <w:rPr>
          <w:rFonts w:ascii="Arial" w:hAnsi="Arial" w:cs="Arial"/>
          <w:spacing w:val="1"/>
        </w:rPr>
        <w:t xml:space="preserve"> </w:t>
      </w:r>
      <w:r>
        <w:rPr>
          <w:rFonts w:ascii="Arial" w:hAnsi="Arial" w:cs="Arial"/>
        </w:rPr>
        <w:t>web, etc.)</w:t>
      </w:r>
      <w:r>
        <w:rPr>
          <w:rFonts w:ascii="Arial" w:hAnsi="Arial" w:cs="Arial"/>
        </w:rPr>
        <w:tab/>
        <w:t>2</w:t>
      </w:r>
      <w:r>
        <w:rPr>
          <w:rFonts w:ascii="Arial" w:hAnsi="Arial" w:cs="Arial"/>
          <w:spacing w:val="3"/>
        </w:rPr>
        <w:t xml:space="preserve"> </w:t>
      </w:r>
      <w:r>
        <w:rPr>
          <w:rFonts w:ascii="Arial" w:hAnsi="Arial" w:cs="Arial"/>
        </w:rPr>
        <w:t>puntos</w:t>
      </w:r>
    </w:p>
    <w:p w:rsidR="009D3A04" w:rsidRDefault="00EA0081">
      <w:pPr>
        <w:pStyle w:val="Prrafodelista"/>
        <w:numPr>
          <w:ilvl w:val="0"/>
          <w:numId w:val="2"/>
        </w:numPr>
        <w:tabs>
          <w:tab w:val="left" w:pos="493"/>
          <w:tab w:val="left" w:pos="494"/>
          <w:tab w:val="left" w:pos="6506"/>
        </w:tabs>
        <w:spacing w:before="52" w:line="360" w:lineRule="auto"/>
        <w:ind w:hanging="362"/>
        <w:contextualSpacing/>
        <w:jc w:val="both"/>
      </w:pPr>
      <w:r>
        <w:rPr>
          <w:rFonts w:ascii="Arial" w:hAnsi="Arial" w:cs="Arial"/>
        </w:rPr>
        <w:t>Redes</w:t>
      </w:r>
      <w:r>
        <w:rPr>
          <w:rFonts w:ascii="Arial" w:hAnsi="Arial" w:cs="Arial"/>
          <w:spacing w:val="2"/>
        </w:rPr>
        <w:t xml:space="preserve"> </w:t>
      </w:r>
      <w:r>
        <w:rPr>
          <w:rFonts w:ascii="Arial" w:hAnsi="Arial" w:cs="Arial"/>
        </w:rPr>
        <w:t>sociales</w:t>
      </w:r>
      <w:r>
        <w:rPr>
          <w:rFonts w:ascii="Arial" w:hAnsi="Arial" w:cs="Arial"/>
          <w:spacing w:val="1"/>
        </w:rPr>
        <w:t xml:space="preserve"> </w:t>
      </w:r>
      <w:r>
        <w:rPr>
          <w:rFonts w:ascii="Arial" w:hAnsi="Arial" w:cs="Arial"/>
        </w:rPr>
        <w:t>(Facebook,</w:t>
      </w:r>
      <w:r>
        <w:rPr>
          <w:rFonts w:ascii="Arial" w:hAnsi="Arial" w:cs="Arial"/>
          <w:spacing w:val="-1"/>
        </w:rPr>
        <w:t xml:space="preserve"> </w:t>
      </w:r>
      <w:r>
        <w:rPr>
          <w:rFonts w:ascii="Arial" w:hAnsi="Arial" w:cs="Arial"/>
        </w:rPr>
        <w:t>*Twiter, Instagram,</w:t>
      </w:r>
      <w:r>
        <w:rPr>
          <w:rFonts w:ascii="Arial" w:hAnsi="Arial" w:cs="Arial"/>
          <w:color w:val="000000"/>
          <w:spacing w:val="-1"/>
          <w:lang w:val="ca-ES"/>
        </w:rPr>
        <w:t>whatsapp</w:t>
      </w:r>
      <w:r>
        <w:rPr>
          <w:rFonts w:ascii="Arial" w:hAnsi="Arial" w:cs="Arial"/>
        </w:rPr>
        <w:t>..):</w:t>
      </w:r>
      <w:r>
        <w:rPr>
          <w:rFonts w:ascii="Arial" w:hAnsi="Arial" w:cs="Arial"/>
          <w:spacing w:val="1"/>
        </w:rPr>
        <w:t xml:space="preserve"> 3</w:t>
      </w:r>
      <w:r>
        <w:rPr>
          <w:rFonts w:ascii="Arial" w:hAnsi="Arial" w:cs="Arial"/>
          <w:spacing w:val="4"/>
        </w:rPr>
        <w:t xml:space="preserve"> </w:t>
      </w:r>
      <w:r>
        <w:rPr>
          <w:rFonts w:ascii="Arial" w:hAnsi="Arial" w:cs="Arial"/>
        </w:rPr>
        <w:t>puntos</w:t>
      </w:r>
    </w:p>
    <w:p w:rsidR="009D3A04" w:rsidRDefault="00EA0081">
      <w:pPr>
        <w:pStyle w:val="Prrafodelista"/>
        <w:numPr>
          <w:ilvl w:val="0"/>
          <w:numId w:val="2"/>
        </w:numPr>
        <w:tabs>
          <w:tab w:val="left" w:pos="493"/>
          <w:tab w:val="left" w:pos="494"/>
          <w:tab w:val="left" w:pos="6506"/>
        </w:tabs>
        <w:spacing w:before="54" w:line="360" w:lineRule="auto"/>
        <w:ind w:hanging="362"/>
        <w:contextualSpacing/>
        <w:jc w:val="both"/>
      </w:pPr>
      <w:r>
        <w:t>Otros</w:t>
      </w:r>
      <w:r>
        <w:tab/>
        <w:t>1</w:t>
      </w:r>
      <w:r>
        <w:rPr>
          <w:spacing w:val="3"/>
        </w:rPr>
        <w:t xml:space="preserve"> </w:t>
      </w:r>
      <w:r>
        <w:t>punto</w:t>
      </w:r>
    </w:p>
    <w:p w:rsidR="009D3A04" w:rsidRDefault="00EA0081">
      <w:pPr>
        <w:pStyle w:val="Textoindependiente"/>
        <w:spacing w:before="1" w:after="0" w:line="360" w:lineRule="auto"/>
        <w:ind w:firstLine="708"/>
        <w:jc w:val="both"/>
      </w:pPr>
      <w:r>
        <w:rPr>
          <w:rFonts w:ascii="Arial" w:hAnsi="Arial" w:cs="Arial"/>
          <w:color w:val="000000"/>
          <w:sz w:val="24"/>
          <w:szCs w:val="24"/>
        </w:rPr>
        <w:t>Habrá que</w:t>
      </w:r>
      <w:r>
        <w:rPr>
          <w:rFonts w:ascii="Arial" w:hAnsi="Arial" w:cs="Arial"/>
          <w:color w:val="000000"/>
          <w:spacing w:val="-2"/>
          <w:sz w:val="24"/>
          <w:szCs w:val="24"/>
        </w:rPr>
        <w:t xml:space="preserve"> </w:t>
      </w:r>
      <w:r>
        <w:rPr>
          <w:rFonts w:ascii="Arial" w:hAnsi="Arial" w:cs="Arial"/>
          <w:color w:val="000000"/>
          <w:sz w:val="24"/>
          <w:szCs w:val="24"/>
        </w:rPr>
        <w:t>aportar</w:t>
      </w:r>
      <w:r>
        <w:rPr>
          <w:rFonts w:ascii="Arial" w:hAnsi="Arial" w:cs="Arial"/>
          <w:color w:val="000000"/>
          <w:spacing w:val="-2"/>
          <w:sz w:val="24"/>
          <w:szCs w:val="24"/>
        </w:rPr>
        <w:t xml:space="preserve"> </w:t>
      </w:r>
      <w:r>
        <w:rPr>
          <w:rFonts w:ascii="Arial" w:hAnsi="Arial" w:cs="Arial"/>
          <w:color w:val="000000"/>
          <w:sz w:val="24"/>
          <w:szCs w:val="24"/>
        </w:rPr>
        <w:t>un</w:t>
      </w:r>
      <w:r>
        <w:rPr>
          <w:rFonts w:ascii="Arial" w:hAnsi="Arial" w:cs="Arial"/>
          <w:color w:val="000000"/>
          <w:spacing w:val="-1"/>
          <w:sz w:val="24"/>
          <w:szCs w:val="24"/>
        </w:rPr>
        <w:t xml:space="preserve"> </w:t>
      </w:r>
      <w:r>
        <w:rPr>
          <w:rFonts w:ascii="Arial" w:hAnsi="Arial" w:cs="Arial"/>
          <w:color w:val="000000"/>
          <w:sz w:val="24"/>
          <w:szCs w:val="24"/>
        </w:rPr>
        <w:t>dosier</w:t>
      </w:r>
      <w:r>
        <w:rPr>
          <w:rFonts w:ascii="Arial" w:hAnsi="Arial" w:cs="Arial"/>
          <w:color w:val="000000"/>
          <w:spacing w:val="-2"/>
          <w:sz w:val="24"/>
          <w:szCs w:val="24"/>
        </w:rPr>
        <w:t xml:space="preserve"> </w:t>
      </w:r>
      <w:r>
        <w:rPr>
          <w:rFonts w:ascii="Arial" w:hAnsi="Arial" w:cs="Arial"/>
          <w:color w:val="000000"/>
          <w:sz w:val="24"/>
          <w:szCs w:val="24"/>
        </w:rPr>
        <w:t>explicativo</w:t>
      </w:r>
      <w:r>
        <w:rPr>
          <w:rFonts w:ascii="Arial" w:hAnsi="Arial" w:cs="Arial"/>
          <w:color w:val="000000"/>
          <w:spacing w:val="-1"/>
          <w:sz w:val="24"/>
          <w:szCs w:val="24"/>
        </w:rPr>
        <w:t xml:space="preserve"> </w:t>
      </w:r>
      <w:r>
        <w:rPr>
          <w:rFonts w:ascii="Arial" w:hAnsi="Arial" w:cs="Arial"/>
          <w:color w:val="000000"/>
          <w:sz w:val="24"/>
          <w:szCs w:val="24"/>
        </w:rPr>
        <w:t>de la actividad</w:t>
      </w:r>
      <w:r>
        <w:rPr>
          <w:rFonts w:ascii="Arial" w:hAnsi="Arial" w:cs="Arial"/>
          <w:color w:val="000000"/>
          <w:spacing w:val="-1"/>
          <w:sz w:val="24"/>
          <w:szCs w:val="24"/>
        </w:rPr>
        <w:t xml:space="preserve"> </w:t>
      </w:r>
      <w:r>
        <w:rPr>
          <w:rFonts w:ascii="Arial" w:hAnsi="Arial" w:cs="Arial"/>
          <w:color w:val="000000"/>
          <w:sz w:val="24"/>
          <w:szCs w:val="24"/>
        </w:rPr>
        <w:t>(máximo</w:t>
      </w:r>
      <w:r>
        <w:rPr>
          <w:rFonts w:ascii="Arial" w:hAnsi="Arial" w:cs="Arial"/>
          <w:color w:val="000000"/>
          <w:spacing w:val="-1"/>
          <w:sz w:val="24"/>
          <w:szCs w:val="24"/>
        </w:rPr>
        <w:t xml:space="preserve"> 3</w:t>
      </w:r>
      <w:r>
        <w:rPr>
          <w:rFonts w:ascii="Arial" w:hAnsi="Arial" w:cs="Arial"/>
          <w:color w:val="000000"/>
          <w:spacing w:val="1"/>
          <w:sz w:val="24"/>
          <w:szCs w:val="24"/>
        </w:rPr>
        <w:t xml:space="preserve"> </w:t>
      </w:r>
      <w:r>
        <w:rPr>
          <w:rFonts w:ascii="Arial" w:hAnsi="Arial" w:cs="Arial"/>
          <w:color w:val="000000"/>
          <w:sz w:val="24"/>
          <w:szCs w:val="24"/>
        </w:rPr>
        <w:t>hojas).Se pueden aportar documentos, imágenes y capturas que se consideran necesarias para demostrar el uso del valenciano en las diferentes acciones o actividades</w:t>
      </w:r>
    </w:p>
    <w:p w:rsidR="009D3A04" w:rsidRDefault="009D3A04">
      <w:pPr>
        <w:pStyle w:val="Textoindependiente"/>
        <w:spacing w:before="3" w:after="0" w:line="360" w:lineRule="auto"/>
        <w:jc w:val="both"/>
        <w:rPr>
          <w:rFonts w:ascii="Arial" w:hAnsi="Arial" w:cs="Arial"/>
          <w:color w:val="000000"/>
          <w:sz w:val="24"/>
          <w:szCs w:val="24"/>
          <w:shd w:val="clear" w:color="auto" w:fill="FFFF00"/>
        </w:rPr>
      </w:pPr>
    </w:p>
    <w:p w:rsidR="009D3A04" w:rsidRDefault="009D3A04">
      <w:pPr>
        <w:tabs>
          <w:tab w:val="left" w:pos="494"/>
          <w:tab w:val="left" w:pos="1332"/>
          <w:tab w:val="left" w:pos="1890"/>
          <w:tab w:val="left" w:pos="2461"/>
          <w:tab w:val="left" w:pos="2991"/>
          <w:tab w:val="left" w:pos="4082"/>
          <w:tab w:val="left" w:pos="4989"/>
          <w:tab w:val="left" w:pos="5332"/>
          <w:tab w:val="left" w:pos="5850"/>
          <w:tab w:val="left" w:pos="6701"/>
          <w:tab w:val="left" w:pos="8125"/>
          <w:tab w:val="left" w:pos="9260"/>
        </w:tabs>
        <w:spacing w:line="360" w:lineRule="auto"/>
        <w:ind w:right="138"/>
        <w:jc w:val="both"/>
        <w:rPr>
          <w:shd w:val="clear" w:color="auto" w:fill="FFFF00"/>
        </w:rPr>
      </w:pPr>
    </w:p>
    <w:p w:rsidR="009D3A04" w:rsidRDefault="00EA0081">
      <w:pPr>
        <w:tabs>
          <w:tab w:val="left" w:pos="494"/>
          <w:tab w:val="left" w:pos="1332"/>
          <w:tab w:val="left" w:pos="1890"/>
          <w:tab w:val="left" w:pos="2461"/>
          <w:tab w:val="left" w:pos="2991"/>
          <w:tab w:val="left" w:pos="4082"/>
          <w:tab w:val="left" w:pos="4989"/>
          <w:tab w:val="left" w:pos="5332"/>
          <w:tab w:val="left" w:pos="5850"/>
          <w:tab w:val="left" w:pos="6701"/>
          <w:tab w:val="left" w:pos="8125"/>
          <w:tab w:val="left" w:pos="9260"/>
        </w:tabs>
        <w:spacing w:line="360" w:lineRule="auto"/>
        <w:ind w:right="138"/>
        <w:jc w:val="both"/>
      </w:pPr>
      <w:r>
        <w:rPr>
          <w:rFonts w:ascii="Arial" w:hAnsi="Arial" w:cs="Arial"/>
          <w:color w:val="000000"/>
          <w:spacing w:val="-1"/>
          <w:lang w:val="ca-ES"/>
        </w:rPr>
        <w:tab/>
        <w:t xml:space="preserve">Habrá que aportar fotos y documentación que acredito el uso del valenciano. Siempre que </w:t>
      </w:r>
      <w:r>
        <w:rPr>
          <w:rFonts w:ascii="Arial" w:hAnsi="Arial" w:cs="Arial"/>
          <w:color w:val="000000"/>
          <w:spacing w:val="-1"/>
          <w:lang w:val="ca-ES"/>
        </w:rPr>
        <w:t xml:space="preserve">se utilice el valenciano junto con otros idiomas se tendrá que tener en </w:t>
      </w:r>
      <w:r>
        <w:rPr>
          <w:rFonts w:ascii="Arial" w:hAnsi="Arial" w:cs="Arial"/>
          <w:color w:val="000000"/>
          <w:spacing w:val="-1"/>
          <w:lang w:val="ca-ES"/>
        </w:rPr>
        <w:lastRenderedPageBreak/>
        <w:t>cuenta que el valenciano tenga una posición preferente. Por ejemplo en las cartas de los menús o en la documentación por whatsapp o páginas web.</w:t>
      </w:r>
    </w:p>
    <w:p w:rsidR="009D3A04" w:rsidRDefault="00EA0081">
      <w:pPr>
        <w:tabs>
          <w:tab w:val="left" w:pos="494"/>
          <w:tab w:val="left" w:pos="1332"/>
          <w:tab w:val="left" w:pos="1890"/>
          <w:tab w:val="left" w:pos="2461"/>
          <w:tab w:val="left" w:pos="2991"/>
          <w:tab w:val="left" w:pos="4082"/>
          <w:tab w:val="left" w:pos="4989"/>
          <w:tab w:val="left" w:pos="5332"/>
          <w:tab w:val="left" w:pos="5850"/>
          <w:tab w:val="left" w:pos="6701"/>
          <w:tab w:val="left" w:pos="8125"/>
          <w:tab w:val="left" w:pos="9260"/>
        </w:tabs>
        <w:spacing w:line="360" w:lineRule="auto"/>
        <w:ind w:right="138"/>
        <w:jc w:val="both"/>
      </w:pPr>
      <w:r>
        <w:rPr>
          <w:rFonts w:ascii="Arial" w:hAnsi="Arial" w:cs="Arial"/>
          <w:color w:val="000000"/>
          <w:spacing w:val="-1"/>
          <w:lang w:val="ca-ES"/>
        </w:rPr>
        <w:tab/>
        <w:t>En el caso de sah</w:t>
      </w:r>
      <w:r>
        <w:rPr>
          <w:rFonts w:ascii="Arial" w:hAnsi="Arial" w:cs="Arial"/>
          <w:color w:val="000000"/>
          <w:spacing w:val="-1"/>
        </w:rPr>
        <w:t>r</w:t>
      </w:r>
      <w:r>
        <w:rPr>
          <w:rFonts w:ascii="Arial" w:hAnsi="Arial" w:cs="Arial"/>
          <w:color w:val="000000"/>
          <w:spacing w:val="-1"/>
          <w:lang w:val="ca-ES"/>
        </w:rPr>
        <w:t>*xes social se tendr</w:t>
      </w:r>
      <w:r>
        <w:rPr>
          <w:rFonts w:ascii="Arial" w:hAnsi="Arial" w:cs="Arial"/>
          <w:color w:val="000000"/>
          <w:spacing w:val="-1"/>
          <w:lang w:val="ca-ES"/>
        </w:rPr>
        <w:t>á que indicar la web, la página de *facebook o el nombre en *instragram del negocio para poder comprobar todo aquello que se publica en Valenciano.</w:t>
      </w:r>
    </w:p>
    <w:p w:rsidR="009D3A04" w:rsidRDefault="00EA0081">
      <w:pPr>
        <w:tabs>
          <w:tab w:val="left" w:pos="494"/>
          <w:tab w:val="left" w:pos="1332"/>
          <w:tab w:val="left" w:pos="1890"/>
          <w:tab w:val="left" w:pos="2461"/>
          <w:tab w:val="left" w:pos="2991"/>
          <w:tab w:val="left" w:pos="4082"/>
          <w:tab w:val="left" w:pos="4989"/>
          <w:tab w:val="left" w:pos="5332"/>
          <w:tab w:val="left" w:pos="5850"/>
          <w:tab w:val="left" w:pos="6701"/>
          <w:tab w:val="left" w:pos="8125"/>
          <w:tab w:val="left" w:pos="9260"/>
        </w:tabs>
        <w:spacing w:line="360" w:lineRule="auto"/>
        <w:ind w:right="138"/>
        <w:jc w:val="both"/>
      </w:pPr>
      <w:r>
        <w:rPr>
          <w:rFonts w:ascii="Arial" w:hAnsi="Arial" w:cs="Arial"/>
          <w:spacing w:val="-1"/>
          <w:lang w:val="ca-ES"/>
        </w:rPr>
        <w:tab/>
        <w:t>La comisión de valoración tendrá en cuenta el uso correcto del Valenciano, el volumen de material que compo</w:t>
      </w:r>
      <w:r>
        <w:rPr>
          <w:rFonts w:ascii="Arial" w:hAnsi="Arial" w:cs="Arial"/>
          <w:spacing w:val="-1"/>
          <w:lang w:val="ca-ES"/>
        </w:rPr>
        <w:t>rto el uso del valenciano escrito, el periodo de tiempo que se promueve el valenciano en el pueblo, las actitudes positivas respecto a la potenciación del valenciano en el ámbito comercial municipal, etc.</w:t>
      </w:r>
    </w:p>
    <w:p w:rsidR="009D3A04" w:rsidRDefault="009D3A04">
      <w:pPr>
        <w:tabs>
          <w:tab w:val="left" w:pos="494"/>
          <w:tab w:val="left" w:pos="1332"/>
          <w:tab w:val="left" w:pos="1890"/>
          <w:tab w:val="left" w:pos="2461"/>
          <w:tab w:val="left" w:pos="2991"/>
          <w:tab w:val="left" w:pos="4082"/>
          <w:tab w:val="left" w:pos="4989"/>
          <w:tab w:val="left" w:pos="5332"/>
          <w:tab w:val="left" w:pos="5850"/>
          <w:tab w:val="left" w:pos="6701"/>
          <w:tab w:val="left" w:pos="8125"/>
          <w:tab w:val="left" w:pos="9260"/>
        </w:tabs>
        <w:spacing w:line="360" w:lineRule="auto"/>
        <w:ind w:right="138"/>
        <w:jc w:val="both"/>
      </w:pPr>
    </w:p>
    <w:p w:rsidR="009D3A04" w:rsidRDefault="00EA0081">
      <w:pPr>
        <w:tabs>
          <w:tab w:val="left" w:pos="494"/>
          <w:tab w:val="left" w:pos="1332"/>
          <w:tab w:val="left" w:pos="1890"/>
          <w:tab w:val="left" w:pos="2461"/>
          <w:tab w:val="left" w:pos="2991"/>
          <w:tab w:val="left" w:pos="4082"/>
          <w:tab w:val="left" w:pos="4989"/>
          <w:tab w:val="left" w:pos="5332"/>
          <w:tab w:val="left" w:pos="5850"/>
          <w:tab w:val="left" w:pos="6701"/>
          <w:tab w:val="left" w:pos="8125"/>
          <w:tab w:val="left" w:pos="9260"/>
        </w:tabs>
        <w:spacing w:line="360" w:lineRule="auto"/>
        <w:ind w:right="138"/>
        <w:jc w:val="both"/>
      </w:pPr>
      <w:r>
        <w:rPr>
          <w:rFonts w:ascii="Arial" w:eastAsia="Arial" w:hAnsi="Arial" w:cs="Arial"/>
          <w:b/>
          <w:bCs/>
          <w:color w:val="000000"/>
          <w:lang w:eastAsia="es-ES"/>
        </w:rPr>
        <w:t>5.-MODALIDADES</w:t>
      </w:r>
      <w:r>
        <w:rPr>
          <w:rFonts w:ascii="Arial" w:eastAsia="Arial" w:hAnsi="Arial" w:cs="Arial"/>
          <w:b/>
          <w:bCs/>
          <w:color w:val="000000"/>
          <w:spacing w:val="-1"/>
          <w:lang w:eastAsia="es-ES"/>
        </w:rPr>
        <w:t xml:space="preserve"> </w:t>
      </w:r>
      <w:r>
        <w:rPr>
          <w:rFonts w:ascii="Arial" w:eastAsia="Arial" w:hAnsi="Arial" w:cs="Arial"/>
          <w:b/>
          <w:bCs/>
          <w:color w:val="000000"/>
          <w:lang w:eastAsia="es-ES"/>
        </w:rPr>
        <w:t>Y</w:t>
      </w:r>
      <w:r>
        <w:rPr>
          <w:rFonts w:ascii="Arial" w:eastAsia="Arial" w:hAnsi="Arial" w:cs="Arial"/>
          <w:b/>
          <w:bCs/>
          <w:color w:val="000000"/>
          <w:spacing w:val="-1"/>
          <w:lang w:eastAsia="es-ES"/>
        </w:rPr>
        <w:t xml:space="preserve"> </w:t>
      </w:r>
      <w:r>
        <w:rPr>
          <w:rFonts w:ascii="Arial" w:eastAsia="Arial" w:hAnsi="Arial" w:cs="Arial"/>
          <w:b/>
          <w:bCs/>
          <w:color w:val="000000"/>
          <w:lang w:eastAsia="es-ES"/>
        </w:rPr>
        <w:t>PREMIOS:</w:t>
      </w:r>
    </w:p>
    <w:p w:rsidR="009D3A04" w:rsidRDefault="00EA0081">
      <w:pPr>
        <w:pStyle w:val="Textoindependiente"/>
        <w:spacing w:line="360" w:lineRule="auto"/>
        <w:ind w:left="132" w:firstLine="361"/>
        <w:jc w:val="both"/>
      </w:pPr>
      <w:r>
        <w:rPr>
          <w:rFonts w:ascii="Arial" w:hAnsi="Arial" w:cs="Arial"/>
          <w:sz w:val="24"/>
          <w:szCs w:val="24"/>
        </w:rPr>
        <w:t xml:space="preserve">Se otorgarán 3 premios </w:t>
      </w:r>
      <w:r>
        <w:rPr>
          <w:rFonts w:ascii="Arial" w:hAnsi="Arial" w:cs="Arial"/>
          <w:sz w:val="24"/>
          <w:szCs w:val="24"/>
        </w:rPr>
        <w:t>en total, y serán los siguientes:</w:t>
      </w:r>
    </w:p>
    <w:p w:rsidR="009D3A04" w:rsidRDefault="00EA0081">
      <w:pPr>
        <w:pStyle w:val="Textoindependiente"/>
        <w:spacing w:line="360" w:lineRule="auto"/>
        <w:ind w:left="840" w:right="2264" w:firstLine="576"/>
        <w:jc w:val="both"/>
      </w:pPr>
      <w:proofErr w:type="gramStart"/>
      <w:r>
        <w:rPr>
          <w:rFonts w:ascii="Arial" w:hAnsi="Arial" w:cs="Arial"/>
          <w:sz w:val="24"/>
          <w:szCs w:val="24"/>
        </w:rPr>
        <w:t>1.º</w:t>
      </w:r>
      <w:proofErr w:type="gramEnd"/>
      <w:r>
        <w:rPr>
          <w:rFonts w:ascii="Arial" w:hAnsi="Arial" w:cs="Arial"/>
          <w:spacing w:val="3"/>
          <w:sz w:val="24"/>
          <w:szCs w:val="24"/>
        </w:rPr>
        <w:t xml:space="preserve"> </w:t>
      </w:r>
      <w:r>
        <w:rPr>
          <w:rFonts w:ascii="Arial" w:hAnsi="Arial" w:cs="Arial"/>
          <w:sz w:val="24"/>
          <w:szCs w:val="24"/>
        </w:rPr>
        <w:t xml:space="preserve">premio: </w:t>
      </w:r>
      <w:r>
        <w:rPr>
          <w:rFonts w:ascii="Arial" w:hAnsi="Arial" w:cs="Arial"/>
          <w:spacing w:val="20"/>
          <w:sz w:val="24"/>
          <w:szCs w:val="24"/>
        </w:rPr>
        <w:t xml:space="preserve"> 1.500 </w:t>
      </w:r>
      <w:r>
        <w:rPr>
          <w:rFonts w:ascii="Arial" w:hAnsi="Arial" w:cs="Arial"/>
          <w:sz w:val="24"/>
          <w:szCs w:val="24"/>
        </w:rPr>
        <w:t>euros</w:t>
      </w:r>
    </w:p>
    <w:p w:rsidR="009D3A04" w:rsidRDefault="00EA0081">
      <w:pPr>
        <w:pStyle w:val="Textoindependiente"/>
        <w:spacing w:before="4" w:after="0" w:line="360" w:lineRule="auto"/>
        <w:ind w:left="840" w:right="-285" w:firstLine="576"/>
        <w:jc w:val="both"/>
      </w:pPr>
      <w:proofErr w:type="gramStart"/>
      <w:r>
        <w:rPr>
          <w:rFonts w:ascii="Arial" w:hAnsi="Arial" w:cs="Arial"/>
          <w:sz w:val="24"/>
          <w:szCs w:val="24"/>
        </w:rPr>
        <w:t>2.º</w:t>
      </w:r>
      <w:proofErr w:type="gramEnd"/>
      <w:r>
        <w:rPr>
          <w:rFonts w:ascii="Arial" w:hAnsi="Arial" w:cs="Arial"/>
          <w:sz w:val="24"/>
          <w:szCs w:val="24"/>
        </w:rPr>
        <w:t xml:space="preserve"> premio: 1.000 euros</w:t>
      </w:r>
    </w:p>
    <w:p w:rsidR="009D3A04" w:rsidRDefault="00EA0081">
      <w:pPr>
        <w:pStyle w:val="Textoindependiente"/>
        <w:spacing w:before="4" w:after="0" w:line="360" w:lineRule="auto"/>
        <w:ind w:left="840" w:right="-568" w:firstLine="576"/>
        <w:jc w:val="both"/>
      </w:pPr>
      <w:proofErr w:type="gramStart"/>
      <w:r>
        <w:rPr>
          <w:rFonts w:ascii="Arial" w:hAnsi="Arial" w:cs="Arial"/>
          <w:sz w:val="24"/>
          <w:szCs w:val="24"/>
        </w:rPr>
        <w:t>3.º</w:t>
      </w:r>
      <w:proofErr w:type="gramEnd"/>
      <w:r>
        <w:rPr>
          <w:rFonts w:ascii="Arial" w:hAnsi="Arial" w:cs="Arial"/>
          <w:sz w:val="24"/>
          <w:szCs w:val="24"/>
        </w:rPr>
        <w:t xml:space="preserve"> premio: 750 euros</w:t>
      </w:r>
      <w:r>
        <w:rPr>
          <w:rFonts w:ascii="Arial" w:hAnsi="Arial" w:cs="Arial"/>
          <w:spacing w:val="-61"/>
          <w:sz w:val="24"/>
          <w:szCs w:val="24"/>
        </w:rPr>
        <w:t xml:space="preserve"> </w:t>
      </w:r>
      <w:r>
        <w:rPr>
          <w:rFonts w:ascii="Arial" w:hAnsi="Arial" w:cs="Arial"/>
          <w:spacing w:val="2"/>
          <w:sz w:val="24"/>
          <w:szCs w:val="24"/>
        </w:rPr>
        <w:t xml:space="preserve"> </w:t>
      </w:r>
    </w:p>
    <w:p w:rsidR="009D3A04" w:rsidRDefault="009D3A04">
      <w:pPr>
        <w:pStyle w:val="Textoindependiente"/>
        <w:spacing w:before="4" w:after="0" w:line="360" w:lineRule="auto"/>
        <w:ind w:left="708" w:right="-568" w:firstLine="708"/>
        <w:jc w:val="both"/>
      </w:pPr>
    </w:p>
    <w:p w:rsidR="009D3A04" w:rsidRDefault="00EA0081">
      <w:pPr>
        <w:pStyle w:val="Textoindependiente"/>
        <w:spacing w:line="360" w:lineRule="auto"/>
        <w:jc w:val="both"/>
        <w:rPr>
          <w:rFonts w:ascii="Arial" w:hAnsi="Arial" w:cs="Arial"/>
          <w:sz w:val="24"/>
          <w:szCs w:val="24"/>
        </w:rPr>
      </w:pPr>
      <w:r>
        <w:rPr>
          <w:rFonts w:ascii="Arial" w:hAnsi="Arial" w:cs="Arial"/>
          <w:sz w:val="24"/>
          <w:szCs w:val="24"/>
        </w:rPr>
        <w:t>La totalidad de los 3 premios no podrá superar la cantidad estipulada de 3.200 €.Se prevé que si hay algún premio que queda desierto, se podrá desti</w:t>
      </w:r>
      <w:r>
        <w:rPr>
          <w:rFonts w:ascii="Arial" w:hAnsi="Arial" w:cs="Arial"/>
          <w:sz w:val="24"/>
          <w:szCs w:val="24"/>
        </w:rPr>
        <w:t>nar a dotar de más cantidad al resto de los premiados de manera proporcional, independientemente de la modalidad que se haya quedado desierta.</w:t>
      </w:r>
    </w:p>
    <w:p w:rsidR="009D3A04" w:rsidRDefault="00EA0081">
      <w:pPr>
        <w:pStyle w:val="Textoindependiente"/>
        <w:spacing w:line="360" w:lineRule="auto"/>
        <w:ind w:left="132"/>
        <w:jc w:val="both"/>
        <w:rPr>
          <w:rFonts w:ascii="Arial" w:hAnsi="Arial" w:cs="Arial"/>
          <w:sz w:val="24"/>
          <w:szCs w:val="24"/>
        </w:rPr>
      </w:pPr>
      <w:r>
        <w:rPr>
          <w:rFonts w:ascii="Arial" w:eastAsia="Arial" w:hAnsi="Arial" w:cs="Arial"/>
          <w:b/>
          <w:bCs/>
          <w:color w:val="000000"/>
          <w:sz w:val="24"/>
          <w:szCs w:val="24"/>
          <w:lang w:eastAsia="es-ES"/>
        </w:rPr>
        <w:t>6.-ASPECTOS A TENER EN CUENTA PARA APLICAR LOS CRITERIOS DE VALORACIÓN</w:t>
      </w:r>
    </w:p>
    <w:p w:rsidR="009D3A04" w:rsidRDefault="00EA0081">
      <w:pPr>
        <w:widowControl w:val="0"/>
        <w:spacing w:line="360" w:lineRule="auto"/>
        <w:ind w:right="-20"/>
        <w:jc w:val="both"/>
      </w:pPr>
      <w:r>
        <w:rPr>
          <w:rFonts w:ascii="Arial" w:eastAsia="Arial" w:hAnsi="Arial" w:cs="Arial"/>
          <w:color w:val="000000"/>
          <w:lang w:val="ca-ES" w:eastAsia="es-ES"/>
        </w:rPr>
        <w:t xml:space="preserve">Se valorarán varios aspectos en cuanto a </w:t>
      </w:r>
      <w:r>
        <w:rPr>
          <w:rFonts w:ascii="Arial" w:eastAsia="Arial" w:hAnsi="Arial" w:cs="Arial"/>
          <w:color w:val="000000"/>
          <w:lang w:val="ca-ES" w:eastAsia="es-ES"/>
        </w:rPr>
        <w:t>las candidaturas:</w:t>
      </w:r>
    </w:p>
    <w:p w:rsidR="009D3A04" w:rsidRDefault="00EA0081">
      <w:pPr>
        <w:pStyle w:val="Prrafodelista"/>
        <w:numPr>
          <w:ilvl w:val="0"/>
          <w:numId w:val="3"/>
        </w:numPr>
        <w:tabs>
          <w:tab w:val="left" w:pos="720"/>
        </w:tabs>
        <w:spacing w:line="360" w:lineRule="auto"/>
        <w:ind w:right="-20"/>
        <w:jc w:val="both"/>
      </w:pPr>
      <w:r>
        <w:rPr>
          <w:rFonts w:ascii="Arial" w:eastAsia="Arial" w:hAnsi="Arial" w:cs="Arial"/>
          <w:color w:val="000000"/>
          <w:lang w:eastAsia="es-ES"/>
        </w:rPr>
        <w:t>Las actitudes positivas respecto de la potenciación del valenciano en el ámbito comercial municipal, así cono la participación con las campañas institucionales que organiza l´Ayuntamiento de Llombai.l</w:t>
      </w:r>
    </w:p>
    <w:p w:rsidR="009D3A04" w:rsidRDefault="00EA0081">
      <w:pPr>
        <w:pStyle w:val="Prrafodelista"/>
        <w:numPr>
          <w:ilvl w:val="0"/>
          <w:numId w:val="3"/>
        </w:numPr>
        <w:tabs>
          <w:tab w:val="left" w:pos="720"/>
        </w:tabs>
        <w:spacing w:line="360" w:lineRule="auto"/>
        <w:ind w:right="50"/>
        <w:jc w:val="both"/>
      </w:pPr>
      <w:r>
        <w:rPr>
          <w:rFonts w:ascii="Arial" w:eastAsia="Arial" w:hAnsi="Arial" w:cs="Arial"/>
          <w:color w:val="000000"/>
          <w:lang w:eastAsia="es-ES"/>
        </w:rPr>
        <w:t>El uso correcto del valenciano en bol</w:t>
      </w:r>
      <w:r>
        <w:rPr>
          <w:rFonts w:ascii="Arial" w:eastAsia="Arial" w:hAnsi="Arial" w:cs="Arial"/>
          <w:color w:val="000000"/>
          <w:lang w:eastAsia="es-ES"/>
        </w:rPr>
        <w:t>sas, papel, recibos, documentación interna, notas, publicidad, carteles... (la Agencia de Promoción y Uso del Valenciano municipal asesorará y facilitará recursos con este fin).</w:t>
      </w:r>
    </w:p>
    <w:p w:rsidR="009D3A04" w:rsidRDefault="00EA0081">
      <w:pPr>
        <w:pStyle w:val="Prrafodelista"/>
        <w:numPr>
          <w:ilvl w:val="0"/>
          <w:numId w:val="3"/>
        </w:numPr>
        <w:tabs>
          <w:tab w:val="left" w:pos="720"/>
        </w:tabs>
        <w:spacing w:line="360" w:lineRule="auto"/>
        <w:ind w:right="14"/>
        <w:jc w:val="both"/>
      </w:pPr>
      <w:r>
        <w:rPr>
          <w:rFonts w:ascii="Arial" w:eastAsia="Arial" w:hAnsi="Arial" w:cs="Arial"/>
          <w:color w:val="000000"/>
          <w:lang w:eastAsia="es-ES"/>
        </w:rPr>
        <w:t>La corrección lingüística de la página web, las redes sociales y los materiale</w:t>
      </w:r>
      <w:r>
        <w:rPr>
          <w:rFonts w:ascii="Arial" w:eastAsia="Arial" w:hAnsi="Arial" w:cs="Arial"/>
          <w:color w:val="000000"/>
          <w:lang w:eastAsia="es-ES"/>
        </w:rPr>
        <w:t>s publicitarios e informativos.</w:t>
      </w:r>
    </w:p>
    <w:p w:rsidR="009D3A04" w:rsidRDefault="00EA0081">
      <w:pPr>
        <w:pStyle w:val="Prrafodelista"/>
        <w:numPr>
          <w:ilvl w:val="0"/>
          <w:numId w:val="3"/>
        </w:numPr>
        <w:tabs>
          <w:tab w:val="left" w:pos="720"/>
        </w:tabs>
        <w:spacing w:line="360" w:lineRule="auto"/>
        <w:ind w:right="-20"/>
        <w:jc w:val="both"/>
      </w:pPr>
      <w:r>
        <w:rPr>
          <w:rFonts w:ascii="Arial" w:eastAsia="Arial" w:hAnsi="Arial" w:cs="Arial"/>
          <w:color w:val="000000"/>
          <w:lang w:eastAsia="es-ES"/>
        </w:rPr>
        <w:t>El volumen del material del uso del valenciano escrito.</w:t>
      </w:r>
    </w:p>
    <w:p w:rsidR="009D3A04" w:rsidRDefault="00EA0081">
      <w:pPr>
        <w:pStyle w:val="Prrafodelista"/>
        <w:numPr>
          <w:ilvl w:val="0"/>
          <w:numId w:val="3"/>
        </w:numPr>
        <w:tabs>
          <w:tab w:val="left" w:pos="720"/>
        </w:tabs>
        <w:spacing w:line="360" w:lineRule="auto"/>
        <w:ind w:right="-20"/>
        <w:jc w:val="both"/>
      </w:pPr>
      <w:r>
        <w:rPr>
          <w:rFonts w:ascii="Arial" w:eastAsia="Arial" w:hAnsi="Arial" w:cs="Arial"/>
          <w:color w:val="000000"/>
          <w:lang w:eastAsia="es-ES"/>
        </w:rPr>
        <w:t>La posibilidad de servir de modelo para otras iniciativas.</w:t>
      </w:r>
    </w:p>
    <w:p w:rsidR="009D3A04" w:rsidRDefault="00EA0081">
      <w:pPr>
        <w:pStyle w:val="Prrafodelista"/>
        <w:numPr>
          <w:ilvl w:val="0"/>
          <w:numId w:val="3"/>
        </w:numPr>
        <w:tabs>
          <w:tab w:val="left" w:pos="720"/>
        </w:tabs>
        <w:spacing w:after="28" w:line="360" w:lineRule="auto"/>
        <w:ind w:right="-20"/>
        <w:contextualSpacing/>
        <w:jc w:val="both"/>
      </w:pPr>
      <w:r>
        <w:rPr>
          <w:rFonts w:ascii="Arial" w:eastAsia="Arial" w:hAnsi="Arial" w:cs="Arial"/>
          <w:color w:val="000000"/>
          <w:lang w:eastAsia="es-ES"/>
        </w:rPr>
        <w:lastRenderedPageBreak/>
        <w:t>La política comunicativa de la empresa, tanto en cuanto a la comunicación interna como externa.</w:t>
      </w:r>
    </w:p>
    <w:p w:rsidR="009D3A04" w:rsidRDefault="00EA0081">
      <w:pPr>
        <w:pStyle w:val="Prrafodelista"/>
        <w:numPr>
          <w:ilvl w:val="0"/>
          <w:numId w:val="3"/>
        </w:numPr>
        <w:tabs>
          <w:tab w:val="left" w:pos="720"/>
        </w:tabs>
        <w:spacing w:line="360" w:lineRule="auto"/>
        <w:ind w:right="-20"/>
        <w:jc w:val="both"/>
      </w:pPr>
      <w:r>
        <w:rPr>
          <w:rFonts w:ascii="Arial" w:eastAsia="Arial" w:hAnsi="Arial" w:cs="Arial"/>
          <w:color w:val="000000"/>
          <w:lang w:eastAsia="es-ES"/>
        </w:rPr>
        <w:t>El uso y la p</w:t>
      </w:r>
      <w:r>
        <w:rPr>
          <w:rFonts w:ascii="Arial" w:eastAsia="Arial" w:hAnsi="Arial" w:cs="Arial"/>
          <w:color w:val="000000"/>
          <w:lang w:eastAsia="es-ES"/>
        </w:rPr>
        <w:t>romoción de las nuevas tecnologías en valenciano.</w:t>
      </w:r>
    </w:p>
    <w:p w:rsidR="009D3A04" w:rsidRDefault="00EA0081">
      <w:pPr>
        <w:pStyle w:val="Prrafodelista"/>
        <w:numPr>
          <w:ilvl w:val="0"/>
          <w:numId w:val="3"/>
        </w:numPr>
        <w:tabs>
          <w:tab w:val="left" w:pos="720"/>
        </w:tabs>
        <w:spacing w:line="360" w:lineRule="auto"/>
        <w:ind w:right="-20"/>
        <w:jc w:val="both"/>
      </w:pPr>
      <w:r>
        <w:rPr>
          <w:rFonts w:ascii="Arial" w:eastAsia="Arial" w:hAnsi="Arial" w:cs="Arial"/>
          <w:color w:val="000000"/>
          <w:lang w:eastAsia="es-ES"/>
        </w:rPr>
        <w:t xml:space="preserve">Que la rotulación sea exclusivamente y específicamente en valenciano, es decir, no se tendrán en cuenta los letreros que se escriban igual en valenciano y en castellano </w:t>
      </w:r>
    </w:p>
    <w:p w:rsidR="009D3A04" w:rsidRDefault="00EA0081">
      <w:pPr>
        <w:pStyle w:val="Prrafodelista"/>
        <w:numPr>
          <w:ilvl w:val="0"/>
          <w:numId w:val="3"/>
        </w:numPr>
        <w:spacing w:line="360" w:lineRule="auto"/>
        <w:jc w:val="both"/>
      </w:pPr>
      <w:r>
        <w:rPr>
          <w:rFonts w:ascii="Arial" w:eastAsia="Arial" w:hAnsi="Arial" w:cs="Arial"/>
          <w:color w:val="000000"/>
          <w:lang w:eastAsia="es-ES"/>
        </w:rPr>
        <w:t>En los anuncios publicitarios, se va</w:t>
      </w:r>
      <w:r>
        <w:rPr>
          <w:rFonts w:ascii="Arial" w:eastAsia="Arial" w:hAnsi="Arial" w:cs="Arial"/>
          <w:color w:val="000000"/>
          <w:lang w:eastAsia="es-ES"/>
        </w:rPr>
        <w:t>lorará que independientemente de la lengua en que esté el nombre de la empresa, el anuncio tiene que llevar más texto o audio, y este texto o audio tiene que estar exclusivamente y específicamente en valenciano.</w:t>
      </w:r>
    </w:p>
    <w:p w:rsidR="009D3A04" w:rsidRDefault="00EA0081">
      <w:pPr>
        <w:pStyle w:val="Prrafodelista"/>
        <w:numPr>
          <w:ilvl w:val="0"/>
          <w:numId w:val="3"/>
        </w:numPr>
        <w:tabs>
          <w:tab w:val="left" w:pos="720"/>
        </w:tabs>
        <w:spacing w:line="360" w:lineRule="auto"/>
        <w:ind w:right="62"/>
        <w:jc w:val="both"/>
      </w:pPr>
      <w:r>
        <w:rPr>
          <w:rFonts w:ascii="Arial" w:eastAsia="Arial" w:hAnsi="Arial" w:cs="Arial"/>
          <w:color w:val="000000"/>
          <w:lang w:eastAsia="es-ES"/>
        </w:rPr>
        <w:t xml:space="preserve">En los impresos publicitarios y comerciales </w:t>
      </w:r>
      <w:r>
        <w:rPr>
          <w:rFonts w:ascii="Arial" w:eastAsia="Arial" w:hAnsi="Arial" w:cs="Arial"/>
          <w:color w:val="000000"/>
          <w:lang w:eastAsia="es-ES"/>
        </w:rPr>
        <w:t xml:space="preserve">(flyers, dípticos, etc), etiquetas, carteles, envoltorios, bolsas, pegatinas, se valorará que estén exclusivamente y específicamente en valenciano, es decir, no se tendrán en cuenta las propuestas que se escriban igual en valenciano y en castellano, o que </w:t>
      </w:r>
      <w:r>
        <w:rPr>
          <w:rFonts w:ascii="Arial" w:eastAsia="Arial" w:hAnsi="Arial" w:cs="Arial"/>
          <w:color w:val="000000"/>
          <w:lang w:eastAsia="es-ES"/>
        </w:rPr>
        <w:t>tengan una parte en castellano. En cuanto a los impresos, pueden haber otras versiones en otros idiomas.</w:t>
      </w:r>
    </w:p>
    <w:p w:rsidR="009D3A04" w:rsidRDefault="00EA0081">
      <w:pPr>
        <w:pStyle w:val="Prrafodelista"/>
        <w:numPr>
          <w:ilvl w:val="0"/>
          <w:numId w:val="3"/>
        </w:numPr>
        <w:tabs>
          <w:tab w:val="left" w:pos="720"/>
        </w:tabs>
        <w:spacing w:line="360" w:lineRule="auto"/>
        <w:ind w:right="21"/>
        <w:jc w:val="both"/>
      </w:pPr>
      <w:r>
        <w:rPr>
          <w:rFonts w:ascii="Arial" w:eastAsia="Arial" w:hAnsi="Arial" w:cs="Arial"/>
          <w:color w:val="000000"/>
          <w:lang w:eastAsia="es-ES"/>
        </w:rPr>
        <w:t xml:space="preserve">En cuanto a las cartas de menús, tienen que estar escritas, al menos, en valenciano. Además, si se acompaña otros idiomas, la versión en valenciano </w:t>
      </w:r>
      <w:r>
        <w:rPr>
          <w:rFonts w:ascii="Arial" w:eastAsia="Arial" w:hAnsi="Arial" w:cs="Arial"/>
          <w:color w:val="000000"/>
          <w:lang w:eastAsia="es-ES"/>
        </w:rPr>
        <w:t>tiene que ser la preferente tipográficamente.</w:t>
      </w:r>
    </w:p>
    <w:p w:rsidR="009D3A04" w:rsidRDefault="00EA0081">
      <w:pPr>
        <w:pStyle w:val="Prrafodelista"/>
        <w:numPr>
          <w:ilvl w:val="0"/>
          <w:numId w:val="3"/>
        </w:numPr>
        <w:tabs>
          <w:tab w:val="left" w:pos="720"/>
        </w:tabs>
        <w:spacing w:line="360" w:lineRule="auto"/>
        <w:ind w:right="21"/>
        <w:jc w:val="both"/>
      </w:pPr>
      <w:r>
        <w:rPr>
          <w:rFonts w:ascii="Arial" w:eastAsia="Arial" w:hAnsi="Arial" w:cs="Arial"/>
          <w:color w:val="000000"/>
          <w:lang w:eastAsia="es-ES"/>
        </w:rPr>
        <w:t>Las páginas web, si son bilingües o plurilingües, tienen que tener la página de inicio en valenciano o dar la opción de elegir la versión en valenciano antes de acceder a los contenidos.</w:t>
      </w:r>
    </w:p>
    <w:p w:rsidR="009D3A04" w:rsidRDefault="00EA0081">
      <w:pPr>
        <w:pStyle w:val="Prrafodelista"/>
        <w:numPr>
          <w:ilvl w:val="0"/>
          <w:numId w:val="3"/>
        </w:numPr>
        <w:tabs>
          <w:tab w:val="left" w:pos="720"/>
        </w:tabs>
        <w:spacing w:line="360" w:lineRule="auto"/>
        <w:ind w:right="59"/>
        <w:jc w:val="both"/>
      </w:pPr>
      <w:r>
        <w:rPr>
          <w:rFonts w:ascii="Arial" w:eastAsia="Arial" w:hAnsi="Arial" w:cs="Arial"/>
          <w:color w:val="000000"/>
          <w:lang w:eastAsia="es-ES"/>
        </w:rPr>
        <w:t>En en cuanto a las rede</w:t>
      </w:r>
      <w:r>
        <w:rPr>
          <w:rFonts w:ascii="Arial" w:eastAsia="Arial" w:hAnsi="Arial" w:cs="Arial"/>
          <w:color w:val="000000"/>
          <w:lang w:eastAsia="es-ES"/>
        </w:rPr>
        <w:t>s sociales; si la red da la posibilidad que los perfiles personales seleccionan el idioma de preferencia en que quieren que se traduzcan las comunicaciones, como por ejemplo en Facebook, se valorará que las comunicaciones se hagan en valenciano en exclusiv</w:t>
      </w:r>
      <w:r>
        <w:rPr>
          <w:rFonts w:ascii="Arial" w:eastAsia="Arial" w:hAnsi="Arial" w:cs="Arial"/>
          <w:color w:val="000000"/>
          <w:lang w:eastAsia="es-ES"/>
        </w:rPr>
        <w:t>a. Si no hay esa opción, como en WhatsApp, y el establecimiento hace las comunicaciones en más de un idioma, la versión en valenciano tendrá que ser la preferente.</w:t>
      </w:r>
    </w:p>
    <w:p w:rsidR="009D3A04" w:rsidRDefault="009D3A04">
      <w:pPr>
        <w:pStyle w:val="Prrafodelista"/>
        <w:tabs>
          <w:tab w:val="left" w:pos="720"/>
        </w:tabs>
        <w:spacing w:line="360" w:lineRule="auto"/>
        <w:ind w:left="720" w:right="59"/>
        <w:jc w:val="both"/>
      </w:pPr>
    </w:p>
    <w:p w:rsidR="009D3A04" w:rsidRDefault="00EA0081">
      <w:pPr>
        <w:pStyle w:val="Prrafodelista"/>
        <w:tabs>
          <w:tab w:val="left" w:pos="720"/>
        </w:tabs>
        <w:spacing w:line="360" w:lineRule="auto"/>
        <w:ind w:left="720" w:right="59"/>
        <w:jc w:val="both"/>
      </w:pPr>
      <w:r>
        <w:rPr>
          <w:rFonts w:ascii="Arial" w:eastAsia="Arial" w:hAnsi="Arial" w:cs="Arial"/>
          <w:b/>
          <w:bCs/>
          <w:color w:val="000000"/>
          <w:lang w:val="ca-ES" w:eastAsia="es-ES"/>
        </w:rPr>
        <w:t>7.-PLAZO Y LUGAR DE PRESENTACIÓN DE SOLICITUDES. DOCUMENTOS A ANEXAR.</w:t>
      </w:r>
    </w:p>
    <w:p w:rsidR="009D3A04" w:rsidRDefault="00EA0081">
      <w:pPr>
        <w:pStyle w:val="Textoindependiente"/>
        <w:spacing w:before="98" w:after="0" w:line="360" w:lineRule="auto"/>
        <w:ind w:right="108" w:firstLine="708"/>
        <w:jc w:val="both"/>
        <w:rPr>
          <w:sz w:val="24"/>
          <w:szCs w:val="24"/>
        </w:rPr>
      </w:pPr>
      <w:r>
        <w:rPr>
          <w:rFonts w:ascii="Arial" w:hAnsi="Arial" w:cs="Arial"/>
          <w:sz w:val="24"/>
          <w:szCs w:val="24"/>
        </w:rPr>
        <w:lastRenderedPageBreak/>
        <w:t>Las solicitudes se pr</w:t>
      </w:r>
      <w:r>
        <w:rPr>
          <w:rFonts w:ascii="Arial" w:hAnsi="Arial" w:cs="Arial"/>
          <w:sz w:val="24"/>
          <w:szCs w:val="24"/>
        </w:rPr>
        <w:t>esentarán por medio de instancia general que se dirigirán al</w:t>
      </w:r>
      <w:r>
        <w:rPr>
          <w:rFonts w:ascii="Arial" w:hAnsi="Arial" w:cs="Arial"/>
          <w:spacing w:val="1"/>
          <w:sz w:val="24"/>
          <w:szCs w:val="24"/>
        </w:rPr>
        <w:t xml:space="preserve"> </w:t>
      </w:r>
      <w:r>
        <w:rPr>
          <w:rFonts w:ascii="Arial" w:hAnsi="Arial" w:cs="Arial"/>
          <w:sz w:val="24"/>
          <w:szCs w:val="24"/>
        </w:rPr>
        <w:t xml:space="preserve">Sr. Alcalde del Ayuntamiento de </w:t>
      </w:r>
      <w:r>
        <w:rPr>
          <w:rFonts w:ascii="Arial" w:hAnsi="Arial" w:cs="Arial"/>
          <w:spacing w:val="-1"/>
          <w:sz w:val="24"/>
          <w:szCs w:val="24"/>
        </w:rPr>
        <w:t>Llombai</w:t>
      </w:r>
      <w:r>
        <w:rPr>
          <w:rFonts w:ascii="Arial" w:hAnsi="Arial" w:cs="Arial"/>
          <w:sz w:val="24"/>
          <w:szCs w:val="24"/>
        </w:rPr>
        <w:t>, debidamente rellenadas y</w:t>
      </w:r>
      <w:r>
        <w:rPr>
          <w:rFonts w:ascii="Arial" w:hAnsi="Arial" w:cs="Arial"/>
          <w:spacing w:val="1"/>
          <w:sz w:val="24"/>
          <w:szCs w:val="24"/>
        </w:rPr>
        <w:t xml:space="preserve"> </w:t>
      </w:r>
      <w:r>
        <w:rPr>
          <w:rFonts w:ascii="Arial" w:hAnsi="Arial" w:cs="Arial"/>
          <w:sz w:val="24"/>
          <w:szCs w:val="24"/>
        </w:rPr>
        <w:t>tendrán que</w:t>
      </w:r>
      <w:r>
        <w:rPr>
          <w:rFonts w:ascii="Arial" w:hAnsi="Arial" w:cs="Arial"/>
          <w:spacing w:val="-1"/>
          <w:sz w:val="24"/>
          <w:szCs w:val="24"/>
        </w:rPr>
        <w:t xml:space="preserve"> </w:t>
      </w:r>
      <w:r>
        <w:rPr>
          <w:rFonts w:ascii="Arial" w:hAnsi="Arial" w:cs="Arial"/>
          <w:sz w:val="24"/>
          <w:szCs w:val="24"/>
        </w:rPr>
        <w:t>ser</w:t>
      </w:r>
      <w:r>
        <w:rPr>
          <w:rFonts w:ascii="Arial" w:hAnsi="Arial" w:cs="Arial"/>
          <w:spacing w:val="-1"/>
          <w:sz w:val="24"/>
          <w:szCs w:val="24"/>
        </w:rPr>
        <w:t xml:space="preserve"> </w:t>
      </w:r>
      <w:r>
        <w:rPr>
          <w:rFonts w:ascii="Arial" w:hAnsi="Arial" w:cs="Arial"/>
          <w:sz w:val="24"/>
          <w:szCs w:val="24"/>
        </w:rPr>
        <w:t>firmadas</w:t>
      </w:r>
      <w:r>
        <w:rPr>
          <w:rFonts w:ascii="Arial" w:hAnsi="Arial" w:cs="Arial"/>
          <w:spacing w:val="1"/>
          <w:sz w:val="24"/>
          <w:szCs w:val="24"/>
        </w:rPr>
        <w:t xml:space="preserve"> </w:t>
      </w:r>
      <w:r>
        <w:rPr>
          <w:rFonts w:ascii="Arial" w:hAnsi="Arial" w:cs="Arial"/>
          <w:sz w:val="24"/>
          <w:szCs w:val="24"/>
        </w:rPr>
        <w:t>por la</w:t>
      </w:r>
      <w:r>
        <w:rPr>
          <w:rFonts w:ascii="Arial" w:hAnsi="Arial" w:cs="Arial"/>
          <w:spacing w:val="-1"/>
          <w:sz w:val="24"/>
          <w:szCs w:val="24"/>
        </w:rPr>
        <w:t xml:space="preserve"> </w:t>
      </w:r>
      <w:r>
        <w:rPr>
          <w:rFonts w:ascii="Arial" w:hAnsi="Arial" w:cs="Arial"/>
          <w:sz w:val="24"/>
          <w:szCs w:val="24"/>
        </w:rPr>
        <w:t>persona</w:t>
      </w:r>
      <w:r>
        <w:rPr>
          <w:rFonts w:ascii="Arial" w:hAnsi="Arial" w:cs="Arial"/>
          <w:spacing w:val="-2"/>
          <w:sz w:val="24"/>
          <w:szCs w:val="24"/>
        </w:rPr>
        <w:t xml:space="preserve"> </w:t>
      </w:r>
      <w:r>
        <w:rPr>
          <w:rFonts w:ascii="Arial" w:hAnsi="Arial" w:cs="Arial"/>
          <w:sz w:val="24"/>
          <w:szCs w:val="24"/>
        </w:rPr>
        <w:t>que</w:t>
      </w:r>
      <w:r>
        <w:rPr>
          <w:rFonts w:ascii="Arial" w:hAnsi="Arial" w:cs="Arial"/>
          <w:spacing w:val="1"/>
          <w:sz w:val="24"/>
          <w:szCs w:val="24"/>
        </w:rPr>
        <w:t xml:space="preserve"> </w:t>
      </w:r>
      <w:r>
        <w:rPr>
          <w:rFonts w:ascii="Arial" w:hAnsi="Arial" w:cs="Arial"/>
          <w:sz w:val="24"/>
          <w:szCs w:val="24"/>
        </w:rPr>
        <w:t>represento legalmente a la entidad.</w:t>
      </w:r>
    </w:p>
    <w:p w:rsidR="009D3A04" w:rsidRDefault="00EA0081">
      <w:pPr>
        <w:spacing w:line="360" w:lineRule="auto"/>
        <w:ind w:firstLine="708"/>
        <w:jc w:val="both"/>
      </w:pPr>
      <w:r>
        <w:rPr>
          <w:rFonts w:ascii="Arial" w:hAnsi="Arial" w:cs="Arial"/>
          <w:lang w:val="ca-ES"/>
        </w:rPr>
        <w:t xml:space="preserve"> Las</w:t>
      </w:r>
      <w:r>
        <w:rPr>
          <w:rFonts w:ascii="Arial" w:hAnsi="Arial" w:cs="Arial"/>
          <w:spacing w:val="1"/>
          <w:lang w:val="ca-ES"/>
        </w:rPr>
        <w:t xml:space="preserve"> </w:t>
      </w:r>
      <w:r>
        <w:rPr>
          <w:rFonts w:ascii="Arial" w:hAnsi="Arial" w:cs="Arial"/>
          <w:lang w:val="ca-ES"/>
        </w:rPr>
        <w:t>solicitudes</w:t>
      </w:r>
      <w:r>
        <w:rPr>
          <w:rFonts w:ascii="Arial" w:hAnsi="Arial" w:cs="Arial"/>
          <w:spacing w:val="1"/>
          <w:lang w:val="ca-ES"/>
        </w:rPr>
        <w:t xml:space="preserve"> </w:t>
      </w:r>
      <w:r>
        <w:rPr>
          <w:rFonts w:ascii="Arial" w:hAnsi="Arial" w:cs="Arial"/>
          <w:lang w:val="ca-ES"/>
        </w:rPr>
        <w:t>se</w:t>
      </w:r>
      <w:r>
        <w:rPr>
          <w:rFonts w:ascii="Arial" w:hAnsi="Arial" w:cs="Arial"/>
          <w:spacing w:val="1"/>
          <w:lang w:val="ca-ES"/>
        </w:rPr>
        <w:t xml:space="preserve"> </w:t>
      </w:r>
      <w:r>
        <w:rPr>
          <w:rFonts w:ascii="Arial" w:hAnsi="Arial" w:cs="Arial"/>
          <w:lang w:val="ca-ES"/>
        </w:rPr>
        <w:t>presentaron,</w:t>
      </w:r>
      <w:r>
        <w:rPr>
          <w:rFonts w:ascii="Arial" w:hAnsi="Arial" w:cs="Arial"/>
          <w:spacing w:val="1"/>
          <w:lang w:val="ca-ES"/>
        </w:rPr>
        <w:t xml:space="preserve"> </w:t>
      </w:r>
      <w:r>
        <w:rPr>
          <w:rFonts w:ascii="Arial" w:hAnsi="Arial" w:cs="Arial"/>
          <w:lang w:val="ca-ES"/>
        </w:rPr>
        <w:t>preferentemente</w:t>
      </w:r>
      <w:r>
        <w:rPr>
          <w:rFonts w:ascii="Arial" w:hAnsi="Arial" w:cs="Arial"/>
          <w:spacing w:val="1"/>
          <w:lang w:val="ca-ES"/>
        </w:rPr>
        <w:t xml:space="preserve"> </w:t>
      </w:r>
      <w:r>
        <w:rPr>
          <w:rFonts w:ascii="Arial" w:hAnsi="Arial" w:cs="Arial"/>
          <w:lang w:val="ca-ES"/>
        </w:rPr>
        <w:t>en</w:t>
      </w:r>
      <w:r>
        <w:rPr>
          <w:rFonts w:ascii="Arial" w:hAnsi="Arial" w:cs="Arial"/>
          <w:spacing w:val="1"/>
          <w:lang w:val="ca-ES"/>
        </w:rPr>
        <w:t xml:space="preserve"> </w:t>
      </w:r>
      <w:r>
        <w:rPr>
          <w:rFonts w:ascii="Arial" w:hAnsi="Arial" w:cs="Arial"/>
          <w:lang w:val="ca-ES"/>
        </w:rPr>
        <w:t>la</w:t>
      </w:r>
      <w:r>
        <w:rPr>
          <w:rFonts w:ascii="Arial" w:hAnsi="Arial" w:cs="Arial"/>
          <w:spacing w:val="1"/>
          <w:lang w:val="ca-ES"/>
        </w:rPr>
        <w:t xml:space="preserve"> </w:t>
      </w:r>
      <w:r>
        <w:rPr>
          <w:rFonts w:ascii="Arial" w:hAnsi="Arial" w:cs="Arial"/>
          <w:lang w:val="ca-ES"/>
        </w:rPr>
        <w:t>sede</w:t>
      </w:r>
      <w:r>
        <w:rPr>
          <w:rFonts w:ascii="Arial" w:hAnsi="Arial" w:cs="Arial"/>
          <w:spacing w:val="1"/>
          <w:lang w:val="ca-ES"/>
        </w:rPr>
        <w:t xml:space="preserve"> </w:t>
      </w:r>
      <w:r>
        <w:rPr>
          <w:rFonts w:ascii="Arial" w:hAnsi="Arial" w:cs="Arial"/>
          <w:lang w:val="ca-ES"/>
        </w:rPr>
        <w:t>electrónica</w:t>
      </w:r>
      <w:r>
        <w:rPr>
          <w:rFonts w:ascii="Arial" w:hAnsi="Arial" w:cs="Arial"/>
          <w:spacing w:val="1"/>
          <w:lang w:val="ca-ES"/>
        </w:rPr>
        <w:t xml:space="preserve"> </w:t>
      </w:r>
      <w:r>
        <w:rPr>
          <w:rFonts w:ascii="Arial" w:hAnsi="Arial" w:cs="Arial"/>
          <w:lang w:val="ca-ES"/>
        </w:rPr>
        <w:t>del</w:t>
      </w:r>
      <w:r>
        <w:rPr>
          <w:rFonts w:ascii="Arial" w:hAnsi="Arial" w:cs="Arial"/>
          <w:spacing w:val="1"/>
          <w:lang w:val="ca-ES"/>
        </w:rPr>
        <w:t xml:space="preserve"> </w:t>
      </w:r>
      <w:r>
        <w:rPr>
          <w:rFonts w:ascii="Arial" w:hAnsi="Arial" w:cs="Arial"/>
          <w:lang w:val="ca-ES"/>
        </w:rPr>
        <w:t xml:space="preserve"> Ayuntamiento de </w:t>
      </w:r>
      <w:r>
        <w:rPr>
          <w:rFonts w:ascii="Arial" w:hAnsi="Arial" w:cs="Arial"/>
          <w:spacing w:val="-1"/>
          <w:lang w:val="ca-ES"/>
        </w:rPr>
        <w:t xml:space="preserve">Llombai (llombai.sedelectronica.es) </w:t>
      </w:r>
      <w:r>
        <w:rPr>
          <w:rFonts w:ascii="Arial" w:hAnsi="Arial" w:cs="Arial"/>
          <w:lang w:val="ca-ES"/>
        </w:rPr>
        <w:t>o por</w:t>
      </w:r>
      <w:r>
        <w:rPr>
          <w:rFonts w:ascii="Arial" w:hAnsi="Arial" w:cs="Arial"/>
          <w:spacing w:val="1"/>
          <w:lang w:val="ca-ES"/>
        </w:rPr>
        <w:t xml:space="preserve"> </w:t>
      </w:r>
      <w:r>
        <w:rPr>
          <w:rFonts w:ascii="Arial" w:hAnsi="Arial" w:cs="Arial"/>
          <w:lang w:val="ca-ES"/>
        </w:rPr>
        <w:t>cualquier de los medios previstos y establecidos en el arte. 16.4 de la Ley 39/2015, de 1 de octubre,</w:t>
      </w:r>
      <w:r>
        <w:rPr>
          <w:rFonts w:ascii="Arial" w:hAnsi="Arial" w:cs="Arial"/>
          <w:spacing w:val="-50"/>
          <w:lang w:val="ca-ES"/>
        </w:rPr>
        <w:t xml:space="preserve"> </w:t>
      </w:r>
      <w:r>
        <w:rPr>
          <w:rFonts w:ascii="Arial" w:hAnsi="Arial" w:cs="Arial"/>
          <w:lang w:val="ca-ES"/>
        </w:rPr>
        <w:t>del</w:t>
      </w:r>
      <w:r>
        <w:rPr>
          <w:rFonts w:ascii="Arial" w:hAnsi="Arial" w:cs="Arial"/>
          <w:spacing w:val="29"/>
          <w:lang w:val="ca-ES"/>
        </w:rPr>
        <w:t xml:space="preserve"> </w:t>
      </w:r>
      <w:r>
        <w:rPr>
          <w:rFonts w:ascii="Arial" w:hAnsi="Arial" w:cs="Arial"/>
          <w:lang w:val="ca-ES"/>
        </w:rPr>
        <w:t>Procedimiento</w:t>
      </w:r>
      <w:r>
        <w:rPr>
          <w:rFonts w:ascii="Arial" w:hAnsi="Arial" w:cs="Arial"/>
          <w:spacing w:val="29"/>
          <w:lang w:val="ca-ES"/>
        </w:rPr>
        <w:t xml:space="preserve"> </w:t>
      </w:r>
      <w:r>
        <w:rPr>
          <w:rFonts w:ascii="Arial" w:hAnsi="Arial" w:cs="Arial"/>
          <w:lang w:val="ca-ES"/>
        </w:rPr>
        <w:t>Administrativo</w:t>
      </w:r>
      <w:r>
        <w:rPr>
          <w:rFonts w:ascii="Arial" w:hAnsi="Arial" w:cs="Arial"/>
          <w:spacing w:val="28"/>
          <w:lang w:val="ca-ES"/>
        </w:rPr>
        <w:t xml:space="preserve"> </w:t>
      </w:r>
      <w:r>
        <w:rPr>
          <w:rFonts w:ascii="Arial" w:hAnsi="Arial" w:cs="Arial"/>
          <w:lang w:val="ca-ES"/>
        </w:rPr>
        <w:t>Común</w:t>
      </w:r>
      <w:r>
        <w:rPr>
          <w:rFonts w:ascii="Arial" w:hAnsi="Arial" w:cs="Arial"/>
          <w:spacing w:val="30"/>
          <w:lang w:val="ca-ES"/>
        </w:rPr>
        <w:t xml:space="preserve"> </w:t>
      </w:r>
      <w:r>
        <w:rPr>
          <w:rFonts w:ascii="Arial" w:hAnsi="Arial" w:cs="Arial"/>
          <w:lang w:val="ca-ES"/>
        </w:rPr>
        <w:t>de</w:t>
      </w:r>
      <w:r>
        <w:rPr>
          <w:rFonts w:ascii="Arial" w:hAnsi="Arial" w:cs="Arial"/>
          <w:spacing w:val="28"/>
          <w:lang w:val="ca-ES"/>
        </w:rPr>
        <w:t xml:space="preserve"> </w:t>
      </w:r>
      <w:r>
        <w:rPr>
          <w:rFonts w:ascii="Arial" w:hAnsi="Arial" w:cs="Arial"/>
          <w:lang w:val="ca-ES"/>
        </w:rPr>
        <w:t>las</w:t>
      </w:r>
      <w:r>
        <w:rPr>
          <w:rFonts w:ascii="Arial" w:hAnsi="Arial" w:cs="Arial"/>
          <w:spacing w:val="28"/>
          <w:lang w:val="ca-ES"/>
        </w:rPr>
        <w:t xml:space="preserve"> </w:t>
      </w:r>
      <w:r>
        <w:rPr>
          <w:rFonts w:ascii="Arial" w:hAnsi="Arial" w:cs="Arial"/>
          <w:lang w:val="ca-ES"/>
        </w:rPr>
        <w:t>Administraciones</w:t>
      </w:r>
      <w:r>
        <w:rPr>
          <w:rFonts w:ascii="Arial" w:hAnsi="Arial" w:cs="Arial"/>
          <w:spacing w:val="29"/>
          <w:lang w:val="ca-ES"/>
        </w:rPr>
        <w:t xml:space="preserve"> </w:t>
      </w:r>
      <w:r>
        <w:rPr>
          <w:rFonts w:ascii="Arial" w:hAnsi="Arial" w:cs="Arial"/>
          <w:lang w:val="ca-ES"/>
        </w:rPr>
        <w:t>Públicas,</w:t>
      </w:r>
      <w:r>
        <w:rPr>
          <w:rFonts w:ascii="Arial" w:hAnsi="Arial" w:cs="Arial"/>
          <w:spacing w:val="27"/>
          <w:lang w:val="ca-ES"/>
        </w:rPr>
        <w:t xml:space="preserve"> </w:t>
      </w:r>
      <w:r>
        <w:rPr>
          <w:rFonts w:ascii="Arial" w:hAnsi="Arial" w:cs="Arial"/>
          <w:lang w:val="ca-ES"/>
        </w:rPr>
        <w:t>siempre,</w:t>
      </w:r>
      <w:r>
        <w:rPr>
          <w:rFonts w:ascii="Arial" w:hAnsi="Arial" w:cs="Arial"/>
          <w:spacing w:val="28"/>
          <w:lang w:val="ca-ES"/>
        </w:rPr>
        <w:t xml:space="preserve"> </w:t>
      </w:r>
      <w:r>
        <w:rPr>
          <w:rFonts w:ascii="Arial" w:hAnsi="Arial" w:cs="Arial"/>
          <w:lang w:val="ca-ES"/>
        </w:rPr>
        <w:t>dentro del</w:t>
      </w:r>
      <w:r>
        <w:rPr>
          <w:rFonts w:ascii="Arial" w:hAnsi="Arial" w:cs="Arial"/>
          <w:spacing w:val="-50"/>
          <w:lang w:val="ca-ES"/>
        </w:rPr>
        <w:t xml:space="preserve"> </w:t>
      </w:r>
      <w:r>
        <w:rPr>
          <w:rFonts w:ascii="Arial" w:hAnsi="Arial" w:cs="Arial"/>
          <w:lang w:val="ca-ES"/>
        </w:rPr>
        <w:t>plazo</w:t>
      </w:r>
      <w:r>
        <w:rPr>
          <w:rFonts w:ascii="Arial" w:hAnsi="Arial" w:cs="Arial"/>
          <w:spacing w:val="-1"/>
          <w:lang w:val="ca-ES"/>
        </w:rPr>
        <w:t xml:space="preserve"> </w:t>
      </w:r>
      <w:r>
        <w:rPr>
          <w:rFonts w:ascii="Arial" w:hAnsi="Arial" w:cs="Arial"/>
          <w:lang w:val="ca-ES"/>
        </w:rPr>
        <w:t>establecido en la convocatoria</w:t>
      </w:r>
    </w:p>
    <w:p w:rsidR="009D3A04" w:rsidRDefault="009D3A04">
      <w:pPr>
        <w:pStyle w:val="Default"/>
      </w:pPr>
    </w:p>
    <w:p w:rsidR="009D3A04" w:rsidRDefault="00EA0081">
      <w:pPr>
        <w:spacing w:line="360" w:lineRule="auto"/>
        <w:ind w:firstLine="708"/>
        <w:jc w:val="both"/>
      </w:pPr>
      <w:r>
        <w:rPr>
          <w:rFonts w:ascii="Arial" w:hAnsi="Arial" w:cs="Arial"/>
          <w:lang w:val="ca-ES"/>
        </w:rPr>
        <w:t xml:space="preserve">El plazo de presentación de solicitudes será 10 días hábiles a contar desde el día siguiente a la publicación del extracto de esta convocatoria en el *BOPV. </w:t>
      </w:r>
    </w:p>
    <w:p w:rsidR="009D3A04" w:rsidRDefault="009D3A04">
      <w:pPr>
        <w:spacing w:line="360" w:lineRule="auto"/>
        <w:ind w:firstLine="708"/>
        <w:jc w:val="both"/>
        <w:rPr>
          <w:rFonts w:ascii="Arial" w:hAnsi="Arial" w:cs="Arial"/>
          <w:shd w:val="clear" w:color="auto" w:fill="FFFF00"/>
          <w:lang w:val="ca-ES"/>
        </w:rPr>
      </w:pPr>
    </w:p>
    <w:p w:rsidR="009D3A04" w:rsidRDefault="00EA0081">
      <w:pPr>
        <w:spacing w:line="360" w:lineRule="auto"/>
        <w:ind w:firstLine="708"/>
        <w:jc w:val="both"/>
      </w:pPr>
      <w:r>
        <w:rPr>
          <w:rFonts w:ascii="Arial" w:eastAsia="Arial" w:hAnsi="Arial" w:cs="Arial"/>
          <w:color w:val="000000"/>
          <w:lang w:val="ca-ES" w:eastAsia="es-ES"/>
        </w:rPr>
        <w:t>En la solicitud se indicará l</w:t>
      </w:r>
      <w:r>
        <w:rPr>
          <w:rFonts w:ascii="Arial" w:eastAsia="Arial" w:hAnsi="Arial" w:cs="Arial"/>
          <w:color w:val="000000"/>
          <w:lang w:val="ca-ES" w:eastAsia="es-ES"/>
        </w:rPr>
        <w:t>a modalidad del premio a la cual optan, y tendrán que presentar la documentación necesaria para acreditar ante la Comisión de valoración los méritos que crean.</w:t>
      </w:r>
    </w:p>
    <w:p w:rsidR="009D3A04" w:rsidRDefault="009D3A04">
      <w:pPr>
        <w:spacing w:line="360" w:lineRule="auto"/>
        <w:ind w:firstLine="708"/>
        <w:jc w:val="both"/>
        <w:rPr>
          <w:shd w:val="clear" w:color="auto" w:fill="FFFF00"/>
        </w:rPr>
      </w:pPr>
    </w:p>
    <w:p w:rsidR="009D3A04" w:rsidRDefault="00EA0081">
      <w:pPr>
        <w:widowControl w:val="0"/>
        <w:spacing w:line="360" w:lineRule="auto"/>
        <w:ind w:left="720" w:right="-20"/>
        <w:jc w:val="both"/>
      </w:pPr>
      <w:r>
        <w:rPr>
          <w:rFonts w:ascii="Arial" w:eastAsia="Arial" w:hAnsi="Arial" w:cs="Arial"/>
          <w:b/>
          <w:bCs/>
          <w:color w:val="000000"/>
          <w:u w:val="single"/>
          <w:lang w:val="ca-ES" w:eastAsia="es-ES"/>
        </w:rPr>
        <w:t>DOCUMENTACIÓN A ANEXAR</w:t>
      </w:r>
      <w:r>
        <w:rPr>
          <w:rFonts w:ascii="Arial" w:eastAsia="Arial" w:hAnsi="Arial" w:cs="Arial"/>
          <w:b/>
          <w:bCs/>
          <w:color w:val="000000"/>
          <w:lang w:val="ca-ES" w:eastAsia="es-ES"/>
        </w:rPr>
        <w:t>:</w:t>
      </w:r>
    </w:p>
    <w:p w:rsidR="009D3A04" w:rsidRDefault="00EA0081">
      <w:pPr>
        <w:widowControl w:val="0"/>
        <w:spacing w:line="360" w:lineRule="auto"/>
        <w:ind w:left="1080" w:right="59" w:hanging="360"/>
        <w:jc w:val="both"/>
      </w:pPr>
      <w:r>
        <w:rPr>
          <w:rFonts w:ascii="Arial" w:hAnsi="Arial" w:cs="Arial"/>
          <w:color w:val="000000"/>
          <w:lang w:val="ca-ES" w:eastAsia="es-ES"/>
        </w:rPr>
        <w:t xml:space="preserve">1.-Certificados </w:t>
      </w:r>
      <w:r>
        <w:rPr>
          <w:rFonts w:ascii="Arial" w:eastAsia="Arial" w:hAnsi="Arial" w:cs="Arial"/>
          <w:color w:val="000000"/>
          <w:lang w:val="ca-ES" w:eastAsia="es-ES"/>
        </w:rPr>
        <w:t xml:space="preserve">de estar al corriente en el cumplimiento de las </w:t>
      </w:r>
      <w:r>
        <w:rPr>
          <w:rFonts w:ascii="Arial" w:eastAsia="Arial" w:hAnsi="Arial" w:cs="Arial"/>
          <w:color w:val="000000"/>
          <w:lang w:val="ca-ES" w:eastAsia="es-ES"/>
        </w:rPr>
        <w:t>obligaciones tributarias y de la Seguridad Social, así como de cumplir con los requisitos de la convocatoria.</w:t>
      </w:r>
    </w:p>
    <w:p w:rsidR="009D3A04" w:rsidRDefault="00EA0081">
      <w:pPr>
        <w:widowControl w:val="0"/>
        <w:spacing w:line="360" w:lineRule="auto"/>
        <w:ind w:left="1080" w:right="14" w:hanging="360"/>
        <w:jc w:val="both"/>
      </w:pPr>
      <w:r>
        <w:rPr>
          <w:rFonts w:ascii="Arial" w:hAnsi="Arial" w:cs="Arial"/>
          <w:color w:val="000000"/>
          <w:lang w:val="ca-ES" w:eastAsia="es-ES"/>
        </w:rPr>
        <w:t>2.-</w:t>
      </w:r>
      <w:r>
        <w:rPr>
          <w:rFonts w:ascii="Arial" w:eastAsia="Arial" w:hAnsi="Arial" w:cs="Arial"/>
          <w:color w:val="000000"/>
          <w:lang w:val="ca-ES" w:eastAsia="es-ES"/>
        </w:rPr>
        <w:t xml:space="preserve">Certificado actualizado de la situación censal que indique la actividad económica, con fecha de alta, domicilio del local de desarrollo de la </w:t>
      </w:r>
      <w:r>
        <w:rPr>
          <w:rFonts w:ascii="Arial" w:eastAsia="Arial" w:hAnsi="Arial" w:cs="Arial"/>
          <w:color w:val="000000"/>
          <w:lang w:val="ca-ES" w:eastAsia="es-ES"/>
        </w:rPr>
        <w:t>actividad y los representantes legales de la actividad.</w:t>
      </w:r>
    </w:p>
    <w:p w:rsidR="009D3A04" w:rsidRDefault="00EA0081">
      <w:pPr>
        <w:widowControl w:val="0"/>
        <w:spacing w:line="360" w:lineRule="auto"/>
        <w:ind w:left="720" w:right="-20"/>
        <w:jc w:val="both"/>
      </w:pPr>
      <w:r>
        <w:rPr>
          <w:rFonts w:ascii="Arial" w:hAnsi="Arial" w:cs="Arial"/>
          <w:color w:val="000000"/>
          <w:lang w:val="ca-ES" w:eastAsia="es-ES"/>
        </w:rPr>
        <w:t>3.-</w:t>
      </w:r>
      <w:r>
        <w:rPr>
          <w:rFonts w:ascii="Arial" w:eastAsia="Arial" w:hAnsi="Arial" w:cs="Arial"/>
          <w:color w:val="000000"/>
          <w:lang w:val="ca-ES" w:eastAsia="es-ES"/>
        </w:rPr>
        <w:t>Fotocopia del DNI/NIE o pasaporte de la persona solicitante.</w:t>
      </w:r>
    </w:p>
    <w:p w:rsidR="009D3A04" w:rsidRDefault="00EA0081">
      <w:pPr>
        <w:widowControl w:val="0"/>
        <w:spacing w:line="360" w:lineRule="auto"/>
        <w:ind w:left="720" w:right="-20"/>
        <w:jc w:val="both"/>
      </w:pPr>
      <w:r>
        <w:rPr>
          <w:rFonts w:ascii="Arial" w:eastAsia="Arial" w:hAnsi="Arial" w:cs="Arial"/>
          <w:color w:val="000000"/>
          <w:lang w:val="ca-ES" w:eastAsia="es-ES"/>
        </w:rPr>
        <w:t>4.-Dosier explicativo de la actividad en valenciano (se pueden anexar los documentos, imágenes y capturas que se crean necesarias para d</w:t>
      </w:r>
      <w:r>
        <w:rPr>
          <w:rFonts w:ascii="Arial" w:eastAsia="Arial" w:hAnsi="Arial" w:cs="Arial"/>
          <w:color w:val="000000"/>
          <w:lang w:val="ca-ES" w:eastAsia="es-ES"/>
        </w:rPr>
        <w:t xml:space="preserve">emostrar el uso del valenciano en las diferentes acciones o actividades).También se podrá indicar </w:t>
      </w:r>
      <w:r>
        <w:rPr>
          <w:rFonts w:ascii="Arial" w:hAnsi="Arial" w:cs="Arial"/>
          <w:color w:val="000000"/>
          <w:spacing w:val="-1"/>
          <w:lang w:val="ca-ES"/>
        </w:rPr>
        <w:t>social se tendrá que indicar la web, la página de *facebook o el nombre en *instragram del negocio para poder comprobar todo aquello que se publica en las red</w:t>
      </w:r>
      <w:r>
        <w:rPr>
          <w:rFonts w:ascii="Arial" w:hAnsi="Arial" w:cs="Arial"/>
          <w:color w:val="000000"/>
          <w:spacing w:val="-1"/>
          <w:lang w:val="ca-ES"/>
        </w:rPr>
        <w:t>es sociales en Valenciano.</w:t>
      </w:r>
    </w:p>
    <w:p w:rsidR="009D3A04" w:rsidRDefault="00EA0081">
      <w:pPr>
        <w:widowControl w:val="0"/>
        <w:spacing w:line="360" w:lineRule="auto"/>
        <w:ind w:left="1080" w:right="11" w:hanging="360"/>
        <w:jc w:val="both"/>
      </w:pPr>
      <w:r>
        <w:rPr>
          <w:rFonts w:ascii="Arial" w:eastAsia="Arial" w:hAnsi="Arial" w:cs="Arial"/>
          <w:color w:val="000000"/>
          <w:lang w:val="ca-ES" w:eastAsia="es-ES"/>
        </w:rPr>
        <w:t xml:space="preserve">5.-Certificado de la cuenta bancaria. </w:t>
      </w:r>
      <w:r>
        <w:rPr>
          <w:rFonts w:ascii="Arial" w:eastAsia="Arial" w:hAnsi="Arial" w:cs="Arial"/>
          <w:b/>
          <w:bCs/>
          <w:color w:val="000000"/>
          <w:lang w:val="ca-ES" w:eastAsia="es-ES"/>
        </w:rPr>
        <w:t>Este documento será aportado posteriormente si resulta beneficiario.</w:t>
      </w:r>
    </w:p>
    <w:p w:rsidR="009D3A04" w:rsidRDefault="00EA0081">
      <w:pPr>
        <w:widowControl w:val="0"/>
        <w:spacing w:line="360" w:lineRule="auto"/>
        <w:ind w:right="11"/>
        <w:jc w:val="both"/>
      </w:pPr>
      <w:r>
        <w:rPr>
          <w:rFonts w:ascii="Arial" w:eastAsia="Arial" w:hAnsi="Arial" w:cs="Arial"/>
          <w:b/>
          <w:bCs/>
          <w:color w:val="000000"/>
          <w:lang w:val="ca-ES" w:eastAsia="es-ES"/>
        </w:rPr>
        <w:tab/>
        <w:t>8.-COMISIÓN DE VALORACIÓN</w:t>
      </w:r>
    </w:p>
    <w:p w:rsidR="009D3A04" w:rsidRDefault="00EA0081">
      <w:pPr>
        <w:widowControl w:val="0"/>
        <w:spacing w:line="360" w:lineRule="auto"/>
        <w:ind w:right="-20" w:firstLine="708"/>
        <w:jc w:val="both"/>
      </w:pPr>
      <w:r>
        <w:rPr>
          <w:rFonts w:ascii="Arial" w:eastAsia="Arial" w:hAnsi="Arial" w:cs="Arial"/>
          <w:color w:val="000000"/>
          <w:lang w:val="ca-ES" w:eastAsia="es-ES"/>
        </w:rPr>
        <w:t>La Comisión de valoración estará compuesta por:</w:t>
      </w:r>
    </w:p>
    <w:p w:rsidR="009D3A04" w:rsidRDefault="00EA0081">
      <w:pPr>
        <w:widowControl w:val="0"/>
        <w:spacing w:line="360" w:lineRule="auto"/>
        <w:ind w:left="708" w:right="-20" w:firstLine="708"/>
        <w:jc w:val="both"/>
      </w:pPr>
      <w:r>
        <w:rPr>
          <w:rFonts w:ascii="Arial" w:eastAsia="Arial" w:hAnsi="Arial" w:cs="Arial"/>
          <w:color w:val="000000"/>
          <w:lang w:val="ca-ES" w:eastAsia="es-ES"/>
        </w:rPr>
        <w:lastRenderedPageBreak/>
        <w:t xml:space="preserve">– </w:t>
      </w:r>
      <w:r>
        <w:rPr>
          <w:rFonts w:ascii="Arial" w:eastAsia="Arial" w:hAnsi="Arial" w:cs="Arial"/>
          <w:b/>
          <w:bCs/>
          <w:color w:val="000000"/>
          <w:lang w:val="ca-ES" w:eastAsia="es-ES"/>
        </w:rPr>
        <w:t>Presidente</w:t>
      </w:r>
      <w:r>
        <w:rPr>
          <w:rFonts w:ascii="Arial" w:eastAsia="Arial" w:hAnsi="Arial" w:cs="Arial"/>
          <w:color w:val="000000"/>
          <w:lang w:val="ca-ES" w:eastAsia="es-ES"/>
        </w:rPr>
        <w:t xml:space="preserve">: el alcalde o la persona en quien </w:t>
      </w:r>
      <w:r>
        <w:rPr>
          <w:rFonts w:ascii="Arial" w:eastAsia="Arial" w:hAnsi="Arial" w:cs="Arial"/>
          <w:color w:val="000000"/>
          <w:lang w:val="ca-ES" w:eastAsia="es-ES"/>
        </w:rPr>
        <w:t>delego, con voz y voto.</w:t>
      </w:r>
    </w:p>
    <w:p w:rsidR="009D3A04" w:rsidRDefault="00EA0081">
      <w:pPr>
        <w:widowControl w:val="0"/>
        <w:spacing w:line="360" w:lineRule="auto"/>
        <w:ind w:left="1416" w:right="-20"/>
        <w:jc w:val="both"/>
      </w:pPr>
      <w:r>
        <w:rPr>
          <w:rFonts w:ascii="Arial" w:eastAsia="Arial" w:hAnsi="Arial" w:cs="Arial"/>
          <w:color w:val="000000"/>
          <w:lang w:val="ca-ES" w:eastAsia="es-ES"/>
        </w:rPr>
        <w:t xml:space="preserve">– </w:t>
      </w:r>
      <w:r>
        <w:rPr>
          <w:rFonts w:ascii="Arial" w:eastAsia="Arial" w:hAnsi="Arial" w:cs="Arial"/>
          <w:b/>
          <w:bCs/>
          <w:color w:val="000000"/>
          <w:lang w:val="ca-ES" w:eastAsia="es-ES"/>
        </w:rPr>
        <w:t>Vocal</w:t>
      </w:r>
      <w:r>
        <w:rPr>
          <w:rFonts w:ascii="Arial" w:eastAsia="Arial" w:hAnsi="Arial" w:cs="Arial"/>
          <w:color w:val="000000"/>
          <w:lang w:val="ca-ES" w:eastAsia="es-ES"/>
        </w:rPr>
        <w:t>: la regidora de Comercio, economía y turismo o la persona en quien delego, con voz y voto.</w:t>
      </w:r>
    </w:p>
    <w:p w:rsidR="009D3A04" w:rsidRDefault="00EA0081">
      <w:pPr>
        <w:widowControl w:val="0"/>
        <w:spacing w:line="360" w:lineRule="auto"/>
        <w:ind w:left="1416" w:right="23"/>
        <w:jc w:val="both"/>
      </w:pPr>
      <w:r>
        <w:rPr>
          <w:rFonts w:ascii="Arial" w:eastAsia="Arial" w:hAnsi="Arial" w:cs="Arial"/>
          <w:color w:val="000000"/>
          <w:lang w:val="ca-ES" w:eastAsia="es-ES"/>
        </w:rPr>
        <w:t xml:space="preserve">– </w:t>
      </w:r>
      <w:r>
        <w:rPr>
          <w:rFonts w:ascii="Arial" w:eastAsia="Arial" w:hAnsi="Arial" w:cs="Arial"/>
          <w:b/>
          <w:bCs/>
          <w:color w:val="000000"/>
          <w:lang w:val="ca-ES" w:eastAsia="es-ES"/>
        </w:rPr>
        <w:t>Vocal</w:t>
      </w:r>
      <w:r>
        <w:rPr>
          <w:rFonts w:ascii="Arial" w:eastAsia="Arial" w:hAnsi="Arial" w:cs="Arial"/>
          <w:color w:val="000000"/>
          <w:lang w:val="ca-ES" w:eastAsia="es-ES"/>
        </w:rPr>
        <w:t>: El técnico de ADL del Ayuntamiento de Llombai o persona en quien delego con voz y voto.</w:t>
      </w:r>
    </w:p>
    <w:p w:rsidR="009D3A04" w:rsidRDefault="00EA0081">
      <w:pPr>
        <w:widowControl w:val="0"/>
        <w:spacing w:line="360" w:lineRule="auto"/>
        <w:ind w:left="708" w:right="20" w:firstLine="708"/>
        <w:jc w:val="both"/>
      </w:pPr>
      <w:r>
        <w:rPr>
          <w:rFonts w:ascii="Arial" w:eastAsia="Arial" w:hAnsi="Arial" w:cs="Arial"/>
          <w:color w:val="000000"/>
          <w:lang w:val="ca-ES" w:eastAsia="es-ES"/>
        </w:rPr>
        <w:t xml:space="preserve">– </w:t>
      </w:r>
      <w:r>
        <w:rPr>
          <w:rFonts w:ascii="Arial" w:eastAsia="Arial" w:hAnsi="Arial" w:cs="Arial"/>
          <w:b/>
          <w:bCs/>
          <w:color w:val="000000"/>
          <w:lang w:val="ca-ES" w:eastAsia="es-ES"/>
        </w:rPr>
        <w:t>Secretario</w:t>
      </w:r>
      <w:r>
        <w:rPr>
          <w:rFonts w:ascii="Arial" w:eastAsia="Arial" w:hAnsi="Arial" w:cs="Arial"/>
          <w:color w:val="000000"/>
          <w:lang w:val="ca-ES" w:eastAsia="es-ES"/>
        </w:rPr>
        <w:t>: El secretario del ayun</w:t>
      </w:r>
      <w:r>
        <w:rPr>
          <w:rFonts w:ascii="Arial" w:eastAsia="Arial" w:hAnsi="Arial" w:cs="Arial"/>
          <w:color w:val="000000"/>
          <w:lang w:val="ca-ES" w:eastAsia="es-ES"/>
        </w:rPr>
        <w:t>tamiento o la persona en quien delego, con voz y voto.</w:t>
      </w:r>
    </w:p>
    <w:p w:rsidR="009D3A04" w:rsidRDefault="00EA0081">
      <w:pPr>
        <w:widowControl w:val="0"/>
        <w:spacing w:line="360" w:lineRule="auto"/>
        <w:ind w:right="-20" w:firstLine="708"/>
        <w:jc w:val="both"/>
      </w:pPr>
      <w:r>
        <w:rPr>
          <w:rFonts w:ascii="Arial" w:eastAsia="Arial" w:hAnsi="Arial" w:cs="Arial"/>
          <w:color w:val="000000"/>
          <w:lang w:val="ca-ES" w:eastAsia="es-ES"/>
        </w:rPr>
        <w:t>La Comisión, después de estudiar las solicitudes y la documentación presentada, redactará la correspondiente acta y emitirá una propuesta de resolución a fin de que lo apruebe el órgano competente.</w:t>
      </w:r>
    </w:p>
    <w:p w:rsidR="009D3A04" w:rsidRDefault="009D3A04">
      <w:pPr>
        <w:widowControl w:val="0"/>
        <w:spacing w:line="360" w:lineRule="auto"/>
        <w:ind w:right="-20" w:firstLine="708"/>
        <w:jc w:val="both"/>
      </w:pPr>
    </w:p>
    <w:p w:rsidR="009D3A04" w:rsidRDefault="00EA0081">
      <w:pPr>
        <w:widowControl w:val="0"/>
        <w:spacing w:line="360" w:lineRule="auto"/>
        <w:ind w:right="-20" w:firstLine="708"/>
        <w:jc w:val="both"/>
      </w:pPr>
      <w:r>
        <w:rPr>
          <w:rFonts w:ascii="Arial" w:eastAsia="Arial" w:hAnsi="Arial" w:cs="Arial"/>
          <w:b/>
          <w:bCs/>
          <w:color w:val="000000"/>
          <w:lang w:eastAsia="es-ES"/>
        </w:rPr>
        <w:t>9.-PLAZO DE RESOLUCIÓN.</w:t>
      </w:r>
    </w:p>
    <w:p w:rsidR="009D3A04" w:rsidRDefault="00EA0081">
      <w:pPr>
        <w:widowControl w:val="0"/>
        <w:spacing w:line="360" w:lineRule="auto"/>
        <w:ind w:right="-20" w:firstLine="708"/>
        <w:jc w:val="both"/>
      </w:pPr>
      <w:r>
        <w:rPr>
          <w:rFonts w:ascii="Arial" w:eastAsia="Arial" w:hAnsi="Arial" w:cs="Arial"/>
          <w:color w:val="000000"/>
          <w:lang w:val="ca-ES" w:eastAsia="es-ES"/>
        </w:rPr>
        <w:t>La resolución, que se publicará en el tablón de anuncios del Ayuntamiento y en la página web, se tendrá que adoptar en el plazo máximo de dos meses contadores desde la finalización del plazo de presentación de instancias. El vencimi</w:t>
      </w:r>
      <w:r>
        <w:rPr>
          <w:rFonts w:ascii="Arial" w:eastAsia="Arial" w:hAnsi="Arial" w:cs="Arial"/>
          <w:color w:val="000000"/>
          <w:lang w:val="ca-ES" w:eastAsia="es-ES"/>
        </w:rPr>
        <w:t>ento del plazo máximo sin haberse notificado la resolución legitima las personas interesadas para entender la solicitud de concesión desestimada por silencio administrativo.</w:t>
      </w:r>
    </w:p>
    <w:p w:rsidR="009D3A04" w:rsidRDefault="009D3A04">
      <w:pPr>
        <w:widowControl w:val="0"/>
        <w:spacing w:line="360" w:lineRule="auto"/>
        <w:ind w:right="-20" w:firstLine="708"/>
        <w:jc w:val="both"/>
      </w:pPr>
    </w:p>
    <w:p w:rsidR="009D3A04" w:rsidRDefault="00EA0081">
      <w:pPr>
        <w:widowControl w:val="0"/>
        <w:spacing w:line="360" w:lineRule="auto"/>
        <w:ind w:right="-20" w:firstLine="708"/>
        <w:jc w:val="both"/>
      </w:pPr>
      <w:r>
        <w:rPr>
          <w:rFonts w:ascii="Arial" w:eastAsia="Arial" w:hAnsi="Arial" w:cs="Arial"/>
          <w:b/>
          <w:bCs/>
          <w:color w:val="000000"/>
          <w:lang w:val="ca-ES" w:eastAsia="es-ES"/>
        </w:rPr>
        <w:t>10.-ENTREGA DEL PREMIO</w:t>
      </w:r>
    </w:p>
    <w:p w:rsidR="009D3A04" w:rsidRDefault="00EA0081">
      <w:pPr>
        <w:widowControl w:val="0"/>
        <w:spacing w:line="360" w:lineRule="auto"/>
        <w:ind w:right="-20" w:firstLine="708"/>
        <w:jc w:val="both"/>
      </w:pPr>
      <w:r>
        <w:rPr>
          <w:rFonts w:ascii="Arial" w:eastAsia="Arial" w:hAnsi="Arial" w:cs="Arial"/>
          <w:color w:val="000000"/>
          <w:lang w:val="ca-ES" w:eastAsia="es-ES"/>
        </w:rPr>
        <w:t xml:space="preserve">El Ayuntamiento de Llombai hará público el día, la hora y </w:t>
      </w:r>
      <w:r>
        <w:rPr>
          <w:rFonts w:ascii="Arial" w:eastAsia="Arial" w:hAnsi="Arial" w:cs="Arial"/>
          <w:color w:val="000000"/>
          <w:lang w:val="ca-ES" w:eastAsia="es-ES"/>
        </w:rPr>
        <w:t>el lugar del acto de entrega de los premios.  Es obligación del beneficiario la participación y la aceptación de la publicación de las imágenes de este acto.</w:t>
      </w:r>
    </w:p>
    <w:p w:rsidR="009D3A04" w:rsidRDefault="009D3A04">
      <w:pPr>
        <w:widowControl w:val="0"/>
        <w:spacing w:line="360" w:lineRule="auto"/>
        <w:ind w:right="-20" w:firstLine="708"/>
        <w:jc w:val="both"/>
      </w:pPr>
    </w:p>
    <w:p w:rsidR="009D3A04" w:rsidRDefault="00EA0081">
      <w:pPr>
        <w:widowControl w:val="0"/>
        <w:spacing w:line="360" w:lineRule="auto"/>
        <w:ind w:right="-20" w:firstLine="708"/>
        <w:jc w:val="both"/>
      </w:pPr>
      <w:r>
        <w:rPr>
          <w:rFonts w:ascii="Arial" w:eastAsia="Arial" w:hAnsi="Arial" w:cs="Arial"/>
          <w:b/>
          <w:bCs/>
          <w:color w:val="000000"/>
          <w:lang w:val="ca-ES" w:eastAsia="es-ES"/>
        </w:rPr>
        <w:t>11.-PAGO DE LA SUBVENCIÓN</w:t>
      </w:r>
    </w:p>
    <w:p w:rsidR="009D3A04" w:rsidRDefault="00EA0081">
      <w:pPr>
        <w:widowControl w:val="0"/>
        <w:spacing w:line="360" w:lineRule="auto"/>
        <w:ind w:right="11" w:firstLine="720"/>
        <w:jc w:val="both"/>
      </w:pPr>
      <w:r>
        <w:rPr>
          <w:rFonts w:ascii="Arial" w:eastAsia="Arial" w:hAnsi="Arial" w:cs="Arial"/>
          <w:color w:val="000000"/>
          <w:lang w:val="ca-ES" w:eastAsia="es-ES"/>
        </w:rPr>
        <w:t>El pago del premio se efectuará mediante transferencia bancaria a la cu</w:t>
      </w:r>
      <w:r>
        <w:rPr>
          <w:rFonts w:ascii="Arial" w:eastAsia="Arial" w:hAnsi="Arial" w:cs="Arial"/>
          <w:color w:val="000000"/>
          <w:lang w:val="ca-ES" w:eastAsia="es-ES"/>
        </w:rPr>
        <w:t>enta corriente titularidad de la persona beneficiaria de la subvención.</w:t>
      </w:r>
    </w:p>
    <w:p w:rsidR="009D3A04" w:rsidRDefault="009D3A04">
      <w:pPr>
        <w:widowControl w:val="0"/>
        <w:spacing w:line="360" w:lineRule="auto"/>
        <w:ind w:right="11" w:firstLine="720"/>
        <w:jc w:val="both"/>
      </w:pPr>
    </w:p>
    <w:p w:rsidR="009D3A04" w:rsidRDefault="00EA0081">
      <w:pPr>
        <w:spacing w:after="160" w:line="360" w:lineRule="auto"/>
        <w:jc w:val="both"/>
        <w:rPr>
          <w:rFonts w:ascii="Arial" w:hAnsi="Arial" w:cs="Arial"/>
        </w:rPr>
      </w:pPr>
      <w:r>
        <w:rPr>
          <w:rFonts w:ascii="Arial" w:hAnsi="Arial" w:cs="Arial"/>
          <w:b/>
          <w:bCs/>
          <w:lang w:val="ca-ES"/>
        </w:rPr>
        <w:tab/>
      </w:r>
      <w:r>
        <w:rPr>
          <w:rFonts w:ascii="Arial" w:hAnsi="Arial" w:cs="Arial"/>
          <w:b/>
          <w:bCs/>
          <w:lang w:val="ca-ES"/>
        </w:rPr>
        <w:tab/>
      </w:r>
    </w:p>
    <w:p w:rsidR="009D3A04" w:rsidRDefault="00EA0081">
      <w:pPr>
        <w:spacing w:after="160" w:line="360" w:lineRule="auto"/>
        <w:jc w:val="center"/>
        <w:rPr>
          <w:rFonts w:ascii="Arial" w:hAnsi="Arial" w:cs="Arial"/>
        </w:rPr>
      </w:pPr>
      <w:r>
        <w:rPr>
          <w:rFonts w:ascii="Arial" w:hAnsi="Arial" w:cs="Arial"/>
          <w:b/>
          <w:bCs/>
          <w:lang w:val="ca-ES"/>
        </w:rPr>
        <w:t xml:space="preserve">DOCUMENTO </w:t>
      </w:r>
      <w:r>
        <w:rPr>
          <w:rFonts w:ascii="Arial" w:eastAsiaTheme="minorHAnsi" w:hAnsi="Arial" w:cs="Arial"/>
          <w:b/>
          <w:bCs/>
          <w:color w:val="00000A"/>
          <w:lang w:val="ca-ES" w:eastAsia="en-US"/>
        </w:rPr>
        <w:t>*SIGN</w:t>
      </w:r>
      <w:r>
        <w:rPr>
          <w:rFonts w:ascii="Arial" w:hAnsi="Arial" w:cs="Arial"/>
          <w:b/>
          <w:bCs/>
          <w:lang w:val="ca-ES"/>
        </w:rPr>
        <w:t>*AT ELECTRÓNICAMENTE</w:t>
      </w:r>
    </w:p>
    <w:p w:rsidR="009D3A04" w:rsidRDefault="009D3A04">
      <w:pPr>
        <w:pStyle w:val="NormalWeb"/>
        <w:spacing w:before="0" w:after="0" w:line="240" w:lineRule="auto"/>
        <w:jc w:val="both"/>
      </w:pPr>
    </w:p>
    <w:p w:rsidR="009D3A04" w:rsidRDefault="009D3A04">
      <w:pPr>
        <w:pStyle w:val="NormalWeb"/>
        <w:spacing w:before="0" w:after="0" w:line="240" w:lineRule="auto"/>
        <w:rPr>
          <w:lang w:val="ca-ES"/>
        </w:rPr>
      </w:pPr>
    </w:p>
    <w:p w:rsidR="009D3A04" w:rsidRDefault="009D3A04">
      <w:pPr>
        <w:jc w:val="right"/>
      </w:pPr>
    </w:p>
    <w:sectPr w:rsidR="009D3A04">
      <w:headerReference w:type="even" r:id="rId8"/>
      <w:headerReference w:type="default" r:id="rId9"/>
      <w:footerReference w:type="even" r:id="rId10"/>
      <w:footerReference w:type="default" r:id="rId11"/>
      <w:headerReference w:type="first" r:id="rId12"/>
      <w:footerReference w:type="first" r:id="rId13"/>
      <w:pgSz w:w="11906" w:h="16838"/>
      <w:pgMar w:top="907" w:right="1133" w:bottom="284" w:left="1418" w:header="426" w:footer="0"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081" w:rsidRDefault="00EA0081">
      <w:r>
        <w:separator/>
      </w:r>
    </w:p>
  </w:endnote>
  <w:endnote w:type="continuationSeparator" w:id="0">
    <w:p w:rsidR="00EA0081" w:rsidRDefault="00EA0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OCVX+DejaVuSans">
    <w:charset w:val="01"/>
    <w:family w:val="swiss"/>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Optima">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A04" w:rsidRDefault="009D3A0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A04" w:rsidRDefault="009D3A04">
    <w:pPr>
      <w:pStyle w:val="Encabezado"/>
      <w:tabs>
        <w:tab w:val="clear" w:pos="4252"/>
        <w:tab w:val="clear" w:pos="8504"/>
      </w:tabs>
      <w:spacing w:before="120"/>
      <w:jc w:val="center"/>
      <w:rPr>
        <w:rFonts w:ascii="Optima" w:hAnsi="Optima" w:cs="Optima"/>
        <w:sz w:val="16"/>
        <w:szCs w:val="16"/>
      </w:rPr>
    </w:pPr>
  </w:p>
  <w:p w:rsidR="009D3A04" w:rsidRDefault="009D3A04">
    <w:pPr>
      <w:pStyle w:val="Piedepgina"/>
      <w:rPr>
        <w:rFonts w:ascii="Optima" w:hAnsi="Optima" w:cs="Optima"/>
        <w:sz w:val="16"/>
        <w:szCs w:val="16"/>
      </w:rPr>
    </w:pPr>
  </w:p>
  <w:p w:rsidR="009D3A04" w:rsidRDefault="009D3A04">
    <w:pPr>
      <w:pStyle w:val="Piedepgina"/>
      <w:rPr>
        <w:rFonts w:ascii="Optima" w:hAnsi="Optima" w:cs="Optima"/>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A04" w:rsidRDefault="009D3A04">
    <w:pPr>
      <w:pStyle w:val="Encabezado"/>
      <w:tabs>
        <w:tab w:val="clear" w:pos="4252"/>
        <w:tab w:val="clear" w:pos="8504"/>
      </w:tabs>
      <w:spacing w:before="120"/>
      <w:jc w:val="center"/>
      <w:rPr>
        <w:rFonts w:ascii="Optima" w:hAnsi="Optima" w:cs="Optima"/>
        <w:sz w:val="16"/>
        <w:szCs w:val="16"/>
      </w:rPr>
    </w:pPr>
  </w:p>
  <w:p w:rsidR="009D3A04" w:rsidRDefault="009D3A04">
    <w:pPr>
      <w:pStyle w:val="Piedepgina"/>
      <w:rPr>
        <w:rFonts w:ascii="Optima" w:hAnsi="Optima" w:cs="Optima"/>
        <w:sz w:val="16"/>
        <w:szCs w:val="16"/>
      </w:rPr>
    </w:pPr>
  </w:p>
  <w:p w:rsidR="009D3A04" w:rsidRDefault="009D3A04">
    <w:pPr>
      <w:pStyle w:val="Piedepgina"/>
      <w:rPr>
        <w:rFonts w:ascii="Optima" w:hAnsi="Optima" w:cs="Optima"/>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081" w:rsidRDefault="00EA0081">
      <w:r>
        <w:separator/>
      </w:r>
    </w:p>
  </w:footnote>
  <w:footnote w:type="continuationSeparator" w:id="0">
    <w:p w:rsidR="00EA0081" w:rsidRDefault="00EA00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A04" w:rsidRDefault="009D3A0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A04" w:rsidRDefault="00EA0081">
    <w:pPr>
      <w:pStyle w:val="Encabezado"/>
      <w:tabs>
        <w:tab w:val="clear" w:pos="4252"/>
        <w:tab w:val="clear" w:pos="8504"/>
      </w:tabs>
      <w:jc w:val="center"/>
    </w:pPr>
    <w:r>
      <w:rPr>
        <w:noProof/>
        <w:lang w:eastAsia="es-ES"/>
      </w:rPr>
      <w:drawing>
        <wp:anchor distT="0" distB="0" distL="114935" distR="114935" simplePos="0" relativeHeight="251657216" behindDoc="1" locked="0" layoutInCell="0" allowOverlap="1">
          <wp:simplePos x="0" y="0"/>
          <wp:positionH relativeFrom="margin">
            <wp:posOffset>66675</wp:posOffset>
          </wp:positionH>
          <wp:positionV relativeFrom="margin">
            <wp:posOffset>-1136015</wp:posOffset>
          </wp:positionV>
          <wp:extent cx="770890" cy="1075690"/>
          <wp:effectExtent l="0" t="0" r="0" b="0"/>
          <wp:wrapSquare wrapText="bothSides"/>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1"/>
                  <a:srcRect l="-9" t="-3" r="-9" b="-3"/>
                  <a:stretch>
                    <a:fillRect/>
                  </a:stretch>
                </pic:blipFill>
                <pic:spPr bwMode="auto">
                  <a:xfrm>
                    <a:off x="0" y="0"/>
                    <a:ext cx="770890" cy="1075690"/>
                  </a:xfrm>
                  <a:prstGeom prst="rect">
                    <a:avLst/>
                  </a:prstGeom>
                  <a:noFill/>
                </pic:spPr>
              </pic:pic>
            </a:graphicData>
          </a:graphic>
        </wp:anchor>
      </w:drawing>
    </w:r>
    <w:r>
      <w:rPr>
        <w:rFonts w:ascii="Optima" w:eastAsia="Optima" w:hAnsi="Optima" w:cs="Optima"/>
        <w:sz w:val="56"/>
        <w:szCs w:val="56"/>
      </w:rPr>
      <w:t xml:space="preserve">   </w:t>
    </w:r>
    <w:r>
      <w:rPr>
        <w:rFonts w:ascii="Optima" w:hAnsi="Optima" w:cs="Optima"/>
        <w:sz w:val="56"/>
        <w:szCs w:val="56"/>
      </w:rPr>
      <w:t>AYUNTAMIENTO DE LLOMBAI</w:t>
    </w:r>
  </w:p>
  <w:p w:rsidR="009D3A04" w:rsidRDefault="00EA0081">
    <w:pPr>
      <w:pStyle w:val="Encabezado"/>
      <w:tabs>
        <w:tab w:val="clear" w:pos="4252"/>
        <w:tab w:val="clear" w:pos="8504"/>
      </w:tabs>
      <w:spacing w:line="312" w:lineRule="auto"/>
      <w:jc w:val="center"/>
    </w:pPr>
    <w:r>
      <w:t xml:space="preserve"> </w:t>
    </w:r>
    <w:hyperlink r:id="rId2" w:tgtFrame="mailto:ajuntament@llombai.es">
      <w:r>
        <w:rPr>
          <w:rStyle w:val="Hipervnculo"/>
          <w:rFonts w:ascii="Optima" w:hAnsi="Optima" w:cs="Optima"/>
          <w:sz w:val="16"/>
          <w:szCs w:val="16"/>
        </w:rPr>
        <w:t>ajuntament@llombai.es</w:t>
      </w:r>
    </w:hyperlink>
    <w:r>
      <w:rPr>
        <w:rFonts w:ascii="Optima" w:hAnsi="Optima" w:cs="Optima"/>
        <w:sz w:val="16"/>
        <w:szCs w:val="16"/>
      </w:rPr>
      <w:t xml:space="preserve"> </w:t>
    </w:r>
    <w:r>
      <w:rPr>
        <w:rFonts w:ascii="Optima" w:hAnsi="Optima" w:cs="Optima"/>
        <w:b/>
        <w:sz w:val="20"/>
        <w:szCs w:val="20"/>
      </w:rPr>
      <w:t>*·</w:t>
    </w:r>
    <w:r>
      <w:rPr>
        <w:rFonts w:ascii="Optima" w:hAnsi="Optima" w:cs="Optima"/>
        <w:sz w:val="16"/>
        <w:szCs w:val="16"/>
      </w:rPr>
      <w:t xml:space="preserve"> *Telf. 96 255 04 03 </w:t>
    </w:r>
    <w:r>
      <w:rPr>
        <w:rFonts w:ascii="Optima" w:hAnsi="Optima" w:cs="Optima"/>
        <w:b/>
        <w:sz w:val="20"/>
        <w:szCs w:val="20"/>
      </w:rPr>
      <w:t>*·</w:t>
    </w:r>
    <w:r>
      <w:rPr>
        <w:rFonts w:ascii="Optima" w:hAnsi="Optima" w:cs="Optima"/>
        <w:sz w:val="16"/>
        <w:szCs w:val="16"/>
      </w:rPr>
      <w:t xml:space="preserve"> Fax 96 255 04 63 </w:t>
    </w:r>
    <w:r>
      <w:rPr>
        <w:rFonts w:ascii="Optima" w:hAnsi="Optima" w:cs="Optima"/>
        <w:b/>
        <w:sz w:val="20"/>
        <w:szCs w:val="20"/>
      </w:rPr>
      <w:t>*·</w:t>
    </w:r>
    <w:r>
      <w:rPr>
        <w:rFonts w:ascii="Optima" w:hAnsi="Optima" w:cs="Optima"/>
        <w:sz w:val="16"/>
        <w:szCs w:val="16"/>
      </w:rPr>
      <w:t xml:space="preserve"> </w:t>
    </w:r>
    <w:hyperlink r:id="rId3" w:tgtFrame="http://www.llombai.es/">
      <w:r>
        <w:rPr>
          <w:rStyle w:val="Hipervnculo"/>
          <w:rFonts w:ascii="Optima" w:hAnsi="Optima" w:cs="Optima"/>
          <w:sz w:val="16"/>
          <w:szCs w:val="16"/>
        </w:rPr>
        <w:t>www.llombai.es</w:t>
      </w:r>
    </w:hyperlink>
  </w:p>
  <w:p w:rsidR="009D3A04" w:rsidRDefault="00EA0081">
    <w:pPr>
      <w:pStyle w:val="Encabezado"/>
      <w:tabs>
        <w:tab w:val="clear" w:pos="4252"/>
        <w:tab w:val="clear" w:pos="8504"/>
      </w:tabs>
      <w:spacing w:line="312" w:lineRule="auto"/>
      <w:jc w:val="center"/>
    </w:pPr>
    <w:r>
      <w:rPr>
        <w:rFonts w:ascii="Optima" w:eastAsia="Optima" w:hAnsi="Optima" w:cs="Optima"/>
        <w:sz w:val="16"/>
        <w:szCs w:val="16"/>
      </w:rPr>
      <w:t xml:space="preserve"> </w:t>
    </w:r>
    <w:r>
      <w:rPr>
        <w:rFonts w:ascii="Optima" w:hAnsi="Optima" w:cs="Optima"/>
        <w:sz w:val="16"/>
        <w:szCs w:val="16"/>
      </w:rPr>
      <w:t xml:space="preserve">Plaza Mayor, 1 </w:t>
    </w:r>
    <w:r>
      <w:rPr>
        <w:rFonts w:ascii="Optima" w:hAnsi="Optima" w:cs="Optima"/>
        <w:b/>
        <w:sz w:val="20"/>
        <w:szCs w:val="20"/>
      </w:rPr>
      <w:t>*·</w:t>
    </w:r>
    <w:r>
      <w:rPr>
        <w:rFonts w:ascii="Optima" w:hAnsi="Optima" w:cs="Optima"/>
        <w:sz w:val="16"/>
        <w:szCs w:val="16"/>
      </w:rPr>
      <w:t xml:space="preserve"> 46.1</w:t>
    </w:r>
    <w:r>
      <w:rPr>
        <w:rFonts w:ascii="Optima" w:hAnsi="Optima" w:cs="Optima"/>
        <w:sz w:val="16"/>
        <w:szCs w:val="16"/>
      </w:rPr>
      <w:t xml:space="preserve">95 - LLOMBAI (València) </w:t>
    </w:r>
    <w:r>
      <w:rPr>
        <w:rFonts w:ascii="Optima" w:hAnsi="Optima" w:cs="Optima"/>
        <w:b/>
        <w:sz w:val="20"/>
        <w:szCs w:val="20"/>
      </w:rPr>
      <w:t>*·</w:t>
    </w:r>
    <w:r>
      <w:rPr>
        <w:rFonts w:ascii="Optima" w:hAnsi="Optima" w:cs="Optima"/>
        <w:sz w:val="16"/>
        <w:szCs w:val="16"/>
      </w:rPr>
      <w:t xml:space="preserve"> CIF: P4615800B</w:t>
    </w:r>
  </w:p>
  <w:p w:rsidR="009D3A04" w:rsidRDefault="009D3A04">
    <w:pPr>
      <w:pStyle w:val="Encabezado"/>
      <w:tabs>
        <w:tab w:val="clear" w:pos="4252"/>
        <w:tab w:val="clear" w:pos="8504"/>
      </w:tabs>
      <w:spacing w:line="312" w:lineRule="auto"/>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A04" w:rsidRDefault="00EA0081">
    <w:pPr>
      <w:pStyle w:val="Encabezado"/>
      <w:tabs>
        <w:tab w:val="clear" w:pos="4252"/>
        <w:tab w:val="clear" w:pos="8504"/>
      </w:tabs>
      <w:jc w:val="center"/>
    </w:pPr>
    <w:r>
      <w:rPr>
        <w:noProof/>
        <w:lang w:eastAsia="es-ES"/>
      </w:rPr>
      <w:drawing>
        <wp:anchor distT="0" distB="0" distL="114935" distR="114935" simplePos="0" relativeHeight="251658240" behindDoc="1" locked="0" layoutInCell="0" allowOverlap="1">
          <wp:simplePos x="0" y="0"/>
          <wp:positionH relativeFrom="margin">
            <wp:posOffset>66675</wp:posOffset>
          </wp:positionH>
          <wp:positionV relativeFrom="margin">
            <wp:posOffset>-1136015</wp:posOffset>
          </wp:positionV>
          <wp:extent cx="770890" cy="1075690"/>
          <wp:effectExtent l="0" t="0" r="0" b="0"/>
          <wp:wrapSquare wrapText="bothSides"/>
          <wp:docPr id="2"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1"/>
                  <a:srcRect l="-9" t="-3" r="-9" b="-3"/>
                  <a:stretch>
                    <a:fillRect/>
                  </a:stretch>
                </pic:blipFill>
                <pic:spPr bwMode="auto">
                  <a:xfrm>
                    <a:off x="0" y="0"/>
                    <a:ext cx="770890" cy="1075690"/>
                  </a:xfrm>
                  <a:prstGeom prst="rect">
                    <a:avLst/>
                  </a:prstGeom>
                  <a:noFill/>
                </pic:spPr>
              </pic:pic>
            </a:graphicData>
          </a:graphic>
        </wp:anchor>
      </w:drawing>
    </w:r>
    <w:r>
      <w:rPr>
        <w:rFonts w:ascii="Optima" w:eastAsia="Optima" w:hAnsi="Optima" w:cs="Optima"/>
        <w:sz w:val="56"/>
        <w:szCs w:val="56"/>
      </w:rPr>
      <w:t xml:space="preserve">   </w:t>
    </w:r>
    <w:r>
      <w:rPr>
        <w:rFonts w:ascii="Optima" w:hAnsi="Optima" w:cs="Optima"/>
        <w:sz w:val="56"/>
        <w:szCs w:val="56"/>
      </w:rPr>
      <w:t>AYUNTAMIENTO DE LLOMBAI</w:t>
    </w:r>
  </w:p>
  <w:p w:rsidR="009D3A04" w:rsidRDefault="00EA0081">
    <w:pPr>
      <w:pStyle w:val="Encabezado"/>
      <w:tabs>
        <w:tab w:val="clear" w:pos="4252"/>
        <w:tab w:val="clear" w:pos="8504"/>
      </w:tabs>
      <w:spacing w:line="312" w:lineRule="auto"/>
      <w:jc w:val="center"/>
    </w:pPr>
    <w:r>
      <w:t xml:space="preserve"> </w:t>
    </w:r>
    <w:hyperlink r:id="rId2" w:tgtFrame="mailto:ajuntament@llombai.es">
      <w:r>
        <w:rPr>
          <w:rStyle w:val="Hipervnculo"/>
          <w:rFonts w:ascii="Optima" w:hAnsi="Optima" w:cs="Optima"/>
          <w:sz w:val="16"/>
          <w:szCs w:val="16"/>
        </w:rPr>
        <w:t>ajuntament@llombai.es</w:t>
      </w:r>
    </w:hyperlink>
    <w:r>
      <w:rPr>
        <w:rFonts w:ascii="Optima" w:hAnsi="Optima" w:cs="Optima"/>
        <w:sz w:val="16"/>
        <w:szCs w:val="16"/>
      </w:rPr>
      <w:t xml:space="preserve"> </w:t>
    </w:r>
    <w:r>
      <w:rPr>
        <w:rFonts w:ascii="Optima" w:hAnsi="Optima" w:cs="Optima"/>
        <w:b/>
        <w:sz w:val="20"/>
        <w:szCs w:val="20"/>
      </w:rPr>
      <w:t>*·</w:t>
    </w:r>
    <w:r>
      <w:rPr>
        <w:rFonts w:ascii="Optima" w:hAnsi="Optima" w:cs="Optima"/>
        <w:sz w:val="16"/>
        <w:szCs w:val="16"/>
      </w:rPr>
      <w:t xml:space="preserve"> *Telf. 96 255 04 03 </w:t>
    </w:r>
    <w:r>
      <w:rPr>
        <w:rFonts w:ascii="Optima" w:hAnsi="Optima" w:cs="Optima"/>
        <w:b/>
        <w:sz w:val="20"/>
        <w:szCs w:val="20"/>
      </w:rPr>
      <w:t>*·</w:t>
    </w:r>
    <w:r>
      <w:rPr>
        <w:rFonts w:ascii="Optima" w:hAnsi="Optima" w:cs="Optima"/>
        <w:sz w:val="16"/>
        <w:szCs w:val="16"/>
      </w:rPr>
      <w:t xml:space="preserve"> Fax 96 255 04 63 </w:t>
    </w:r>
    <w:r>
      <w:rPr>
        <w:rFonts w:ascii="Optima" w:hAnsi="Optima" w:cs="Optima"/>
        <w:b/>
        <w:sz w:val="20"/>
        <w:szCs w:val="20"/>
      </w:rPr>
      <w:t>*·</w:t>
    </w:r>
    <w:r>
      <w:rPr>
        <w:rFonts w:ascii="Optima" w:hAnsi="Optima" w:cs="Optima"/>
        <w:sz w:val="16"/>
        <w:szCs w:val="16"/>
      </w:rPr>
      <w:t xml:space="preserve"> </w:t>
    </w:r>
    <w:hyperlink r:id="rId3" w:tgtFrame="http://www.llombai.es/">
      <w:r>
        <w:rPr>
          <w:rStyle w:val="Hipervnculo"/>
          <w:rFonts w:ascii="Optima" w:hAnsi="Optima" w:cs="Optima"/>
          <w:sz w:val="16"/>
          <w:szCs w:val="16"/>
        </w:rPr>
        <w:t>www.llombai.es</w:t>
      </w:r>
    </w:hyperlink>
  </w:p>
  <w:p w:rsidR="009D3A04" w:rsidRDefault="00EA0081">
    <w:pPr>
      <w:pStyle w:val="Encabezado"/>
      <w:tabs>
        <w:tab w:val="clear" w:pos="4252"/>
        <w:tab w:val="clear" w:pos="8504"/>
      </w:tabs>
      <w:spacing w:line="312" w:lineRule="auto"/>
      <w:jc w:val="center"/>
    </w:pPr>
    <w:r>
      <w:rPr>
        <w:rFonts w:ascii="Optima" w:eastAsia="Optima" w:hAnsi="Optima" w:cs="Optima"/>
        <w:sz w:val="16"/>
        <w:szCs w:val="16"/>
      </w:rPr>
      <w:t xml:space="preserve"> </w:t>
    </w:r>
    <w:r>
      <w:rPr>
        <w:rFonts w:ascii="Optima" w:hAnsi="Optima" w:cs="Optima"/>
        <w:sz w:val="16"/>
        <w:szCs w:val="16"/>
      </w:rPr>
      <w:t xml:space="preserve">Plaza Mayor, 1 </w:t>
    </w:r>
    <w:r>
      <w:rPr>
        <w:rFonts w:ascii="Optima" w:hAnsi="Optima" w:cs="Optima"/>
        <w:b/>
        <w:sz w:val="20"/>
        <w:szCs w:val="20"/>
      </w:rPr>
      <w:t>*·</w:t>
    </w:r>
    <w:r>
      <w:rPr>
        <w:rFonts w:ascii="Optima" w:hAnsi="Optima" w:cs="Optima"/>
        <w:sz w:val="16"/>
        <w:szCs w:val="16"/>
      </w:rPr>
      <w:t xml:space="preserve"> 46.195 - LLOMBAI (València) </w:t>
    </w:r>
    <w:r>
      <w:rPr>
        <w:rFonts w:ascii="Optima" w:hAnsi="Optima" w:cs="Optima"/>
        <w:b/>
        <w:sz w:val="20"/>
        <w:szCs w:val="20"/>
      </w:rPr>
      <w:t>*·</w:t>
    </w:r>
    <w:r>
      <w:rPr>
        <w:rFonts w:ascii="Optima" w:hAnsi="Optima" w:cs="Optima"/>
        <w:sz w:val="16"/>
        <w:szCs w:val="16"/>
      </w:rPr>
      <w:t xml:space="preserve"> CIF: P4615800B</w:t>
    </w:r>
  </w:p>
  <w:p w:rsidR="009D3A04" w:rsidRDefault="009D3A04">
    <w:pPr>
      <w:pStyle w:val="Encabezado"/>
      <w:tabs>
        <w:tab w:val="clear" w:pos="4252"/>
        <w:tab w:val="clear" w:pos="8504"/>
      </w:tabs>
      <w:spacing w:line="312" w:lineRule="aut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6E4667"/>
    <w:multiLevelType w:val="multilevel"/>
    <w:tmpl w:val="633EC3F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7C51151A"/>
    <w:multiLevelType w:val="multilevel"/>
    <w:tmpl w:val="59CC3E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7DD825A1"/>
    <w:multiLevelType w:val="multilevel"/>
    <w:tmpl w:val="B518CE98"/>
    <w:lvl w:ilvl="0">
      <w:start w:val="1"/>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800" w:hanging="720"/>
      </w:pPr>
      <w:rPr>
        <w:rFonts w:ascii="AOCVX+DejaVuSans" w:hAnsi="AOCVX+DejaVuSans" w:cs="AOCVX+DejaVuSans"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nsid w:val="7ED051A4"/>
    <w:multiLevelType w:val="multilevel"/>
    <w:tmpl w:val="B4C2144C"/>
    <w:lvl w:ilvl="0">
      <w:start w:val="1"/>
      <w:numFmt w:val="bullet"/>
      <w:lvlText w:val=""/>
      <w:lvlJc w:val="left"/>
      <w:pPr>
        <w:tabs>
          <w:tab w:val="num" w:pos="0"/>
        </w:tabs>
        <w:ind w:left="493" w:hanging="361"/>
      </w:pPr>
      <w:rPr>
        <w:rFonts w:ascii="Symbol" w:hAnsi="Symbol" w:cs="Symbol" w:hint="default"/>
        <w:sz w:val="24"/>
        <w:szCs w:val="24"/>
        <w:lang w:val="ca-ES" w:eastAsia="en-US" w:bidi="ar-SA"/>
      </w:rPr>
    </w:lvl>
    <w:lvl w:ilvl="1">
      <w:start w:val="1"/>
      <w:numFmt w:val="bullet"/>
      <w:lvlText w:val=""/>
      <w:lvlJc w:val="left"/>
      <w:pPr>
        <w:tabs>
          <w:tab w:val="num" w:pos="0"/>
        </w:tabs>
        <w:ind w:left="1440" w:hanging="361"/>
      </w:pPr>
      <w:rPr>
        <w:rFonts w:ascii="Symbol" w:hAnsi="Symbol" w:cs="Symbol" w:hint="default"/>
        <w:lang w:val="ca-ES" w:eastAsia="en-US" w:bidi="ar-SA"/>
      </w:rPr>
    </w:lvl>
    <w:lvl w:ilvl="2">
      <w:start w:val="1"/>
      <w:numFmt w:val="bullet"/>
      <w:lvlText w:val=""/>
      <w:lvlJc w:val="left"/>
      <w:pPr>
        <w:tabs>
          <w:tab w:val="num" w:pos="0"/>
        </w:tabs>
        <w:ind w:left="2381" w:hanging="361"/>
      </w:pPr>
      <w:rPr>
        <w:rFonts w:ascii="Symbol" w:hAnsi="Symbol" w:cs="Symbol" w:hint="default"/>
        <w:lang w:val="ca-ES" w:eastAsia="en-US" w:bidi="ar-SA"/>
      </w:rPr>
    </w:lvl>
    <w:lvl w:ilvl="3">
      <w:start w:val="1"/>
      <w:numFmt w:val="bullet"/>
      <w:lvlText w:val=""/>
      <w:lvlJc w:val="left"/>
      <w:pPr>
        <w:tabs>
          <w:tab w:val="num" w:pos="0"/>
        </w:tabs>
        <w:ind w:left="3321" w:hanging="361"/>
      </w:pPr>
      <w:rPr>
        <w:rFonts w:ascii="Symbol" w:hAnsi="Symbol" w:cs="Symbol" w:hint="default"/>
        <w:lang w:val="ca-ES" w:eastAsia="en-US" w:bidi="ar-SA"/>
      </w:rPr>
    </w:lvl>
    <w:lvl w:ilvl="4">
      <w:start w:val="1"/>
      <w:numFmt w:val="bullet"/>
      <w:lvlText w:val=""/>
      <w:lvlJc w:val="left"/>
      <w:pPr>
        <w:tabs>
          <w:tab w:val="num" w:pos="0"/>
        </w:tabs>
        <w:ind w:left="4262" w:hanging="361"/>
      </w:pPr>
      <w:rPr>
        <w:rFonts w:ascii="Symbol" w:hAnsi="Symbol" w:cs="Symbol" w:hint="default"/>
        <w:lang w:val="ca-ES" w:eastAsia="en-US" w:bidi="ar-SA"/>
      </w:rPr>
    </w:lvl>
    <w:lvl w:ilvl="5">
      <w:start w:val="1"/>
      <w:numFmt w:val="bullet"/>
      <w:lvlText w:val=""/>
      <w:lvlJc w:val="left"/>
      <w:pPr>
        <w:tabs>
          <w:tab w:val="num" w:pos="0"/>
        </w:tabs>
        <w:ind w:left="5203" w:hanging="361"/>
      </w:pPr>
      <w:rPr>
        <w:rFonts w:ascii="Symbol" w:hAnsi="Symbol" w:cs="Symbol" w:hint="default"/>
        <w:lang w:val="ca-ES" w:eastAsia="en-US" w:bidi="ar-SA"/>
      </w:rPr>
    </w:lvl>
    <w:lvl w:ilvl="6">
      <w:start w:val="1"/>
      <w:numFmt w:val="bullet"/>
      <w:lvlText w:val=""/>
      <w:lvlJc w:val="left"/>
      <w:pPr>
        <w:tabs>
          <w:tab w:val="num" w:pos="0"/>
        </w:tabs>
        <w:ind w:left="6143" w:hanging="361"/>
      </w:pPr>
      <w:rPr>
        <w:rFonts w:ascii="Symbol" w:hAnsi="Symbol" w:cs="Symbol" w:hint="default"/>
        <w:lang w:val="ca-ES" w:eastAsia="en-US" w:bidi="ar-SA"/>
      </w:rPr>
    </w:lvl>
    <w:lvl w:ilvl="7">
      <w:start w:val="1"/>
      <w:numFmt w:val="bullet"/>
      <w:lvlText w:val=""/>
      <w:lvlJc w:val="left"/>
      <w:pPr>
        <w:tabs>
          <w:tab w:val="num" w:pos="0"/>
        </w:tabs>
        <w:ind w:left="7084" w:hanging="361"/>
      </w:pPr>
      <w:rPr>
        <w:rFonts w:ascii="Symbol" w:hAnsi="Symbol" w:cs="Symbol" w:hint="default"/>
        <w:lang w:val="ca-ES" w:eastAsia="en-US" w:bidi="ar-SA"/>
      </w:rPr>
    </w:lvl>
    <w:lvl w:ilvl="8">
      <w:start w:val="1"/>
      <w:numFmt w:val="bullet"/>
      <w:lvlText w:val=""/>
      <w:lvlJc w:val="left"/>
      <w:pPr>
        <w:tabs>
          <w:tab w:val="num" w:pos="0"/>
        </w:tabs>
        <w:ind w:left="8025" w:hanging="361"/>
      </w:pPr>
      <w:rPr>
        <w:rFonts w:ascii="Symbol" w:hAnsi="Symbol" w:cs="Symbol" w:hint="default"/>
        <w:lang w:val="ca-ES" w:eastAsia="en-US" w:bidi="ar-S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A04"/>
    <w:rsid w:val="009D3A04"/>
    <w:rsid w:val="00EA0081"/>
    <w:rsid w:val="00F9154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Lucida Sans"/>
        <w:szCs w:val="24"/>
        <w:lang w:val="es-E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sz w:val="24"/>
      <w:lang w:bidi="ar-SA"/>
    </w:rPr>
  </w:style>
  <w:style w:type="paragraph" w:styleId="Ttulo1">
    <w:name w:val="heading 1"/>
    <w:basedOn w:val="Normal"/>
    <w:qFormat/>
    <w:pPr>
      <w:tabs>
        <w:tab w:val="num" w:pos="0"/>
      </w:tabs>
      <w:spacing w:before="280" w:after="119"/>
      <w:outlineLvl w:val="0"/>
    </w:pPr>
    <w:rPr>
      <w:b/>
      <w:bCs/>
      <w:sz w:val="48"/>
      <w:szCs w:val="48"/>
    </w:rPr>
  </w:style>
  <w:style w:type="paragraph" w:styleId="Ttulo2">
    <w:name w:val="heading 2"/>
    <w:basedOn w:val="Normal"/>
    <w:uiPriority w:val="9"/>
    <w:unhideWhenUsed/>
    <w:qFormat/>
    <w:pPr>
      <w:keepNext/>
      <w:keepLines/>
      <w:spacing w:before="360" w:after="200"/>
      <w:outlineLvl w:val="1"/>
    </w:pPr>
    <w:rPr>
      <w:rFonts w:ascii="Arial" w:eastAsia="Arial" w:hAnsi="Arial" w:cs="Arial"/>
      <w:sz w:val="34"/>
    </w:rPr>
  </w:style>
  <w:style w:type="paragraph" w:styleId="Ttulo3">
    <w:name w:val="heading 3"/>
    <w:basedOn w:val="Normal"/>
    <w:qFormat/>
    <w:pPr>
      <w:tabs>
        <w:tab w:val="num" w:pos="0"/>
      </w:tabs>
      <w:spacing w:before="280" w:after="280"/>
      <w:outlineLvl w:val="2"/>
    </w:pPr>
    <w:rPr>
      <w:b/>
      <w:bCs/>
      <w:sz w:val="27"/>
      <w:szCs w:val="27"/>
    </w:rPr>
  </w:style>
  <w:style w:type="paragraph" w:styleId="Ttulo4">
    <w:name w:val="heading 4"/>
    <w:basedOn w:val="Normal"/>
    <w:qFormat/>
    <w:pPr>
      <w:tabs>
        <w:tab w:val="num" w:pos="0"/>
      </w:tabs>
      <w:spacing w:before="280" w:after="280"/>
      <w:outlineLvl w:val="3"/>
    </w:pPr>
    <w:rPr>
      <w:b/>
      <w:bCs/>
    </w:rPr>
  </w:style>
  <w:style w:type="paragraph" w:styleId="Ttulo5">
    <w:name w:val="heading 5"/>
    <w:basedOn w:val="Normal"/>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qFormat/>
    <w:pPr>
      <w:tabs>
        <w:tab w:val="num" w:pos="0"/>
      </w:tabs>
      <w:spacing w:before="280" w:after="280"/>
      <w:outlineLvl w:val="5"/>
    </w:pPr>
    <w:rPr>
      <w:b/>
      <w:bCs/>
      <w:sz w:val="15"/>
      <w:szCs w:val="15"/>
    </w:rPr>
  </w:style>
  <w:style w:type="paragraph" w:styleId="Ttulo7">
    <w:name w:val="heading 7"/>
    <w:basedOn w:val="Normal"/>
    <w:qFormat/>
    <w:pPr>
      <w:tabs>
        <w:tab w:val="num" w:pos="0"/>
      </w:tabs>
      <w:spacing w:before="240" w:after="60"/>
      <w:outlineLvl w:val="6"/>
    </w:pPr>
    <w:rPr>
      <w:rFonts w:ascii="Calibri" w:hAnsi="Calibri" w:cs="Calibri"/>
    </w:rPr>
  </w:style>
  <w:style w:type="paragraph" w:styleId="Ttulo8">
    <w:name w:val="heading 8"/>
    <w:basedOn w:val="Normal"/>
    <w:qFormat/>
    <w:pPr>
      <w:tabs>
        <w:tab w:val="num" w:pos="0"/>
      </w:tabs>
      <w:spacing w:before="240" w:after="60"/>
      <w:outlineLvl w:val="7"/>
    </w:pPr>
    <w:rPr>
      <w:i/>
      <w:iCs/>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intenso">
    <w:name w:val="Intense Emphasis"/>
    <w:basedOn w:val="Fuentedeprrafopredeter"/>
    <w:uiPriority w:val="21"/>
    <w:qFormat/>
    <w:rPr>
      <w:i/>
      <w:iCs/>
      <w:color w:val="365F91" w:themeColor="accent1" w:themeShade="BF"/>
    </w:rPr>
  </w:style>
  <w:style w:type="character" w:styleId="Referenciaintensa">
    <w:name w:val="Intense Reference"/>
    <w:basedOn w:val="Fuentedeprrafopredeter"/>
    <w:uiPriority w:val="32"/>
    <w:qFormat/>
    <w:rPr>
      <w:b/>
      <w:bCs/>
      <w:smallCaps/>
      <w:color w:val="365F91" w:themeColor="accent1" w:themeShade="BF"/>
      <w:spacing w:val="5"/>
    </w:rPr>
  </w:style>
  <w:style w:type="character" w:styleId="nfasissutil">
    <w:name w:val="Subtle Emphasis"/>
    <w:basedOn w:val="Fuentedeprrafopredeter"/>
    <w:uiPriority w:val="19"/>
    <w:qFormat/>
    <w:rPr>
      <w:i/>
      <w:iCs/>
      <w:color w:val="404040" w:themeColor="text1" w:themeTint="BF"/>
    </w:rPr>
  </w:style>
  <w:style w:type="character" w:styleId="nfasis">
    <w:name w:val="Emphasis"/>
    <w:basedOn w:val="Fuentedeprrafopredeter"/>
    <w:uiPriority w:val="20"/>
    <w:qFormat/>
    <w:rPr>
      <w:i/>
      <w:iCs/>
    </w:rPr>
  </w:style>
  <w:style w:type="character" w:styleId="Textoennegrita">
    <w:name w:val="Strong"/>
    <w:basedOn w:val="Fuentedeprrafopredeter"/>
    <w:uiPriority w:val="22"/>
    <w:qFormat/>
    <w:rPr>
      <w:b/>
      <w:bCs/>
    </w:rPr>
  </w:style>
  <w:style w:type="character" w:styleId="Referenciasutil">
    <w:name w:val="Subtle Reference"/>
    <w:basedOn w:val="Fuentedeprrafopredeter"/>
    <w:uiPriority w:val="31"/>
    <w:qFormat/>
    <w:rPr>
      <w:smallCaps/>
      <w:color w:val="5A5A5A" w:themeColor="text1" w:themeTint="A5"/>
    </w:rPr>
  </w:style>
  <w:style w:type="character" w:styleId="Ttulodellibro">
    <w:name w:val="Book Title"/>
    <w:basedOn w:val="Fuentedeprrafopredeter"/>
    <w:uiPriority w:val="33"/>
    <w:qFormat/>
    <w:rPr>
      <w:b/>
      <w:bCs/>
      <w:i/>
      <w:iCs/>
      <w:spacing w:val="5"/>
    </w:rPr>
  </w:style>
  <w:style w:type="character" w:styleId="Hipervnculovisitado">
    <w:name w:val="FollowedHyperlink"/>
    <w:basedOn w:val="Fuentedeprrafopredeter"/>
    <w:uiPriority w:val="99"/>
    <w:semiHidden/>
    <w:unhideWhenUsed/>
    <w:rPr>
      <w:color w:val="800080" w:themeColor="followedHyperlink"/>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character" w:styleId="Hipervnculo">
    <w:name w:val="Hyperlink"/>
    <w:uiPriority w:val="99"/>
    <w:unhideWhenUsed/>
    <w:rPr>
      <w:color w:val="0000FF"/>
      <w:u w:val="single"/>
    </w:rPr>
  </w:style>
  <w:style w:type="character" w:customStyle="1" w:styleId="FootnoteTextChar">
    <w:name w:val="Footnote Text Char"/>
    <w:uiPriority w:val="99"/>
    <w:qFormat/>
    <w:rPr>
      <w:sz w:val="18"/>
    </w:rPr>
  </w:style>
  <w:style w:type="character" w:customStyle="1" w:styleId="Caracteresdenotaalpieuser">
    <w:name w:val="Caracteres de nota al pie (user)"/>
    <w:uiPriority w:val="99"/>
    <w:unhideWhenUsed/>
    <w:qFormat/>
    <w:rPr>
      <w:vertAlign w:val="superscript"/>
    </w:rPr>
  </w:style>
  <w:style w:type="character" w:customStyle="1" w:styleId="Caracteresdenotaalpie">
    <w:name w:val="Caracteres de nota al pie"/>
    <w:qFormat/>
    <w:rPr>
      <w:vertAlign w:val="superscript"/>
    </w:rPr>
  </w:style>
  <w:style w:type="character" w:styleId="Refdenotaalpie">
    <w:name w:val="footnote reference"/>
    <w:rPr>
      <w:vertAlign w:val="superscript"/>
    </w:rPr>
  </w:style>
  <w:style w:type="character" w:customStyle="1" w:styleId="EndnoteTextChar">
    <w:name w:val="Endnote Text Char"/>
    <w:uiPriority w:val="99"/>
    <w:qFormat/>
    <w:rPr>
      <w:sz w:val="20"/>
    </w:rPr>
  </w:style>
  <w:style w:type="character" w:customStyle="1" w:styleId="Caracteresdenotafinaluser">
    <w:name w:val="Caracteres de nota final (user)"/>
    <w:uiPriority w:val="99"/>
    <w:semiHidden/>
    <w:unhideWhenUsed/>
    <w:qFormat/>
    <w:rPr>
      <w:vertAlign w:val="superscript"/>
    </w:rPr>
  </w:style>
  <w:style w:type="character" w:customStyle="1" w:styleId="Caracteresdenotafinal">
    <w:name w:val="Caracteres de nota final"/>
    <w:qFormat/>
    <w:rPr>
      <w:vertAlign w:val="superscript"/>
    </w:rPr>
  </w:style>
  <w:style w:type="character" w:styleId="Refdenotaalfinal">
    <w:name w:val="endnote reference"/>
    <w:rPr>
      <w:vertAlign w:val="superscript"/>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Times New Roman" w:eastAsia="Times New Roman" w:hAnsi="Times New Roman" w:cs="Times New Roman"/>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0">
    <w:name w:val="WW8Num3z0"/>
    <w:qFormat/>
    <w:rPr>
      <w:rFonts w:ascii="Times New Roman" w:eastAsia="Times New Roman" w:hAnsi="Times New Roman" w:cs="Times New Roman"/>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Fuentedeprrafopredeter1">
    <w:name w:val="Fuente de párrafo predeter.1"/>
    <w:qFormat/>
  </w:style>
  <w:style w:type="character" w:customStyle="1" w:styleId="Ttulo1Car">
    <w:name w:val="Título 1 Car"/>
    <w:qFormat/>
    <w:rPr>
      <w:b/>
      <w:bCs/>
      <w:sz w:val="48"/>
      <w:szCs w:val="48"/>
    </w:rPr>
  </w:style>
  <w:style w:type="character" w:customStyle="1" w:styleId="Ttulo3Car">
    <w:name w:val="Título 3 Car"/>
    <w:qFormat/>
    <w:rPr>
      <w:b/>
      <w:bCs/>
      <w:sz w:val="27"/>
      <w:szCs w:val="27"/>
    </w:rPr>
  </w:style>
  <w:style w:type="character" w:customStyle="1" w:styleId="Ttulo4Car">
    <w:name w:val="Título 4 Car"/>
    <w:qFormat/>
    <w:rPr>
      <w:b/>
      <w:bCs/>
      <w:sz w:val="24"/>
      <w:szCs w:val="24"/>
    </w:rPr>
  </w:style>
  <w:style w:type="character" w:customStyle="1" w:styleId="Ttulo6Car">
    <w:name w:val="Título 6 Car"/>
    <w:qFormat/>
    <w:rPr>
      <w:b/>
      <w:bCs/>
      <w:sz w:val="15"/>
      <w:szCs w:val="15"/>
    </w:rPr>
  </w:style>
  <w:style w:type="character" w:customStyle="1" w:styleId="Ttulo7Car">
    <w:name w:val="Título 7 Car"/>
    <w:qFormat/>
    <w:rPr>
      <w:rFonts w:ascii="Calibri" w:hAnsi="Calibri" w:cs="Calibri"/>
      <w:sz w:val="24"/>
      <w:szCs w:val="24"/>
    </w:rPr>
  </w:style>
  <w:style w:type="character" w:customStyle="1" w:styleId="Ttulo8Car">
    <w:name w:val="Título 8 Car"/>
    <w:qFormat/>
    <w:rPr>
      <w:i/>
      <w:iCs/>
      <w:sz w:val="24"/>
      <w:szCs w:val="24"/>
    </w:rPr>
  </w:style>
  <w:style w:type="character" w:customStyle="1" w:styleId="TextoindependienteCar">
    <w:name w:val="Texto independiente Car"/>
    <w:basedOn w:val="Fuentedeprrafopredeter1"/>
    <w:qFormat/>
  </w:style>
  <w:style w:type="character" w:customStyle="1" w:styleId="Textoindependiente3Car">
    <w:name w:val="Texto independiente 3 Car"/>
    <w:qFormat/>
    <w:rPr>
      <w:sz w:val="16"/>
      <w:szCs w:val="16"/>
    </w:rPr>
  </w:style>
  <w:style w:type="character" w:customStyle="1" w:styleId="PiedepginaCar">
    <w:name w:val="Pie de página Car"/>
    <w:qFormat/>
    <w:rPr>
      <w:sz w:val="24"/>
      <w:szCs w:val="24"/>
    </w:rPr>
  </w:style>
  <w:style w:type="character" w:customStyle="1" w:styleId="TextodegloboCar">
    <w:name w:val="Texto de globo Car"/>
    <w:qFormat/>
    <w:rPr>
      <w:rFonts w:ascii="Tahoma" w:hAnsi="Tahoma" w:cs="Tahoma"/>
      <w:sz w:val="16"/>
      <w:szCs w:val="16"/>
    </w:rPr>
  </w:style>
  <w:style w:type="paragraph" w:styleId="Ttulo">
    <w:name w:val="Title"/>
    <w:basedOn w:val="Normal"/>
    <w:next w:val="Textoindependiente"/>
    <w:uiPriority w:val="10"/>
    <w:qFormat/>
    <w:pPr>
      <w:spacing w:before="300" w:after="200"/>
      <w:contextualSpacing/>
    </w:pPr>
    <w:rPr>
      <w:sz w:val="48"/>
      <w:szCs w:val="48"/>
    </w:rPr>
  </w:style>
  <w:style w:type="paragraph" w:styleId="Textoindependiente">
    <w:name w:val="Body Text"/>
    <w:basedOn w:val="Normal"/>
    <w:pPr>
      <w:spacing w:after="120"/>
    </w:pPr>
    <w:rPr>
      <w:sz w:val="20"/>
      <w:szCs w:val="20"/>
    </w:r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Textoindependiente"/>
    <w:qFormat/>
    <w:pPr>
      <w:keepNext/>
      <w:spacing w:before="240" w:after="120"/>
    </w:pPr>
    <w:rPr>
      <w:rFonts w:ascii="Liberation Sans;Arial" w:eastAsia="Microsoft YaHei" w:hAnsi="Liberation Sans;Arial" w:cs="Lucida Sans"/>
      <w:sz w:val="28"/>
      <w:szCs w:val="28"/>
    </w:rPr>
  </w:style>
  <w:style w:type="paragraph" w:customStyle="1" w:styleId="ndiceuser">
    <w:name w:val="Índice (user)"/>
    <w:basedOn w:val="Normal"/>
    <w:qFormat/>
    <w:pPr>
      <w:suppressLineNumbers/>
    </w:pPr>
    <w:rPr>
      <w:rFonts w:cs="Arial"/>
    </w:rPr>
  </w:style>
  <w:style w:type="paragraph" w:styleId="Prrafodelista">
    <w:name w:val="List Paragraph"/>
    <w:basedOn w:val="Normal"/>
    <w:qFormat/>
    <w:pPr>
      <w:ind w:left="708"/>
    </w:pPr>
  </w:style>
  <w:style w:type="paragraph" w:styleId="Sinespaciado">
    <w:name w:val="No Spacing"/>
    <w:uiPriority w:val="1"/>
    <w:qFormat/>
  </w:style>
  <w:style w:type="paragraph" w:styleId="Subttulo">
    <w:name w:val="Subtitle"/>
    <w:basedOn w:val="Normal"/>
    <w:uiPriority w:val="11"/>
    <w:qFormat/>
    <w:pPr>
      <w:spacing w:before="200" w:after="200"/>
    </w:pPr>
  </w:style>
  <w:style w:type="paragraph" w:styleId="Cita">
    <w:name w:val="Quote"/>
    <w:basedOn w:val="Normal"/>
    <w:uiPriority w:val="29"/>
    <w:qFormat/>
    <w:pPr>
      <w:ind w:left="720" w:right="720"/>
    </w:pPr>
    <w:rPr>
      <w:i/>
    </w:rPr>
  </w:style>
  <w:style w:type="paragraph" w:styleId="Citadestacad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Textonotapie">
    <w:name w:val="footnote text"/>
    <w:basedOn w:val="Normal"/>
    <w:uiPriority w:val="99"/>
    <w:semiHidden/>
    <w:unhideWhenUsed/>
    <w:pPr>
      <w:spacing w:after="40"/>
    </w:pPr>
    <w:rPr>
      <w:sz w:val="18"/>
    </w:rPr>
  </w:style>
  <w:style w:type="paragraph" w:styleId="Textonotaalfinal">
    <w:name w:val="endnote text"/>
    <w:basedOn w:val="Normal"/>
    <w:uiPriority w:val="99"/>
    <w:semiHidden/>
    <w:unhideWhenUsed/>
    <w:rPr>
      <w:sz w:val="20"/>
    </w:rPr>
  </w:style>
  <w:style w:type="paragraph" w:styleId="TDC1">
    <w:name w:val="toc 1"/>
    <w:basedOn w:val="Normal"/>
    <w:uiPriority w:val="39"/>
    <w:unhideWhenUsed/>
    <w:pPr>
      <w:spacing w:after="57"/>
    </w:pPr>
  </w:style>
  <w:style w:type="paragraph" w:styleId="TDC2">
    <w:name w:val="toc 2"/>
    <w:basedOn w:val="Normal"/>
    <w:uiPriority w:val="39"/>
    <w:unhideWhenUsed/>
    <w:pPr>
      <w:spacing w:after="57"/>
      <w:ind w:left="283"/>
    </w:pPr>
  </w:style>
  <w:style w:type="paragraph" w:styleId="TDC3">
    <w:name w:val="toc 3"/>
    <w:basedOn w:val="Normal"/>
    <w:uiPriority w:val="39"/>
    <w:unhideWhenUsed/>
    <w:pPr>
      <w:spacing w:after="57"/>
      <w:ind w:left="567"/>
    </w:pPr>
  </w:style>
  <w:style w:type="paragraph" w:styleId="TDC4">
    <w:name w:val="toc 4"/>
    <w:basedOn w:val="Normal"/>
    <w:uiPriority w:val="39"/>
    <w:unhideWhenUsed/>
    <w:pPr>
      <w:spacing w:after="57"/>
      <w:ind w:left="850"/>
    </w:pPr>
  </w:style>
  <w:style w:type="paragraph" w:styleId="TDC5">
    <w:name w:val="toc 5"/>
    <w:basedOn w:val="Normal"/>
    <w:uiPriority w:val="39"/>
    <w:unhideWhenUsed/>
    <w:pPr>
      <w:spacing w:after="57"/>
      <w:ind w:left="1134"/>
    </w:pPr>
  </w:style>
  <w:style w:type="paragraph" w:styleId="TDC6">
    <w:name w:val="toc 6"/>
    <w:basedOn w:val="Normal"/>
    <w:uiPriority w:val="39"/>
    <w:unhideWhenUsed/>
    <w:pPr>
      <w:spacing w:after="57"/>
      <w:ind w:left="1417"/>
    </w:pPr>
  </w:style>
  <w:style w:type="paragraph" w:styleId="TDC7">
    <w:name w:val="toc 7"/>
    <w:basedOn w:val="Normal"/>
    <w:uiPriority w:val="39"/>
    <w:unhideWhenUsed/>
    <w:pPr>
      <w:spacing w:after="57"/>
      <w:ind w:left="1701"/>
    </w:pPr>
  </w:style>
  <w:style w:type="paragraph" w:styleId="TDC8">
    <w:name w:val="toc 8"/>
    <w:basedOn w:val="Normal"/>
    <w:uiPriority w:val="39"/>
    <w:unhideWhenUsed/>
    <w:pPr>
      <w:spacing w:after="57"/>
      <w:ind w:left="1984"/>
    </w:pPr>
  </w:style>
  <w:style w:type="paragraph" w:styleId="TDC9">
    <w:name w:val="toc 9"/>
    <w:basedOn w:val="Normal"/>
    <w:uiPriority w:val="39"/>
    <w:unhideWhenUsed/>
    <w:pPr>
      <w:spacing w:after="57"/>
      <w:ind w:left="2268"/>
    </w:pPr>
  </w:style>
  <w:style w:type="paragraph" w:styleId="Ttulodendice">
    <w:name w:val="index heading"/>
    <w:basedOn w:val="Ttulouser"/>
  </w:style>
  <w:style w:type="paragraph" w:styleId="TtulodeTDC">
    <w:name w:val="TOC Heading"/>
    <w:uiPriority w:val="39"/>
    <w:unhideWhenUsed/>
    <w:qFormat/>
  </w:style>
  <w:style w:type="paragraph" w:styleId="Tabladeilustraciones">
    <w:name w:val="table of figures"/>
    <w:basedOn w:val="Normal"/>
    <w:uiPriority w:val="99"/>
    <w:unhideWhenUsed/>
    <w:qFormat/>
  </w:style>
  <w:style w:type="paragraph" w:customStyle="1" w:styleId="Ttulo10">
    <w:name w:val="Título1"/>
    <w:basedOn w:val="Normal"/>
    <w:qFormat/>
    <w:pPr>
      <w:keepNext/>
      <w:spacing w:before="240" w:after="120"/>
    </w:pPr>
    <w:rPr>
      <w:rFonts w:ascii="Liberation Sans;Arial" w:eastAsia="Microsoft YaHei" w:hAnsi="Liberation Sans;Arial" w:cs="Arial"/>
      <w:sz w:val="28"/>
      <w:szCs w:val="28"/>
    </w:rPr>
  </w:style>
  <w:style w:type="paragraph" w:customStyle="1" w:styleId="Cabeceraypieuser">
    <w:name w:val="Cabecera y pie (user)"/>
    <w:basedOn w:val="Normal"/>
    <w:qFormat/>
  </w:style>
  <w:style w:type="paragraph" w:customStyle="1" w:styleId="Cabeceraypie">
    <w:name w:val="Cabecera y pie"/>
    <w:basedOn w:val="Normal"/>
    <w:qFormat/>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NormalWeb">
    <w:name w:val="Normal (Web)"/>
    <w:basedOn w:val="Normal"/>
    <w:qFormat/>
    <w:pPr>
      <w:spacing w:before="280" w:after="142" w:line="288" w:lineRule="auto"/>
    </w:pPr>
  </w:style>
  <w:style w:type="paragraph" w:customStyle="1" w:styleId="Textoindependiente31">
    <w:name w:val="Texto independiente 31"/>
    <w:basedOn w:val="Normal"/>
    <w:qFormat/>
    <w:pPr>
      <w:spacing w:after="120"/>
    </w:pPr>
    <w:rPr>
      <w:sz w:val="16"/>
      <w:szCs w:val="16"/>
    </w:rPr>
  </w:style>
  <w:style w:type="paragraph" w:styleId="Textodeglobo">
    <w:name w:val="Balloon Text"/>
    <w:basedOn w:val="Normal"/>
    <w:qFormat/>
    <w:rPr>
      <w:rFonts w:ascii="Tahoma" w:hAnsi="Tahoma" w:cs="Tahoma"/>
      <w:sz w:val="16"/>
      <w:szCs w:val="16"/>
    </w:rPr>
  </w:style>
  <w:style w:type="paragraph" w:customStyle="1" w:styleId="Default">
    <w:name w:val="Default"/>
    <w:qFormat/>
    <w:rPr>
      <w:rFonts w:ascii="Arial" w:hAnsi="Arial"/>
      <w:color w:val="000000"/>
      <w:sz w:val="24"/>
    </w:rPr>
  </w:style>
  <w:style w:type="numbering" w:customStyle="1" w:styleId="Ningunalistauser">
    <w:name w:val="Ninguna lista (user)"/>
    <w:uiPriority w:val="99"/>
    <w:semiHidden/>
    <w:unhideWhenUsed/>
    <w:qFormat/>
  </w:style>
  <w:style w:type="numbering" w:customStyle="1" w:styleId="WW8Num1">
    <w:name w:val="WW8Num1"/>
    <w:qFormat/>
  </w:style>
  <w:style w:type="numbering" w:customStyle="1" w:styleId="Ningunalista">
    <w:name w:val="Ninguna lista"/>
    <w:uiPriority w:val="99"/>
    <w:semiHidden/>
    <w:unhideWhenUsed/>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Lucida Sans"/>
        <w:szCs w:val="24"/>
        <w:lang w:val="es-E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sz w:val="24"/>
      <w:lang w:bidi="ar-SA"/>
    </w:rPr>
  </w:style>
  <w:style w:type="paragraph" w:styleId="Ttulo1">
    <w:name w:val="heading 1"/>
    <w:basedOn w:val="Normal"/>
    <w:qFormat/>
    <w:pPr>
      <w:tabs>
        <w:tab w:val="num" w:pos="0"/>
      </w:tabs>
      <w:spacing w:before="280" w:after="119"/>
      <w:outlineLvl w:val="0"/>
    </w:pPr>
    <w:rPr>
      <w:b/>
      <w:bCs/>
      <w:sz w:val="48"/>
      <w:szCs w:val="48"/>
    </w:rPr>
  </w:style>
  <w:style w:type="paragraph" w:styleId="Ttulo2">
    <w:name w:val="heading 2"/>
    <w:basedOn w:val="Normal"/>
    <w:uiPriority w:val="9"/>
    <w:unhideWhenUsed/>
    <w:qFormat/>
    <w:pPr>
      <w:keepNext/>
      <w:keepLines/>
      <w:spacing w:before="360" w:after="200"/>
      <w:outlineLvl w:val="1"/>
    </w:pPr>
    <w:rPr>
      <w:rFonts w:ascii="Arial" w:eastAsia="Arial" w:hAnsi="Arial" w:cs="Arial"/>
      <w:sz w:val="34"/>
    </w:rPr>
  </w:style>
  <w:style w:type="paragraph" w:styleId="Ttulo3">
    <w:name w:val="heading 3"/>
    <w:basedOn w:val="Normal"/>
    <w:qFormat/>
    <w:pPr>
      <w:tabs>
        <w:tab w:val="num" w:pos="0"/>
      </w:tabs>
      <w:spacing w:before="280" w:after="280"/>
      <w:outlineLvl w:val="2"/>
    </w:pPr>
    <w:rPr>
      <w:b/>
      <w:bCs/>
      <w:sz w:val="27"/>
      <w:szCs w:val="27"/>
    </w:rPr>
  </w:style>
  <w:style w:type="paragraph" w:styleId="Ttulo4">
    <w:name w:val="heading 4"/>
    <w:basedOn w:val="Normal"/>
    <w:qFormat/>
    <w:pPr>
      <w:tabs>
        <w:tab w:val="num" w:pos="0"/>
      </w:tabs>
      <w:spacing w:before="280" w:after="280"/>
      <w:outlineLvl w:val="3"/>
    </w:pPr>
    <w:rPr>
      <w:b/>
      <w:bCs/>
    </w:rPr>
  </w:style>
  <w:style w:type="paragraph" w:styleId="Ttulo5">
    <w:name w:val="heading 5"/>
    <w:basedOn w:val="Normal"/>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qFormat/>
    <w:pPr>
      <w:tabs>
        <w:tab w:val="num" w:pos="0"/>
      </w:tabs>
      <w:spacing w:before="280" w:after="280"/>
      <w:outlineLvl w:val="5"/>
    </w:pPr>
    <w:rPr>
      <w:b/>
      <w:bCs/>
      <w:sz w:val="15"/>
      <w:szCs w:val="15"/>
    </w:rPr>
  </w:style>
  <w:style w:type="paragraph" w:styleId="Ttulo7">
    <w:name w:val="heading 7"/>
    <w:basedOn w:val="Normal"/>
    <w:qFormat/>
    <w:pPr>
      <w:tabs>
        <w:tab w:val="num" w:pos="0"/>
      </w:tabs>
      <w:spacing w:before="240" w:after="60"/>
      <w:outlineLvl w:val="6"/>
    </w:pPr>
    <w:rPr>
      <w:rFonts w:ascii="Calibri" w:hAnsi="Calibri" w:cs="Calibri"/>
    </w:rPr>
  </w:style>
  <w:style w:type="paragraph" w:styleId="Ttulo8">
    <w:name w:val="heading 8"/>
    <w:basedOn w:val="Normal"/>
    <w:qFormat/>
    <w:pPr>
      <w:tabs>
        <w:tab w:val="num" w:pos="0"/>
      </w:tabs>
      <w:spacing w:before="240" w:after="60"/>
      <w:outlineLvl w:val="7"/>
    </w:pPr>
    <w:rPr>
      <w:i/>
      <w:iCs/>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intenso">
    <w:name w:val="Intense Emphasis"/>
    <w:basedOn w:val="Fuentedeprrafopredeter"/>
    <w:uiPriority w:val="21"/>
    <w:qFormat/>
    <w:rPr>
      <w:i/>
      <w:iCs/>
      <w:color w:val="365F91" w:themeColor="accent1" w:themeShade="BF"/>
    </w:rPr>
  </w:style>
  <w:style w:type="character" w:styleId="Referenciaintensa">
    <w:name w:val="Intense Reference"/>
    <w:basedOn w:val="Fuentedeprrafopredeter"/>
    <w:uiPriority w:val="32"/>
    <w:qFormat/>
    <w:rPr>
      <w:b/>
      <w:bCs/>
      <w:smallCaps/>
      <w:color w:val="365F91" w:themeColor="accent1" w:themeShade="BF"/>
      <w:spacing w:val="5"/>
    </w:rPr>
  </w:style>
  <w:style w:type="character" w:styleId="nfasissutil">
    <w:name w:val="Subtle Emphasis"/>
    <w:basedOn w:val="Fuentedeprrafopredeter"/>
    <w:uiPriority w:val="19"/>
    <w:qFormat/>
    <w:rPr>
      <w:i/>
      <w:iCs/>
      <w:color w:val="404040" w:themeColor="text1" w:themeTint="BF"/>
    </w:rPr>
  </w:style>
  <w:style w:type="character" w:styleId="nfasis">
    <w:name w:val="Emphasis"/>
    <w:basedOn w:val="Fuentedeprrafopredeter"/>
    <w:uiPriority w:val="20"/>
    <w:qFormat/>
    <w:rPr>
      <w:i/>
      <w:iCs/>
    </w:rPr>
  </w:style>
  <w:style w:type="character" w:styleId="Textoennegrita">
    <w:name w:val="Strong"/>
    <w:basedOn w:val="Fuentedeprrafopredeter"/>
    <w:uiPriority w:val="22"/>
    <w:qFormat/>
    <w:rPr>
      <w:b/>
      <w:bCs/>
    </w:rPr>
  </w:style>
  <w:style w:type="character" w:styleId="Referenciasutil">
    <w:name w:val="Subtle Reference"/>
    <w:basedOn w:val="Fuentedeprrafopredeter"/>
    <w:uiPriority w:val="31"/>
    <w:qFormat/>
    <w:rPr>
      <w:smallCaps/>
      <w:color w:val="5A5A5A" w:themeColor="text1" w:themeTint="A5"/>
    </w:rPr>
  </w:style>
  <w:style w:type="character" w:styleId="Ttulodellibro">
    <w:name w:val="Book Title"/>
    <w:basedOn w:val="Fuentedeprrafopredeter"/>
    <w:uiPriority w:val="33"/>
    <w:qFormat/>
    <w:rPr>
      <w:b/>
      <w:bCs/>
      <w:i/>
      <w:iCs/>
      <w:spacing w:val="5"/>
    </w:rPr>
  </w:style>
  <w:style w:type="character" w:styleId="Hipervnculovisitado">
    <w:name w:val="FollowedHyperlink"/>
    <w:basedOn w:val="Fuentedeprrafopredeter"/>
    <w:uiPriority w:val="99"/>
    <w:semiHidden/>
    <w:unhideWhenUsed/>
    <w:rPr>
      <w:color w:val="800080" w:themeColor="followedHyperlink"/>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character" w:styleId="Hipervnculo">
    <w:name w:val="Hyperlink"/>
    <w:uiPriority w:val="99"/>
    <w:unhideWhenUsed/>
    <w:rPr>
      <w:color w:val="0000FF"/>
      <w:u w:val="single"/>
    </w:rPr>
  </w:style>
  <w:style w:type="character" w:customStyle="1" w:styleId="FootnoteTextChar">
    <w:name w:val="Footnote Text Char"/>
    <w:uiPriority w:val="99"/>
    <w:qFormat/>
    <w:rPr>
      <w:sz w:val="18"/>
    </w:rPr>
  </w:style>
  <w:style w:type="character" w:customStyle="1" w:styleId="Caracteresdenotaalpieuser">
    <w:name w:val="Caracteres de nota al pie (user)"/>
    <w:uiPriority w:val="99"/>
    <w:unhideWhenUsed/>
    <w:qFormat/>
    <w:rPr>
      <w:vertAlign w:val="superscript"/>
    </w:rPr>
  </w:style>
  <w:style w:type="character" w:customStyle="1" w:styleId="Caracteresdenotaalpie">
    <w:name w:val="Caracteres de nota al pie"/>
    <w:qFormat/>
    <w:rPr>
      <w:vertAlign w:val="superscript"/>
    </w:rPr>
  </w:style>
  <w:style w:type="character" w:styleId="Refdenotaalpie">
    <w:name w:val="footnote reference"/>
    <w:rPr>
      <w:vertAlign w:val="superscript"/>
    </w:rPr>
  </w:style>
  <w:style w:type="character" w:customStyle="1" w:styleId="EndnoteTextChar">
    <w:name w:val="Endnote Text Char"/>
    <w:uiPriority w:val="99"/>
    <w:qFormat/>
    <w:rPr>
      <w:sz w:val="20"/>
    </w:rPr>
  </w:style>
  <w:style w:type="character" w:customStyle="1" w:styleId="Caracteresdenotafinaluser">
    <w:name w:val="Caracteres de nota final (user)"/>
    <w:uiPriority w:val="99"/>
    <w:semiHidden/>
    <w:unhideWhenUsed/>
    <w:qFormat/>
    <w:rPr>
      <w:vertAlign w:val="superscript"/>
    </w:rPr>
  </w:style>
  <w:style w:type="character" w:customStyle="1" w:styleId="Caracteresdenotafinal">
    <w:name w:val="Caracteres de nota final"/>
    <w:qFormat/>
    <w:rPr>
      <w:vertAlign w:val="superscript"/>
    </w:rPr>
  </w:style>
  <w:style w:type="character" w:styleId="Refdenotaalfinal">
    <w:name w:val="endnote reference"/>
    <w:rPr>
      <w:vertAlign w:val="superscript"/>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Times New Roman" w:eastAsia="Times New Roman" w:hAnsi="Times New Roman" w:cs="Times New Roman"/>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0">
    <w:name w:val="WW8Num3z0"/>
    <w:qFormat/>
    <w:rPr>
      <w:rFonts w:ascii="Times New Roman" w:eastAsia="Times New Roman" w:hAnsi="Times New Roman" w:cs="Times New Roman"/>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Fuentedeprrafopredeter1">
    <w:name w:val="Fuente de párrafo predeter.1"/>
    <w:qFormat/>
  </w:style>
  <w:style w:type="character" w:customStyle="1" w:styleId="Ttulo1Car">
    <w:name w:val="Título 1 Car"/>
    <w:qFormat/>
    <w:rPr>
      <w:b/>
      <w:bCs/>
      <w:sz w:val="48"/>
      <w:szCs w:val="48"/>
    </w:rPr>
  </w:style>
  <w:style w:type="character" w:customStyle="1" w:styleId="Ttulo3Car">
    <w:name w:val="Título 3 Car"/>
    <w:qFormat/>
    <w:rPr>
      <w:b/>
      <w:bCs/>
      <w:sz w:val="27"/>
      <w:szCs w:val="27"/>
    </w:rPr>
  </w:style>
  <w:style w:type="character" w:customStyle="1" w:styleId="Ttulo4Car">
    <w:name w:val="Título 4 Car"/>
    <w:qFormat/>
    <w:rPr>
      <w:b/>
      <w:bCs/>
      <w:sz w:val="24"/>
      <w:szCs w:val="24"/>
    </w:rPr>
  </w:style>
  <w:style w:type="character" w:customStyle="1" w:styleId="Ttulo6Car">
    <w:name w:val="Título 6 Car"/>
    <w:qFormat/>
    <w:rPr>
      <w:b/>
      <w:bCs/>
      <w:sz w:val="15"/>
      <w:szCs w:val="15"/>
    </w:rPr>
  </w:style>
  <w:style w:type="character" w:customStyle="1" w:styleId="Ttulo7Car">
    <w:name w:val="Título 7 Car"/>
    <w:qFormat/>
    <w:rPr>
      <w:rFonts w:ascii="Calibri" w:hAnsi="Calibri" w:cs="Calibri"/>
      <w:sz w:val="24"/>
      <w:szCs w:val="24"/>
    </w:rPr>
  </w:style>
  <w:style w:type="character" w:customStyle="1" w:styleId="Ttulo8Car">
    <w:name w:val="Título 8 Car"/>
    <w:qFormat/>
    <w:rPr>
      <w:i/>
      <w:iCs/>
      <w:sz w:val="24"/>
      <w:szCs w:val="24"/>
    </w:rPr>
  </w:style>
  <w:style w:type="character" w:customStyle="1" w:styleId="TextoindependienteCar">
    <w:name w:val="Texto independiente Car"/>
    <w:basedOn w:val="Fuentedeprrafopredeter1"/>
    <w:qFormat/>
  </w:style>
  <w:style w:type="character" w:customStyle="1" w:styleId="Textoindependiente3Car">
    <w:name w:val="Texto independiente 3 Car"/>
    <w:qFormat/>
    <w:rPr>
      <w:sz w:val="16"/>
      <w:szCs w:val="16"/>
    </w:rPr>
  </w:style>
  <w:style w:type="character" w:customStyle="1" w:styleId="PiedepginaCar">
    <w:name w:val="Pie de página Car"/>
    <w:qFormat/>
    <w:rPr>
      <w:sz w:val="24"/>
      <w:szCs w:val="24"/>
    </w:rPr>
  </w:style>
  <w:style w:type="character" w:customStyle="1" w:styleId="TextodegloboCar">
    <w:name w:val="Texto de globo Car"/>
    <w:qFormat/>
    <w:rPr>
      <w:rFonts w:ascii="Tahoma" w:hAnsi="Tahoma" w:cs="Tahoma"/>
      <w:sz w:val="16"/>
      <w:szCs w:val="16"/>
    </w:rPr>
  </w:style>
  <w:style w:type="paragraph" w:styleId="Ttulo">
    <w:name w:val="Title"/>
    <w:basedOn w:val="Normal"/>
    <w:next w:val="Textoindependiente"/>
    <w:uiPriority w:val="10"/>
    <w:qFormat/>
    <w:pPr>
      <w:spacing w:before="300" w:after="200"/>
      <w:contextualSpacing/>
    </w:pPr>
    <w:rPr>
      <w:sz w:val="48"/>
      <w:szCs w:val="48"/>
    </w:rPr>
  </w:style>
  <w:style w:type="paragraph" w:styleId="Textoindependiente">
    <w:name w:val="Body Text"/>
    <w:basedOn w:val="Normal"/>
    <w:pPr>
      <w:spacing w:after="120"/>
    </w:pPr>
    <w:rPr>
      <w:sz w:val="20"/>
      <w:szCs w:val="20"/>
    </w:r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Textoindependiente"/>
    <w:qFormat/>
    <w:pPr>
      <w:keepNext/>
      <w:spacing w:before="240" w:after="120"/>
    </w:pPr>
    <w:rPr>
      <w:rFonts w:ascii="Liberation Sans;Arial" w:eastAsia="Microsoft YaHei" w:hAnsi="Liberation Sans;Arial" w:cs="Lucida Sans"/>
      <w:sz w:val="28"/>
      <w:szCs w:val="28"/>
    </w:rPr>
  </w:style>
  <w:style w:type="paragraph" w:customStyle="1" w:styleId="ndiceuser">
    <w:name w:val="Índice (user)"/>
    <w:basedOn w:val="Normal"/>
    <w:qFormat/>
    <w:pPr>
      <w:suppressLineNumbers/>
    </w:pPr>
    <w:rPr>
      <w:rFonts w:cs="Arial"/>
    </w:rPr>
  </w:style>
  <w:style w:type="paragraph" w:styleId="Prrafodelista">
    <w:name w:val="List Paragraph"/>
    <w:basedOn w:val="Normal"/>
    <w:qFormat/>
    <w:pPr>
      <w:ind w:left="708"/>
    </w:pPr>
  </w:style>
  <w:style w:type="paragraph" w:styleId="Sinespaciado">
    <w:name w:val="No Spacing"/>
    <w:uiPriority w:val="1"/>
    <w:qFormat/>
  </w:style>
  <w:style w:type="paragraph" w:styleId="Subttulo">
    <w:name w:val="Subtitle"/>
    <w:basedOn w:val="Normal"/>
    <w:uiPriority w:val="11"/>
    <w:qFormat/>
    <w:pPr>
      <w:spacing w:before="200" w:after="200"/>
    </w:pPr>
  </w:style>
  <w:style w:type="paragraph" w:styleId="Cita">
    <w:name w:val="Quote"/>
    <w:basedOn w:val="Normal"/>
    <w:uiPriority w:val="29"/>
    <w:qFormat/>
    <w:pPr>
      <w:ind w:left="720" w:right="720"/>
    </w:pPr>
    <w:rPr>
      <w:i/>
    </w:rPr>
  </w:style>
  <w:style w:type="paragraph" w:styleId="Citadestacad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Textonotapie">
    <w:name w:val="footnote text"/>
    <w:basedOn w:val="Normal"/>
    <w:uiPriority w:val="99"/>
    <w:semiHidden/>
    <w:unhideWhenUsed/>
    <w:pPr>
      <w:spacing w:after="40"/>
    </w:pPr>
    <w:rPr>
      <w:sz w:val="18"/>
    </w:rPr>
  </w:style>
  <w:style w:type="paragraph" w:styleId="Textonotaalfinal">
    <w:name w:val="endnote text"/>
    <w:basedOn w:val="Normal"/>
    <w:uiPriority w:val="99"/>
    <w:semiHidden/>
    <w:unhideWhenUsed/>
    <w:rPr>
      <w:sz w:val="20"/>
    </w:rPr>
  </w:style>
  <w:style w:type="paragraph" w:styleId="TDC1">
    <w:name w:val="toc 1"/>
    <w:basedOn w:val="Normal"/>
    <w:uiPriority w:val="39"/>
    <w:unhideWhenUsed/>
    <w:pPr>
      <w:spacing w:after="57"/>
    </w:pPr>
  </w:style>
  <w:style w:type="paragraph" w:styleId="TDC2">
    <w:name w:val="toc 2"/>
    <w:basedOn w:val="Normal"/>
    <w:uiPriority w:val="39"/>
    <w:unhideWhenUsed/>
    <w:pPr>
      <w:spacing w:after="57"/>
      <w:ind w:left="283"/>
    </w:pPr>
  </w:style>
  <w:style w:type="paragraph" w:styleId="TDC3">
    <w:name w:val="toc 3"/>
    <w:basedOn w:val="Normal"/>
    <w:uiPriority w:val="39"/>
    <w:unhideWhenUsed/>
    <w:pPr>
      <w:spacing w:after="57"/>
      <w:ind w:left="567"/>
    </w:pPr>
  </w:style>
  <w:style w:type="paragraph" w:styleId="TDC4">
    <w:name w:val="toc 4"/>
    <w:basedOn w:val="Normal"/>
    <w:uiPriority w:val="39"/>
    <w:unhideWhenUsed/>
    <w:pPr>
      <w:spacing w:after="57"/>
      <w:ind w:left="850"/>
    </w:pPr>
  </w:style>
  <w:style w:type="paragraph" w:styleId="TDC5">
    <w:name w:val="toc 5"/>
    <w:basedOn w:val="Normal"/>
    <w:uiPriority w:val="39"/>
    <w:unhideWhenUsed/>
    <w:pPr>
      <w:spacing w:after="57"/>
      <w:ind w:left="1134"/>
    </w:pPr>
  </w:style>
  <w:style w:type="paragraph" w:styleId="TDC6">
    <w:name w:val="toc 6"/>
    <w:basedOn w:val="Normal"/>
    <w:uiPriority w:val="39"/>
    <w:unhideWhenUsed/>
    <w:pPr>
      <w:spacing w:after="57"/>
      <w:ind w:left="1417"/>
    </w:pPr>
  </w:style>
  <w:style w:type="paragraph" w:styleId="TDC7">
    <w:name w:val="toc 7"/>
    <w:basedOn w:val="Normal"/>
    <w:uiPriority w:val="39"/>
    <w:unhideWhenUsed/>
    <w:pPr>
      <w:spacing w:after="57"/>
      <w:ind w:left="1701"/>
    </w:pPr>
  </w:style>
  <w:style w:type="paragraph" w:styleId="TDC8">
    <w:name w:val="toc 8"/>
    <w:basedOn w:val="Normal"/>
    <w:uiPriority w:val="39"/>
    <w:unhideWhenUsed/>
    <w:pPr>
      <w:spacing w:after="57"/>
      <w:ind w:left="1984"/>
    </w:pPr>
  </w:style>
  <w:style w:type="paragraph" w:styleId="TDC9">
    <w:name w:val="toc 9"/>
    <w:basedOn w:val="Normal"/>
    <w:uiPriority w:val="39"/>
    <w:unhideWhenUsed/>
    <w:pPr>
      <w:spacing w:after="57"/>
      <w:ind w:left="2268"/>
    </w:pPr>
  </w:style>
  <w:style w:type="paragraph" w:styleId="Ttulodendice">
    <w:name w:val="index heading"/>
    <w:basedOn w:val="Ttulouser"/>
  </w:style>
  <w:style w:type="paragraph" w:styleId="TtulodeTDC">
    <w:name w:val="TOC Heading"/>
    <w:uiPriority w:val="39"/>
    <w:unhideWhenUsed/>
    <w:qFormat/>
  </w:style>
  <w:style w:type="paragraph" w:styleId="Tabladeilustraciones">
    <w:name w:val="table of figures"/>
    <w:basedOn w:val="Normal"/>
    <w:uiPriority w:val="99"/>
    <w:unhideWhenUsed/>
    <w:qFormat/>
  </w:style>
  <w:style w:type="paragraph" w:customStyle="1" w:styleId="Ttulo10">
    <w:name w:val="Título1"/>
    <w:basedOn w:val="Normal"/>
    <w:qFormat/>
    <w:pPr>
      <w:keepNext/>
      <w:spacing w:before="240" w:after="120"/>
    </w:pPr>
    <w:rPr>
      <w:rFonts w:ascii="Liberation Sans;Arial" w:eastAsia="Microsoft YaHei" w:hAnsi="Liberation Sans;Arial" w:cs="Arial"/>
      <w:sz w:val="28"/>
      <w:szCs w:val="28"/>
    </w:rPr>
  </w:style>
  <w:style w:type="paragraph" w:customStyle="1" w:styleId="Cabeceraypieuser">
    <w:name w:val="Cabecera y pie (user)"/>
    <w:basedOn w:val="Normal"/>
    <w:qFormat/>
  </w:style>
  <w:style w:type="paragraph" w:customStyle="1" w:styleId="Cabeceraypie">
    <w:name w:val="Cabecera y pie"/>
    <w:basedOn w:val="Normal"/>
    <w:qFormat/>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NormalWeb">
    <w:name w:val="Normal (Web)"/>
    <w:basedOn w:val="Normal"/>
    <w:qFormat/>
    <w:pPr>
      <w:spacing w:before="280" w:after="142" w:line="288" w:lineRule="auto"/>
    </w:pPr>
  </w:style>
  <w:style w:type="paragraph" w:customStyle="1" w:styleId="Textoindependiente31">
    <w:name w:val="Texto independiente 31"/>
    <w:basedOn w:val="Normal"/>
    <w:qFormat/>
    <w:pPr>
      <w:spacing w:after="120"/>
    </w:pPr>
    <w:rPr>
      <w:sz w:val="16"/>
      <w:szCs w:val="16"/>
    </w:rPr>
  </w:style>
  <w:style w:type="paragraph" w:styleId="Textodeglobo">
    <w:name w:val="Balloon Text"/>
    <w:basedOn w:val="Normal"/>
    <w:qFormat/>
    <w:rPr>
      <w:rFonts w:ascii="Tahoma" w:hAnsi="Tahoma" w:cs="Tahoma"/>
      <w:sz w:val="16"/>
      <w:szCs w:val="16"/>
    </w:rPr>
  </w:style>
  <w:style w:type="paragraph" w:customStyle="1" w:styleId="Default">
    <w:name w:val="Default"/>
    <w:qFormat/>
    <w:rPr>
      <w:rFonts w:ascii="Arial" w:hAnsi="Arial"/>
      <w:color w:val="000000"/>
      <w:sz w:val="24"/>
    </w:rPr>
  </w:style>
  <w:style w:type="numbering" w:customStyle="1" w:styleId="Ningunalistauser">
    <w:name w:val="Ninguna lista (user)"/>
    <w:uiPriority w:val="99"/>
    <w:semiHidden/>
    <w:unhideWhenUsed/>
    <w:qFormat/>
  </w:style>
  <w:style w:type="numbering" w:customStyle="1" w:styleId="WW8Num1">
    <w:name w:val="WW8Num1"/>
    <w:qFormat/>
  </w:style>
  <w:style w:type="numbering" w:customStyle="1" w:styleId="Ningunalista">
    <w:name w:val="Ninguna lista"/>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hyperlink" Target="http://www.llombai.es/" TargetMode="External"/><Relationship Id="rId2" Type="http://schemas.openxmlformats.org/officeDocument/2006/relationships/hyperlink" Target="mailto:ajuntament@llombai.es"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hyperlink" Target="http://www.llombai.es/" TargetMode="External"/><Relationship Id="rId2" Type="http://schemas.openxmlformats.org/officeDocument/2006/relationships/hyperlink" Target="mailto:ajuntament@llombai.es" TargetMode="External"/><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ln w="25400"/>
        <a:ln w="38100"/>
      </a:lnStyleLst>
      <a:effectStyleLst>
        <a:effectStyle>
          <a:effectLst/>
        </a:effectStyle>
        <a:effectStyle>
          <a:effectLst/>
        </a:effectStyle>
        <a:effectStyle>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1887</Words>
  <Characters>10379</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paloma</dc:creator>
  <cp:lastModifiedBy>carme ferrer tatay</cp:lastModifiedBy>
  <cp:revision>2</cp:revision>
  <dcterms:created xsi:type="dcterms:W3CDTF">2026-09-15T06:51:00Z</dcterms:created>
  <dcterms:modified xsi:type="dcterms:W3CDTF">2026-09-15T06:51:00Z</dcterms:modified>
  <dc:language>es-ES</dc:language>
</cp:coreProperties>
</file>