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F4D" w:rsidRPr="005A270E" w:rsidRDefault="005A270E" w:rsidP="005A270E">
      <w:pPr>
        <w:spacing w:after="240"/>
        <w:rPr>
          <w:color w:val="auto"/>
          <w:sz w:val="22"/>
          <w:lang w:val="ca-ES"/>
        </w:rPr>
      </w:pPr>
      <w:r w:rsidRPr="005455A0">
        <w:rPr>
          <w:lang w:val="ca-ES"/>
        </w:rPr>
        <w:drawing>
          <wp:inline distT="0" distB="0" distL="0" distR="0" wp14:anchorId="65377E43" wp14:editId="1CF3BF29">
            <wp:extent cx="1187450" cy="526729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8302" cy="54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21B6" w:rsidRPr="005A270E">
        <w:rPr>
          <w:b/>
          <w:color w:val="auto"/>
          <w:sz w:val="22"/>
        </w:rPr>
        <w:br/>
      </w:r>
      <w:bookmarkStart w:id="0" w:name="_GoBack"/>
      <w:bookmarkEnd w:id="0"/>
    </w:p>
    <w:p w:rsidR="00247F4D" w:rsidRPr="005A270E" w:rsidRDefault="00DF21B6" w:rsidP="005A270E">
      <w:pPr>
        <w:spacing w:before="160" w:after="80"/>
        <w:jc w:val="center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CERTIFICAT</w:t>
      </w:r>
    </w:p>
    <w:p w:rsidR="005A270E" w:rsidRPr="005A270E" w:rsidRDefault="005A270E" w:rsidP="005A270E">
      <w:pPr>
        <w:spacing w:before="160" w:after="80"/>
        <w:rPr>
          <w:color w:val="auto"/>
          <w:sz w:val="22"/>
          <w:lang w:val="ca-ES"/>
        </w:rPr>
      </w:pPr>
    </w:p>
    <w:p w:rsidR="005A270E" w:rsidRPr="005A270E" w:rsidRDefault="00DF21B6" w:rsidP="005A270E">
      <w:pPr>
        <w:spacing w:before="160" w:after="80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 xml:space="preserve">EXPEDIENT NÚM.: </w:t>
      </w:r>
      <w:r w:rsidRPr="005A270E">
        <w:rPr>
          <w:color w:val="auto"/>
          <w:sz w:val="22"/>
          <w:lang w:val="ca-ES"/>
        </w:rPr>
        <w:t>1758/2026</w:t>
      </w:r>
    </w:p>
    <w:p w:rsidR="005A270E" w:rsidRPr="005A270E" w:rsidRDefault="00DF21B6" w:rsidP="005A270E">
      <w:pPr>
        <w:spacing w:after="80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ÒRGAN COL·LEGIAT:</w:t>
      </w:r>
      <w:r w:rsidRPr="005A270E">
        <w:rPr>
          <w:color w:val="auto"/>
          <w:sz w:val="22"/>
          <w:lang w:val="ca-ES"/>
        </w:rPr>
        <w:t xml:space="preserve"> La junta de govern local</w:t>
      </w:r>
    </w:p>
    <w:p w:rsidR="00247F4D" w:rsidRPr="005A270E" w:rsidRDefault="00DF21B6" w:rsidP="005A270E">
      <w:pPr>
        <w:spacing w:before="160" w:after="80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 xml:space="preserve">DATA DE LA SESSIÓ: </w:t>
      </w:r>
      <w:r w:rsidRPr="005A270E">
        <w:rPr>
          <w:color w:val="auto"/>
          <w:sz w:val="22"/>
          <w:lang w:val="ca-ES"/>
        </w:rPr>
        <w:t>05/08/2026</w:t>
      </w:r>
    </w:p>
    <w:p w:rsidR="005A270E" w:rsidRPr="005A270E" w:rsidRDefault="005A270E" w:rsidP="005A270E">
      <w:pPr>
        <w:spacing w:before="160" w:after="80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 xml:space="preserve">EN QUALITAT DE SECRETARI/A </w:t>
      </w:r>
      <w:r w:rsidR="005A270E" w:rsidRPr="005A270E">
        <w:rPr>
          <w:color w:val="auto"/>
          <w:sz w:val="22"/>
          <w:lang w:val="ca-ES"/>
        </w:rPr>
        <w:t>D</w:t>
      </w:r>
      <w:r w:rsidRPr="005A270E">
        <w:rPr>
          <w:color w:val="auto"/>
          <w:sz w:val="22"/>
          <w:lang w:val="ca-ES"/>
        </w:rPr>
        <w:t>'AQUEST ÒRGAN, CERTIFICO:</w:t>
      </w:r>
    </w:p>
    <w:p w:rsidR="00247F4D" w:rsidRPr="005A270E" w:rsidRDefault="00DF21B6" w:rsidP="005A270E">
      <w:pPr>
        <w:spacing w:after="80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Que en la sessió celebrada en la data a dalt indicada es va adoptar</w:t>
      </w:r>
      <w:r w:rsidRPr="005A270E">
        <w:rPr>
          <w:color w:val="auto"/>
          <w:sz w:val="22"/>
          <w:lang w:val="ca-ES"/>
        </w:rPr>
        <w:t xml:space="preserve"> el següent acord:</w:t>
      </w:r>
    </w:p>
    <w:p w:rsidR="005A270E" w:rsidRPr="005A270E" w:rsidRDefault="005A270E" w:rsidP="005A270E">
      <w:pPr>
        <w:spacing w:after="80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Expedient 1758/2026. CONVOCATÒRIA DEL CONCURS DE CREACIÓ DEL CARTELL DE LA FESTA MAJOR DE CERVELLÓ 2026</w:t>
      </w:r>
    </w:p>
    <w:p w:rsidR="00247F4D" w:rsidRPr="005A270E" w:rsidRDefault="005A270E" w:rsidP="005A270E">
      <w:pPr>
        <w:spacing w:after="80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Favorable.</w:t>
      </w:r>
      <w:r w:rsidRPr="005A270E">
        <w:rPr>
          <w:color w:val="auto"/>
          <w:sz w:val="22"/>
          <w:lang w:val="ca-ES"/>
        </w:rPr>
        <w:t xml:space="preserve"> | </w:t>
      </w:r>
      <w:r w:rsidR="00DF21B6" w:rsidRPr="005A270E">
        <w:rPr>
          <w:b/>
          <w:color w:val="auto"/>
          <w:sz w:val="22"/>
          <w:lang w:val="ca-ES"/>
        </w:rPr>
        <w:t>Tipus de votació:</w:t>
      </w:r>
      <w:r w:rsidR="00DF21B6" w:rsidRPr="005A270E">
        <w:rPr>
          <w:color w:val="auto"/>
          <w:sz w:val="22"/>
          <w:lang w:val="ca-ES"/>
        </w:rPr>
        <w:t xml:space="preserve"> Ordinària | </w:t>
      </w:r>
      <w:r w:rsidR="00DF21B6" w:rsidRPr="005A270E">
        <w:rPr>
          <w:b/>
          <w:color w:val="auto"/>
          <w:sz w:val="22"/>
          <w:lang w:val="ca-ES"/>
        </w:rPr>
        <w:t>Tipus de majoria:</w:t>
      </w:r>
      <w:r w:rsidR="00DF21B6" w:rsidRPr="005A270E">
        <w:rPr>
          <w:color w:val="auto"/>
          <w:sz w:val="22"/>
          <w:lang w:val="ca-ES"/>
        </w:rPr>
        <w:t xml:space="preserve"> Unanimitat</w:t>
      </w:r>
    </w:p>
    <w:p w:rsidR="00247F4D" w:rsidRPr="005A270E" w:rsidRDefault="00DF21B6" w:rsidP="005A270E">
      <w:pPr>
        <w:spacing w:after="80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Votació:</w:t>
      </w:r>
      <w:r w:rsidRPr="005A270E">
        <w:rPr>
          <w:color w:val="auto"/>
          <w:sz w:val="22"/>
          <w:lang w:val="ca-ES"/>
        </w:rPr>
        <w:t xml:space="preserve"> A favor: 5, En contra: 0, Abstencions: 0, Absents: 0</w:t>
      </w:r>
    </w:p>
    <w:p w:rsidR="005A270E" w:rsidRPr="005A270E" w:rsidRDefault="005A270E" w:rsidP="005A270E">
      <w:pPr>
        <w:spacing w:before="160" w:after="80"/>
        <w:jc w:val="both"/>
        <w:rPr>
          <w:b/>
          <w:color w:val="auto"/>
          <w:sz w:val="22"/>
          <w:lang w:val="ca-ES"/>
        </w:rPr>
      </w:pPr>
    </w:p>
    <w:p w:rsidR="00247F4D" w:rsidRPr="005A270E" w:rsidRDefault="00DF21B6" w:rsidP="005A270E">
      <w:pPr>
        <w:spacing w:before="160" w:after="80"/>
        <w:jc w:val="both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FETS I FONAM</w:t>
      </w:r>
      <w:r w:rsidRPr="005A270E">
        <w:rPr>
          <w:b/>
          <w:color w:val="auto"/>
          <w:sz w:val="22"/>
          <w:lang w:val="ca-ES"/>
        </w:rPr>
        <w:t>ENTS DE DRET</w:t>
      </w:r>
    </w:p>
    <w:p w:rsidR="005A270E" w:rsidRPr="005A270E" w:rsidRDefault="005A270E" w:rsidP="005A270E">
      <w:pPr>
        <w:spacing w:before="160"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before="160"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ANTECEDENTS DE FET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Atès el certificat de la Junta de Govern Local, amb CSV 3NPM99N5GR76PJ7LYPCYK763J, d'aprovació de les bases del concurs de creació del cartell de la Festa Major de Cervelló 2026.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Atès que, en el termini establert, sis person</w:t>
      </w:r>
      <w:r w:rsidRPr="005A270E">
        <w:rPr>
          <w:color w:val="auto"/>
          <w:sz w:val="22"/>
          <w:lang w:val="ca-ES"/>
        </w:rPr>
        <w:t>es van presentar la seva sol·licitud de participació al concurs, segons la relació següent:</w:t>
      </w:r>
    </w:p>
    <w:p w:rsidR="005A270E" w:rsidRPr="005A270E" w:rsidRDefault="005A270E" w:rsidP="005A270E">
      <w:pPr>
        <w:spacing w:after="80"/>
        <w:jc w:val="both"/>
        <w:rPr>
          <w:color w:val="auto"/>
          <w:sz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85"/>
        <w:gridCol w:w="3402"/>
      </w:tblGrid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b/>
                <w:color w:val="auto"/>
                <w:sz w:val="22"/>
                <w:lang w:val="ca-ES"/>
              </w:rPr>
              <w:t>REGISTRE D'ENTRADA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b/>
                <w:color w:val="auto"/>
                <w:sz w:val="22"/>
                <w:lang w:val="ca-ES"/>
              </w:rPr>
              <w:t>DNI</w:t>
            </w:r>
          </w:p>
        </w:tc>
      </w:tr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2026-E-RC-3960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...8189R</w:t>
            </w:r>
          </w:p>
        </w:tc>
      </w:tr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2026-E-RC-4116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...6087Z</w:t>
            </w:r>
          </w:p>
        </w:tc>
      </w:tr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2026-E-RE-786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...6198A</w:t>
            </w:r>
          </w:p>
        </w:tc>
      </w:tr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2026-E-RE-788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...0312R</w:t>
            </w:r>
          </w:p>
        </w:tc>
      </w:tr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2026-E-RE-793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...1376W</w:t>
            </w:r>
          </w:p>
        </w:tc>
      </w:tr>
      <w:tr w:rsidR="005A270E" w:rsidRPr="005A270E" w:rsidTr="005A270E">
        <w:tc>
          <w:tcPr>
            <w:tcW w:w="3085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2026-E-RE-796</w:t>
            </w:r>
          </w:p>
        </w:tc>
        <w:tc>
          <w:tcPr>
            <w:tcW w:w="3402" w:type="dxa"/>
          </w:tcPr>
          <w:p w:rsidR="005A270E" w:rsidRPr="005A270E" w:rsidRDefault="005A270E" w:rsidP="005A270E">
            <w:pPr>
              <w:spacing w:before="160" w:after="80"/>
              <w:jc w:val="both"/>
              <w:rPr>
                <w:lang w:val="ca-ES"/>
              </w:rPr>
            </w:pPr>
            <w:r w:rsidRPr="005A270E">
              <w:rPr>
                <w:color w:val="auto"/>
                <w:sz w:val="22"/>
                <w:lang w:val="ca-ES"/>
              </w:rPr>
              <w:t>...0386V</w:t>
            </w:r>
          </w:p>
        </w:tc>
      </w:tr>
    </w:tbl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lastRenderedPageBreak/>
        <w:t>Atesa l'acta del jurat, que de les sis propostes va decidir proclamar com a guanyadora la proposta del Sr. Iván López Rodrigo, amb registre d'entrada 2026-E-RC-3960.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Atès que el concurs s'ha desenvolupat amb normalitat i que s'hi han presentat</w:t>
      </w:r>
      <w:r w:rsidRPr="005A270E">
        <w:rPr>
          <w:color w:val="auto"/>
          <w:sz w:val="22"/>
          <w:lang w:val="ca-ES"/>
        </w:rPr>
        <w:t xml:space="preserve"> un total de sis propostes, i vist que el jurat ha emès l'acta del veredicte, de la qual resulta guanyador el Sr. Iván López Rodrigo.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Vist l'informe de la cap d'Alcaldia, amb CSV 3T7CHG7KNKXCFP7LA4Y5JN63F, en el qual es mostra favorable al pagament del pre</w:t>
      </w:r>
      <w:r w:rsidRPr="005A270E">
        <w:rPr>
          <w:color w:val="auto"/>
          <w:sz w:val="22"/>
          <w:lang w:val="ca-ES"/>
        </w:rPr>
        <w:t>mi al guanyador del concurs, el Sr. Iván López Rodrigo.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Atès que existeix consignació de crèdit adequada i suficient a l'aplicació pressupostària 11.9200.22602 Comunicació i imatge, del Pressupost de la Corporació per a 2026.</w:t>
      </w:r>
    </w:p>
    <w:p w:rsidR="005A270E" w:rsidRPr="005A270E" w:rsidRDefault="005A270E" w:rsidP="005A270E">
      <w:pPr>
        <w:spacing w:before="160" w:after="80"/>
        <w:jc w:val="both"/>
        <w:rPr>
          <w:b/>
          <w:color w:val="auto"/>
          <w:sz w:val="22"/>
          <w:lang w:val="ca-ES"/>
        </w:rPr>
      </w:pPr>
    </w:p>
    <w:p w:rsidR="00247F4D" w:rsidRPr="005A270E" w:rsidRDefault="00DF21B6" w:rsidP="005A270E">
      <w:pPr>
        <w:spacing w:before="160" w:after="80"/>
        <w:jc w:val="both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FONAMENTS DE DRET</w:t>
      </w: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Reial decret</w:t>
      </w:r>
      <w:r w:rsidRPr="005A270E">
        <w:rPr>
          <w:color w:val="auto"/>
          <w:sz w:val="22"/>
          <w:lang w:val="ca-ES"/>
        </w:rPr>
        <w:t xml:space="preserve"> legislatiu 2/2004, de 5 de març, pel qual s'aprova el Text refós de la Llei reguladora de les hisendes locals.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 xml:space="preserve">De les determinacions de la Llei General de Subvencions (LGS) 38/2003, de 17 de novembre, se'n desprèn que els premis dineraris són considerats </w:t>
      </w:r>
      <w:r w:rsidRPr="005A270E">
        <w:rPr>
          <w:color w:val="auto"/>
          <w:sz w:val="22"/>
          <w:lang w:val="ca-ES"/>
        </w:rPr>
        <w:t>subvencions quan compleixen els requisits de l'article 2 de la LGS i es concedeixen prèvia sol·licitud de l'interessat.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Així mateix, de conformitat amb el que estableixen els articles 9 i 17 de la mateixa Llei 38/2003, es procedeix a l'aprovació d'unes bas</w:t>
      </w:r>
      <w:r w:rsidRPr="005A270E">
        <w:rPr>
          <w:color w:val="auto"/>
          <w:sz w:val="22"/>
          <w:lang w:val="ca-ES"/>
        </w:rPr>
        <w:t>es reguladores per a la concessió dels premis que es convoquen des del departament de Gabinet d'Alcaldia.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La tramitació dels premis subvenció s'han de regir pel procediment de concessió de subvencions establert en la LGS, i pels principis de publicitat, tr</w:t>
      </w:r>
      <w:r w:rsidRPr="005A270E">
        <w:rPr>
          <w:color w:val="auto"/>
          <w:sz w:val="22"/>
          <w:lang w:val="ca-ES"/>
        </w:rPr>
        <w:t>ansparència, concurrència i objectivitat, tal com determina l'article 8 de la LGS. Per tant, el procediment de concessió de premis ha de comprendre l'aprovació de les bases reguladores i la convocatòria, la instrucció de l'expedient i la seva justificació.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 xml:space="preserve">Pel que fa a la comunicació de la informació de subvencions a la Base de dades nacional de subvencions (BDNS), els premis concedits amb sol·licitud de l'interessat, es regeixen per la LGS, i la concessió i el pagament s'hauran de registrar igualment a la </w:t>
      </w:r>
      <w:r w:rsidRPr="005A270E">
        <w:rPr>
          <w:color w:val="auto"/>
          <w:sz w:val="22"/>
          <w:lang w:val="ca-ES"/>
        </w:rPr>
        <w:t>BDNS.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Reial Decret 887/2006, de 21 de juliol, pel qual s'aprova el Reglament de la Llei 38/2003, de 17 de novembre, General de Subvencions.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Pressupost General de la corporació per a l'exercici de 2026.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Decret legislatiu 2/2003, de 28 d'abril, pel qual s'ap</w:t>
      </w:r>
      <w:r w:rsidRPr="005A270E">
        <w:rPr>
          <w:color w:val="auto"/>
          <w:sz w:val="22"/>
          <w:lang w:val="ca-ES"/>
        </w:rPr>
        <w:t>rova el Text refós de la Llei municipal i de règim local de Catalunya.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 xml:space="preserve">Llei 7/1985, del 2 </w:t>
      </w:r>
      <w:proofErr w:type="spellStart"/>
      <w:r w:rsidRPr="005A270E">
        <w:rPr>
          <w:color w:val="auto"/>
          <w:sz w:val="22"/>
          <w:lang w:val="ca-ES"/>
        </w:rPr>
        <w:t>d'april</w:t>
      </w:r>
      <w:proofErr w:type="spellEnd"/>
      <w:r w:rsidRPr="005A270E">
        <w:rPr>
          <w:color w:val="auto"/>
          <w:sz w:val="22"/>
          <w:lang w:val="ca-ES"/>
        </w:rPr>
        <w:t>, reguladora de les bases del règim local.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Llei 26/2010, del 3 d'agost, de règim jurídic i de procediment de les administracions públiques de Catalunya.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Llei 3</w:t>
      </w:r>
      <w:r w:rsidRPr="005A270E">
        <w:rPr>
          <w:color w:val="auto"/>
          <w:sz w:val="22"/>
          <w:lang w:val="ca-ES"/>
        </w:rPr>
        <w:t>9/2015, d'1 d'octubre, del procediment administratiu comú de les administracions públiques.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Llei 40/2015, d'1 d'octubre, de règim jurídic del sector públic.</w:t>
      </w:r>
    </w:p>
    <w:p w:rsidR="005A270E" w:rsidRPr="005A270E" w:rsidRDefault="005A270E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Llei 19/2014, del 29 de desembre, de transparència, accés a la informació pública i bon govern.</w:t>
      </w:r>
    </w:p>
    <w:p w:rsidR="005A270E" w:rsidRPr="005A270E" w:rsidRDefault="005A270E" w:rsidP="005A270E">
      <w:p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Aqu</w:t>
      </w:r>
      <w:r w:rsidRPr="005A270E">
        <w:rPr>
          <w:color w:val="auto"/>
          <w:sz w:val="22"/>
          <w:lang w:val="ca-ES"/>
        </w:rPr>
        <w:t>est òrgan és competent per a l'adopció d'aquest acte conforme els Decrets d'Alcaldia 2292/2024 i 2293/2024, de data 8 de novembre, Decret d'Alcaldia 209/2025, de data 25 de març, i els acords de Ple 23 de maig de 2018 i 9 de juliol de 2019.</w:t>
      </w:r>
    </w:p>
    <w:p w:rsidR="005A270E" w:rsidRPr="005A270E" w:rsidRDefault="005A270E" w:rsidP="005A270E">
      <w:p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Vista la propos</w:t>
      </w:r>
      <w:r w:rsidRPr="005A270E">
        <w:rPr>
          <w:color w:val="auto"/>
          <w:sz w:val="22"/>
          <w:lang w:val="ca-ES"/>
        </w:rPr>
        <w:t>ta de resolució PR/2026/1650 de 24 de juliol de 2026 fiscalitzada favorablement amb observacions amb data de 28 de juliol de 2026.</w:t>
      </w:r>
    </w:p>
    <w:p w:rsidR="005A270E" w:rsidRPr="005A270E" w:rsidRDefault="005A270E" w:rsidP="005A270E">
      <w:pPr>
        <w:spacing w:before="160" w:after="80"/>
        <w:jc w:val="both"/>
        <w:rPr>
          <w:b/>
          <w:color w:val="auto"/>
          <w:sz w:val="22"/>
          <w:lang w:val="ca-ES"/>
        </w:rPr>
      </w:pPr>
    </w:p>
    <w:p w:rsidR="005A270E" w:rsidRPr="005A270E" w:rsidRDefault="00DF21B6" w:rsidP="005A270E">
      <w:pPr>
        <w:spacing w:before="160" w:after="80"/>
        <w:jc w:val="both"/>
        <w:rPr>
          <w:b/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RESOLUCIÓ</w:t>
      </w:r>
    </w:p>
    <w:p w:rsidR="00247F4D" w:rsidRPr="005A270E" w:rsidRDefault="00DF21B6" w:rsidP="005A270E">
      <w:pPr>
        <w:spacing w:before="160"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PROPOSO</w:t>
      </w:r>
    </w:p>
    <w:p w:rsidR="00247F4D" w:rsidRPr="005A270E" w:rsidRDefault="00DF21B6" w:rsidP="005A270E">
      <w:pPr>
        <w:spacing w:before="160"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PART DISPOSITIVA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 xml:space="preserve">1r.- Concedir </w:t>
      </w:r>
      <w:r w:rsidRPr="005A270E">
        <w:rPr>
          <w:color w:val="auto"/>
          <w:sz w:val="22"/>
          <w:lang w:val="ca-ES"/>
        </w:rPr>
        <w:t>el premi de sis-cents euros (600,00 EUR) al guanyador del Concurs de creac</w:t>
      </w:r>
      <w:r w:rsidRPr="005A270E">
        <w:rPr>
          <w:color w:val="auto"/>
          <w:sz w:val="22"/>
          <w:lang w:val="ca-ES"/>
        </w:rPr>
        <w:t>ió del cartell de la Festa Major 2026, el Sr. Iván López Rodrigo, tal i com disposa el punt 9 de les bases reguladores del concurs.</w:t>
      </w:r>
    </w:p>
    <w:p w:rsidR="005A270E" w:rsidRPr="005A270E" w:rsidRDefault="005A270E" w:rsidP="005A270E">
      <w:p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2n.- Disposar</w:t>
      </w:r>
      <w:r w:rsidRPr="005A270E">
        <w:rPr>
          <w:color w:val="auto"/>
          <w:sz w:val="22"/>
          <w:lang w:val="ca-ES"/>
        </w:rPr>
        <w:t xml:space="preserve"> la despesa derivada de la concessió del premi relacionat a l'apartat precedent, per un import de sis-cents eur</w:t>
      </w:r>
      <w:r w:rsidRPr="005A270E">
        <w:rPr>
          <w:color w:val="auto"/>
          <w:sz w:val="22"/>
          <w:lang w:val="ca-ES"/>
        </w:rPr>
        <w:t>os (600,00 EUR) amb càrrec a l'aplicació pressupostària 11.9200.22602 Comunicació i imatge del Pressupost vigent de la Corporació.</w:t>
      </w:r>
    </w:p>
    <w:p w:rsidR="005A270E" w:rsidRPr="005A270E" w:rsidRDefault="005A270E" w:rsidP="005A270E">
      <w:p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3r.- Notificar</w:t>
      </w:r>
      <w:r w:rsidRPr="005A270E">
        <w:rPr>
          <w:color w:val="auto"/>
          <w:sz w:val="22"/>
          <w:lang w:val="ca-ES"/>
        </w:rPr>
        <w:t xml:space="preserve"> el present acord a les persones interessades i comunicar-lo al departament de Serveis Econòmics d'aquest Ajunt</w:t>
      </w:r>
      <w:r w:rsidRPr="005A270E">
        <w:rPr>
          <w:color w:val="auto"/>
          <w:sz w:val="22"/>
          <w:lang w:val="ca-ES"/>
        </w:rPr>
        <w:t>ament, als efectes de la comptabilització de la fase D corresponent.</w:t>
      </w:r>
    </w:p>
    <w:p w:rsidR="005A270E" w:rsidRPr="005A270E" w:rsidRDefault="005A270E" w:rsidP="005A270E">
      <w:pPr>
        <w:spacing w:after="80"/>
        <w:jc w:val="both"/>
        <w:rPr>
          <w:color w:val="auto"/>
          <w:sz w:val="22"/>
          <w:lang w:val="ca-ES"/>
        </w:rPr>
      </w:pP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b/>
          <w:color w:val="auto"/>
          <w:sz w:val="22"/>
          <w:lang w:val="ca-ES"/>
        </w:rPr>
        <w:t>4t.- Establir</w:t>
      </w:r>
      <w:r w:rsidRPr="005A270E">
        <w:rPr>
          <w:color w:val="auto"/>
          <w:sz w:val="22"/>
          <w:lang w:val="ca-ES"/>
        </w:rPr>
        <w:t xml:space="preserve"> que contra la present resolució, que posa fi a la via administrativa, podeu interposar recurs potestatiu de reposició davant l'òrgan que l'ha dictat, en el termini d'un mes </w:t>
      </w:r>
      <w:r w:rsidRPr="005A270E">
        <w:rPr>
          <w:color w:val="auto"/>
          <w:sz w:val="22"/>
          <w:lang w:val="ca-ES"/>
        </w:rPr>
        <w:t>a comptar des del dia següent a la recepció de la notificació, de conformitat amb els articles 123 i 124 de la Llei 39/2015, d'1 d'octubre, del procediment administratiu comú de les administracions públiques.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Contra la desestimació expressa del recurs de r</w:t>
      </w:r>
      <w:r w:rsidRPr="005A270E">
        <w:rPr>
          <w:color w:val="auto"/>
          <w:sz w:val="22"/>
          <w:lang w:val="ca-ES"/>
        </w:rPr>
        <w:t>eposició, o bé directament contra la present resolució, podeu interposar recurs contenciós administratiu davant els Jutjats contenciosos administratius de Barcelona o del vostre domicili, si s'escau, en el termini de dos mesos a comptar des del dia següent</w:t>
      </w:r>
      <w:r w:rsidRPr="005A270E">
        <w:rPr>
          <w:color w:val="auto"/>
          <w:sz w:val="22"/>
          <w:lang w:val="ca-ES"/>
        </w:rPr>
        <w:t xml:space="preserve"> al de la notificació, de conformitat amb l'article 46 de la Llei 29/1998, de 13 de juliol, de la jurisdicció contenciosa administrativa.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lastRenderedPageBreak/>
        <w:t>En el cas que la desestimació del recurs de reposició es produís per silenci administratiu -silenci que es produeix pe</w:t>
      </w:r>
      <w:r w:rsidRPr="005A270E">
        <w:rPr>
          <w:color w:val="auto"/>
          <w:sz w:val="22"/>
          <w:lang w:val="ca-ES"/>
        </w:rPr>
        <w:t>l transcurs del termini d'un mes a comptar des de la data de la seva interposició- la interposició del recurs contenciós administratiu es podrà fer sense termini de caducitat.</w:t>
      </w:r>
    </w:p>
    <w:p w:rsidR="00247F4D" w:rsidRPr="005A270E" w:rsidRDefault="00DF21B6" w:rsidP="005A270E">
      <w:pPr>
        <w:spacing w:after="80"/>
        <w:jc w:val="both"/>
        <w:rPr>
          <w:color w:val="auto"/>
          <w:sz w:val="22"/>
          <w:lang w:val="ca-ES"/>
        </w:rPr>
      </w:pPr>
      <w:r w:rsidRPr="005A270E">
        <w:rPr>
          <w:color w:val="auto"/>
          <w:sz w:val="22"/>
          <w:lang w:val="ca-ES"/>
        </w:rPr>
        <w:t>No obstant, podeu interposar qualsevol altre recurs o instar qualsevol procedime</w:t>
      </w:r>
      <w:r w:rsidRPr="005A270E">
        <w:rPr>
          <w:color w:val="auto"/>
          <w:sz w:val="22"/>
          <w:lang w:val="ca-ES"/>
        </w:rPr>
        <w:t>nt que considereu procedent.</w:t>
      </w:r>
    </w:p>
    <w:sectPr w:rsidR="00247F4D" w:rsidRPr="005A270E" w:rsidSect="00034616">
      <w:footerReference w:type="default" r:id="rId9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1B6" w:rsidRDefault="00DF21B6">
      <w:pPr>
        <w:spacing w:after="0" w:line="240" w:lineRule="auto"/>
      </w:pPr>
      <w:r>
        <w:separator/>
      </w:r>
    </w:p>
  </w:endnote>
  <w:endnote w:type="continuationSeparator" w:id="0">
    <w:p w:rsidR="00DF21B6" w:rsidRDefault="00DF2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F4D" w:rsidRDefault="00DF21B6">
    <w:pPr>
      <w:pStyle w:val="Piedepgina"/>
      <w:jc w:val="center"/>
    </w:pPr>
    <w:r>
      <w:rPr>
        <w:color w:val="777777"/>
        <w:sz w:val="17"/>
      </w:rPr>
      <w:t>Ajuntament de Cervelló · Carrer Major núm. 146-148, 08758 Cervelló (Barcelona) · Tel. 936600070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1B6" w:rsidRDefault="00DF21B6">
      <w:pPr>
        <w:spacing w:after="0" w:line="240" w:lineRule="auto"/>
      </w:pPr>
      <w:r>
        <w:separator/>
      </w:r>
    </w:p>
  </w:footnote>
  <w:footnote w:type="continuationSeparator" w:id="0">
    <w:p w:rsidR="00DF21B6" w:rsidRDefault="00DF2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7F4D"/>
    <w:rsid w:val="0029639D"/>
    <w:rsid w:val="00326F90"/>
    <w:rsid w:val="005A270E"/>
    <w:rsid w:val="00AA1D8D"/>
    <w:rsid w:val="00B47730"/>
    <w:rsid w:val="00CB0664"/>
    <w:rsid w:val="00DF21B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7CA842"/>
  <w14:defaultImageDpi w14:val="300"/>
  <w15:docId w15:val="{40B4431D-0631-4DD8-BA64-2E7300558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  <w:color w:val="333333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3439A0-FD07-4A78-BDD7-D22F1EECC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 Isabel Gallardo Tocino</cp:lastModifiedBy>
  <cp:revision>2</cp:revision>
  <dcterms:created xsi:type="dcterms:W3CDTF">2013-12-23T23:15:00Z</dcterms:created>
  <dcterms:modified xsi:type="dcterms:W3CDTF">2026-09-04T08:01:00Z</dcterms:modified>
  <cp:category/>
</cp:coreProperties>
</file>