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99A25A" w14:textId="77777777" w:rsidR="00FC399B" w:rsidRPr="00FC399B" w:rsidRDefault="00FC399B" w:rsidP="00FC399B">
      <w:pPr>
        <w:jc w:val="both"/>
      </w:pPr>
      <w:r w:rsidRPr="00FC399B">
        <w:rPr>
          <w:b/>
          <w:bCs/>
        </w:rPr>
        <w:t>X2026081378</w:t>
      </w:r>
    </w:p>
    <w:p w14:paraId="6CF6303B" w14:textId="77777777" w:rsidR="00FC399B" w:rsidRPr="00FC399B" w:rsidRDefault="00FC399B" w:rsidP="00FC399B">
      <w:pPr>
        <w:jc w:val="both"/>
      </w:pPr>
      <w:r w:rsidRPr="00FC399B">
        <w:rPr>
          <w:b/>
          <w:bCs/>
        </w:rPr>
        <w:t>CARLES ROS i ARPA</w:t>
      </w:r>
      <w:r w:rsidRPr="00FC399B">
        <w:t>, secretario general del Ayuntamiento de Lloret de Mar,</w:t>
      </w:r>
    </w:p>
    <w:p w14:paraId="3BA549F6" w14:textId="77777777" w:rsidR="00FC399B" w:rsidRPr="00FC399B" w:rsidRDefault="00FC399B" w:rsidP="00FC399B">
      <w:pPr>
        <w:jc w:val="both"/>
      </w:pPr>
      <w:r w:rsidRPr="00FC399B">
        <w:rPr>
          <w:b/>
          <w:bCs/>
        </w:rPr>
        <w:t>CERTIFICO:</w:t>
      </w:r>
    </w:p>
    <w:p w14:paraId="4F132607" w14:textId="77777777" w:rsidR="00FC399B" w:rsidRPr="00FC399B" w:rsidRDefault="00FC399B" w:rsidP="00FC399B">
      <w:pPr>
        <w:jc w:val="both"/>
      </w:pPr>
      <w:proofErr w:type="gramStart"/>
      <w:r w:rsidRPr="00FC399B">
        <w:t>Que</w:t>
      </w:r>
      <w:proofErr w:type="gramEnd"/>
      <w:r w:rsidRPr="00FC399B">
        <w:t xml:space="preserve"> en la Junta de Gobierno Local, en sesión de fecha </w:t>
      </w:r>
      <w:r w:rsidRPr="00FC399B">
        <w:rPr>
          <w:b/>
          <w:bCs/>
        </w:rPr>
        <w:t>17 de julio de 2026</w:t>
      </w:r>
      <w:r w:rsidRPr="00FC399B">
        <w:t>, se adoptó el siguiente acuerdo:</w:t>
      </w:r>
    </w:p>
    <w:p w14:paraId="2CA6B535" w14:textId="77777777" w:rsidR="00FC399B" w:rsidRPr="00FC399B" w:rsidRDefault="00FC399B" w:rsidP="00FC399B">
      <w:pPr>
        <w:jc w:val="both"/>
        <w:rPr>
          <w:b/>
          <w:bCs/>
        </w:rPr>
      </w:pPr>
      <w:r w:rsidRPr="00FC399B">
        <w:rPr>
          <w:b/>
          <w:bCs/>
        </w:rPr>
        <w:t>APROBACIÓN DEL ANEXO I DE MODIFICACIÓN Y DE LA PRÓRROGA DEL CONVENIO DE COLABORACIÓN ENTRE EL AYUNTAMIENTO DE LLORET DE MAR Y LA ASOCIACIÓN DE DEFENSA FORESTAL DE LLORET DE MAR (ADF) PARA EL IMPULSO DEL PLAN DE ORDENACIÓN FORESTAL MUNICIPAL (POFM), ASÍ COMO EL OTORGAMIENTO, A FAVOR DE LA ADF, DE UNA SUBVENCIÓN DIRECTA PARA EL EJERCICIO 2026 Y SU COMPENSACIÓN, DE ACUERDO CON LA PROCEDENCIA DEL REINTEGRO DE LA SUBVENCIÓN OTORGADA DURANTE EL EJERCICIO 2025</w:t>
      </w:r>
    </w:p>
    <w:p w14:paraId="128283DB" w14:textId="77777777" w:rsidR="00FC399B" w:rsidRPr="00FC399B" w:rsidRDefault="00FC399B" w:rsidP="00FC399B">
      <w:pPr>
        <w:jc w:val="both"/>
      </w:pPr>
      <w:r w:rsidRPr="00FC399B">
        <w:pict w14:anchorId="318D862B">
          <v:rect id="_x0000_i1055" style="width:0;height:1.5pt" o:hralign="center" o:hrstd="t" o:hr="t" fillcolor="#a0a0a0" stroked="f"/>
        </w:pict>
      </w:r>
    </w:p>
    <w:p w14:paraId="3409149E" w14:textId="77777777" w:rsidR="00FC399B" w:rsidRPr="00FC399B" w:rsidRDefault="00FC399B" w:rsidP="00FC399B">
      <w:pPr>
        <w:jc w:val="both"/>
      </w:pPr>
      <w:r w:rsidRPr="00FC399B">
        <w:t xml:space="preserve">El </w:t>
      </w:r>
      <w:r w:rsidRPr="00FC399B">
        <w:rPr>
          <w:b/>
          <w:bCs/>
        </w:rPr>
        <w:t>Plan de Ordenación Forestal Municipal (POFM)</w:t>
      </w:r>
      <w:r w:rsidRPr="00FC399B">
        <w:t xml:space="preserve"> es un instrumento de ordenación forestal agrupado que, en el caso de Lloret de Mar, es de aplicación a la totalidad de los terrenos forestales incluidos dentro del marco territorial correspondiente al término municipal, en su totalidad.</w:t>
      </w:r>
    </w:p>
    <w:p w14:paraId="5B68C3BE" w14:textId="77777777" w:rsidR="00FC399B" w:rsidRPr="00FC399B" w:rsidRDefault="00FC399B" w:rsidP="00FC399B">
      <w:pPr>
        <w:jc w:val="both"/>
      </w:pPr>
      <w:r w:rsidRPr="00FC399B">
        <w:t xml:space="preserve">Por acuerdo de la Junta de Gobierno Local de fecha </w:t>
      </w:r>
      <w:r w:rsidRPr="00FC399B">
        <w:rPr>
          <w:b/>
          <w:bCs/>
        </w:rPr>
        <w:t>30/09/2022</w:t>
      </w:r>
      <w:r w:rsidRPr="00FC399B">
        <w:t xml:space="preserve"> se aprobó el convenio de colaboración entre el Ayuntamiento de Lloret de Mar y la Asociación de Defensa Forestal de Lloret de Mar (en adelante, </w:t>
      </w:r>
      <w:r w:rsidRPr="00FC399B">
        <w:rPr>
          <w:b/>
          <w:bCs/>
        </w:rPr>
        <w:t>ADF</w:t>
      </w:r>
      <w:r w:rsidRPr="00FC399B">
        <w:t xml:space="preserve">), para el impulso del Plan de Ordenación Forestal Municipal de Lloret de Mar (en adelante, </w:t>
      </w:r>
      <w:r w:rsidRPr="00FC399B">
        <w:rPr>
          <w:b/>
          <w:bCs/>
        </w:rPr>
        <w:t>POFM</w:t>
      </w:r>
      <w:r w:rsidRPr="00FC399B">
        <w:t>).</w:t>
      </w:r>
    </w:p>
    <w:p w14:paraId="5D2A41C3" w14:textId="77777777" w:rsidR="00FC399B" w:rsidRPr="00FC399B" w:rsidRDefault="00FC399B" w:rsidP="00FC399B">
      <w:pPr>
        <w:jc w:val="both"/>
      </w:pPr>
      <w:r w:rsidRPr="00FC399B">
        <w:t xml:space="preserve">El texto del convenio firmado electrónicamente por ambas partes, en fecha </w:t>
      </w:r>
      <w:r w:rsidRPr="00FC399B">
        <w:rPr>
          <w:b/>
          <w:bCs/>
        </w:rPr>
        <w:t>10/10/2022</w:t>
      </w:r>
      <w:r w:rsidRPr="00FC399B">
        <w:t>, se puede consultar en el siguiente enlace:</w:t>
      </w:r>
    </w:p>
    <w:p w14:paraId="493233FB" w14:textId="47A8B805" w:rsidR="00FC399B" w:rsidRPr="00FC399B" w:rsidRDefault="00FC399B" w:rsidP="00FC399B">
      <w:pPr>
        <w:jc w:val="both"/>
      </w:pPr>
      <w:hyperlink r:id="rId7" w:history="1">
        <w:r w:rsidRPr="00FC399B">
          <w:rPr>
            <w:rStyle w:val="Hipervnculo"/>
          </w:rPr>
          <w:t xml:space="preserve">10/10/2022, es </w:t>
        </w:r>
        <w:proofErr w:type="spellStart"/>
        <w:r w:rsidRPr="00FC399B">
          <w:rPr>
            <w:rStyle w:val="Hipervnculo"/>
          </w:rPr>
          <w:t>pot</w:t>
        </w:r>
        <w:proofErr w:type="spellEnd"/>
        <w:r w:rsidRPr="00FC399B">
          <w:rPr>
            <w:rStyle w:val="Hipervnculo"/>
          </w:rPr>
          <w:t xml:space="preserve"> consultar a</w:t>
        </w:r>
        <w:r w:rsidRPr="00FC399B">
          <w:rPr>
            <w:rStyle w:val="Hipervnculo"/>
          </w:rPr>
          <w:t xml:space="preserve"> </w:t>
        </w:r>
        <w:proofErr w:type="spellStart"/>
        <w:r w:rsidRPr="00FC399B">
          <w:rPr>
            <w:rStyle w:val="Hipervnculo"/>
          </w:rPr>
          <w:t>l’enllaç</w:t>
        </w:r>
        <w:proofErr w:type="spellEnd"/>
        <w:r w:rsidRPr="00FC399B">
          <w:rPr>
            <w:rStyle w:val="Hipervnculo"/>
          </w:rPr>
          <w:t xml:space="preserve"> </w:t>
        </w:r>
        <w:proofErr w:type="spellStart"/>
        <w:r w:rsidRPr="00FC399B">
          <w:rPr>
            <w:rStyle w:val="Hipervnculo"/>
          </w:rPr>
          <w:t>següent</w:t>
        </w:r>
        <w:proofErr w:type="spellEnd"/>
        <w:r w:rsidRPr="00FC399B">
          <w:rPr>
            <w:rStyle w:val="Hipervnculo"/>
          </w:rPr>
          <w:t>:</w:t>
        </w:r>
      </w:hyperlink>
    </w:p>
    <w:p w14:paraId="4E597421" w14:textId="2600F243" w:rsidR="00FC399B" w:rsidRDefault="00FC399B" w:rsidP="00FC399B">
      <w:pPr>
        <w:jc w:val="both"/>
      </w:pPr>
      <w:r w:rsidRPr="00FC399B">
        <w:t xml:space="preserve"> https://tramits.lloret.org/OAC/downloadR/98a9f97c-f71b-457c-bcb3-10ae641e863c</w:t>
      </w:r>
    </w:p>
    <w:p w14:paraId="3929CBB4" w14:textId="580EE44E" w:rsidR="00FC399B" w:rsidRPr="00FC399B" w:rsidRDefault="00FC399B" w:rsidP="00FC399B">
      <w:pPr>
        <w:jc w:val="both"/>
      </w:pPr>
      <w:r w:rsidRPr="00FC399B">
        <w:t>[Enlace al convenio original]</w:t>
      </w:r>
    </w:p>
    <w:p w14:paraId="13788785" w14:textId="77777777" w:rsidR="00FC399B" w:rsidRPr="00FC399B" w:rsidRDefault="00FC399B" w:rsidP="00FC399B">
      <w:pPr>
        <w:jc w:val="both"/>
      </w:pPr>
      <w:r w:rsidRPr="00FC399B">
        <w:t xml:space="preserve">En virtud de lo establecido en el artículo 47.1 de la </w:t>
      </w:r>
      <w:r w:rsidRPr="00FC399B">
        <w:rPr>
          <w:b/>
          <w:bCs/>
        </w:rPr>
        <w:t>Ley estatal 40/2015, de 1 de octubre, de Régimen Jurídico del Sector Público</w:t>
      </w:r>
      <w:r w:rsidRPr="00FC399B">
        <w:t>, «son convenios los acuerdos con efectos jurídicos adoptados por las Administraciones Públicas, los organismos públicos y entidades de derecho público vinculados o dependientes o las universidades públicas entre sí o con sujetos de derecho privado para una finalidad común».</w:t>
      </w:r>
    </w:p>
    <w:p w14:paraId="11F3A59A" w14:textId="77777777" w:rsidR="00FC399B" w:rsidRPr="00FC399B" w:rsidRDefault="00FC399B" w:rsidP="00FC399B">
      <w:pPr>
        <w:jc w:val="both"/>
      </w:pPr>
      <w:r w:rsidRPr="00FC399B">
        <w:t xml:space="preserve">El informe emitido por el coordinador de Policía Local y Protección Civil, de fecha </w:t>
      </w:r>
      <w:r w:rsidRPr="00FC399B">
        <w:rPr>
          <w:b/>
          <w:bCs/>
        </w:rPr>
        <w:t>26/05/2026</w:t>
      </w:r>
      <w:r w:rsidRPr="00FC399B">
        <w:t xml:space="preserve">, y el informe emitido por la Técnica/Jefa de la sección municipal de Medio Ambiente, de fecha </w:t>
      </w:r>
      <w:r w:rsidRPr="00FC399B">
        <w:rPr>
          <w:b/>
          <w:bCs/>
        </w:rPr>
        <w:t>14/07/2026</w:t>
      </w:r>
      <w:r w:rsidRPr="00FC399B">
        <w:t xml:space="preserve">, justifican la modificación y la prórroga del convenio, así como el otorgamiento, a favor de la ADF, de una subvención directa para el ejercicio 2026 y su compensación, de acuerdo con la procedencia del reintegro de la subvención otorgada en fecha </w:t>
      </w:r>
      <w:r w:rsidRPr="00FC399B">
        <w:rPr>
          <w:b/>
          <w:bCs/>
        </w:rPr>
        <w:t>01/10/2025</w:t>
      </w:r>
      <w:r w:rsidRPr="00FC399B">
        <w:t xml:space="preserve"> hasta la fecha del presente acuerdo, más los intereses de demora, aplicando el tipo de interés legal del dinero vigente.</w:t>
      </w:r>
    </w:p>
    <w:p w14:paraId="4B24C5D5" w14:textId="77777777" w:rsidR="00FC399B" w:rsidRPr="00FC399B" w:rsidRDefault="00FC399B" w:rsidP="00FC399B">
      <w:pPr>
        <w:jc w:val="both"/>
      </w:pPr>
      <w:r w:rsidRPr="00FC399B">
        <w:t xml:space="preserve">La vigencia prevista del convenio era de </w:t>
      </w:r>
      <w:r w:rsidRPr="00FC399B">
        <w:rPr>
          <w:b/>
          <w:bCs/>
        </w:rPr>
        <w:t>un (1) año</w:t>
      </w:r>
      <w:r w:rsidRPr="00FC399B">
        <w:t xml:space="preserve">, a contar desde el día </w:t>
      </w:r>
      <w:r w:rsidRPr="00FC399B">
        <w:rPr>
          <w:b/>
          <w:bCs/>
        </w:rPr>
        <w:t>01/01/2023</w:t>
      </w:r>
      <w:r w:rsidRPr="00FC399B">
        <w:t xml:space="preserve">, pudiéndose prorrogar de forma expresa por nuevos períodos de </w:t>
      </w:r>
      <w:r w:rsidRPr="00FC399B">
        <w:rPr>
          <w:b/>
          <w:bCs/>
        </w:rPr>
        <w:t>un (1) año</w:t>
      </w:r>
      <w:r w:rsidRPr="00FC399B">
        <w:t xml:space="preserve">, hasta un máximo de </w:t>
      </w:r>
      <w:r w:rsidRPr="00FC399B">
        <w:rPr>
          <w:b/>
          <w:bCs/>
        </w:rPr>
        <w:t>cinco (5) años</w:t>
      </w:r>
      <w:r w:rsidRPr="00FC399B">
        <w:t>, entre la duración inicial y las posibles prórrogas.</w:t>
      </w:r>
    </w:p>
    <w:p w14:paraId="5CC661C1" w14:textId="77777777" w:rsidR="00FC399B" w:rsidRPr="00FC399B" w:rsidRDefault="00FC399B" w:rsidP="00FC399B">
      <w:pPr>
        <w:jc w:val="both"/>
      </w:pPr>
      <w:r w:rsidRPr="00FC399B">
        <w:lastRenderedPageBreak/>
        <w:t xml:space="preserve">Excepcionalmente, de acuerdo con lo previsto en el artículo 39.3 de la </w:t>
      </w:r>
      <w:r w:rsidRPr="00FC399B">
        <w:rPr>
          <w:b/>
          <w:bCs/>
        </w:rPr>
        <w:t>Ley 39/2015, de 1 de octubre, del Procedimiento Administrativo Común de las Administraciones Públicas</w:t>
      </w:r>
      <w:r w:rsidRPr="00FC399B">
        <w:t>, se puede otorgar eficacia retroactiva a los actos cuando se dicten en sustitución de actos anulados, así como cuando produzcan efectos favorables al interesado, siempre que los supuestos de hecho necesarios ya existieran en la fecha a la que se retrotraiga la eficacia del acto y esta no lesione derechos o intereses legítimos de otras personas.</w:t>
      </w:r>
    </w:p>
    <w:p w14:paraId="41A1201A" w14:textId="77777777" w:rsidR="00FC399B" w:rsidRPr="00FC399B" w:rsidRDefault="00FC399B" w:rsidP="00FC399B">
      <w:pPr>
        <w:jc w:val="both"/>
      </w:pPr>
      <w:r w:rsidRPr="00FC399B">
        <w:t xml:space="preserve">Es por este motivo que se propone la prórroga del convenio de colaboración entre el Ayuntamiento de Lloret de Mar y la Asociación de Defensa Forestal de Lloret de Mar, para el impulso del Plan de Ordenación Forestal Municipal, con efectos desde el </w:t>
      </w:r>
      <w:r w:rsidRPr="00FC399B">
        <w:rPr>
          <w:b/>
          <w:bCs/>
        </w:rPr>
        <w:t>01/01/2026 hasta el 31/12/2026</w:t>
      </w:r>
      <w:r w:rsidRPr="00FC399B">
        <w:t>.</w:t>
      </w:r>
    </w:p>
    <w:p w14:paraId="5D594A01" w14:textId="77777777" w:rsidR="00FC399B" w:rsidRPr="00FC399B" w:rsidRDefault="00FC399B" w:rsidP="00FC399B">
      <w:pPr>
        <w:jc w:val="both"/>
      </w:pPr>
      <w:r w:rsidRPr="00FC399B">
        <w:t xml:space="preserve">En fecha </w:t>
      </w:r>
      <w:r w:rsidRPr="00FC399B">
        <w:rPr>
          <w:b/>
          <w:bCs/>
        </w:rPr>
        <w:t>04/10/2025</w:t>
      </w:r>
      <w:r w:rsidRPr="00FC399B">
        <w:t xml:space="preserve"> (núm. de registro de entrada </w:t>
      </w:r>
      <w:r w:rsidRPr="00FC399B">
        <w:rPr>
          <w:b/>
          <w:bCs/>
        </w:rPr>
        <w:t>E2025045715</w:t>
      </w:r>
      <w:r w:rsidRPr="00FC399B">
        <w:t>), la ADF Lloret presenta instancia en la que se informaba de que la persona que ocupaba el puesto de capataz había solicitado la baja del puesto de trabajo, y se solicitaba que dicho puesto quedara vacante.</w:t>
      </w:r>
    </w:p>
    <w:p w14:paraId="4578E9EB" w14:textId="77777777" w:rsidR="00FC399B" w:rsidRPr="00FC399B" w:rsidRDefault="00FC399B" w:rsidP="00FC399B">
      <w:pPr>
        <w:jc w:val="both"/>
      </w:pPr>
      <w:r w:rsidRPr="00FC399B">
        <w:t xml:space="preserve">En fecha </w:t>
      </w:r>
      <w:r w:rsidRPr="00FC399B">
        <w:rPr>
          <w:b/>
          <w:bCs/>
        </w:rPr>
        <w:t>08/06/2026</w:t>
      </w:r>
      <w:r w:rsidRPr="00FC399B">
        <w:t xml:space="preserve"> (núm. de registro de entrada </w:t>
      </w:r>
      <w:r w:rsidRPr="00FC399B">
        <w:rPr>
          <w:b/>
          <w:bCs/>
        </w:rPr>
        <w:t>E2026033289</w:t>
      </w:r>
      <w:r w:rsidRPr="00FC399B">
        <w:t xml:space="preserve">), la ADF Lloret presenta las nóminas disponibles correspondientes al personal contratado. Tal como se preveía en la instancia de fecha 04/10/2025, las nóminas justificadas no cubrían el período de </w:t>
      </w:r>
      <w:r w:rsidRPr="00FC399B">
        <w:rPr>
          <w:b/>
          <w:bCs/>
        </w:rPr>
        <w:t>seis (6) meses</w:t>
      </w:r>
      <w:r w:rsidRPr="00FC399B">
        <w:t xml:space="preserve"> de una de las categorías profesionales que se determinaban en el convenio.</w:t>
      </w:r>
    </w:p>
    <w:p w14:paraId="4AB2C93E" w14:textId="77777777" w:rsidR="00FC399B" w:rsidRPr="00FC399B" w:rsidRDefault="00FC399B" w:rsidP="00FC399B">
      <w:pPr>
        <w:jc w:val="both"/>
      </w:pPr>
      <w:r w:rsidRPr="00FC399B">
        <w:t xml:space="preserve">Por acuerdo de la Junta de Gobierno Local de fecha </w:t>
      </w:r>
      <w:r w:rsidRPr="00FC399B">
        <w:rPr>
          <w:b/>
          <w:bCs/>
        </w:rPr>
        <w:t>03/07/2026</w:t>
      </w:r>
      <w:r w:rsidRPr="00FC399B">
        <w:t xml:space="preserve"> se acuerda iniciar el procedimiento para el reintegro parcial de la subvención concedida a la ADF Lloret por un importe de </w:t>
      </w:r>
      <w:r w:rsidRPr="00FC399B">
        <w:rPr>
          <w:b/>
          <w:bCs/>
        </w:rPr>
        <w:t>11.464,27 €</w:t>
      </w:r>
      <w:r w:rsidRPr="00FC399B">
        <w:t xml:space="preserve">, en concepto de principal no justificado, así como los correspondientes intereses de demora desde el momento del pago de la subvención hasta la fecha en que se acuerde la procedencia del reintegro, de acuerdo con el artículo 38 de la </w:t>
      </w:r>
      <w:r w:rsidRPr="00FC399B">
        <w:rPr>
          <w:b/>
          <w:bCs/>
        </w:rPr>
        <w:t>Ley 38/2003, General de Subvenciones</w:t>
      </w:r>
      <w:r w:rsidRPr="00FC399B">
        <w:t>.</w:t>
      </w:r>
    </w:p>
    <w:p w14:paraId="47DF2671" w14:textId="77777777" w:rsidR="00FC399B" w:rsidRPr="00FC399B" w:rsidRDefault="00FC399B" w:rsidP="00FC399B">
      <w:pPr>
        <w:jc w:val="both"/>
      </w:pPr>
      <w:r w:rsidRPr="00FC399B">
        <w:t xml:space="preserve">En el mismo acuerdo se concedía a la ADF Lloret un plazo de audiencia de </w:t>
      </w:r>
      <w:r w:rsidRPr="00FC399B">
        <w:rPr>
          <w:b/>
          <w:bCs/>
        </w:rPr>
        <w:t>quince (15) días hábiles</w:t>
      </w:r>
      <w:r w:rsidRPr="00FC399B">
        <w:t>, contados a partir del día siguiente al de la recepción de la notificación electrónica, para que pudiera examinar el expediente, alegar lo que considerase oportuno en defensa de su derecho y presentar los documentos o justificantes que estimase pertinentes ante este Ayuntamiento.</w:t>
      </w:r>
    </w:p>
    <w:p w14:paraId="56D28B80" w14:textId="77777777" w:rsidR="00FC399B" w:rsidRPr="00FC399B" w:rsidRDefault="00FC399B" w:rsidP="00FC399B">
      <w:pPr>
        <w:jc w:val="both"/>
      </w:pPr>
      <w:r w:rsidRPr="00FC399B">
        <w:t xml:space="preserve">En fecha </w:t>
      </w:r>
      <w:r w:rsidRPr="00FC399B">
        <w:rPr>
          <w:b/>
          <w:bCs/>
        </w:rPr>
        <w:t>09/07/2026</w:t>
      </w:r>
      <w:r w:rsidRPr="00FC399B">
        <w:t xml:space="preserve"> (núm. de registro de entrada </w:t>
      </w:r>
      <w:r w:rsidRPr="00FC399B">
        <w:rPr>
          <w:b/>
          <w:bCs/>
        </w:rPr>
        <w:t>E2026039479</w:t>
      </w:r>
      <w:r w:rsidRPr="00FC399B">
        <w:t xml:space="preserve">), la ADF Lloret presenta escrito en respuesta al requerimiento de la Junta de Gobierno Local de fecha 03/07/2026, solicitando que el reintegro se efectúe mediante compensación con la </w:t>
      </w:r>
      <w:r w:rsidRPr="00FC399B">
        <w:rPr>
          <w:b/>
          <w:bCs/>
        </w:rPr>
        <w:t>entrega a cuenta de este año</w:t>
      </w:r>
      <w:r w:rsidRPr="00FC399B">
        <w:t>.</w:t>
      </w:r>
    </w:p>
    <w:p w14:paraId="663E8E28" w14:textId="77777777" w:rsidR="00FC399B" w:rsidRPr="00FC399B" w:rsidRDefault="00FC399B" w:rsidP="00FC399B">
      <w:pPr>
        <w:jc w:val="both"/>
      </w:pPr>
      <w:r w:rsidRPr="00FC399B">
        <w:t xml:space="preserve">Dado que el importe establecido en el convenio de colaboración se destinaba íntegramente a financiar el coste de contratación y Seguridad Social de las </w:t>
      </w:r>
      <w:r w:rsidRPr="00FC399B">
        <w:rPr>
          <w:b/>
          <w:bCs/>
        </w:rPr>
        <w:t>dos (2) personas</w:t>
      </w:r>
      <w:r w:rsidRPr="00FC399B">
        <w:t xml:space="preserve"> a contratar por la ADF Lloret, y visto que queda vacante la figura del capataz, procede modificar a la baja la ayuda económica a subvencionar en el importe de </w:t>
      </w:r>
      <w:r w:rsidRPr="00FC399B">
        <w:rPr>
          <w:b/>
          <w:bCs/>
        </w:rPr>
        <w:t>29.479,53 €</w:t>
      </w:r>
      <w:r w:rsidRPr="00FC399B">
        <w:t>, correspondiente al coste de contratación anual de dicha categoría profesional.</w:t>
      </w:r>
    </w:p>
    <w:p w14:paraId="08E07A83" w14:textId="77777777" w:rsidR="00FC399B" w:rsidRPr="00FC399B" w:rsidRDefault="00FC399B" w:rsidP="00FC399B">
      <w:pPr>
        <w:jc w:val="both"/>
      </w:pPr>
      <w:r w:rsidRPr="00FC399B">
        <w:t xml:space="preserve">Por lo expuesto, la ayuda económica para la anualidad </w:t>
      </w:r>
      <w:r w:rsidRPr="00FC399B">
        <w:rPr>
          <w:b/>
          <w:bCs/>
        </w:rPr>
        <w:t>2026</w:t>
      </w:r>
      <w:r w:rsidRPr="00FC399B">
        <w:t xml:space="preserve"> correspondería a la financiación de los costes de contratación de </w:t>
      </w:r>
      <w:r w:rsidRPr="00FC399B">
        <w:rPr>
          <w:b/>
          <w:bCs/>
        </w:rPr>
        <w:t>un (1) trabajador</w:t>
      </w:r>
      <w:r w:rsidRPr="00FC399B">
        <w:t xml:space="preserve"> por parte de la ADF Lloret, de la categoría profesional de </w:t>
      </w:r>
      <w:r w:rsidRPr="00FC399B">
        <w:rPr>
          <w:b/>
          <w:bCs/>
        </w:rPr>
        <w:t>titulado superior</w:t>
      </w:r>
      <w:r w:rsidRPr="00FC399B">
        <w:t xml:space="preserve">, por importe de </w:t>
      </w:r>
      <w:r w:rsidRPr="00FC399B">
        <w:rPr>
          <w:b/>
          <w:bCs/>
        </w:rPr>
        <w:t>23.869,20 €</w:t>
      </w:r>
      <w:r w:rsidRPr="00FC399B">
        <w:t>.</w:t>
      </w:r>
    </w:p>
    <w:p w14:paraId="26C8AF3C" w14:textId="77777777" w:rsidR="00FC399B" w:rsidRPr="00FC399B" w:rsidRDefault="00FC399B" w:rsidP="00FC399B">
      <w:pPr>
        <w:jc w:val="both"/>
      </w:pPr>
      <w:r w:rsidRPr="00FC399B">
        <w:t xml:space="preserve">Atendiendo a las consideraciones de los párrafos anteriores, la cuantía correspondiente a la </w:t>
      </w:r>
      <w:r w:rsidRPr="00FC399B">
        <w:rPr>
          <w:b/>
          <w:bCs/>
        </w:rPr>
        <w:t>1.ª entrega a cuenta de 2026</w:t>
      </w:r>
      <w:r w:rsidRPr="00FC399B">
        <w:t xml:space="preserve"> (50 % de la ayuda anual), según los importes establecidos en el convenio firmado, sería de </w:t>
      </w:r>
      <w:r w:rsidRPr="00FC399B">
        <w:rPr>
          <w:b/>
          <w:bCs/>
        </w:rPr>
        <w:t>11.934,60 €</w:t>
      </w:r>
      <w:r w:rsidRPr="00FC399B">
        <w:t xml:space="preserve">, para el período de </w:t>
      </w:r>
      <w:r w:rsidRPr="00FC399B">
        <w:rPr>
          <w:b/>
          <w:bCs/>
        </w:rPr>
        <w:t>marzo a agosto de 2026</w:t>
      </w:r>
      <w:r w:rsidRPr="00FC399B">
        <w:t>.</w:t>
      </w:r>
    </w:p>
    <w:p w14:paraId="7BF75ABF" w14:textId="77777777" w:rsidR="00FC399B" w:rsidRPr="00FC399B" w:rsidRDefault="00FC399B" w:rsidP="00FC399B">
      <w:pPr>
        <w:jc w:val="both"/>
      </w:pPr>
      <w:r w:rsidRPr="00FC399B">
        <w:lastRenderedPageBreak/>
        <w:t xml:space="preserve">Visto que mediante escrito de fecha </w:t>
      </w:r>
      <w:r w:rsidRPr="00FC399B">
        <w:rPr>
          <w:b/>
          <w:bCs/>
        </w:rPr>
        <w:t>09/07/2026</w:t>
      </w:r>
      <w:r w:rsidRPr="00FC399B">
        <w:t xml:space="preserve"> (núm. de registro de entrada E2026039479) la ADF Lloret habría solicitado la compensación del importe a reintegrar con la ayuda económica del ejercicio 2026, en caso de prorrogarse el convenio, la cuantía a otorgar en la </w:t>
      </w:r>
      <w:r w:rsidRPr="00FC399B">
        <w:rPr>
          <w:b/>
          <w:bCs/>
        </w:rPr>
        <w:t>1.ª entrega a cuenta del 50 % de la anualidad 2026</w:t>
      </w:r>
      <w:r w:rsidRPr="00FC399B">
        <w:t xml:space="preserve"> debería ser minorada con los </w:t>
      </w:r>
      <w:r w:rsidRPr="00FC399B">
        <w:rPr>
          <w:b/>
          <w:bCs/>
        </w:rPr>
        <w:t>11.464,27 € no justificados</w:t>
      </w:r>
      <w:r w:rsidRPr="00FC399B">
        <w:t>, más los intereses de demora generados desde la fecha de pago de la subvención (</w:t>
      </w:r>
      <w:r w:rsidRPr="00FC399B">
        <w:rPr>
          <w:b/>
          <w:bCs/>
        </w:rPr>
        <w:t>01/10/2025</w:t>
      </w:r>
      <w:r w:rsidRPr="00FC399B">
        <w:t>) hasta la fecha del presente acuerdo.</w:t>
      </w:r>
    </w:p>
    <w:p w14:paraId="5B615C4D" w14:textId="77777777" w:rsidR="00FC399B" w:rsidRPr="00FC399B" w:rsidRDefault="00FC399B" w:rsidP="00FC399B">
      <w:pPr>
        <w:jc w:val="both"/>
      </w:pPr>
      <w:r w:rsidRPr="00FC399B">
        <w:t>De lo anteriormente expuesto, se ha hecho necesario revisar la redacción del convenio de colaboración firmado con el fin de ajustar el número de personal que debería ser objeto de contratación por parte de la entidad ADF Lloret, en el marco del convenio de colaboración.</w:t>
      </w:r>
    </w:p>
    <w:p w14:paraId="411EED2F" w14:textId="77777777" w:rsidR="00FC399B" w:rsidRPr="00FC399B" w:rsidRDefault="00FC399B" w:rsidP="00FC399B">
      <w:pPr>
        <w:jc w:val="both"/>
      </w:pPr>
      <w:r w:rsidRPr="00FC399B">
        <w:t xml:space="preserve">A fin de actualizar determinados cargos y modificar la redacción del convenio en este sentido, se propone la aprobación del </w:t>
      </w:r>
      <w:r w:rsidRPr="00FC399B">
        <w:rPr>
          <w:b/>
          <w:bCs/>
        </w:rPr>
        <w:t>ANEXO I relativo a la MODIFICACIÓN DEL CONVENIO DE COLABORACIÓN FORMALIZADO ENTRE EL AYUNTAMIENTO DE LLORET DE MAR Y LA ASOCIACIÓN DE DEFENSA FORESTAL LLORET (ADF) PARA EL IMPULSO DEL PLAN DE ORDENACIÓN FORESTAL MUNICIPAL</w:t>
      </w:r>
      <w:r w:rsidRPr="00FC399B">
        <w:t>, que se puede consultar en el siguiente enlace:</w:t>
      </w:r>
    </w:p>
    <w:p w14:paraId="115911F8" w14:textId="7E7A27A1" w:rsidR="00FC399B" w:rsidRDefault="00FC399B" w:rsidP="00FC399B">
      <w:pPr>
        <w:jc w:val="both"/>
        <w:rPr>
          <w:sz w:val="18"/>
          <w:szCs w:val="18"/>
        </w:rPr>
      </w:pPr>
      <w:hyperlink r:id="rId8" w:history="1">
        <w:r w:rsidRPr="009F3599">
          <w:rPr>
            <w:rStyle w:val="Hipervnculo"/>
            <w:sz w:val="18"/>
            <w:szCs w:val="18"/>
          </w:rPr>
          <w:t>https://tramits.lloret.org/OAC/downloadR/5f089f09-d670-42d9-8d70-554a860e7615</w:t>
        </w:r>
      </w:hyperlink>
    </w:p>
    <w:p w14:paraId="2E746C54" w14:textId="77777777" w:rsidR="00FC399B" w:rsidRPr="00FC399B" w:rsidRDefault="00FC399B" w:rsidP="00FC399B">
      <w:pPr>
        <w:jc w:val="both"/>
      </w:pPr>
      <w:r w:rsidRPr="00FC399B">
        <w:t xml:space="preserve">Asimismo, de ambos informes técnicos anteriormente referenciados se desprende la voluntad de otorgar una </w:t>
      </w:r>
      <w:r w:rsidRPr="00FC399B">
        <w:rPr>
          <w:b/>
          <w:bCs/>
        </w:rPr>
        <w:t>subvención directa por importe de 23.869,20 € anuales</w:t>
      </w:r>
      <w:r w:rsidRPr="00FC399B">
        <w:t xml:space="preserve">, para el ejercicio 2026, de acuerdo con lo establecido en el convenio de colaboración firmado entre el Ayuntamiento de Lloret de Mar y la ADF Lloret de Mar, para el impulso del Plan de Ordenación Forestal Municipal, a compensar con el reintegro de la cantidad de </w:t>
      </w:r>
      <w:r w:rsidRPr="00FC399B">
        <w:rPr>
          <w:b/>
          <w:bCs/>
        </w:rPr>
        <w:t>11.464,27 €</w:t>
      </w:r>
      <w:r w:rsidRPr="00FC399B">
        <w:t xml:space="preserve">, más los intereses de demora generados desde la fecha de pago de la subvención, </w:t>
      </w:r>
      <w:r w:rsidRPr="00FC399B">
        <w:rPr>
          <w:b/>
          <w:bCs/>
        </w:rPr>
        <w:t>01/10/2025</w:t>
      </w:r>
      <w:r w:rsidRPr="00FC399B">
        <w:t xml:space="preserve">, hasta la fecha del presente acuerdo, que se estiman provisionalmente en </w:t>
      </w:r>
      <w:r w:rsidRPr="00FC399B">
        <w:rPr>
          <w:b/>
          <w:bCs/>
        </w:rPr>
        <w:t>296,03 €</w:t>
      </w:r>
      <w:r w:rsidRPr="00FC399B">
        <w:t>, sin perjuicio de su actualización hasta la fecha en que se produzca su ingreso efectivo.</w:t>
      </w:r>
    </w:p>
    <w:p w14:paraId="436C9A26" w14:textId="77777777" w:rsidR="00FC399B" w:rsidRPr="00FC399B" w:rsidRDefault="00FC399B" w:rsidP="00FC399B">
      <w:pPr>
        <w:jc w:val="both"/>
      </w:pPr>
      <w:r w:rsidRPr="00FC399B">
        <w:t>Los intereses de demora se han calculado aplicando el tipo de interés legal del dinero vigente.</w:t>
      </w:r>
    </w:p>
    <w:p w14:paraId="38627028" w14:textId="77777777" w:rsidR="00FC399B" w:rsidRPr="00FC399B" w:rsidRDefault="00FC399B" w:rsidP="00FC399B">
      <w:pPr>
        <w:jc w:val="both"/>
      </w:pPr>
      <w:r w:rsidRPr="00FC399B">
        <w:t xml:space="preserve">Al amparo de lo dispuesto en la legislación vigente, y en particular la </w:t>
      </w:r>
      <w:r w:rsidRPr="00FC399B">
        <w:rPr>
          <w:b/>
          <w:bCs/>
        </w:rPr>
        <w:t>Ley 38/2003, de 17 de noviembre, General de Subvenciones</w:t>
      </w:r>
      <w:r w:rsidRPr="00FC399B">
        <w:t>, la subvención instrumentada a través del presente convenio supone la participación de este Ayuntamiento para la implantación del POFM en Lloret de Mar.</w:t>
      </w:r>
    </w:p>
    <w:p w14:paraId="33758BE5" w14:textId="77777777" w:rsidR="00FC399B" w:rsidRPr="00FC399B" w:rsidRDefault="00FC399B" w:rsidP="00FC399B">
      <w:pPr>
        <w:jc w:val="both"/>
      </w:pPr>
      <w:r w:rsidRPr="00FC399B">
        <w:t>Las actividades subvencionadas por parte del Ayuntamiento de Lloret de Mar mediante este convenio pueden ser objeto de subvención por otras Administraciones o entes públicos, de acuerdo con lo establecido en la Ley General de Subvenciones 38/2003, de 17 de noviembre, siempre y cuando no superen el importe total del coste efectivo de los costes de contratación y Seguridad Social del trabajador contratado.</w:t>
      </w:r>
    </w:p>
    <w:p w14:paraId="3F84901B" w14:textId="77777777" w:rsidR="00FC399B" w:rsidRPr="00FC399B" w:rsidRDefault="00FC399B" w:rsidP="00FC399B">
      <w:pPr>
        <w:jc w:val="both"/>
      </w:pPr>
      <w:r w:rsidRPr="00FC399B">
        <w:t xml:space="preserve">El marco legal por el que se rigen las subvenciones lo constituye la </w:t>
      </w:r>
      <w:r w:rsidRPr="00FC399B">
        <w:rPr>
          <w:b/>
          <w:bCs/>
        </w:rPr>
        <w:t>Ley 38/2003, de 17 de noviembre, General de Subvenciones</w:t>
      </w:r>
      <w:r w:rsidRPr="00FC399B">
        <w:t xml:space="preserve"> (en adelante, </w:t>
      </w:r>
      <w:r w:rsidRPr="00FC399B">
        <w:rPr>
          <w:b/>
          <w:bCs/>
        </w:rPr>
        <w:t>LGS</w:t>
      </w:r>
      <w:r w:rsidRPr="00FC399B">
        <w:t xml:space="preserve">), su Reglamento de desarrollo, aprobado por el </w:t>
      </w:r>
      <w:r w:rsidRPr="00FC399B">
        <w:rPr>
          <w:b/>
          <w:bCs/>
        </w:rPr>
        <w:t>Real Decreto 887/2006, de 21 de julio</w:t>
      </w:r>
      <w:r w:rsidRPr="00FC399B">
        <w:t xml:space="preserve"> (en adelante, </w:t>
      </w:r>
      <w:r w:rsidRPr="00FC399B">
        <w:rPr>
          <w:b/>
          <w:bCs/>
        </w:rPr>
        <w:t>RLGS</w:t>
      </w:r>
      <w:r w:rsidRPr="00FC399B">
        <w:t xml:space="preserve">), los artículos 118 a 129 del </w:t>
      </w:r>
      <w:r w:rsidRPr="00FC399B">
        <w:rPr>
          <w:b/>
          <w:bCs/>
        </w:rPr>
        <w:t>Reglamento de Obras, Actividades y Servicios de las Entidades Locales de Cataluña</w:t>
      </w:r>
      <w:r w:rsidRPr="00FC399B">
        <w:t xml:space="preserve">, aprobado por el </w:t>
      </w:r>
      <w:r w:rsidRPr="00FC399B">
        <w:rPr>
          <w:b/>
          <w:bCs/>
        </w:rPr>
        <w:t>Decreto 179/1995, de 13 de junio</w:t>
      </w:r>
      <w:r w:rsidRPr="00FC399B">
        <w:t xml:space="preserve"> (en adelante, </w:t>
      </w:r>
      <w:r w:rsidRPr="00FC399B">
        <w:rPr>
          <w:b/>
          <w:bCs/>
        </w:rPr>
        <w:t>ROAS</w:t>
      </w:r>
      <w:r w:rsidRPr="00FC399B">
        <w:t xml:space="preserve">), y la </w:t>
      </w:r>
      <w:r w:rsidRPr="00FC399B">
        <w:rPr>
          <w:b/>
          <w:bCs/>
        </w:rPr>
        <w:t>Ordenanza General de Subvenciones del Ayuntamiento de Lloret de Mar</w:t>
      </w:r>
      <w:r w:rsidRPr="00FC399B">
        <w:t xml:space="preserve">, aprobada definitivamente por Acuerdo del Pleno del Ayuntamiento en sesión de </w:t>
      </w:r>
      <w:r w:rsidRPr="00FC399B">
        <w:rPr>
          <w:b/>
          <w:bCs/>
        </w:rPr>
        <w:t>26/05/2020</w:t>
      </w:r>
      <w:r w:rsidRPr="00FC399B">
        <w:t>.</w:t>
      </w:r>
    </w:p>
    <w:p w14:paraId="5B993353" w14:textId="77777777" w:rsidR="00FC399B" w:rsidRPr="00FC399B" w:rsidRDefault="00FC399B" w:rsidP="00FC399B">
      <w:pPr>
        <w:jc w:val="both"/>
      </w:pPr>
      <w:r w:rsidRPr="00FC399B">
        <w:lastRenderedPageBreak/>
        <w:t>La ADF Lloret deberá acreditar fehacientemente, mediante las correspondientes certificaciones, que la Asociación se encuentra al corriente de sus obligaciones tributarias y con la Seguridad Social, de conformidad con los artículos 18 y siguientes del RLGS.</w:t>
      </w:r>
    </w:p>
    <w:p w14:paraId="1F52D6FD" w14:textId="77777777" w:rsidR="00FC399B" w:rsidRPr="00FC399B" w:rsidRDefault="00FC399B" w:rsidP="00FC399B">
      <w:pPr>
        <w:jc w:val="both"/>
      </w:pPr>
      <w:r w:rsidRPr="00FC399B">
        <w:t>Además, la ADF también deberá justificar que no tiene ninguna deuda pendiente con este Ayuntamiento y que no tiene ninguna subvención pendiente de justificar.</w:t>
      </w:r>
    </w:p>
    <w:p w14:paraId="480E6799" w14:textId="77777777" w:rsidR="00FC399B" w:rsidRPr="00FC399B" w:rsidRDefault="00FC399B" w:rsidP="00FC399B">
      <w:pPr>
        <w:jc w:val="both"/>
      </w:pPr>
      <w:r w:rsidRPr="00FC399B">
        <w:t xml:space="preserve">En virtud de la </w:t>
      </w:r>
      <w:r w:rsidRPr="00FC399B">
        <w:rPr>
          <w:b/>
          <w:bCs/>
        </w:rPr>
        <w:t>Resolución de la Alcaldía n.º 3564, de 22 de junio de 2023</w:t>
      </w:r>
      <w:r w:rsidRPr="00FC399B">
        <w:t>, de delegación de competencias en la Junta de Gobierno Local.</w:t>
      </w:r>
    </w:p>
    <w:p w14:paraId="6BA9418E" w14:textId="77777777" w:rsidR="00FC399B" w:rsidRPr="00FC399B" w:rsidRDefault="00FC399B" w:rsidP="00FC399B">
      <w:pPr>
        <w:jc w:val="both"/>
      </w:pPr>
      <w:r w:rsidRPr="00FC399B">
        <w:t>La Junta de Gobierno Local,</w:t>
      </w:r>
    </w:p>
    <w:p w14:paraId="5744D0C8" w14:textId="77777777" w:rsidR="00FC399B" w:rsidRPr="00FC399B" w:rsidRDefault="00FC399B" w:rsidP="00FC399B">
      <w:pPr>
        <w:jc w:val="both"/>
      </w:pPr>
      <w:r w:rsidRPr="00FC399B">
        <w:rPr>
          <w:b/>
          <w:bCs/>
        </w:rPr>
        <w:t>ACUERDA:</w:t>
      </w:r>
    </w:p>
    <w:p w14:paraId="060A6D97" w14:textId="77777777" w:rsidR="00FC399B" w:rsidRPr="00FC399B" w:rsidRDefault="00FC399B" w:rsidP="00FC399B">
      <w:pPr>
        <w:jc w:val="both"/>
        <w:rPr>
          <w:b/>
          <w:bCs/>
        </w:rPr>
      </w:pPr>
      <w:r w:rsidRPr="00FC399B">
        <w:rPr>
          <w:b/>
          <w:bCs/>
        </w:rPr>
        <w:t>PRIMERO.</w:t>
      </w:r>
    </w:p>
    <w:p w14:paraId="591AE0AB" w14:textId="77777777" w:rsidR="00FC399B" w:rsidRDefault="00FC399B" w:rsidP="00FC399B">
      <w:pPr>
        <w:jc w:val="both"/>
      </w:pPr>
      <w:r w:rsidRPr="00FC399B">
        <w:rPr>
          <w:b/>
          <w:bCs/>
        </w:rPr>
        <w:t>APROBAR el ANEXO I DE MODIFICACIÓN</w:t>
      </w:r>
      <w:r w:rsidRPr="00FC399B">
        <w:t xml:space="preserve"> del convenio de colaboración formalizado entre el Ayuntamiento de Lloret de Mar y la Asociación de Defensa Forestal Lloret (ADF) para el impulso del Plan de Ordenación Forestal Municipal (POFM), que se puede consultar en el siguiente enlace:</w:t>
      </w:r>
    </w:p>
    <w:p w14:paraId="7368D16F" w14:textId="77777777" w:rsidR="00FC399B" w:rsidRDefault="00FC399B" w:rsidP="00FC399B">
      <w:pPr>
        <w:jc w:val="both"/>
        <w:rPr>
          <w:sz w:val="18"/>
          <w:szCs w:val="18"/>
        </w:rPr>
      </w:pPr>
      <w:hyperlink r:id="rId9" w:history="1">
        <w:r w:rsidRPr="009F3599">
          <w:rPr>
            <w:rStyle w:val="Hipervnculo"/>
            <w:sz w:val="18"/>
            <w:szCs w:val="18"/>
          </w:rPr>
          <w:t>https://tramits.lloret.org/OAC/downloadR/5f089f09-d670-42d9-8d70-554a860e7615</w:t>
        </w:r>
      </w:hyperlink>
    </w:p>
    <w:p w14:paraId="1C1FBE18" w14:textId="77777777" w:rsidR="00FC399B" w:rsidRPr="00FC399B" w:rsidRDefault="00FC399B" w:rsidP="00FC399B">
      <w:pPr>
        <w:jc w:val="both"/>
        <w:rPr>
          <w:b/>
          <w:bCs/>
        </w:rPr>
      </w:pPr>
      <w:r w:rsidRPr="00FC399B">
        <w:rPr>
          <w:b/>
          <w:bCs/>
        </w:rPr>
        <w:t>SEGUNDO.</w:t>
      </w:r>
    </w:p>
    <w:p w14:paraId="08CC53FF" w14:textId="77777777" w:rsidR="00FC399B" w:rsidRPr="00FC399B" w:rsidRDefault="00FC399B" w:rsidP="00FC399B">
      <w:pPr>
        <w:jc w:val="both"/>
      </w:pPr>
      <w:r w:rsidRPr="00FC399B">
        <w:rPr>
          <w:b/>
          <w:bCs/>
        </w:rPr>
        <w:t>APROBAR LA PRÓRROGA</w:t>
      </w:r>
      <w:r w:rsidRPr="00FC399B">
        <w:t xml:space="preserve"> del convenio de colaboración entre el Ayuntamiento de Lloret de Mar y la Asociación de Defensa Forestal de Lloret de Mar, para el impulso del Plan de Ordenación Forestal Municipal, con efectos desde el </w:t>
      </w:r>
      <w:r w:rsidRPr="00FC399B">
        <w:rPr>
          <w:b/>
          <w:bCs/>
        </w:rPr>
        <w:t>01/01/2026 hasta el 31/12/2026</w:t>
      </w:r>
      <w:r w:rsidRPr="00FC399B">
        <w:t>, con los condicionantes establecidos en la parte expositiva.</w:t>
      </w:r>
    </w:p>
    <w:p w14:paraId="21BF16BC" w14:textId="77777777" w:rsidR="00FC399B" w:rsidRPr="00FC399B" w:rsidRDefault="00FC399B" w:rsidP="00FC399B">
      <w:pPr>
        <w:jc w:val="both"/>
      </w:pPr>
      <w:r w:rsidRPr="00FC399B">
        <w:t>Excepcionalmente, de acuerdo con lo previsto en el artículo 39.3 de la Ley 39/2015, de 1 de octubre, del Procedimiento Administrativo Común de las Administraciones Públicas, se puede otorgar eficacia retroactiva a los actos cuando se dicten en sustitución de actos anulados, así como cuando produzcan efectos favorables al interesado, siempre que los supuestos de hecho necesarios ya existieran en la fecha a la que se retrotraiga la eficacia del acto y esta no lesione derechos o intereses legítimos de otras personas.</w:t>
      </w:r>
    </w:p>
    <w:p w14:paraId="3AD7ED82" w14:textId="77777777" w:rsidR="00FC399B" w:rsidRPr="00FC399B" w:rsidRDefault="00FC399B" w:rsidP="00FC399B">
      <w:pPr>
        <w:jc w:val="both"/>
      </w:pPr>
      <w:r w:rsidRPr="00FC399B">
        <w:t xml:space="preserve">Es por este motivo que se otorga al presente convenio </w:t>
      </w:r>
      <w:r w:rsidRPr="00FC399B">
        <w:rPr>
          <w:b/>
          <w:bCs/>
        </w:rPr>
        <w:t>eficacia retroactiva desde el 01/01/2026 hasta el 31/12/2026</w:t>
      </w:r>
      <w:r w:rsidRPr="00FC399B">
        <w:t>.</w:t>
      </w:r>
    </w:p>
    <w:p w14:paraId="08BF6B72" w14:textId="77777777" w:rsidR="00FC399B" w:rsidRPr="00FC399B" w:rsidRDefault="00FC399B" w:rsidP="00FC399B">
      <w:pPr>
        <w:jc w:val="both"/>
        <w:rPr>
          <w:b/>
          <w:bCs/>
        </w:rPr>
      </w:pPr>
      <w:r w:rsidRPr="00FC399B">
        <w:rPr>
          <w:b/>
          <w:bCs/>
        </w:rPr>
        <w:t>TERCERO.</w:t>
      </w:r>
    </w:p>
    <w:p w14:paraId="3289B860" w14:textId="77777777" w:rsidR="00FC399B" w:rsidRPr="00FC399B" w:rsidRDefault="00FC399B" w:rsidP="00FC399B">
      <w:pPr>
        <w:jc w:val="both"/>
      </w:pPr>
      <w:r w:rsidRPr="00FC399B">
        <w:rPr>
          <w:b/>
          <w:bCs/>
        </w:rPr>
        <w:t>APROBAR EL OTORGAMIENTO DE UNA SUBVENCIÓN DIRECTA</w:t>
      </w:r>
      <w:r w:rsidRPr="00FC399B">
        <w:t xml:space="preserve">, por importe de </w:t>
      </w:r>
      <w:r w:rsidRPr="00FC399B">
        <w:rPr>
          <w:b/>
          <w:bCs/>
        </w:rPr>
        <w:t>23.869,20 € anuales</w:t>
      </w:r>
      <w:r w:rsidRPr="00FC399B">
        <w:t>, para el ejercicio 2026, de acuerdo con el Convenio de colaboración firmado entre el Ayuntamiento de Lloret de Mar y la ADF Lloret de Mar, para el impulso del Plan de Ordenación Forestal Municipal.</w:t>
      </w:r>
    </w:p>
    <w:p w14:paraId="68730B0C" w14:textId="77777777" w:rsidR="00FC399B" w:rsidRPr="00FC399B" w:rsidRDefault="00FC399B" w:rsidP="00FC399B">
      <w:pPr>
        <w:jc w:val="both"/>
      </w:pPr>
      <w:r w:rsidRPr="00FC399B">
        <w:rPr>
          <w:b/>
          <w:bCs/>
        </w:rPr>
        <w:t>AUTORIZAR Y DISPONER</w:t>
      </w:r>
      <w:r w:rsidRPr="00FC399B">
        <w:t xml:space="preserve"> el gasto derivado de este convenio con la ADF Lloret, con cargo a la siguiente aplicación presupuestaria del presupuesto municipal, sobre la base de la retención de crédito que figura en el expediente: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35"/>
        <w:gridCol w:w="875"/>
        <w:gridCol w:w="945"/>
        <w:gridCol w:w="1053"/>
        <w:gridCol w:w="3149"/>
      </w:tblGrid>
      <w:tr w:rsidR="00FC399B" w:rsidRPr="00FC399B" w14:paraId="7182EA44" w14:textId="77777777" w:rsidTr="00FC399B">
        <w:trPr>
          <w:tblHeader/>
          <w:tblCellSpacing w:w="15" w:type="dxa"/>
        </w:trPr>
        <w:tc>
          <w:tcPr>
            <w:tcW w:w="0" w:type="auto"/>
            <w:vAlign w:val="center"/>
            <w:hideMark/>
          </w:tcPr>
          <w:p w14:paraId="207BB2D6" w14:textId="77777777" w:rsidR="00FC399B" w:rsidRPr="00FC399B" w:rsidRDefault="00FC399B" w:rsidP="00FC399B">
            <w:pPr>
              <w:jc w:val="both"/>
              <w:rPr>
                <w:b/>
                <w:bCs/>
              </w:rPr>
            </w:pPr>
            <w:r w:rsidRPr="00FC399B">
              <w:rPr>
                <w:b/>
                <w:bCs/>
              </w:rPr>
              <w:lastRenderedPageBreak/>
              <w:t>Ejercicio</w:t>
            </w:r>
          </w:p>
        </w:tc>
        <w:tc>
          <w:tcPr>
            <w:tcW w:w="0" w:type="auto"/>
            <w:vAlign w:val="center"/>
            <w:hideMark/>
          </w:tcPr>
          <w:p w14:paraId="44888FA9" w14:textId="77777777" w:rsidR="00FC399B" w:rsidRPr="00FC399B" w:rsidRDefault="00FC399B" w:rsidP="00FC399B">
            <w:pPr>
              <w:jc w:val="both"/>
              <w:rPr>
                <w:b/>
                <w:bCs/>
              </w:rPr>
            </w:pPr>
            <w:r w:rsidRPr="00FC399B">
              <w:rPr>
                <w:b/>
                <w:bCs/>
              </w:rPr>
              <w:t>Orgánico</w:t>
            </w:r>
          </w:p>
        </w:tc>
        <w:tc>
          <w:tcPr>
            <w:tcW w:w="0" w:type="auto"/>
            <w:vAlign w:val="center"/>
            <w:hideMark/>
          </w:tcPr>
          <w:p w14:paraId="45FC3104" w14:textId="77777777" w:rsidR="00FC399B" w:rsidRPr="00FC399B" w:rsidRDefault="00FC399B" w:rsidP="00FC399B">
            <w:pPr>
              <w:jc w:val="both"/>
              <w:rPr>
                <w:b/>
                <w:bCs/>
              </w:rPr>
            </w:pPr>
            <w:r w:rsidRPr="00FC399B">
              <w:rPr>
                <w:b/>
                <w:bCs/>
              </w:rPr>
              <w:t>Programa</w:t>
            </w:r>
          </w:p>
        </w:tc>
        <w:tc>
          <w:tcPr>
            <w:tcW w:w="0" w:type="auto"/>
            <w:vAlign w:val="center"/>
            <w:hideMark/>
          </w:tcPr>
          <w:p w14:paraId="76F1527F" w14:textId="77777777" w:rsidR="00FC399B" w:rsidRPr="00FC399B" w:rsidRDefault="00FC399B" w:rsidP="00FC399B">
            <w:pPr>
              <w:jc w:val="both"/>
              <w:rPr>
                <w:b/>
                <w:bCs/>
              </w:rPr>
            </w:pPr>
            <w:r w:rsidRPr="00FC399B">
              <w:rPr>
                <w:b/>
                <w:bCs/>
              </w:rPr>
              <w:t>Económico</w:t>
            </w:r>
          </w:p>
        </w:tc>
        <w:tc>
          <w:tcPr>
            <w:tcW w:w="0" w:type="auto"/>
            <w:vAlign w:val="center"/>
            <w:hideMark/>
          </w:tcPr>
          <w:p w14:paraId="22F6CF7E" w14:textId="77777777" w:rsidR="00FC399B" w:rsidRPr="00FC399B" w:rsidRDefault="00FC399B" w:rsidP="00FC399B">
            <w:pPr>
              <w:jc w:val="both"/>
              <w:rPr>
                <w:b/>
                <w:bCs/>
              </w:rPr>
            </w:pPr>
            <w:r w:rsidRPr="00FC399B">
              <w:rPr>
                <w:b/>
                <w:bCs/>
              </w:rPr>
              <w:t>Importe Autorización/Disposición</w:t>
            </w:r>
          </w:p>
        </w:tc>
      </w:tr>
      <w:tr w:rsidR="00FC399B" w:rsidRPr="00FC399B" w14:paraId="54595C9E" w14:textId="77777777" w:rsidTr="00FC399B">
        <w:trPr>
          <w:tblCellSpacing w:w="15" w:type="dxa"/>
        </w:trPr>
        <w:tc>
          <w:tcPr>
            <w:tcW w:w="0" w:type="auto"/>
            <w:vAlign w:val="center"/>
            <w:hideMark/>
          </w:tcPr>
          <w:p w14:paraId="46621635" w14:textId="77777777" w:rsidR="00FC399B" w:rsidRPr="00FC399B" w:rsidRDefault="00FC399B" w:rsidP="00FC399B">
            <w:pPr>
              <w:jc w:val="both"/>
            </w:pPr>
            <w:r w:rsidRPr="00FC399B">
              <w:t>2026</w:t>
            </w:r>
          </w:p>
        </w:tc>
        <w:tc>
          <w:tcPr>
            <w:tcW w:w="0" w:type="auto"/>
            <w:vAlign w:val="center"/>
            <w:hideMark/>
          </w:tcPr>
          <w:p w14:paraId="3BFAD17C" w14:textId="77777777" w:rsidR="00FC399B" w:rsidRPr="00FC399B" w:rsidRDefault="00FC399B" w:rsidP="00FC399B">
            <w:pPr>
              <w:jc w:val="both"/>
            </w:pPr>
            <w:r w:rsidRPr="00FC399B">
              <w:t>30</w:t>
            </w:r>
          </w:p>
        </w:tc>
        <w:tc>
          <w:tcPr>
            <w:tcW w:w="0" w:type="auto"/>
            <w:vAlign w:val="center"/>
            <w:hideMark/>
          </w:tcPr>
          <w:p w14:paraId="204360E9" w14:textId="77777777" w:rsidR="00FC399B" w:rsidRPr="00FC399B" w:rsidRDefault="00FC399B" w:rsidP="00FC399B">
            <w:pPr>
              <w:jc w:val="both"/>
            </w:pPr>
            <w:r w:rsidRPr="00FC399B">
              <w:t>1701</w:t>
            </w:r>
          </w:p>
        </w:tc>
        <w:tc>
          <w:tcPr>
            <w:tcW w:w="0" w:type="auto"/>
            <w:vAlign w:val="center"/>
            <w:hideMark/>
          </w:tcPr>
          <w:p w14:paraId="53E97C79" w14:textId="77777777" w:rsidR="00FC399B" w:rsidRPr="00FC399B" w:rsidRDefault="00FC399B" w:rsidP="00FC399B">
            <w:pPr>
              <w:jc w:val="both"/>
            </w:pPr>
            <w:r w:rsidRPr="00FC399B">
              <w:t>48001</w:t>
            </w:r>
          </w:p>
        </w:tc>
        <w:tc>
          <w:tcPr>
            <w:tcW w:w="0" w:type="auto"/>
            <w:vAlign w:val="center"/>
            <w:hideMark/>
          </w:tcPr>
          <w:p w14:paraId="3F58FFC7" w14:textId="77777777" w:rsidR="00FC399B" w:rsidRPr="00FC399B" w:rsidRDefault="00FC399B" w:rsidP="00FC399B">
            <w:pPr>
              <w:jc w:val="both"/>
            </w:pPr>
            <w:r w:rsidRPr="00FC399B">
              <w:t>23.869,20 €</w:t>
            </w:r>
          </w:p>
        </w:tc>
      </w:tr>
    </w:tbl>
    <w:p w14:paraId="034305C0" w14:textId="77777777" w:rsidR="00FC399B" w:rsidRPr="00FC399B" w:rsidRDefault="00FC399B" w:rsidP="00FC399B">
      <w:pPr>
        <w:jc w:val="both"/>
        <w:rPr>
          <w:b/>
          <w:bCs/>
        </w:rPr>
      </w:pPr>
      <w:r w:rsidRPr="00FC399B">
        <w:rPr>
          <w:b/>
          <w:bCs/>
        </w:rPr>
        <w:t>CUARTO.</w:t>
      </w:r>
    </w:p>
    <w:p w14:paraId="3D403CE4" w14:textId="77777777" w:rsidR="00FC399B" w:rsidRPr="00FC399B" w:rsidRDefault="00FC399B" w:rsidP="00FC399B">
      <w:pPr>
        <w:jc w:val="both"/>
      </w:pPr>
      <w:r w:rsidRPr="00FC399B">
        <w:rPr>
          <w:b/>
          <w:bCs/>
        </w:rPr>
        <w:t>RECONOCER</w:t>
      </w:r>
      <w:r w:rsidRPr="00FC399B">
        <w:t xml:space="preserve"> a favor de la entidad ADF Lloret el pago de la </w:t>
      </w:r>
      <w:r w:rsidRPr="00FC399B">
        <w:rPr>
          <w:b/>
          <w:bCs/>
        </w:rPr>
        <w:t>entrega a cuenta del 50 % del importe de la subvención</w:t>
      </w:r>
      <w:r w:rsidRPr="00FC399B">
        <w:t xml:space="preserve"> correspondiente a los costes de contratación y Seguridad Social de los meses de </w:t>
      </w:r>
      <w:r w:rsidRPr="00FC399B">
        <w:rPr>
          <w:b/>
          <w:bCs/>
        </w:rPr>
        <w:t>marzo a agosto de 2026</w:t>
      </w:r>
      <w:r w:rsidRPr="00FC399B">
        <w:t xml:space="preserve">, por importe de </w:t>
      </w:r>
      <w:r w:rsidRPr="00FC399B">
        <w:rPr>
          <w:b/>
          <w:bCs/>
        </w:rPr>
        <w:t>11.934,60 €</w:t>
      </w:r>
      <w:r w:rsidRPr="00FC399B">
        <w:t xml:space="preserve">, según el convenio sectorial de servicios forestales n.º </w:t>
      </w:r>
      <w:r w:rsidRPr="00FC399B">
        <w:rPr>
          <w:b/>
          <w:bCs/>
        </w:rPr>
        <w:t>79100045012013</w:t>
      </w:r>
      <w:r w:rsidRPr="00FC399B">
        <w:t>.</w:t>
      </w:r>
    </w:p>
    <w:p w14:paraId="646CBBC3" w14:textId="77777777" w:rsidR="00FC399B" w:rsidRPr="00FC399B" w:rsidRDefault="00FC399B" w:rsidP="00FC399B">
      <w:pPr>
        <w:jc w:val="both"/>
        <w:rPr>
          <w:b/>
          <w:bCs/>
        </w:rPr>
      </w:pPr>
      <w:r w:rsidRPr="00FC399B">
        <w:rPr>
          <w:b/>
          <w:bCs/>
        </w:rPr>
        <w:t>QUINTO.</w:t>
      </w:r>
    </w:p>
    <w:p w14:paraId="3A6C1CE1" w14:textId="77777777" w:rsidR="00FC399B" w:rsidRPr="00FC399B" w:rsidRDefault="00FC399B" w:rsidP="00FC399B">
      <w:pPr>
        <w:jc w:val="both"/>
      </w:pPr>
      <w:r w:rsidRPr="00FC399B">
        <w:rPr>
          <w:b/>
          <w:bCs/>
        </w:rPr>
        <w:t>DECLARAR LA PROCEDENCIA DEL REINTEGRO</w:t>
      </w:r>
      <w:r w:rsidRPr="00FC399B">
        <w:t xml:space="preserve"> de la cantidad de </w:t>
      </w:r>
      <w:r w:rsidRPr="00FC399B">
        <w:rPr>
          <w:b/>
          <w:bCs/>
        </w:rPr>
        <w:t>11.464,27 €</w:t>
      </w:r>
      <w:r w:rsidRPr="00FC399B">
        <w:t xml:space="preserve">, más los intereses de demora generados desde la fecha de pago de la subvención, </w:t>
      </w:r>
      <w:r w:rsidRPr="00FC399B">
        <w:rPr>
          <w:b/>
          <w:bCs/>
        </w:rPr>
        <w:t>01/10/2025</w:t>
      </w:r>
      <w:r w:rsidRPr="00FC399B">
        <w:t xml:space="preserve">, hasta la fecha del presente acuerdo, que se estiman provisionalmente en </w:t>
      </w:r>
      <w:r w:rsidRPr="00FC399B">
        <w:rPr>
          <w:b/>
          <w:bCs/>
        </w:rPr>
        <w:t>296,03 €</w:t>
      </w:r>
      <w:r w:rsidRPr="00FC399B">
        <w:t>, sin perjuicio de su actualización hasta la fecha en que se produzca su ingreso efectivo.</w:t>
      </w:r>
    </w:p>
    <w:p w14:paraId="609CB2F0" w14:textId="77777777" w:rsidR="00FC399B" w:rsidRPr="00FC399B" w:rsidRDefault="00FC399B" w:rsidP="00FC399B">
      <w:pPr>
        <w:jc w:val="both"/>
      </w:pPr>
      <w:r w:rsidRPr="00FC399B">
        <w:t>Los intereses de demora se han calculado aplicando el tipo de interés legal del dinero vigente.</w:t>
      </w:r>
    </w:p>
    <w:p w14:paraId="76897ACC" w14:textId="77777777" w:rsidR="00FC399B" w:rsidRPr="00FC399B" w:rsidRDefault="00FC399B" w:rsidP="00FC399B">
      <w:pPr>
        <w:jc w:val="both"/>
        <w:rPr>
          <w:b/>
          <w:bCs/>
        </w:rPr>
      </w:pPr>
      <w:r w:rsidRPr="00FC399B">
        <w:rPr>
          <w:b/>
          <w:bCs/>
        </w:rPr>
        <w:t>SEXTO.</w:t>
      </w:r>
    </w:p>
    <w:p w14:paraId="1338ED9B" w14:textId="77777777" w:rsidR="00FC399B" w:rsidRPr="00FC399B" w:rsidRDefault="00FC399B" w:rsidP="00FC399B">
      <w:pPr>
        <w:jc w:val="both"/>
      </w:pPr>
      <w:r w:rsidRPr="00FC399B">
        <w:rPr>
          <w:b/>
          <w:bCs/>
        </w:rPr>
        <w:t>NOTIFICAR</w:t>
      </w:r>
      <w:r w:rsidRPr="00FC399B">
        <w:t xml:space="preserve"> el acuerdo a la </w:t>
      </w:r>
      <w:r w:rsidRPr="00FC399B">
        <w:rPr>
          <w:b/>
          <w:bCs/>
        </w:rPr>
        <w:t>Asociación de Defensa Forestal Lloret (ADF)</w:t>
      </w:r>
      <w:r w:rsidRPr="00FC399B">
        <w:t xml:space="preserve">, así como a las secciones municipales de </w:t>
      </w:r>
      <w:r w:rsidRPr="00FC399B">
        <w:rPr>
          <w:b/>
          <w:bCs/>
        </w:rPr>
        <w:t>Servicios Económicos, Servicios Jurídicos, Protección Civil y Medio Ambiente</w:t>
      </w:r>
      <w:r w:rsidRPr="00FC399B">
        <w:t>, para su conocimiento y a los efectos oportunos.</w:t>
      </w:r>
    </w:p>
    <w:p w14:paraId="0A0012C7" w14:textId="77777777" w:rsidR="00FC399B" w:rsidRPr="00FC399B" w:rsidRDefault="00FC399B" w:rsidP="00FC399B">
      <w:pPr>
        <w:jc w:val="both"/>
      </w:pPr>
      <w:r w:rsidRPr="00FC399B">
        <w:pict w14:anchorId="1D60EA7A">
          <v:rect id="_x0000_i1056" style="width:0;height:1.5pt" o:hralign="center" o:hrstd="t" o:hr="t" fillcolor="#a0a0a0" stroked="f"/>
        </w:pict>
      </w:r>
    </w:p>
    <w:p w14:paraId="3FDD0A00" w14:textId="77777777" w:rsidR="00FC399B" w:rsidRPr="00FC399B" w:rsidRDefault="00FC399B" w:rsidP="00FC399B">
      <w:pPr>
        <w:jc w:val="both"/>
      </w:pPr>
      <w:r w:rsidRPr="00FC399B">
        <w:t xml:space="preserve">Este certificado se emite con la advertencia prevista en el </w:t>
      </w:r>
      <w:r w:rsidRPr="00FC399B">
        <w:rPr>
          <w:b/>
          <w:bCs/>
        </w:rPr>
        <w:t>artículo 206 del Reglamento de Organización y Funcionamiento de las Corporaciones Locales</w:t>
      </w:r>
      <w:r w:rsidRPr="00FC399B">
        <w:t>, en el sentido de que falta la aprobación definitiva del acta y que queda a reserva de los términos que resulten de su aprobación por la Junta de Gobierno Local.</w:t>
      </w:r>
    </w:p>
    <w:p w14:paraId="1DD57433" w14:textId="77777777" w:rsidR="00FC399B" w:rsidRPr="00FC399B" w:rsidRDefault="00FC399B" w:rsidP="00FC399B">
      <w:pPr>
        <w:jc w:val="both"/>
      </w:pPr>
      <w:r w:rsidRPr="00FC399B">
        <w:t xml:space="preserve">Y, para que conste, a los efectos que procedan, expido este certificado con el visto bueno del alcalde, en </w:t>
      </w:r>
      <w:r w:rsidRPr="00FC399B">
        <w:rPr>
          <w:b/>
          <w:bCs/>
        </w:rPr>
        <w:t>Lloret de Mar</w:t>
      </w:r>
      <w:r w:rsidRPr="00FC399B">
        <w:t>.</w:t>
      </w:r>
    </w:p>
    <w:p w14:paraId="20D785F9" w14:textId="77777777" w:rsidR="00FC399B" w:rsidRPr="00FC399B" w:rsidRDefault="00FC399B" w:rsidP="00FC399B">
      <w:pPr>
        <w:jc w:val="both"/>
      </w:pPr>
      <w:r w:rsidRPr="00FC399B">
        <w:rPr>
          <w:b/>
          <w:bCs/>
        </w:rPr>
        <w:t>Documento firmado digitalmente.</w:t>
      </w:r>
    </w:p>
    <w:p w14:paraId="188488EE" w14:textId="77777777" w:rsidR="00FC399B" w:rsidRPr="00FC399B" w:rsidRDefault="00FC399B" w:rsidP="00FC399B">
      <w:pPr>
        <w:jc w:val="both"/>
      </w:pPr>
    </w:p>
    <w:sectPr w:rsidR="00FC399B" w:rsidRPr="00FC399B">
      <w:head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FE3715" w14:textId="77777777" w:rsidR="0068680E" w:rsidRDefault="0068680E" w:rsidP="0068680E">
      <w:pPr>
        <w:spacing w:after="0" w:line="240" w:lineRule="auto"/>
      </w:pPr>
      <w:r>
        <w:separator/>
      </w:r>
    </w:p>
  </w:endnote>
  <w:endnote w:type="continuationSeparator" w:id="0">
    <w:p w14:paraId="081D94F6" w14:textId="77777777" w:rsidR="0068680E" w:rsidRDefault="0068680E" w:rsidP="006868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E72452" w14:textId="77777777" w:rsidR="0068680E" w:rsidRDefault="0068680E" w:rsidP="0068680E">
      <w:pPr>
        <w:spacing w:after="0" w:line="240" w:lineRule="auto"/>
      </w:pPr>
      <w:r>
        <w:separator/>
      </w:r>
    </w:p>
  </w:footnote>
  <w:footnote w:type="continuationSeparator" w:id="0">
    <w:p w14:paraId="103B9A9D" w14:textId="77777777" w:rsidR="0068680E" w:rsidRDefault="0068680E" w:rsidP="006868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3FCE9F" w14:textId="7D196214" w:rsidR="0068680E" w:rsidRDefault="0068680E">
    <w:pPr>
      <w:pStyle w:val="Encabezado"/>
    </w:pPr>
    <w:r w:rsidRPr="0068680E">
      <w:rPr>
        <w:noProof/>
      </w:rPr>
      <w:drawing>
        <wp:inline distT="0" distB="0" distL="0" distR="0" wp14:anchorId="3F4F62E5" wp14:editId="6E673A40">
          <wp:extent cx="1219200" cy="566192"/>
          <wp:effectExtent l="0" t="0" r="0" b="5715"/>
          <wp:docPr id="101510821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26369" cy="569521"/>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EF19A7"/>
    <w:multiLevelType w:val="multilevel"/>
    <w:tmpl w:val="8404FC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8FC579F"/>
    <w:multiLevelType w:val="multilevel"/>
    <w:tmpl w:val="68783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90C4CB4"/>
    <w:multiLevelType w:val="multilevel"/>
    <w:tmpl w:val="CFC2C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4164C11"/>
    <w:multiLevelType w:val="multilevel"/>
    <w:tmpl w:val="D44A93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53B5DBD"/>
    <w:multiLevelType w:val="multilevel"/>
    <w:tmpl w:val="B2480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44851718">
    <w:abstractNumId w:val="2"/>
  </w:num>
  <w:num w:numId="2" w16cid:durableId="1683704972">
    <w:abstractNumId w:val="1"/>
  </w:num>
  <w:num w:numId="3" w16cid:durableId="1306468167">
    <w:abstractNumId w:val="4"/>
  </w:num>
  <w:num w:numId="4" w16cid:durableId="667366663">
    <w:abstractNumId w:val="3"/>
  </w:num>
  <w:num w:numId="5" w16cid:durableId="4567530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1F9"/>
    <w:rsid w:val="00192C4A"/>
    <w:rsid w:val="0068680E"/>
    <w:rsid w:val="00926DF1"/>
    <w:rsid w:val="00BB51F9"/>
    <w:rsid w:val="00CD2B51"/>
    <w:rsid w:val="00FC39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61A8D6"/>
  <w15:chartTrackingRefBased/>
  <w15:docId w15:val="{519F59AF-9AF2-40B0-BEB6-224002E6EC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8680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8680E"/>
  </w:style>
  <w:style w:type="paragraph" w:styleId="Piedepgina">
    <w:name w:val="footer"/>
    <w:basedOn w:val="Normal"/>
    <w:link w:val="PiedepginaCar"/>
    <w:uiPriority w:val="99"/>
    <w:unhideWhenUsed/>
    <w:rsid w:val="0068680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8680E"/>
  </w:style>
  <w:style w:type="character" w:styleId="Hipervnculo">
    <w:name w:val="Hyperlink"/>
    <w:basedOn w:val="Fuentedeprrafopredeter"/>
    <w:uiPriority w:val="99"/>
    <w:unhideWhenUsed/>
    <w:rsid w:val="00FC399B"/>
    <w:rPr>
      <w:color w:val="0563C1" w:themeColor="hyperlink"/>
      <w:u w:val="single"/>
    </w:rPr>
  </w:style>
  <w:style w:type="character" w:styleId="Mencinsinresolver">
    <w:name w:val="Unresolved Mention"/>
    <w:basedOn w:val="Fuentedeprrafopredeter"/>
    <w:uiPriority w:val="99"/>
    <w:semiHidden/>
    <w:unhideWhenUsed/>
    <w:rsid w:val="00FC39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8335969">
      <w:bodyDiv w:val="1"/>
      <w:marLeft w:val="0"/>
      <w:marRight w:val="0"/>
      <w:marTop w:val="0"/>
      <w:marBottom w:val="0"/>
      <w:divBdr>
        <w:top w:val="none" w:sz="0" w:space="0" w:color="auto"/>
        <w:left w:val="none" w:sz="0" w:space="0" w:color="auto"/>
        <w:bottom w:val="none" w:sz="0" w:space="0" w:color="auto"/>
        <w:right w:val="none" w:sz="0" w:space="0" w:color="auto"/>
      </w:divBdr>
    </w:div>
    <w:div w:id="689260633">
      <w:bodyDiv w:val="1"/>
      <w:marLeft w:val="0"/>
      <w:marRight w:val="0"/>
      <w:marTop w:val="0"/>
      <w:marBottom w:val="0"/>
      <w:divBdr>
        <w:top w:val="none" w:sz="0" w:space="0" w:color="auto"/>
        <w:left w:val="none" w:sz="0" w:space="0" w:color="auto"/>
        <w:bottom w:val="none" w:sz="0" w:space="0" w:color="auto"/>
        <w:right w:val="none" w:sz="0" w:space="0" w:color="auto"/>
      </w:divBdr>
    </w:div>
    <w:div w:id="1245798622">
      <w:bodyDiv w:val="1"/>
      <w:marLeft w:val="0"/>
      <w:marRight w:val="0"/>
      <w:marTop w:val="0"/>
      <w:marBottom w:val="0"/>
      <w:divBdr>
        <w:top w:val="none" w:sz="0" w:space="0" w:color="auto"/>
        <w:left w:val="none" w:sz="0" w:space="0" w:color="auto"/>
        <w:bottom w:val="none" w:sz="0" w:space="0" w:color="auto"/>
        <w:right w:val="none" w:sz="0" w:space="0" w:color="auto"/>
      </w:divBdr>
    </w:div>
    <w:div w:id="1463188352">
      <w:bodyDiv w:val="1"/>
      <w:marLeft w:val="0"/>
      <w:marRight w:val="0"/>
      <w:marTop w:val="0"/>
      <w:marBottom w:val="0"/>
      <w:divBdr>
        <w:top w:val="none" w:sz="0" w:space="0" w:color="auto"/>
        <w:left w:val="none" w:sz="0" w:space="0" w:color="auto"/>
        <w:bottom w:val="none" w:sz="0" w:space="0" w:color="auto"/>
        <w:right w:val="none" w:sz="0" w:space="0" w:color="auto"/>
      </w:divBdr>
    </w:div>
    <w:div w:id="1534727250">
      <w:bodyDiv w:val="1"/>
      <w:marLeft w:val="0"/>
      <w:marRight w:val="0"/>
      <w:marTop w:val="0"/>
      <w:marBottom w:val="0"/>
      <w:divBdr>
        <w:top w:val="none" w:sz="0" w:space="0" w:color="auto"/>
        <w:left w:val="none" w:sz="0" w:space="0" w:color="auto"/>
        <w:bottom w:val="none" w:sz="0" w:space="0" w:color="auto"/>
        <w:right w:val="none" w:sz="0" w:space="0" w:color="auto"/>
      </w:divBdr>
    </w:div>
    <w:div w:id="1735080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ramits.lloret.org/OAC/downloadR/5f089f09-d670-42d9-8d70-554a860e7615" TargetMode="External"/><Relationship Id="rId3" Type="http://schemas.openxmlformats.org/officeDocument/2006/relationships/settings" Target="settings.xml"/><Relationship Id="rId7" Type="http://schemas.openxmlformats.org/officeDocument/2006/relationships/hyperlink" Target="10/10/2022,%20es%20pot%20consultar%20a%20l&#8217;enlla&#231;%20seg&#252;en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tramits.lloret.org/OAC/downloadR/5f089f09-d670-42d9-8d70-554a860e7615"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5</Pages>
  <Words>2130</Words>
  <Characters>11718</Characters>
  <Application>Microsoft Office Word</Application>
  <DocSecurity>0</DocSecurity>
  <Lines>97</Lines>
  <Paragraphs>27</Paragraphs>
  <ScaleCrop>false</ScaleCrop>
  <Company/>
  <LinksUpToDate>false</LinksUpToDate>
  <CharactersWithSpaces>13821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 Zapata Fenández</dc:creator>
  <cp:keywords/>
  <dc:description/>
  <cp:lastModifiedBy>Isabel Zapata Fenández</cp:lastModifiedBy>
  <cp:revision>6</cp:revision>
  <dcterms:created xsi:type="dcterms:W3CDTF">2026-07-10T09:13:00Z</dcterms:created>
  <dcterms:modified xsi:type="dcterms:W3CDTF">2026-09-02T10:02:00Z</dcterms:modified>
</cp:coreProperties>
</file>