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5969F" w14:textId="77777777" w:rsidR="00535373" w:rsidRPr="00361228" w:rsidRDefault="00535373" w:rsidP="00361228">
      <w:pPr>
        <w:spacing w:after="0" w:line="276" w:lineRule="auto"/>
        <w:jc w:val="both"/>
        <w:rPr>
          <w:rFonts w:ascii="Helvetica LT Std Light" w:hAnsi="Helvetica LT Std Light" w:cs="Times New Roman"/>
          <w:lang w:val="gl-ES"/>
        </w:rPr>
      </w:pPr>
      <w:r w:rsidRPr="00361228">
        <w:rPr>
          <w:rFonts w:ascii="Helvetica LT Std Light" w:hAnsi="Helvetica LT Std Light" w:cs="Times New Roman"/>
          <w:lang w:val="gl-ES"/>
        </w:rPr>
        <w:t>Anuncio</w:t>
      </w:r>
    </w:p>
    <w:p w14:paraId="48FDE2AC" w14:textId="77777777" w:rsidR="00535373" w:rsidRPr="00361228" w:rsidRDefault="00535373" w:rsidP="00361228">
      <w:pPr>
        <w:spacing w:after="0" w:line="276" w:lineRule="auto"/>
        <w:jc w:val="both"/>
        <w:rPr>
          <w:rFonts w:ascii="Helvetica LT Std Light" w:hAnsi="Helvetica LT Std Light" w:cs="Times New Roman"/>
          <w:lang w:val="gl-ES"/>
        </w:rPr>
      </w:pPr>
    </w:p>
    <w:p w14:paraId="5FCCAB5C" w14:textId="44D7068C" w:rsidR="0057569E" w:rsidRPr="00361228" w:rsidRDefault="00535373" w:rsidP="00361228">
      <w:pPr>
        <w:spacing w:after="0" w:line="276" w:lineRule="auto"/>
        <w:jc w:val="both"/>
        <w:rPr>
          <w:rFonts w:ascii="Helvetica LT Std Light" w:hAnsi="Helvetica LT Std Light"/>
        </w:rPr>
      </w:pPr>
      <w:r w:rsidRPr="00361228">
        <w:rPr>
          <w:rFonts w:ascii="Helvetica LT Std Light" w:hAnsi="Helvetica LT Std Light" w:cs="Times New Roman"/>
          <w:lang w:val="gl-ES"/>
        </w:rPr>
        <w:t xml:space="preserve">Para os efectos oportunos, faise público que a Xunta de Goberno da Deputación Provincial de Ourense adoptou, na súa sesión ordinaria do día 24 de agosto de 2026, o acordo de aprobación das </w:t>
      </w:r>
      <w:r w:rsidRPr="00361228">
        <w:rPr>
          <w:rFonts w:ascii="Helvetica LT Std Light" w:hAnsi="Helvetica LT Std Light" w:cs="Arial"/>
          <w:lang w:val="gl-ES"/>
        </w:rPr>
        <w:t xml:space="preserve">bases reguladoras </w:t>
      </w:r>
      <w:r w:rsidRPr="00361228">
        <w:rPr>
          <w:rFonts w:ascii="Helvetica LT Std Light" w:hAnsi="Helvetica LT Std Light"/>
        </w:rPr>
        <w:t xml:space="preserve">da convocatoria para a concesión de </w:t>
      </w:r>
      <w:proofErr w:type="spellStart"/>
      <w:r w:rsidRPr="00361228">
        <w:rPr>
          <w:rFonts w:ascii="Helvetica LT Std Light" w:hAnsi="Helvetica LT Std Light"/>
        </w:rPr>
        <w:t>subvencións</w:t>
      </w:r>
      <w:proofErr w:type="spellEnd"/>
      <w:r w:rsidRPr="00361228">
        <w:rPr>
          <w:rFonts w:ascii="Helvetica LT Std Light" w:hAnsi="Helvetica LT Std Light"/>
        </w:rPr>
        <w:t xml:space="preserve"> destinadas </w:t>
      </w:r>
      <w:proofErr w:type="spellStart"/>
      <w:r w:rsidRPr="00361228">
        <w:rPr>
          <w:rFonts w:ascii="Helvetica LT Std Light" w:hAnsi="Helvetica LT Std Light"/>
        </w:rPr>
        <w:t>ao</w:t>
      </w:r>
      <w:proofErr w:type="spellEnd"/>
      <w:r w:rsidRPr="00361228">
        <w:rPr>
          <w:rFonts w:ascii="Helvetica LT Std Light" w:hAnsi="Helvetica LT Std Light"/>
        </w:rPr>
        <w:t xml:space="preserve"> fomento da recría de </w:t>
      </w:r>
      <w:proofErr w:type="spellStart"/>
      <w:r w:rsidRPr="00361228">
        <w:rPr>
          <w:rFonts w:ascii="Helvetica LT Std Light" w:hAnsi="Helvetica LT Std Light"/>
        </w:rPr>
        <w:t>ruminantes</w:t>
      </w:r>
      <w:proofErr w:type="spellEnd"/>
      <w:r w:rsidRPr="00361228">
        <w:rPr>
          <w:rFonts w:ascii="Helvetica LT Std Light" w:hAnsi="Helvetica LT Std Light"/>
        </w:rPr>
        <w:t xml:space="preserve"> (</w:t>
      </w:r>
      <w:proofErr w:type="spellStart"/>
      <w:r w:rsidRPr="00361228">
        <w:rPr>
          <w:rFonts w:ascii="Helvetica LT Std Light" w:hAnsi="Helvetica LT Std Light"/>
        </w:rPr>
        <w:t>vacún</w:t>
      </w:r>
      <w:proofErr w:type="spellEnd"/>
      <w:r w:rsidRPr="00361228">
        <w:rPr>
          <w:rFonts w:ascii="Helvetica LT Std Light" w:hAnsi="Helvetica LT Std Light"/>
        </w:rPr>
        <w:t xml:space="preserve">, ovino </w:t>
      </w:r>
      <w:proofErr w:type="spellStart"/>
      <w:r w:rsidRPr="00361228">
        <w:rPr>
          <w:rFonts w:ascii="Helvetica LT Std Light" w:hAnsi="Helvetica LT Std Light"/>
        </w:rPr>
        <w:t>e</w:t>
      </w:r>
      <w:proofErr w:type="spellEnd"/>
      <w:r w:rsidRPr="00361228">
        <w:rPr>
          <w:rFonts w:ascii="Helvetica LT Std Light" w:hAnsi="Helvetica LT Std Light"/>
        </w:rPr>
        <w:t xml:space="preserve"> caprino) en </w:t>
      </w:r>
      <w:proofErr w:type="spellStart"/>
      <w:r w:rsidRPr="00361228">
        <w:rPr>
          <w:rFonts w:ascii="Helvetica LT Std Light" w:hAnsi="Helvetica LT Std Light"/>
        </w:rPr>
        <w:t>explotacións</w:t>
      </w:r>
      <w:proofErr w:type="spellEnd"/>
      <w:r w:rsidRPr="00361228">
        <w:rPr>
          <w:rFonts w:ascii="Helvetica LT Std Light" w:hAnsi="Helvetica LT Std Light"/>
        </w:rPr>
        <w:t xml:space="preserve"> </w:t>
      </w:r>
      <w:proofErr w:type="spellStart"/>
      <w:r w:rsidRPr="00361228">
        <w:rPr>
          <w:rFonts w:ascii="Helvetica LT Std Light" w:hAnsi="Helvetica LT Std Light"/>
        </w:rPr>
        <w:t>gandeiras</w:t>
      </w:r>
      <w:proofErr w:type="spellEnd"/>
      <w:r w:rsidRPr="00361228">
        <w:rPr>
          <w:rFonts w:ascii="Helvetica LT Std Light" w:hAnsi="Helvetica LT Std Light"/>
        </w:rPr>
        <w:t xml:space="preserve"> en </w:t>
      </w:r>
      <w:proofErr w:type="spellStart"/>
      <w:r w:rsidRPr="00361228">
        <w:rPr>
          <w:rFonts w:ascii="Helvetica LT Std Light" w:hAnsi="Helvetica LT Std Light"/>
        </w:rPr>
        <w:t>réxime</w:t>
      </w:r>
      <w:proofErr w:type="spellEnd"/>
      <w:r w:rsidRPr="00361228">
        <w:rPr>
          <w:rFonts w:ascii="Helvetica LT Std Light" w:hAnsi="Helvetica LT Std Light"/>
        </w:rPr>
        <w:t xml:space="preserve"> extensivo da provincia de Ourense para o </w:t>
      </w:r>
      <w:proofErr w:type="spellStart"/>
      <w:r w:rsidRPr="00361228">
        <w:rPr>
          <w:rFonts w:ascii="Helvetica LT Std Light" w:hAnsi="Helvetica LT Std Light"/>
        </w:rPr>
        <w:t>exercicio</w:t>
      </w:r>
      <w:proofErr w:type="spellEnd"/>
      <w:r w:rsidRPr="00361228">
        <w:rPr>
          <w:rFonts w:ascii="Helvetica LT Std Light" w:hAnsi="Helvetica LT Std Light"/>
        </w:rPr>
        <w:t xml:space="preserve"> 2026, nos </w:t>
      </w:r>
      <w:proofErr w:type="spellStart"/>
      <w:r w:rsidRPr="00361228">
        <w:rPr>
          <w:rFonts w:ascii="Helvetica LT Std Light" w:hAnsi="Helvetica LT Std Light"/>
        </w:rPr>
        <w:t>seguintes</w:t>
      </w:r>
      <w:proofErr w:type="spellEnd"/>
      <w:r w:rsidRPr="00361228">
        <w:rPr>
          <w:rFonts w:ascii="Helvetica LT Std Light" w:hAnsi="Helvetica LT Std Light"/>
        </w:rPr>
        <w:t xml:space="preserve"> termos:</w:t>
      </w:r>
    </w:p>
    <w:p w14:paraId="4302F500" w14:textId="77777777" w:rsidR="00535373" w:rsidRPr="00361228" w:rsidRDefault="00535373" w:rsidP="00361228">
      <w:pPr>
        <w:spacing w:after="0" w:line="276" w:lineRule="auto"/>
        <w:jc w:val="both"/>
        <w:rPr>
          <w:rFonts w:ascii="Helvetica LT Std Light" w:hAnsi="Helvetica LT Std Light"/>
        </w:rPr>
      </w:pPr>
    </w:p>
    <w:p w14:paraId="5670DBDC" w14:textId="77777777" w:rsidR="00535373" w:rsidRPr="00361228" w:rsidRDefault="00535373" w:rsidP="00361228">
      <w:pPr>
        <w:spacing w:after="0" w:line="276" w:lineRule="auto"/>
        <w:contextualSpacing/>
        <w:jc w:val="both"/>
        <w:rPr>
          <w:rFonts w:ascii="Helvetica LT Std Light" w:hAnsi="Helvetica LT Std Light" w:cs="Times New Roman"/>
          <w:b/>
          <w:lang w:val="gl-ES"/>
        </w:rPr>
      </w:pPr>
    </w:p>
    <w:p w14:paraId="42AF75BE" w14:textId="77777777" w:rsidR="00535373" w:rsidRPr="00361228" w:rsidRDefault="00535373" w:rsidP="00361228">
      <w:pPr>
        <w:spacing w:after="0" w:line="276" w:lineRule="auto"/>
        <w:jc w:val="both"/>
        <w:outlineLvl w:val="1"/>
        <w:rPr>
          <w:rFonts w:ascii="Helvetica LT Std Light" w:eastAsia="Times New Roman" w:hAnsi="Helvetica LT Std Light" w:cs="Times New Roman"/>
          <w:b/>
          <w:bCs/>
          <w:lang w:val="gl-ES" w:eastAsia="es-ES"/>
        </w:rPr>
      </w:pPr>
      <w:r w:rsidRPr="00361228">
        <w:rPr>
          <w:rFonts w:ascii="Helvetica LT Std Light" w:eastAsia="Times New Roman" w:hAnsi="Helvetica LT Std Light" w:cs="Times New Roman"/>
          <w:b/>
          <w:bCs/>
          <w:lang w:val="gl-ES" w:eastAsia="es-ES"/>
        </w:rPr>
        <w:t xml:space="preserve"> </w:t>
      </w:r>
      <w:r w:rsidRPr="00361228">
        <w:rPr>
          <w:rFonts w:ascii="Helvetica LT Std Light" w:eastAsia="Times New Roman" w:hAnsi="Helvetica LT Std Light" w:cs="Times New Roman"/>
          <w:b/>
          <w:bCs/>
          <w:u w:val="single"/>
          <w:lang w:val="gl-ES" w:eastAsia="es-ES"/>
        </w:rPr>
        <w:t>Primeira.- Obxecto</w:t>
      </w:r>
      <w:r w:rsidRPr="00361228">
        <w:rPr>
          <w:rFonts w:ascii="Helvetica LT Std Light" w:eastAsia="Times New Roman" w:hAnsi="Helvetica LT Std Light" w:cs="Times New Roman"/>
          <w:b/>
          <w:bCs/>
          <w:lang w:val="gl-ES" w:eastAsia="es-ES"/>
        </w:rPr>
        <w:t>:</w:t>
      </w:r>
    </w:p>
    <w:p w14:paraId="6044D1C3"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O obxecto das presentes bases é regular o procedemento para a concesión, en réxime de concorrencia </w:t>
      </w:r>
      <w:r w:rsidRPr="00361228">
        <w:rPr>
          <w:rFonts w:ascii="Helvetica LT Std Light" w:eastAsia="Times New Roman" w:hAnsi="Helvetica LT Std Light" w:cs="Times New Roman"/>
          <w:color w:val="000000" w:themeColor="text1"/>
          <w:lang w:val="gl-ES" w:eastAsia="es-ES"/>
        </w:rPr>
        <w:t>non competitiva</w:t>
      </w:r>
      <w:r w:rsidRPr="00361228">
        <w:rPr>
          <w:rFonts w:ascii="Helvetica LT Std Light" w:eastAsia="Times New Roman" w:hAnsi="Helvetica LT Std Light" w:cs="Times New Roman"/>
          <w:lang w:val="gl-ES" w:eastAsia="es-ES"/>
        </w:rPr>
        <w:t>, de subvencións convocadas pola Deputación Provincial de Ourense destinadas ao fomento da recría de femias de gando vacún, ovino e caprino en explotacións gandeiras extensivas situadas na provincia de Ourense, correspondentes ao exercicio 2026.</w:t>
      </w:r>
    </w:p>
    <w:p w14:paraId="4B301A94" w14:textId="6E3846B0" w:rsidR="00535373" w:rsidRPr="00361228" w:rsidRDefault="00535373" w:rsidP="00361228">
      <w:pPr>
        <w:spacing w:after="0" w:line="276" w:lineRule="auto"/>
        <w:jc w:val="both"/>
        <w:rPr>
          <w:rFonts w:ascii="Helvetica LT Std Light" w:hAnsi="Helvetica LT Std Light"/>
        </w:rPr>
      </w:pPr>
      <w:r w:rsidRPr="00361228">
        <w:rPr>
          <w:rFonts w:ascii="Helvetica LT Std Light" w:hAnsi="Helvetica LT Std Light"/>
        </w:rPr>
        <w:t xml:space="preserve">Quedan </w:t>
      </w:r>
      <w:proofErr w:type="spellStart"/>
      <w:r w:rsidRPr="00361228">
        <w:rPr>
          <w:rFonts w:ascii="Helvetica LT Std Light" w:hAnsi="Helvetica LT Std Light"/>
        </w:rPr>
        <w:t>excluídas</w:t>
      </w:r>
      <w:proofErr w:type="spellEnd"/>
      <w:r w:rsidRPr="00361228">
        <w:rPr>
          <w:rFonts w:ascii="Helvetica LT Std Light" w:hAnsi="Helvetica LT Std Light"/>
        </w:rPr>
        <w:t xml:space="preserve"> da presente convocatoria, e non </w:t>
      </w:r>
      <w:proofErr w:type="spellStart"/>
      <w:r w:rsidRPr="00361228">
        <w:rPr>
          <w:rFonts w:ascii="Helvetica LT Std Light" w:hAnsi="Helvetica LT Std Light"/>
        </w:rPr>
        <w:t>poderán</w:t>
      </w:r>
      <w:proofErr w:type="spellEnd"/>
      <w:r w:rsidRPr="00361228">
        <w:rPr>
          <w:rFonts w:ascii="Helvetica LT Std Light" w:hAnsi="Helvetica LT Std Light"/>
        </w:rPr>
        <w:t xml:space="preserve"> ser beneficiarias das </w:t>
      </w:r>
      <w:proofErr w:type="spellStart"/>
      <w:r w:rsidRPr="00361228">
        <w:rPr>
          <w:rFonts w:ascii="Helvetica LT Std Light" w:hAnsi="Helvetica LT Std Light"/>
        </w:rPr>
        <w:t>axudas</w:t>
      </w:r>
      <w:proofErr w:type="spellEnd"/>
      <w:r w:rsidRPr="00361228">
        <w:rPr>
          <w:rFonts w:ascii="Helvetica LT Std Light" w:hAnsi="Helvetica LT Std Light"/>
        </w:rPr>
        <w:t xml:space="preserve">, </w:t>
      </w:r>
      <w:proofErr w:type="spellStart"/>
      <w:r w:rsidRPr="00361228">
        <w:rPr>
          <w:rFonts w:ascii="Helvetica LT Std Light" w:hAnsi="Helvetica LT Std Light"/>
        </w:rPr>
        <w:t>aquelas</w:t>
      </w:r>
      <w:proofErr w:type="spellEnd"/>
      <w:r w:rsidRPr="00361228">
        <w:rPr>
          <w:rFonts w:ascii="Helvetica LT Std Light" w:hAnsi="Helvetica LT Std Light"/>
        </w:rPr>
        <w:t xml:space="preserve"> </w:t>
      </w:r>
      <w:proofErr w:type="spellStart"/>
      <w:r w:rsidRPr="00361228">
        <w:rPr>
          <w:rFonts w:ascii="Helvetica LT Std Light" w:hAnsi="Helvetica LT Std Light"/>
        </w:rPr>
        <w:t>explotacións</w:t>
      </w:r>
      <w:proofErr w:type="spellEnd"/>
      <w:r w:rsidRPr="00361228">
        <w:rPr>
          <w:rFonts w:ascii="Helvetica LT Std Light" w:hAnsi="Helvetica LT Std Light"/>
        </w:rPr>
        <w:t xml:space="preserve"> que </w:t>
      </w:r>
      <w:proofErr w:type="spellStart"/>
      <w:r w:rsidRPr="00361228">
        <w:rPr>
          <w:rFonts w:ascii="Helvetica LT Std Light" w:hAnsi="Helvetica LT Std Light"/>
        </w:rPr>
        <w:t>foran</w:t>
      </w:r>
      <w:proofErr w:type="spellEnd"/>
      <w:r w:rsidRPr="00361228">
        <w:rPr>
          <w:rFonts w:ascii="Helvetica LT Std Light" w:hAnsi="Helvetica LT Std Light"/>
        </w:rPr>
        <w:t xml:space="preserve"> perceptoras </w:t>
      </w:r>
      <w:proofErr w:type="spellStart"/>
      <w:r w:rsidRPr="00361228">
        <w:rPr>
          <w:rFonts w:ascii="Helvetica LT Std Light" w:hAnsi="Helvetica LT Std Light"/>
        </w:rPr>
        <w:t>dunha</w:t>
      </w:r>
      <w:proofErr w:type="spellEnd"/>
      <w:r w:rsidRPr="00361228">
        <w:rPr>
          <w:rFonts w:ascii="Helvetica LT Std Light" w:hAnsi="Helvetica LT Std Light"/>
        </w:rPr>
        <w:t xml:space="preserve"> subvención destinada </w:t>
      </w:r>
      <w:proofErr w:type="spellStart"/>
      <w:r w:rsidRPr="00361228">
        <w:rPr>
          <w:rFonts w:ascii="Helvetica LT Std Light" w:hAnsi="Helvetica LT Std Light"/>
        </w:rPr>
        <w:t>á</w:t>
      </w:r>
      <w:proofErr w:type="spellEnd"/>
      <w:r w:rsidRPr="00361228">
        <w:rPr>
          <w:rFonts w:ascii="Helvetica LT Std Light" w:hAnsi="Helvetica LT Std Light"/>
        </w:rPr>
        <w:t xml:space="preserve"> mesma </w:t>
      </w:r>
      <w:proofErr w:type="spellStart"/>
      <w:r w:rsidRPr="00361228">
        <w:rPr>
          <w:rFonts w:ascii="Helvetica LT Std Light" w:hAnsi="Helvetica LT Std Light"/>
        </w:rPr>
        <w:t>finalidade</w:t>
      </w:r>
      <w:proofErr w:type="spellEnd"/>
      <w:r w:rsidRPr="00361228">
        <w:rPr>
          <w:rFonts w:ascii="Helvetica LT Std Light" w:hAnsi="Helvetica LT Std Light"/>
        </w:rPr>
        <w:t xml:space="preserve"> </w:t>
      </w:r>
      <w:proofErr w:type="spellStart"/>
      <w:r w:rsidRPr="00361228">
        <w:rPr>
          <w:rFonts w:ascii="Helvetica LT Std Light" w:hAnsi="Helvetica LT Std Light"/>
        </w:rPr>
        <w:t>ao</w:t>
      </w:r>
      <w:proofErr w:type="spellEnd"/>
      <w:r w:rsidRPr="00361228">
        <w:rPr>
          <w:rFonts w:ascii="Helvetica LT Std Light" w:hAnsi="Helvetica LT Std Light"/>
        </w:rPr>
        <w:t xml:space="preserve"> </w:t>
      </w:r>
      <w:proofErr w:type="spellStart"/>
      <w:r w:rsidRPr="00361228">
        <w:rPr>
          <w:rFonts w:ascii="Helvetica LT Std Light" w:hAnsi="Helvetica LT Std Light"/>
        </w:rPr>
        <w:t>abeiro</w:t>
      </w:r>
      <w:proofErr w:type="spellEnd"/>
      <w:r w:rsidRPr="00361228">
        <w:rPr>
          <w:rFonts w:ascii="Helvetica LT Std Light" w:hAnsi="Helvetica LT Std Light"/>
        </w:rPr>
        <w:t xml:space="preserve"> da convocatoria da Xunta de Galicia publicada no </w:t>
      </w:r>
      <w:r w:rsidRPr="00361228">
        <w:rPr>
          <w:rFonts w:ascii="Helvetica LT Std Light" w:hAnsi="Helvetica LT Std Light"/>
          <w:i/>
          <w:iCs/>
        </w:rPr>
        <w:t>Diario Oficial de Galicia</w:t>
      </w:r>
      <w:r w:rsidRPr="00361228">
        <w:rPr>
          <w:rFonts w:ascii="Helvetica LT Std Light" w:hAnsi="Helvetica LT Std Light"/>
        </w:rPr>
        <w:t xml:space="preserve"> do 1 de </w:t>
      </w:r>
      <w:proofErr w:type="spellStart"/>
      <w:r w:rsidRPr="00361228">
        <w:rPr>
          <w:rFonts w:ascii="Helvetica LT Std Light" w:hAnsi="Helvetica LT Std Light"/>
        </w:rPr>
        <w:t>xullo</w:t>
      </w:r>
      <w:proofErr w:type="spellEnd"/>
      <w:r w:rsidRPr="00361228">
        <w:rPr>
          <w:rFonts w:ascii="Helvetica LT Std Light" w:hAnsi="Helvetica LT Std Light"/>
        </w:rPr>
        <w:t xml:space="preserve"> de 2026.</w:t>
      </w:r>
    </w:p>
    <w:p w14:paraId="0F787975"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Estas subvencións teñen por finalidade incentivar a permanencia nas explotacións dos animais destinados á reposición do rabaño reprodutor, compensando parcialmente o esforzo económico asumido polos titulares das explotacións ao optar pola recría propia fronte á comercialización temperá dos animais.</w:t>
      </w:r>
    </w:p>
    <w:p w14:paraId="1BD8413E"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Así mesmo, esta liña de axudas pretende contribuír aos seguintes obxectivos de interese público:</w:t>
      </w:r>
    </w:p>
    <w:p w14:paraId="524BA2CA"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Favorecer a viabilidade económica das explotacións gandeiras extensivas.</w:t>
      </w:r>
    </w:p>
    <w:p w14:paraId="3AB11339"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b) Incrementar a capacidade produtiva e a estabilidade futura das explotacións mediante a renovación do rabaño.</w:t>
      </w:r>
    </w:p>
    <w:p w14:paraId="363B4481"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c) Contribuír á conservación da cabana gandeira da provincia de Ourense.</w:t>
      </w:r>
    </w:p>
    <w:p w14:paraId="1ABFD7B1"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d) Favorecer o aproveitamento sustentable dos recursos naturais mediante o mantemento do pastoreo extensivo, contribuíndo á redución da biomasa combustible e á prevención dos incendios forestais.</w:t>
      </w:r>
    </w:p>
    <w:p w14:paraId="4CC25813"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e) Impulsar a fixación de poboación no medio rural e a continuidade da actividade agraria.</w:t>
      </w:r>
    </w:p>
    <w:p w14:paraId="56B9A246"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Serán subvencionables exclusivamente as femias reprodutoras que cumpran simultaneamente os seguintes requisitos:</w:t>
      </w:r>
    </w:p>
    <w:p w14:paraId="2A933B50" w14:textId="77777777" w:rsidR="00535373" w:rsidRPr="00361228" w:rsidRDefault="00535373" w:rsidP="00361228">
      <w:pPr>
        <w:numPr>
          <w:ilvl w:val="0"/>
          <w:numId w:val="1"/>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Ter nacido na explotación beneficiaria durante o ano 2025. </w:t>
      </w:r>
    </w:p>
    <w:p w14:paraId="6D572468" w14:textId="77777777" w:rsidR="00535373" w:rsidRPr="00361228" w:rsidRDefault="00535373" w:rsidP="00361228">
      <w:pPr>
        <w:numPr>
          <w:ilvl w:val="0"/>
          <w:numId w:val="1"/>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Estar correctamente identificados conforme á normativa vixente en materia de identificación e rexistro animal. </w:t>
      </w:r>
    </w:p>
    <w:p w14:paraId="431C9A66" w14:textId="77777777" w:rsidR="00535373" w:rsidRPr="00361228" w:rsidRDefault="00535373" w:rsidP="00361228">
      <w:pPr>
        <w:numPr>
          <w:ilvl w:val="0"/>
          <w:numId w:val="1"/>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Permanecer na explotación como animais destinados á reposición do rabaño reprodutor. </w:t>
      </w:r>
    </w:p>
    <w:p w14:paraId="3B5C1532" w14:textId="77777777" w:rsidR="00535373" w:rsidRPr="00361228" w:rsidRDefault="00535373" w:rsidP="00361228">
      <w:pPr>
        <w:numPr>
          <w:ilvl w:val="0"/>
          <w:numId w:val="1"/>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Permanecer na explotación, salvo os supostos expresamente previstos nestas bases, </w:t>
      </w:r>
      <w:bookmarkStart w:id="0" w:name="_Hlk237423303"/>
      <w:r w:rsidRPr="00361228">
        <w:rPr>
          <w:rFonts w:ascii="Helvetica LT Std Light" w:eastAsia="Times New Roman" w:hAnsi="Helvetica LT Std Light" w:cs="Times New Roman"/>
          <w:lang w:val="gl-ES" w:eastAsia="es-ES"/>
        </w:rPr>
        <w:t xml:space="preserve">ata o 31 de decembro de 2030 no caso de gando bovino e ata o 31 de decembro de 2028 para o gando ovino e caprino. </w:t>
      </w:r>
    </w:p>
    <w:bookmarkEnd w:id="0"/>
    <w:p w14:paraId="713CCCE2"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448CDE22"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u w:val="single"/>
          <w:lang w:val="gl-ES" w:eastAsia="es-ES"/>
        </w:rPr>
        <w:t>Segunda.- Definicións:</w:t>
      </w:r>
    </w:p>
    <w:p w14:paraId="6B3284B5"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Para os efectos destas bases entenderase por:</w:t>
      </w:r>
    </w:p>
    <w:p w14:paraId="0C1A031A"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Animal elixible:</w:t>
      </w:r>
      <w:r w:rsidRPr="00361228">
        <w:rPr>
          <w:rFonts w:ascii="Helvetica LT Std Light" w:eastAsia="Times New Roman" w:hAnsi="Helvetica LT Std Light" w:cs="Times New Roman"/>
          <w:lang w:val="gl-ES" w:eastAsia="es-ES"/>
        </w:rPr>
        <w:t xml:space="preserve"> aquel animal da especie bovina, ovina ou caprina que cumpra todos os requisitos establecidos na base primeira e nas restantes disposicións destas bases.</w:t>
      </w:r>
    </w:p>
    <w:p w14:paraId="5CF5ACEC"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Recría:</w:t>
      </w:r>
      <w:r w:rsidRPr="00361228">
        <w:rPr>
          <w:rFonts w:ascii="Helvetica LT Std Light" w:eastAsia="Times New Roman" w:hAnsi="Helvetica LT Std Light" w:cs="Times New Roman"/>
          <w:lang w:val="gl-ES" w:eastAsia="es-ES"/>
        </w:rPr>
        <w:t xml:space="preserve"> conxunto de actuacións destinadas á cría, alimentación, manexo e mantemento das femias nadas na propia explotación ata a súa incorporación como animais reprodutores.</w:t>
      </w:r>
    </w:p>
    <w:p w14:paraId="57F7C794"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Reposición do rabaño:</w:t>
      </w:r>
      <w:r w:rsidRPr="00361228">
        <w:rPr>
          <w:rFonts w:ascii="Helvetica LT Std Light" w:eastAsia="Times New Roman" w:hAnsi="Helvetica LT Std Light" w:cs="Times New Roman"/>
          <w:lang w:val="gl-ES" w:eastAsia="es-ES"/>
        </w:rPr>
        <w:t xml:space="preserve"> incorporación de animais nacidos na explotación destinados a substituír animais reprodutores existentes ou incrementar a capacidade produtiva da explotación.</w:t>
      </w:r>
    </w:p>
    <w:p w14:paraId="57B05D8B" w14:textId="77777777" w:rsidR="00535373" w:rsidRPr="00361228" w:rsidRDefault="00535373" w:rsidP="00361228">
      <w:pPr>
        <w:spacing w:after="0" w:line="276" w:lineRule="auto"/>
        <w:jc w:val="both"/>
        <w:rPr>
          <w:rFonts w:ascii="Helvetica LT Std Light" w:eastAsia="Times New Roman" w:hAnsi="Helvetica LT Std Light" w:cs="Times New Roman"/>
          <w:b/>
          <w:bCs/>
          <w:lang w:val="gl-ES" w:eastAsia="es-ES"/>
        </w:rPr>
      </w:pPr>
      <w:r w:rsidRPr="00361228">
        <w:rPr>
          <w:rFonts w:ascii="Helvetica LT Std Light" w:eastAsia="Times New Roman" w:hAnsi="Helvetica LT Std Light" w:cs="Times New Roman"/>
          <w:b/>
          <w:bCs/>
          <w:lang w:val="gl-ES" w:eastAsia="es-ES"/>
        </w:rPr>
        <w:t>Rabaño reprodutor:</w:t>
      </w:r>
      <w:r w:rsidRPr="00361228">
        <w:rPr>
          <w:rFonts w:ascii="Helvetica LT Std Light" w:hAnsi="Helvetica LT Std Light"/>
          <w:lang w:val="gl-ES"/>
        </w:rPr>
        <w:t xml:space="preserve"> Conxunto de femias destinadas á reprodución e mantemento da capacidade produtiva da explotación.</w:t>
      </w:r>
    </w:p>
    <w:p w14:paraId="2401831A"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Explotación gandeira extensiva:</w:t>
      </w:r>
      <w:r w:rsidRPr="00361228">
        <w:rPr>
          <w:rFonts w:ascii="Helvetica LT Std Light" w:eastAsia="Times New Roman" w:hAnsi="Helvetica LT Std Light" w:cs="Times New Roman"/>
          <w:lang w:val="gl-ES" w:eastAsia="es-ES"/>
        </w:rPr>
        <w:t xml:space="preserve"> aquela clasificada como tal no Rexistro Xeral de Explotacións Gandeiras (REGA), de conformidade coa normativa autonómica e estatal aplicable.</w:t>
      </w:r>
    </w:p>
    <w:p w14:paraId="690F3B9C"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Permanencia:</w:t>
      </w:r>
      <w:r w:rsidRPr="00361228">
        <w:rPr>
          <w:rFonts w:ascii="Helvetica LT Std Light" w:eastAsia="Times New Roman" w:hAnsi="Helvetica LT Std Light" w:cs="Times New Roman"/>
          <w:lang w:val="gl-ES" w:eastAsia="es-ES"/>
        </w:rPr>
        <w:t xml:space="preserve"> obriga do beneficiario de manter os animais subvencionados integrados na explotación durante o período mínimo establecido nestas bases.</w:t>
      </w:r>
    </w:p>
    <w:p w14:paraId="086EAE3C"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Forza maior:</w:t>
      </w:r>
      <w:r w:rsidRPr="00361228">
        <w:rPr>
          <w:rFonts w:ascii="Helvetica LT Std Light" w:eastAsia="Times New Roman" w:hAnsi="Helvetica LT Std Light" w:cs="Times New Roman"/>
          <w:lang w:val="gl-ES" w:eastAsia="es-ES"/>
        </w:rPr>
        <w:t xml:space="preserve"> aquelas circunstancias excepcionais alleas á vontade do beneficiario que impidan o cumprimento das obrigas asumidas, sempre que queden debidamente acreditadas documentalmente.</w:t>
      </w:r>
    </w:p>
    <w:p w14:paraId="191EF01E"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Terán a consideración, entre outras, de supostos de forza maior:</w:t>
      </w:r>
    </w:p>
    <w:p w14:paraId="52EE6AD7" w14:textId="77777777" w:rsidR="00535373" w:rsidRPr="00361228" w:rsidRDefault="00535373" w:rsidP="00361228">
      <w:pPr>
        <w:numPr>
          <w:ilvl w:val="0"/>
          <w:numId w:val="2"/>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morte do animal; </w:t>
      </w:r>
    </w:p>
    <w:p w14:paraId="1F859FEF" w14:textId="77777777" w:rsidR="00535373" w:rsidRPr="00361228" w:rsidRDefault="00535373" w:rsidP="00361228">
      <w:pPr>
        <w:numPr>
          <w:ilvl w:val="0"/>
          <w:numId w:val="2"/>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sacrificio obrigatorio por motivos sanitarios; </w:t>
      </w:r>
    </w:p>
    <w:p w14:paraId="645567E4" w14:textId="77777777" w:rsidR="00535373" w:rsidRPr="00361228" w:rsidRDefault="00535373" w:rsidP="00361228">
      <w:pPr>
        <w:numPr>
          <w:ilvl w:val="0"/>
          <w:numId w:val="2"/>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enfermidades oficialmente declaradas; </w:t>
      </w:r>
    </w:p>
    <w:p w14:paraId="3B7F8E63" w14:textId="77777777" w:rsidR="00535373" w:rsidRPr="00361228" w:rsidRDefault="00535373" w:rsidP="00361228">
      <w:pPr>
        <w:numPr>
          <w:ilvl w:val="0"/>
          <w:numId w:val="2"/>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accidentes graves; </w:t>
      </w:r>
    </w:p>
    <w:p w14:paraId="27864FC5" w14:textId="77777777" w:rsidR="00535373" w:rsidRPr="00361228" w:rsidRDefault="00535373" w:rsidP="00361228">
      <w:pPr>
        <w:numPr>
          <w:ilvl w:val="0"/>
          <w:numId w:val="2"/>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ataques de fauna salvaxe debidamente acreditados; </w:t>
      </w:r>
    </w:p>
    <w:p w14:paraId="66AF104E" w14:textId="77777777" w:rsidR="00535373" w:rsidRPr="00361228" w:rsidRDefault="00535373" w:rsidP="00361228">
      <w:pPr>
        <w:numPr>
          <w:ilvl w:val="0"/>
          <w:numId w:val="2"/>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catástrofes naturais; </w:t>
      </w:r>
    </w:p>
    <w:p w14:paraId="65117513" w14:textId="77777777" w:rsidR="00535373" w:rsidRPr="00361228" w:rsidRDefault="00535373" w:rsidP="00361228">
      <w:pPr>
        <w:numPr>
          <w:ilvl w:val="0"/>
          <w:numId w:val="2"/>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calquera outra circunstancia excepcional admitida </w:t>
      </w:r>
      <w:proofErr w:type="spellStart"/>
      <w:r w:rsidRPr="00361228">
        <w:rPr>
          <w:rFonts w:ascii="Helvetica LT Std Light" w:eastAsia="Times New Roman" w:hAnsi="Helvetica LT Std Light" w:cs="Times New Roman"/>
          <w:lang w:val="gl-ES" w:eastAsia="es-ES"/>
        </w:rPr>
        <w:t>motivadamente</w:t>
      </w:r>
      <w:proofErr w:type="spellEnd"/>
      <w:r w:rsidRPr="00361228">
        <w:rPr>
          <w:rFonts w:ascii="Helvetica LT Std Light" w:eastAsia="Times New Roman" w:hAnsi="Helvetica LT Std Light" w:cs="Times New Roman"/>
          <w:lang w:val="gl-ES" w:eastAsia="es-ES"/>
        </w:rPr>
        <w:t xml:space="preserve"> polo órgano instrutor. </w:t>
      </w:r>
    </w:p>
    <w:p w14:paraId="69C53397"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4D5911F4"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lang w:val="gl-ES" w:eastAsia="es-ES"/>
        </w:rPr>
        <w:t xml:space="preserve"> </w:t>
      </w:r>
      <w:r w:rsidRPr="00361228">
        <w:rPr>
          <w:rFonts w:ascii="Helvetica LT Std Light" w:eastAsia="Times New Roman" w:hAnsi="Helvetica LT Std Light" w:cs="Times New Roman"/>
          <w:b/>
          <w:bCs/>
          <w:kern w:val="36"/>
          <w:u w:val="single"/>
          <w:lang w:val="gl-ES" w:eastAsia="es-ES"/>
        </w:rPr>
        <w:t>Terceira.- Persoas Beneficiarias:</w:t>
      </w:r>
    </w:p>
    <w:p w14:paraId="6D129F45"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Poderán ser beneficiarias destas subvencións as persoas físicas ou persoas xurídicas, que sexan titulares dunha explotación gandeira situada na provincia de Ourense e que, na data de publicación da convocatoria, reúnan os seguintes requisitos:</w:t>
      </w:r>
    </w:p>
    <w:p w14:paraId="7E750DE7"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Ser titular dunha explotación inscrita no REGA.</w:t>
      </w:r>
    </w:p>
    <w:p w14:paraId="6BA35039"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b) Estar clasificada </w:t>
      </w:r>
      <w:proofErr w:type="spellStart"/>
      <w:r w:rsidRPr="00361228">
        <w:rPr>
          <w:rFonts w:ascii="Helvetica LT Std Light" w:eastAsia="Times New Roman" w:hAnsi="Helvetica LT Std Light" w:cs="Times New Roman"/>
          <w:lang w:val="gl-ES" w:eastAsia="es-ES"/>
        </w:rPr>
        <w:t>zootecnicamente</w:t>
      </w:r>
      <w:proofErr w:type="spellEnd"/>
      <w:r w:rsidRPr="00361228">
        <w:rPr>
          <w:rFonts w:ascii="Helvetica LT Std Light" w:eastAsia="Times New Roman" w:hAnsi="Helvetica LT Std Light" w:cs="Times New Roman"/>
          <w:lang w:val="gl-ES" w:eastAsia="es-ES"/>
        </w:rPr>
        <w:t xml:space="preserve"> como explotación en réxime extensivo.</w:t>
      </w:r>
    </w:p>
    <w:p w14:paraId="73499DE7"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c) </w:t>
      </w:r>
      <w:r w:rsidRPr="00361228">
        <w:rPr>
          <w:rFonts w:ascii="Helvetica LT Std Light" w:hAnsi="Helvetica LT Std Light"/>
        </w:rPr>
        <w:t xml:space="preserve">Figurar de </w:t>
      </w:r>
      <w:r w:rsidRPr="00361228">
        <w:rPr>
          <w:rFonts w:ascii="Helvetica LT Std Light" w:hAnsi="Helvetica LT Std Light"/>
          <w:b/>
          <w:bCs/>
        </w:rPr>
        <w:t xml:space="preserve">alta no </w:t>
      </w:r>
      <w:proofErr w:type="spellStart"/>
      <w:r w:rsidRPr="00361228">
        <w:rPr>
          <w:rFonts w:ascii="Helvetica LT Std Light" w:hAnsi="Helvetica LT Std Light"/>
          <w:b/>
          <w:bCs/>
        </w:rPr>
        <w:t>réxime</w:t>
      </w:r>
      <w:proofErr w:type="spellEnd"/>
      <w:r w:rsidRPr="00361228">
        <w:rPr>
          <w:rFonts w:ascii="Helvetica LT Std Light" w:hAnsi="Helvetica LT Std Light"/>
          <w:b/>
          <w:bCs/>
        </w:rPr>
        <w:t xml:space="preserve"> especial de autónomos no sector agrario </w:t>
      </w:r>
      <w:proofErr w:type="spellStart"/>
      <w:r w:rsidRPr="00361228">
        <w:rPr>
          <w:rFonts w:ascii="Helvetica LT Std Light" w:hAnsi="Helvetica LT Std Light"/>
          <w:b/>
          <w:bCs/>
        </w:rPr>
        <w:t>cunha</w:t>
      </w:r>
      <w:proofErr w:type="spellEnd"/>
      <w:r w:rsidRPr="00361228">
        <w:rPr>
          <w:rFonts w:ascii="Helvetica LT Std Light" w:hAnsi="Helvetica LT Std Light"/>
          <w:b/>
          <w:bCs/>
        </w:rPr>
        <w:t xml:space="preserve"> </w:t>
      </w:r>
      <w:proofErr w:type="spellStart"/>
      <w:r w:rsidRPr="00361228">
        <w:rPr>
          <w:rFonts w:ascii="Helvetica LT Std Light" w:hAnsi="Helvetica LT Std Light"/>
          <w:b/>
          <w:bCs/>
        </w:rPr>
        <w:t>antigüidade</w:t>
      </w:r>
      <w:proofErr w:type="spellEnd"/>
      <w:r w:rsidRPr="00361228">
        <w:rPr>
          <w:rFonts w:ascii="Helvetica LT Std Light" w:hAnsi="Helvetica LT Std Light"/>
          <w:b/>
          <w:bCs/>
        </w:rPr>
        <w:t xml:space="preserve"> mínima e </w:t>
      </w:r>
      <w:proofErr w:type="spellStart"/>
      <w:r w:rsidRPr="00361228">
        <w:rPr>
          <w:rFonts w:ascii="Helvetica LT Std Light" w:hAnsi="Helvetica LT Std Light"/>
          <w:b/>
          <w:bCs/>
        </w:rPr>
        <w:t>ininterrompida</w:t>
      </w:r>
      <w:proofErr w:type="spellEnd"/>
      <w:r w:rsidRPr="00361228">
        <w:rPr>
          <w:rFonts w:ascii="Helvetica LT Std Light" w:hAnsi="Helvetica LT Std Light"/>
          <w:b/>
          <w:bCs/>
        </w:rPr>
        <w:t xml:space="preserve"> de </w:t>
      </w:r>
      <w:proofErr w:type="spellStart"/>
      <w:r w:rsidRPr="00361228">
        <w:rPr>
          <w:rFonts w:ascii="Helvetica LT Std Light" w:hAnsi="Helvetica LT Std Light"/>
          <w:b/>
          <w:bCs/>
        </w:rPr>
        <w:t>dous</w:t>
      </w:r>
      <w:proofErr w:type="spellEnd"/>
      <w:r w:rsidRPr="00361228">
        <w:rPr>
          <w:rFonts w:ascii="Helvetica LT Std Light" w:hAnsi="Helvetica LT Std Light"/>
          <w:b/>
          <w:bCs/>
        </w:rPr>
        <w:t xml:space="preserve"> (2) anos</w:t>
      </w:r>
      <w:r w:rsidRPr="00361228">
        <w:rPr>
          <w:rFonts w:ascii="Helvetica LT Std Light" w:hAnsi="Helvetica LT Std Light"/>
        </w:rPr>
        <w:t xml:space="preserve">, tomando como referencia para o cómputo dese </w:t>
      </w:r>
      <w:proofErr w:type="spellStart"/>
      <w:r w:rsidRPr="00361228">
        <w:rPr>
          <w:rFonts w:ascii="Helvetica LT Std Light" w:hAnsi="Helvetica LT Std Light"/>
        </w:rPr>
        <w:t>prazo</w:t>
      </w:r>
      <w:proofErr w:type="spellEnd"/>
      <w:r w:rsidRPr="00361228">
        <w:rPr>
          <w:rFonts w:ascii="Helvetica LT Std Light" w:hAnsi="Helvetica LT Std Light"/>
        </w:rPr>
        <w:t xml:space="preserve"> o último día do </w:t>
      </w:r>
      <w:proofErr w:type="spellStart"/>
      <w:r w:rsidRPr="00361228">
        <w:rPr>
          <w:rFonts w:ascii="Helvetica LT Std Light" w:hAnsi="Helvetica LT Std Light"/>
        </w:rPr>
        <w:t>prazo</w:t>
      </w:r>
      <w:proofErr w:type="spellEnd"/>
      <w:r w:rsidRPr="00361228">
        <w:rPr>
          <w:rFonts w:ascii="Helvetica LT Std Light" w:hAnsi="Helvetica LT Std Light"/>
        </w:rPr>
        <w:t xml:space="preserve"> de presentación de solicitudes establecido </w:t>
      </w:r>
      <w:proofErr w:type="spellStart"/>
      <w:r w:rsidRPr="00361228">
        <w:rPr>
          <w:rFonts w:ascii="Helvetica LT Std Light" w:hAnsi="Helvetica LT Std Light"/>
        </w:rPr>
        <w:t>nesta</w:t>
      </w:r>
      <w:proofErr w:type="spellEnd"/>
      <w:r w:rsidRPr="00361228">
        <w:rPr>
          <w:rFonts w:ascii="Helvetica LT Std Light" w:hAnsi="Helvetica LT Std Light"/>
        </w:rPr>
        <w:t xml:space="preserve"> convocatoria.</w:t>
      </w:r>
    </w:p>
    <w:p w14:paraId="6A3BA937"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c) Estar ao corrente das obrigas tributarias, coa Seguridade Social e coa Deputación Provincial de Ourense.</w:t>
      </w:r>
    </w:p>
    <w:p w14:paraId="0DD79E64"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d) Non atoparse </w:t>
      </w:r>
      <w:proofErr w:type="spellStart"/>
      <w:r w:rsidRPr="00361228">
        <w:rPr>
          <w:rFonts w:ascii="Helvetica LT Std Light" w:eastAsia="Times New Roman" w:hAnsi="Helvetica LT Std Light" w:cs="Times New Roman"/>
          <w:lang w:val="gl-ES" w:eastAsia="es-ES"/>
        </w:rPr>
        <w:t>incurso</w:t>
      </w:r>
      <w:proofErr w:type="spellEnd"/>
      <w:r w:rsidRPr="00361228">
        <w:rPr>
          <w:rFonts w:ascii="Helvetica LT Std Light" w:eastAsia="Times New Roman" w:hAnsi="Helvetica LT Std Light" w:cs="Times New Roman"/>
          <w:lang w:val="gl-ES" w:eastAsia="es-ES"/>
        </w:rPr>
        <w:t xml:space="preserve"> en ningunha das prohibicións previstas no artigo 13 da Lei 38/2003, do 17 de novembro, Xeral de Subvencións.</w:t>
      </w:r>
    </w:p>
    <w:p w14:paraId="23E41C06" w14:textId="77777777" w:rsidR="00535373" w:rsidRPr="00361228" w:rsidRDefault="00535373" w:rsidP="00361228">
      <w:pPr>
        <w:widowControl w:val="0"/>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lastRenderedPageBreak/>
        <w:t xml:space="preserve">g)Ser gandeiro/a </w:t>
      </w:r>
      <w:proofErr w:type="spellStart"/>
      <w:r w:rsidRPr="00361228">
        <w:rPr>
          <w:rFonts w:ascii="Helvetica LT Std Light" w:eastAsia="Arial" w:hAnsi="Helvetica LT Std Light" w:cs="Arial"/>
          <w:lang w:val="gl-ES" w:eastAsia="es-ES"/>
        </w:rPr>
        <w:t>a</w:t>
      </w:r>
      <w:proofErr w:type="spellEnd"/>
      <w:r w:rsidRPr="00361228">
        <w:rPr>
          <w:rFonts w:ascii="Helvetica LT Std Light" w:eastAsia="Arial" w:hAnsi="Helvetica LT Std Light" w:cs="Arial"/>
          <w:lang w:val="gl-ES" w:eastAsia="es-ES"/>
        </w:rPr>
        <w:t xml:space="preserve"> título principal (ATP), conforme coa normativa vixente de modernización das explotación agrarias.(</w:t>
      </w:r>
      <w:r w:rsidRPr="00361228">
        <w:rPr>
          <w:rStyle w:val="citation-23"/>
          <w:rFonts w:ascii="Helvetica LT Std Light" w:hAnsi="Helvetica LT Std Light"/>
        </w:rPr>
        <w:t xml:space="preserve">que </w:t>
      </w:r>
      <w:proofErr w:type="spellStart"/>
      <w:r w:rsidRPr="00361228">
        <w:rPr>
          <w:rStyle w:val="citation-23"/>
          <w:rFonts w:ascii="Helvetica LT Std Light" w:hAnsi="Helvetica LT Std Light"/>
          <w:b/>
          <w:bCs/>
        </w:rPr>
        <w:t>ao</w:t>
      </w:r>
      <w:proofErr w:type="spellEnd"/>
      <w:r w:rsidRPr="00361228">
        <w:rPr>
          <w:rStyle w:val="citation-23"/>
          <w:rFonts w:ascii="Helvetica LT Std Light" w:hAnsi="Helvetica LT Std Light"/>
          <w:b/>
          <w:bCs/>
        </w:rPr>
        <w:t xml:space="preserve"> menos o 50 % da </w:t>
      </w:r>
      <w:proofErr w:type="spellStart"/>
      <w:r w:rsidRPr="00361228">
        <w:rPr>
          <w:rStyle w:val="citation-23"/>
          <w:rFonts w:ascii="Helvetica LT Std Light" w:hAnsi="Helvetica LT Std Light"/>
          <w:b/>
          <w:bCs/>
        </w:rPr>
        <w:t>súa</w:t>
      </w:r>
      <w:proofErr w:type="spellEnd"/>
      <w:r w:rsidRPr="00361228">
        <w:rPr>
          <w:rStyle w:val="citation-23"/>
          <w:rFonts w:ascii="Helvetica LT Std Light" w:hAnsi="Helvetica LT Std Light"/>
          <w:b/>
          <w:bCs/>
        </w:rPr>
        <w:t xml:space="preserve"> renda total procede da </w:t>
      </w:r>
      <w:proofErr w:type="spellStart"/>
      <w:r w:rsidRPr="00361228">
        <w:rPr>
          <w:rStyle w:val="citation-23"/>
          <w:rFonts w:ascii="Helvetica LT Std Light" w:hAnsi="Helvetica LT Std Light"/>
          <w:b/>
          <w:bCs/>
        </w:rPr>
        <w:t>actividade</w:t>
      </w:r>
      <w:proofErr w:type="spellEnd"/>
      <w:r w:rsidRPr="00361228">
        <w:rPr>
          <w:rStyle w:val="citation-23"/>
          <w:rFonts w:ascii="Helvetica LT Std Light" w:hAnsi="Helvetica LT Std Light"/>
          <w:b/>
          <w:bCs/>
        </w:rPr>
        <w:t xml:space="preserve"> agraria/</w:t>
      </w:r>
      <w:proofErr w:type="spellStart"/>
      <w:r w:rsidRPr="00361228">
        <w:rPr>
          <w:rStyle w:val="citation-23"/>
          <w:rFonts w:ascii="Helvetica LT Std Light" w:hAnsi="Helvetica LT Std Light"/>
          <w:b/>
          <w:bCs/>
        </w:rPr>
        <w:t>gandeira</w:t>
      </w:r>
      <w:proofErr w:type="spellEnd"/>
      <w:r w:rsidRPr="00361228">
        <w:rPr>
          <w:rStyle w:val="citation-23"/>
          <w:rFonts w:ascii="Helvetica LT Std Light" w:hAnsi="Helvetica LT Std Light"/>
          <w:b/>
          <w:bCs/>
        </w:rPr>
        <w:t>)</w:t>
      </w:r>
      <w:r w:rsidRPr="00361228">
        <w:rPr>
          <w:rStyle w:val="citation-23"/>
          <w:rFonts w:ascii="Helvetica LT Std Light" w:hAnsi="Helvetica LT Std Light"/>
        </w:rPr>
        <w:t xml:space="preserve"> e que o tempo de </w:t>
      </w:r>
      <w:proofErr w:type="spellStart"/>
      <w:r w:rsidRPr="00361228">
        <w:rPr>
          <w:rStyle w:val="citation-23"/>
          <w:rFonts w:ascii="Helvetica LT Std Light" w:hAnsi="Helvetica LT Std Light"/>
        </w:rPr>
        <w:t>traballo</w:t>
      </w:r>
      <w:proofErr w:type="spellEnd"/>
      <w:r w:rsidRPr="00361228">
        <w:rPr>
          <w:rStyle w:val="citation-23"/>
          <w:rFonts w:ascii="Helvetica LT Std Light" w:hAnsi="Helvetica LT Std Light"/>
        </w:rPr>
        <w:t xml:space="preserve"> </w:t>
      </w:r>
      <w:proofErr w:type="spellStart"/>
      <w:r w:rsidRPr="00361228">
        <w:rPr>
          <w:rStyle w:val="citation-23"/>
          <w:rFonts w:ascii="Helvetica LT Std Light" w:hAnsi="Helvetica LT Std Light"/>
        </w:rPr>
        <w:t>adicado</w:t>
      </w:r>
      <w:proofErr w:type="spellEnd"/>
      <w:r w:rsidRPr="00361228">
        <w:rPr>
          <w:rStyle w:val="citation-23"/>
          <w:rFonts w:ascii="Helvetica LT Std Light" w:hAnsi="Helvetica LT Std Light"/>
        </w:rPr>
        <w:t xml:space="preserve"> á explotación representa </w:t>
      </w:r>
      <w:proofErr w:type="spellStart"/>
      <w:r w:rsidRPr="00361228">
        <w:rPr>
          <w:rStyle w:val="citation-23"/>
          <w:rFonts w:ascii="Helvetica LT Std Light" w:hAnsi="Helvetica LT Std Light"/>
        </w:rPr>
        <w:t>ao</w:t>
      </w:r>
      <w:proofErr w:type="spellEnd"/>
      <w:r w:rsidRPr="00361228">
        <w:rPr>
          <w:rStyle w:val="citation-23"/>
          <w:rFonts w:ascii="Helvetica LT Std Light" w:hAnsi="Helvetica LT Std Light"/>
        </w:rPr>
        <w:t xml:space="preserve"> menos a </w:t>
      </w:r>
      <w:proofErr w:type="spellStart"/>
      <w:r w:rsidRPr="00361228">
        <w:rPr>
          <w:rStyle w:val="citation-23"/>
          <w:rFonts w:ascii="Helvetica LT Std Light" w:hAnsi="Helvetica LT Std Light"/>
        </w:rPr>
        <w:t>metade</w:t>
      </w:r>
      <w:proofErr w:type="spellEnd"/>
      <w:r w:rsidRPr="00361228">
        <w:rPr>
          <w:rStyle w:val="citation-23"/>
          <w:rFonts w:ascii="Helvetica LT Std Light" w:hAnsi="Helvetica LT Std Light"/>
        </w:rPr>
        <w:t xml:space="preserve"> da </w:t>
      </w:r>
      <w:proofErr w:type="spellStart"/>
      <w:proofErr w:type="gramStart"/>
      <w:r w:rsidRPr="00361228">
        <w:rPr>
          <w:rStyle w:val="citation-23"/>
          <w:rFonts w:ascii="Helvetica LT Std Light" w:hAnsi="Helvetica LT Std Light"/>
        </w:rPr>
        <w:t>súa</w:t>
      </w:r>
      <w:proofErr w:type="spellEnd"/>
      <w:r w:rsidRPr="00361228">
        <w:rPr>
          <w:rStyle w:val="citation-23"/>
          <w:rFonts w:ascii="Helvetica LT Std Light" w:hAnsi="Helvetica LT Std Light"/>
        </w:rPr>
        <w:t xml:space="preserve">  </w:t>
      </w:r>
      <w:proofErr w:type="spellStart"/>
      <w:r w:rsidRPr="00361228">
        <w:rPr>
          <w:rStyle w:val="citation-23"/>
          <w:rFonts w:ascii="Helvetica LT Std Light" w:hAnsi="Helvetica LT Std Light"/>
        </w:rPr>
        <w:t>adicación</w:t>
      </w:r>
      <w:proofErr w:type="spellEnd"/>
      <w:proofErr w:type="gramEnd"/>
      <w:r w:rsidRPr="00361228">
        <w:rPr>
          <w:rStyle w:val="citation-23"/>
          <w:rFonts w:ascii="Helvetica LT Std Light" w:hAnsi="Helvetica LT Std Light"/>
        </w:rPr>
        <w:t xml:space="preserve"> laboral.</w:t>
      </w:r>
    </w:p>
    <w:p w14:paraId="0113E6C7"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No caso das persoas xurídicas deberán atoparse validamente constituídas e ter actualizado o seu órgano de administración ou representación, cunha </w:t>
      </w:r>
      <w:r w:rsidRPr="00361228">
        <w:rPr>
          <w:rFonts w:ascii="Helvetica LT Std Light" w:hAnsi="Helvetica LT Std Light"/>
        </w:rPr>
        <w:t xml:space="preserve"> </w:t>
      </w:r>
      <w:proofErr w:type="spellStart"/>
      <w:r w:rsidRPr="00361228">
        <w:rPr>
          <w:rFonts w:ascii="Helvetica LT Std Light" w:hAnsi="Helvetica LT Std Light"/>
        </w:rPr>
        <w:t>antigüidade</w:t>
      </w:r>
      <w:proofErr w:type="spellEnd"/>
      <w:r w:rsidRPr="00361228">
        <w:rPr>
          <w:rFonts w:ascii="Helvetica LT Std Light" w:hAnsi="Helvetica LT Std Light"/>
        </w:rPr>
        <w:t xml:space="preserve"> mínima de </w:t>
      </w:r>
      <w:proofErr w:type="spellStart"/>
      <w:r w:rsidRPr="00361228">
        <w:rPr>
          <w:rFonts w:ascii="Helvetica LT Std Light" w:hAnsi="Helvetica LT Std Light"/>
          <w:b/>
          <w:bCs/>
        </w:rPr>
        <w:t>dous</w:t>
      </w:r>
      <w:proofErr w:type="spellEnd"/>
      <w:r w:rsidRPr="00361228">
        <w:rPr>
          <w:rFonts w:ascii="Helvetica LT Std Light" w:hAnsi="Helvetica LT Std Light"/>
          <w:b/>
          <w:bCs/>
        </w:rPr>
        <w:t xml:space="preserve"> (2) anos desde a </w:t>
      </w:r>
      <w:proofErr w:type="spellStart"/>
      <w:r w:rsidRPr="00361228">
        <w:rPr>
          <w:rFonts w:ascii="Helvetica LT Std Light" w:hAnsi="Helvetica LT Std Light"/>
          <w:b/>
          <w:bCs/>
        </w:rPr>
        <w:t>súa</w:t>
      </w:r>
      <w:proofErr w:type="spellEnd"/>
      <w:r w:rsidRPr="00361228">
        <w:rPr>
          <w:rFonts w:ascii="Helvetica LT Std Light" w:hAnsi="Helvetica LT Std Light"/>
          <w:b/>
          <w:bCs/>
        </w:rPr>
        <w:t xml:space="preserve"> constitución legal</w:t>
      </w:r>
      <w:r w:rsidRPr="00361228">
        <w:rPr>
          <w:rFonts w:ascii="Helvetica LT Std Light" w:hAnsi="Helvetica LT Std Light"/>
        </w:rPr>
        <w:t xml:space="preserve"> e posterior </w:t>
      </w:r>
      <w:proofErr w:type="spellStart"/>
      <w:r w:rsidRPr="00361228">
        <w:rPr>
          <w:rFonts w:ascii="Helvetica LT Std Light" w:hAnsi="Helvetica LT Std Light"/>
        </w:rPr>
        <w:t>inscrición</w:t>
      </w:r>
      <w:proofErr w:type="spellEnd"/>
      <w:r w:rsidRPr="00361228">
        <w:rPr>
          <w:rFonts w:ascii="Helvetica LT Std Light" w:hAnsi="Helvetica LT Std Light"/>
        </w:rPr>
        <w:t xml:space="preserve"> no </w:t>
      </w:r>
      <w:proofErr w:type="spellStart"/>
      <w:r w:rsidRPr="00361228">
        <w:rPr>
          <w:rFonts w:ascii="Helvetica LT Std Light" w:hAnsi="Helvetica LT Std Light"/>
        </w:rPr>
        <w:t>rexistro</w:t>
      </w:r>
      <w:proofErr w:type="spellEnd"/>
      <w:r w:rsidRPr="00361228">
        <w:rPr>
          <w:rFonts w:ascii="Helvetica LT Std Light" w:hAnsi="Helvetica LT Std Light"/>
        </w:rPr>
        <w:t xml:space="preserve"> público </w:t>
      </w:r>
      <w:proofErr w:type="spellStart"/>
      <w:r w:rsidRPr="00361228">
        <w:rPr>
          <w:rFonts w:ascii="Helvetica LT Std Light" w:hAnsi="Helvetica LT Std Light"/>
        </w:rPr>
        <w:t>correspondente</w:t>
      </w:r>
      <w:proofErr w:type="spellEnd"/>
      <w:r w:rsidRPr="00361228">
        <w:rPr>
          <w:rFonts w:ascii="Helvetica LT Std Light" w:hAnsi="Helvetica LT Std Light"/>
        </w:rPr>
        <w:t xml:space="preserve"> e, así mesmo, que </w:t>
      </w:r>
      <w:proofErr w:type="spellStart"/>
      <w:r w:rsidRPr="00361228">
        <w:rPr>
          <w:rFonts w:ascii="Helvetica LT Std Light" w:hAnsi="Helvetica LT Std Light"/>
        </w:rPr>
        <w:t>ao</w:t>
      </w:r>
      <w:proofErr w:type="spellEnd"/>
      <w:r w:rsidRPr="00361228">
        <w:rPr>
          <w:rFonts w:ascii="Helvetica LT Std Light" w:hAnsi="Helvetica LT Std Light"/>
        </w:rPr>
        <w:t xml:space="preserve"> menos o 50% dos socios sexan  </w:t>
      </w:r>
      <w:proofErr w:type="spellStart"/>
      <w:r w:rsidRPr="00361228">
        <w:rPr>
          <w:rFonts w:ascii="Helvetica LT Std Light" w:hAnsi="Helvetica LT Std Light"/>
        </w:rPr>
        <w:t>gandeiros</w:t>
      </w:r>
      <w:proofErr w:type="spellEnd"/>
      <w:r w:rsidRPr="00361228">
        <w:rPr>
          <w:rFonts w:ascii="Helvetica LT Std Light" w:hAnsi="Helvetica LT Std Light"/>
        </w:rPr>
        <w:t xml:space="preserve"> </w:t>
      </w:r>
      <w:proofErr w:type="spellStart"/>
      <w:r w:rsidRPr="00361228">
        <w:rPr>
          <w:rFonts w:ascii="Helvetica LT Std Light" w:hAnsi="Helvetica LT Std Light"/>
        </w:rPr>
        <w:t>profesionais</w:t>
      </w:r>
      <w:proofErr w:type="spellEnd"/>
      <w:r w:rsidRPr="00361228">
        <w:rPr>
          <w:rFonts w:ascii="Helvetica LT Std Light" w:hAnsi="Helvetica LT Std Light"/>
        </w:rPr>
        <w:t>.</w:t>
      </w:r>
    </w:p>
    <w:p w14:paraId="7389168A"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6D329974"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lang w:val="gl-ES" w:eastAsia="es-ES"/>
        </w:rPr>
        <w:t xml:space="preserve"> </w:t>
      </w:r>
      <w:r w:rsidRPr="00361228">
        <w:rPr>
          <w:rFonts w:ascii="Helvetica LT Std Light" w:eastAsia="Times New Roman" w:hAnsi="Helvetica LT Std Light" w:cs="Times New Roman"/>
          <w:b/>
          <w:bCs/>
          <w:kern w:val="36"/>
          <w:u w:val="single"/>
          <w:lang w:val="gl-ES" w:eastAsia="es-ES"/>
        </w:rPr>
        <w:t>Cuarta.- Crédito orzamentario e contía das subvencións:</w:t>
      </w:r>
    </w:p>
    <w:p w14:paraId="4935DD1E"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O financiamento desta convocatoria realizarase con cargo á aplicación orzamentaria 41917/47910  dos Orzamentos da Deputación Provincial de Ourense para o exercicio 2026, cun crédito máximo de </w:t>
      </w:r>
      <w:r w:rsidRPr="00361228">
        <w:rPr>
          <w:rFonts w:ascii="Helvetica LT Std Light" w:eastAsia="Times New Roman" w:hAnsi="Helvetica LT Std Light" w:cs="Times New Roman"/>
          <w:b/>
          <w:bCs/>
          <w:lang w:val="gl-ES" w:eastAsia="es-ES"/>
        </w:rPr>
        <w:t>150.000,00 euros</w:t>
      </w:r>
      <w:r w:rsidRPr="00361228">
        <w:rPr>
          <w:rFonts w:ascii="Helvetica LT Std Light" w:eastAsia="Times New Roman" w:hAnsi="Helvetica LT Std Light" w:cs="Times New Roman"/>
          <w:lang w:val="gl-ES" w:eastAsia="es-ES"/>
        </w:rPr>
        <w:t>, sen prexuízo das modificacións orzamentarias que, de ser o caso, poidan aprobarse.</w:t>
      </w:r>
    </w:p>
    <w:p w14:paraId="3270A9FB"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contía individual da subvención determinarase en función do número de animais elixibles acreditados por cada solicitante.</w:t>
      </w:r>
    </w:p>
    <w:p w14:paraId="2735D31C"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sz w:val="22"/>
          <w:szCs w:val="22"/>
          <w:lang w:val="gl-ES"/>
        </w:rPr>
        <w:t>O devandito importe total distribuírase entre as distintas orientacións produtivas/especies gandeiras do seguinte xeito:</w:t>
      </w:r>
    </w:p>
    <w:p w14:paraId="56F0933D" w14:textId="77777777" w:rsidR="00535373" w:rsidRPr="00361228" w:rsidRDefault="00535373" w:rsidP="00361228">
      <w:pPr>
        <w:pStyle w:val="NormalWeb"/>
        <w:numPr>
          <w:ilvl w:val="0"/>
          <w:numId w:val="8"/>
        </w:numPr>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b/>
          <w:bCs/>
          <w:sz w:val="22"/>
          <w:szCs w:val="22"/>
          <w:lang w:val="gl-ES"/>
        </w:rPr>
        <w:t>Sector bovino (vacas):</w:t>
      </w:r>
      <w:r w:rsidRPr="00361228">
        <w:rPr>
          <w:rFonts w:ascii="Helvetica LT Std Light" w:hAnsi="Helvetica LT Std Light"/>
          <w:sz w:val="22"/>
          <w:szCs w:val="22"/>
          <w:lang w:val="gl-ES"/>
        </w:rPr>
        <w:t xml:space="preserve"> </w:t>
      </w:r>
      <w:r w:rsidRPr="00361228">
        <w:rPr>
          <w:rFonts w:ascii="Helvetica LT Std Light" w:hAnsi="Helvetica LT Std Light"/>
          <w:b/>
          <w:bCs/>
          <w:sz w:val="22"/>
          <w:szCs w:val="22"/>
          <w:lang w:val="gl-ES"/>
        </w:rPr>
        <w:t>130.000,00 euros</w:t>
      </w:r>
      <w:r w:rsidRPr="00361228">
        <w:rPr>
          <w:rFonts w:ascii="Helvetica LT Std Light" w:hAnsi="Helvetica LT Std Light"/>
          <w:sz w:val="22"/>
          <w:szCs w:val="22"/>
          <w:lang w:val="gl-ES"/>
        </w:rPr>
        <w:t>.</w:t>
      </w:r>
    </w:p>
    <w:p w14:paraId="664D8298" w14:textId="77777777" w:rsidR="00535373" w:rsidRPr="00361228" w:rsidRDefault="00535373" w:rsidP="00361228">
      <w:pPr>
        <w:pStyle w:val="NormalWeb"/>
        <w:numPr>
          <w:ilvl w:val="0"/>
          <w:numId w:val="8"/>
        </w:numPr>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b/>
          <w:bCs/>
          <w:sz w:val="22"/>
          <w:szCs w:val="22"/>
          <w:lang w:val="gl-ES"/>
        </w:rPr>
        <w:t>Sector ovino e cabrún (ovellas e cabras):</w:t>
      </w:r>
      <w:r w:rsidRPr="00361228">
        <w:rPr>
          <w:rFonts w:ascii="Helvetica LT Std Light" w:hAnsi="Helvetica LT Std Light"/>
          <w:sz w:val="22"/>
          <w:szCs w:val="22"/>
          <w:lang w:val="gl-ES"/>
        </w:rPr>
        <w:t xml:space="preserve"> </w:t>
      </w:r>
      <w:r w:rsidRPr="00361228">
        <w:rPr>
          <w:rFonts w:ascii="Helvetica LT Std Light" w:hAnsi="Helvetica LT Std Light"/>
          <w:b/>
          <w:bCs/>
          <w:sz w:val="22"/>
          <w:szCs w:val="22"/>
          <w:lang w:val="gl-ES"/>
        </w:rPr>
        <w:t>20.000,00 euros</w:t>
      </w:r>
      <w:r w:rsidRPr="00361228">
        <w:rPr>
          <w:rFonts w:ascii="Helvetica LT Std Light" w:hAnsi="Helvetica LT Std Light"/>
          <w:sz w:val="22"/>
          <w:szCs w:val="22"/>
          <w:lang w:val="gl-ES"/>
        </w:rPr>
        <w:t>.</w:t>
      </w:r>
    </w:p>
    <w:p w14:paraId="4697EF97"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sz w:val="22"/>
          <w:szCs w:val="22"/>
          <w:lang w:val="gl-ES"/>
        </w:rPr>
        <w:t xml:space="preserve">En aplicación do réxime de </w:t>
      </w:r>
      <w:r w:rsidRPr="00361228">
        <w:rPr>
          <w:rFonts w:ascii="Helvetica LT Std Light" w:hAnsi="Helvetica LT Std Light"/>
          <w:b/>
          <w:bCs/>
          <w:sz w:val="22"/>
          <w:szCs w:val="22"/>
          <w:lang w:val="gl-ES"/>
        </w:rPr>
        <w:t>concorrencia non competitiva</w:t>
      </w:r>
      <w:r w:rsidRPr="00361228">
        <w:rPr>
          <w:rFonts w:ascii="Helvetica LT Std Light" w:hAnsi="Helvetica LT Std Light"/>
          <w:sz w:val="22"/>
          <w:szCs w:val="22"/>
          <w:lang w:val="gl-ES"/>
        </w:rPr>
        <w:t xml:space="preserve">, e </w:t>
      </w:r>
      <w:r w:rsidRPr="00361228">
        <w:rPr>
          <w:rFonts w:ascii="Helvetica LT Std Light" w:eastAsia="Arial" w:hAnsi="Helvetica LT Std Light" w:cs="Arial"/>
          <w:bCs/>
          <w:color w:val="000000"/>
          <w:sz w:val="22"/>
          <w:szCs w:val="22"/>
          <w:lang w:val="gl-ES"/>
        </w:rPr>
        <w:t>en caso de que o crédito dispoñible non sexa suficiente para facer fronte ás axudas solicitadas por todas as persoas beneficiarias</w:t>
      </w:r>
      <w:r w:rsidRPr="00361228">
        <w:rPr>
          <w:rFonts w:ascii="Helvetica LT Std Light" w:hAnsi="Helvetica LT Std Light"/>
          <w:sz w:val="22"/>
          <w:szCs w:val="22"/>
          <w:lang w:val="gl-ES"/>
        </w:rPr>
        <w:t xml:space="preserve"> o crédito asignado a cada un dos sectores, </w:t>
      </w:r>
      <w:proofErr w:type="spellStart"/>
      <w:r w:rsidRPr="00361228">
        <w:rPr>
          <w:rFonts w:ascii="Helvetica LT Std Light" w:hAnsi="Helvetica LT Std Light"/>
          <w:sz w:val="22"/>
          <w:szCs w:val="22"/>
          <w:lang w:val="gl-ES"/>
        </w:rPr>
        <w:t>prorratearase</w:t>
      </w:r>
      <w:proofErr w:type="spellEnd"/>
      <w:r w:rsidRPr="00361228">
        <w:rPr>
          <w:rFonts w:ascii="Helvetica LT Std Light" w:hAnsi="Helvetica LT Std Light"/>
          <w:sz w:val="22"/>
          <w:szCs w:val="22"/>
          <w:lang w:val="gl-ES"/>
        </w:rPr>
        <w:t xml:space="preserve"> a partes iguais entre todas as solicitudes admitidas que cumpran os requisitos na súa respectiva modalidade, sen prexuízo dos límites máximos por beneficiario e porcentaxes de intensidade fixados nas presentes bases, todo isto de conformidade co disposto no </w:t>
      </w:r>
      <w:r w:rsidRPr="00361228">
        <w:rPr>
          <w:rFonts w:ascii="Helvetica LT Std Light" w:eastAsia="Arial" w:hAnsi="Helvetica LT Std Light" w:cs="Arial"/>
          <w:bCs/>
          <w:color w:val="000000"/>
          <w:sz w:val="22"/>
          <w:szCs w:val="22"/>
          <w:lang w:val="gl-ES"/>
        </w:rPr>
        <w:t>artigo 19.3 das Lei 9/2007 do 13 de xuño de Subvencións de Galicia.</w:t>
      </w:r>
    </w:p>
    <w:p w14:paraId="4DCF3CAF"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sz w:val="22"/>
          <w:szCs w:val="22"/>
          <w:lang w:val="gl-ES"/>
        </w:rPr>
        <w:t xml:space="preserve">En caso de que, unha vez atendidas todas as solicitudes admitidas nun dos sectores (bovino ou ovino/cabrún), </w:t>
      </w:r>
      <w:r w:rsidRPr="00361228">
        <w:rPr>
          <w:rFonts w:ascii="Helvetica LT Std Light" w:hAnsi="Helvetica LT Std Light"/>
          <w:b/>
          <w:bCs/>
          <w:sz w:val="22"/>
          <w:szCs w:val="22"/>
          <w:lang w:val="gl-ES"/>
        </w:rPr>
        <w:t>exista crédito orzamentario sobrante por non terse esgotado a contía asignada, dito saldo poderá reincorporarse e incrementar o crédito dispoñible do outro sector</w:t>
      </w:r>
      <w:r w:rsidRPr="00361228">
        <w:rPr>
          <w:rFonts w:ascii="Helvetica LT Std Light" w:hAnsi="Helvetica LT Std Light"/>
          <w:sz w:val="22"/>
          <w:szCs w:val="22"/>
          <w:lang w:val="gl-ES"/>
        </w:rPr>
        <w:t xml:space="preserve"> antes de proceder ao cálculo do </w:t>
      </w:r>
      <w:proofErr w:type="spellStart"/>
      <w:r w:rsidRPr="00361228">
        <w:rPr>
          <w:rFonts w:ascii="Helvetica LT Std Light" w:hAnsi="Helvetica LT Std Light"/>
          <w:sz w:val="22"/>
          <w:szCs w:val="22"/>
          <w:lang w:val="gl-ES"/>
        </w:rPr>
        <w:t>prorrateo</w:t>
      </w:r>
      <w:proofErr w:type="spellEnd"/>
      <w:r w:rsidRPr="00361228">
        <w:rPr>
          <w:rFonts w:ascii="Helvetica LT Std Light" w:hAnsi="Helvetica LT Std Light"/>
          <w:sz w:val="22"/>
          <w:szCs w:val="22"/>
          <w:lang w:val="gl-ES"/>
        </w:rPr>
        <w:t xml:space="preserve"> definitivo.</w:t>
      </w:r>
    </w:p>
    <w:p w14:paraId="2257F4B2"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Os importes máximos serán:</w:t>
      </w:r>
    </w:p>
    <w:p w14:paraId="23531274" w14:textId="77777777" w:rsidR="00535373" w:rsidRPr="00361228" w:rsidRDefault="00535373" w:rsidP="00361228">
      <w:pPr>
        <w:numPr>
          <w:ilvl w:val="0"/>
          <w:numId w:val="3"/>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500 euros por cada animal da especie bovina</w:t>
      </w:r>
      <w:r w:rsidRPr="00361228">
        <w:rPr>
          <w:rFonts w:ascii="Helvetica LT Std Light" w:eastAsia="Times New Roman" w:hAnsi="Helvetica LT Std Light" w:cs="Times New Roman"/>
          <w:lang w:val="gl-ES" w:eastAsia="es-ES"/>
        </w:rPr>
        <w:t xml:space="preserve">, cun límite máximo de </w:t>
      </w:r>
      <w:r w:rsidRPr="00361228">
        <w:rPr>
          <w:rFonts w:ascii="Helvetica LT Std Light" w:eastAsia="Times New Roman" w:hAnsi="Helvetica LT Std Light" w:cs="Times New Roman"/>
          <w:b/>
          <w:bCs/>
          <w:lang w:val="gl-ES" w:eastAsia="es-ES"/>
        </w:rPr>
        <w:t>6.000 euros por explotación</w:t>
      </w:r>
      <w:r w:rsidRPr="00361228">
        <w:rPr>
          <w:rFonts w:ascii="Helvetica LT Std Light" w:eastAsia="Times New Roman" w:hAnsi="Helvetica LT Std Light" w:cs="Times New Roman"/>
          <w:lang w:val="gl-ES" w:eastAsia="es-ES"/>
        </w:rPr>
        <w:t xml:space="preserve">. </w:t>
      </w:r>
    </w:p>
    <w:p w14:paraId="44F7B20C" w14:textId="77777777" w:rsidR="00535373" w:rsidRPr="00361228" w:rsidRDefault="00535373" w:rsidP="00361228">
      <w:pPr>
        <w:numPr>
          <w:ilvl w:val="0"/>
          <w:numId w:val="3"/>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60 euros por cada animal das especies ovina ou caprina</w:t>
      </w:r>
      <w:r w:rsidRPr="00361228">
        <w:rPr>
          <w:rFonts w:ascii="Helvetica LT Std Light" w:eastAsia="Times New Roman" w:hAnsi="Helvetica LT Std Light" w:cs="Times New Roman"/>
          <w:lang w:val="gl-ES" w:eastAsia="es-ES"/>
        </w:rPr>
        <w:t xml:space="preserve">, cun límite máximo de </w:t>
      </w:r>
      <w:r w:rsidRPr="00361228">
        <w:rPr>
          <w:rFonts w:ascii="Helvetica LT Std Light" w:eastAsia="Times New Roman" w:hAnsi="Helvetica LT Std Light" w:cs="Times New Roman"/>
          <w:b/>
          <w:bCs/>
          <w:lang w:val="gl-ES" w:eastAsia="es-ES"/>
        </w:rPr>
        <w:t>1.800 euros por explotación</w:t>
      </w:r>
      <w:r w:rsidRPr="00361228">
        <w:rPr>
          <w:rFonts w:ascii="Helvetica LT Std Light" w:eastAsia="Times New Roman" w:hAnsi="Helvetica LT Std Light" w:cs="Times New Roman"/>
          <w:lang w:val="gl-ES" w:eastAsia="es-ES"/>
        </w:rPr>
        <w:t xml:space="preserve">. </w:t>
      </w:r>
    </w:p>
    <w:p w14:paraId="3C66ACB1" w14:textId="77777777" w:rsidR="00361228" w:rsidRDefault="00361228"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p>
    <w:p w14:paraId="6D766241" w14:textId="51296724"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u w:val="single"/>
          <w:lang w:val="gl-ES" w:eastAsia="es-ES"/>
        </w:rPr>
        <w:t>QUINTA.- Solicitudes: lugar e forma de presentación, prazo e documentación:</w:t>
      </w:r>
    </w:p>
    <w:p w14:paraId="71A44707"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bCs/>
          <w:u w:val="single"/>
          <w:lang w:val="gl-ES" w:eastAsia="es-ES"/>
        </w:rPr>
      </w:pPr>
      <w:r w:rsidRPr="00361228">
        <w:rPr>
          <w:rFonts w:ascii="Helvetica LT Std Light" w:eastAsia="Times New Roman" w:hAnsi="Helvetica LT Std Light" w:cs="Times New Roman"/>
          <w:bCs/>
          <w:u w:val="single"/>
          <w:lang w:val="gl-ES" w:eastAsia="es-ES"/>
        </w:rPr>
        <w:t xml:space="preserve">Quinta 1. Lugar e forma de presentación:      </w:t>
      </w:r>
    </w:p>
    <w:p w14:paraId="4645DBA4"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14:paraId="0108056A"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color w:val="000000"/>
          <w:lang w:val="gl-ES" w:eastAsia="es-ES"/>
        </w:rPr>
      </w:pPr>
      <w:r w:rsidRPr="00361228">
        <w:rPr>
          <w:rFonts w:ascii="Helvetica LT Std Light" w:eastAsia="Times New Roman" w:hAnsi="Helvetica LT Std Light" w:cs="Times New Roman"/>
          <w:color w:val="000000"/>
          <w:lang w:val="gl-ES" w:eastAsia="es-ES"/>
        </w:rPr>
        <w:lastRenderedPageBreak/>
        <w:t>a) As persoas físicas poderán elixir en todo momento se se comunican coa administración para o exercicio dos seus dereitos e obrigas a través de medios electrónicos ou non, salvo que estean obrigadas a relacionarse a través de medios electrónicos.</w:t>
      </w:r>
    </w:p>
    <w:p w14:paraId="2BC45706"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color w:val="000000"/>
          <w:lang w:val="gl-ES" w:eastAsia="es-ES"/>
        </w:rPr>
      </w:pPr>
      <w:r w:rsidRPr="00361228">
        <w:rPr>
          <w:rFonts w:ascii="Helvetica LT Std Light" w:eastAsia="Times New Roman" w:hAnsi="Helvetica LT Std Light" w:cs="Times New Roman"/>
          <w:color w:val="000000"/>
          <w:lang w:val="gl-ES" w:eastAsia="es-ES"/>
        </w:rPr>
        <w:t xml:space="preserve">b) As persoas xurídicas e as entidades sen personalidade xurídica, están obrigadas a relacionarse </w:t>
      </w:r>
      <w:proofErr w:type="spellStart"/>
      <w:r w:rsidRPr="00361228">
        <w:rPr>
          <w:rFonts w:ascii="Helvetica LT Std Light" w:eastAsia="Times New Roman" w:hAnsi="Helvetica LT Std Light" w:cs="Times New Roman"/>
          <w:color w:val="000000"/>
          <w:lang w:val="gl-ES" w:eastAsia="es-ES"/>
        </w:rPr>
        <w:t>electronicamente</w:t>
      </w:r>
      <w:proofErr w:type="spellEnd"/>
      <w:r w:rsidRPr="00361228">
        <w:rPr>
          <w:rFonts w:ascii="Helvetica LT Std Light" w:eastAsia="Times New Roman" w:hAnsi="Helvetica LT Std Light" w:cs="Times New Roman"/>
          <w:color w:val="000000"/>
          <w:lang w:val="gl-ES" w:eastAsia="es-ES"/>
        </w:rPr>
        <w:t xml:space="preserve"> coas administracións públicas.</w:t>
      </w:r>
    </w:p>
    <w:p w14:paraId="264B5EC5"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bCs/>
          <w:u w:val="single"/>
          <w:lang w:val="gl-ES" w:eastAsia="es-ES"/>
        </w:rPr>
      </w:pPr>
      <w:r w:rsidRPr="00361228">
        <w:rPr>
          <w:rFonts w:ascii="Helvetica LT Std Light" w:eastAsia="Times New Roman" w:hAnsi="Helvetica LT Std Light" w:cs="Times New Roman"/>
          <w:bCs/>
          <w:u w:val="single"/>
          <w:lang w:val="gl-ES" w:eastAsia="es-ES"/>
        </w:rPr>
        <w:t>Quinta 2. Prazo de presentación:</w:t>
      </w:r>
    </w:p>
    <w:p w14:paraId="347F6586" w14:textId="77777777" w:rsidR="00535373" w:rsidRPr="00361228" w:rsidRDefault="00535373" w:rsidP="00361228">
      <w:pPr>
        <w:spacing w:after="0" w:line="276" w:lineRule="auto"/>
        <w:contextualSpacing/>
        <w:jc w:val="both"/>
        <w:rPr>
          <w:rFonts w:ascii="Helvetica LT Std Light" w:eastAsia="Calibri" w:hAnsi="Helvetica LT Std Light" w:cs="Times New Roman"/>
          <w:color w:val="000000"/>
          <w:lang w:val="gl-ES"/>
        </w:rPr>
      </w:pPr>
      <w:r w:rsidRPr="00361228">
        <w:rPr>
          <w:rFonts w:ascii="Helvetica LT Std Light" w:eastAsia="Calibri" w:hAnsi="Helvetica LT Std Light" w:cs="Times New Roman"/>
          <w:color w:val="000000"/>
          <w:lang w:val="gl-ES"/>
        </w:rPr>
        <w:t xml:space="preserve">O prazo improrrogable de presentación iniciarase a partir da publicación, pola Base de datos Nacional de Subvencións, do extracto da convocatoria no Boletín Oficial da Provincia (BOP), e rematará o </w:t>
      </w:r>
      <w:r w:rsidRPr="00361228">
        <w:rPr>
          <w:rFonts w:ascii="Helvetica LT Std Light" w:eastAsia="Calibri" w:hAnsi="Helvetica LT Std Light" w:cs="Times New Roman"/>
          <w:b/>
          <w:lang w:val="gl-ES"/>
        </w:rPr>
        <w:t>25 de setembro de 2026</w:t>
      </w:r>
      <w:r w:rsidRPr="00361228">
        <w:rPr>
          <w:rFonts w:ascii="Helvetica LT Std Light" w:eastAsia="Calibri" w:hAnsi="Helvetica LT Std Light" w:cs="Times New Roman"/>
          <w:lang w:val="gl-ES"/>
        </w:rPr>
        <w:t xml:space="preserve">, sendo este </w:t>
      </w:r>
      <w:r w:rsidRPr="00361228">
        <w:rPr>
          <w:rFonts w:ascii="Helvetica LT Std Light" w:eastAsia="Calibri" w:hAnsi="Helvetica LT Std Light" w:cs="Times New Roman"/>
          <w:color w:val="000000"/>
          <w:lang w:val="gl-ES"/>
        </w:rPr>
        <w:t xml:space="preserve">o derradeiro día no que poderán presentarse validamente as solicitudes. </w:t>
      </w:r>
    </w:p>
    <w:p w14:paraId="16669F7C"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u w:val="single"/>
          <w:lang w:val="gl-ES" w:eastAsia="es-ES"/>
        </w:rPr>
        <w:t>Quinta. 3. Documentación que deberá presentarse</w:t>
      </w:r>
      <w:r w:rsidRPr="00361228">
        <w:rPr>
          <w:rFonts w:ascii="Helvetica LT Std Light" w:eastAsia="Times New Roman" w:hAnsi="Helvetica LT Std Light" w:cs="Times New Roman"/>
          <w:lang w:val="gl-ES" w:eastAsia="es-ES"/>
        </w:rPr>
        <w:t xml:space="preserve">: </w:t>
      </w:r>
    </w:p>
    <w:p w14:paraId="7A01130D"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bookmarkStart w:id="1" w:name="_Hlk237516628"/>
      <w:r w:rsidRPr="00361228">
        <w:rPr>
          <w:rFonts w:ascii="Helvetica LT Std Light" w:eastAsia="Times New Roman" w:hAnsi="Helvetica LT Std Light" w:cs="Times New Roman"/>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admitirase a presentación de copias simples. </w:t>
      </w:r>
    </w:p>
    <w:p w14:paraId="1644C85B"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14:paraId="5C1EF166"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lang w:val="gl-ES" w:eastAsia="es-ES"/>
        </w:rPr>
        <w:t xml:space="preserve">O detalle da documentación que debe presentarse é o seguinte: </w:t>
      </w:r>
    </w:p>
    <w:p w14:paraId="2A1FCC85"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a.1) </w:t>
      </w:r>
      <w:r w:rsidRPr="00361228">
        <w:rPr>
          <w:rFonts w:ascii="Helvetica LT Std Light" w:eastAsia="Times New Roman" w:hAnsi="Helvetica LT Std Light" w:cs="Times New Roman"/>
          <w:u w:val="single"/>
          <w:lang w:val="gl-ES" w:eastAsia="es-ES"/>
        </w:rPr>
        <w:t>Documentación administrativa para presentar polas persoas físicas</w:t>
      </w:r>
      <w:r w:rsidRPr="00361228">
        <w:rPr>
          <w:rFonts w:ascii="Helvetica LT Std Light" w:eastAsia="Times New Roman" w:hAnsi="Helvetica LT Std Light" w:cs="Times New Roman"/>
          <w:lang w:val="gl-ES" w:eastAsia="es-ES"/>
        </w:rPr>
        <w:t>:</w:t>
      </w:r>
    </w:p>
    <w:p w14:paraId="0F7EBAE9"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1.- Solicitude dirixida á Presidencia da Deputación no modelo oficial, recollido no </w:t>
      </w:r>
      <w:r w:rsidRPr="00361228">
        <w:rPr>
          <w:rFonts w:ascii="Helvetica LT Std Light" w:eastAsia="Times New Roman" w:hAnsi="Helvetica LT Std Light" w:cs="Times New Roman"/>
          <w:b/>
          <w:lang w:val="gl-ES" w:eastAsia="es-ES"/>
        </w:rPr>
        <w:t>a</w:t>
      </w:r>
      <w:r w:rsidRPr="00361228">
        <w:rPr>
          <w:rFonts w:ascii="Helvetica LT Std Light" w:eastAsia="Times New Roman" w:hAnsi="Helvetica LT Std Light" w:cs="Times New Roman"/>
          <w:b/>
          <w:color w:val="000000"/>
          <w:lang w:val="gl-ES" w:eastAsia="es-ES"/>
        </w:rPr>
        <w:t>nexo I</w:t>
      </w:r>
      <w:r w:rsidRPr="00361228">
        <w:rPr>
          <w:rFonts w:ascii="Helvetica LT Std Light" w:eastAsia="Times New Roman" w:hAnsi="Helvetica LT Std Light" w:cs="Times New Roman"/>
          <w:b/>
          <w:lang w:val="gl-ES" w:eastAsia="es-ES"/>
        </w:rPr>
        <w:t xml:space="preserve"> A</w:t>
      </w:r>
      <w:r w:rsidRPr="00361228">
        <w:rPr>
          <w:rFonts w:ascii="Helvetica LT Std Light" w:eastAsia="Times New Roman" w:hAnsi="Helvetica LT Std Light" w:cs="Times New Roman"/>
          <w:lang w:val="gl-ES" w:eastAsia="es-ES"/>
        </w:rPr>
        <w:t xml:space="preserve"> destas bases. </w:t>
      </w:r>
    </w:p>
    <w:p w14:paraId="0BD54088"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2.- Copia do NIF do solicitante.</w:t>
      </w:r>
    </w:p>
    <w:p w14:paraId="0F196A9D"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color w:val="000000"/>
          <w:lang w:val="gl-ES" w:eastAsia="es-ES"/>
        </w:rPr>
      </w:pPr>
      <w:r w:rsidRPr="00361228">
        <w:rPr>
          <w:rFonts w:ascii="Helvetica LT Std Light" w:eastAsia="Times New Roman" w:hAnsi="Helvetica LT Std Light" w:cs="Times New Roman"/>
          <w:lang w:val="gl-ES" w:eastAsia="es-ES"/>
        </w:rPr>
        <w:t xml:space="preserve">3.- Declaración responsable comprensiva do feito de non atoparse </w:t>
      </w:r>
      <w:proofErr w:type="spellStart"/>
      <w:r w:rsidRPr="00361228">
        <w:rPr>
          <w:rFonts w:ascii="Helvetica LT Std Light" w:eastAsia="Times New Roman" w:hAnsi="Helvetica LT Std Light" w:cs="Times New Roman"/>
          <w:lang w:val="gl-ES" w:eastAsia="es-ES"/>
        </w:rPr>
        <w:t>incurso</w:t>
      </w:r>
      <w:proofErr w:type="spellEnd"/>
      <w:r w:rsidRPr="00361228">
        <w:rPr>
          <w:rFonts w:ascii="Helvetica LT Std Light" w:eastAsia="Times New Roman" w:hAnsi="Helvetica LT Std Light" w:cs="Times New Roman"/>
          <w:lang w:val="gl-ES" w:eastAsia="es-ES"/>
        </w:rPr>
        <w:t xml:space="preserve">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361228">
        <w:rPr>
          <w:rFonts w:ascii="Helvetica LT Std Light" w:eastAsia="Times New Roman" w:hAnsi="Helvetica LT Std Light" w:cs="Times New Roman"/>
          <w:b/>
          <w:color w:val="000000"/>
          <w:lang w:val="gl-ES" w:eastAsia="es-ES"/>
        </w:rPr>
        <w:t>anexo</w:t>
      </w:r>
      <w:r w:rsidRPr="00361228">
        <w:rPr>
          <w:rFonts w:ascii="Helvetica LT Std Light" w:eastAsia="Times New Roman" w:hAnsi="Helvetica LT Std Light" w:cs="Times New Roman"/>
          <w:color w:val="000000"/>
          <w:lang w:val="gl-ES" w:eastAsia="es-ES"/>
        </w:rPr>
        <w:t xml:space="preserve"> </w:t>
      </w:r>
      <w:r w:rsidRPr="00361228">
        <w:rPr>
          <w:rFonts w:ascii="Helvetica LT Std Light" w:eastAsia="Times New Roman" w:hAnsi="Helvetica LT Std Light" w:cs="Times New Roman"/>
          <w:b/>
          <w:color w:val="000000"/>
          <w:lang w:val="gl-ES" w:eastAsia="es-ES"/>
        </w:rPr>
        <w:t>II A</w:t>
      </w:r>
      <w:r w:rsidRPr="00361228">
        <w:rPr>
          <w:rFonts w:ascii="Helvetica LT Std Light" w:eastAsia="Times New Roman" w:hAnsi="Helvetica LT Std Light" w:cs="Times New Roman"/>
          <w:color w:val="000000"/>
          <w:lang w:val="gl-ES" w:eastAsia="es-ES"/>
        </w:rPr>
        <w:t xml:space="preserve"> destas bases. </w:t>
      </w:r>
    </w:p>
    <w:p w14:paraId="5D1BCE44"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bCs/>
          <w:lang w:val="gl-ES" w:eastAsia="es-ES"/>
        </w:rPr>
        <w:t xml:space="preserve">4.- Declaración do solicitante da subvención, na que figure o conxunto de subvencións e axudas solicitadas para o mesmo fin, tanto as aprobadas ou concedidas, como as pendentes, sexan públicas ou privadas, segundo o modelo </w:t>
      </w:r>
      <w:r w:rsidRPr="00361228">
        <w:rPr>
          <w:rFonts w:ascii="Helvetica LT Std Light" w:eastAsia="Times New Roman" w:hAnsi="Helvetica LT Std Light" w:cs="Times New Roman"/>
          <w:b/>
          <w:bCs/>
          <w:lang w:val="gl-ES" w:eastAsia="es-ES"/>
        </w:rPr>
        <w:t>anexo</w:t>
      </w:r>
      <w:r w:rsidRPr="00361228">
        <w:rPr>
          <w:rFonts w:ascii="Helvetica LT Std Light" w:eastAsia="Times New Roman" w:hAnsi="Helvetica LT Std Light" w:cs="Times New Roman"/>
          <w:bCs/>
          <w:lang w:val="gl-ES" w:eastAsia="es-ES"/>
        </w:rPr>
        <w:t xml:space="preserve"> </w:t>
      </w:r>
      <w:r w:rsidRPr="00361228">
        <w:rPr>
          <w:rFonts w:ascii="Helvetica LT Std Light" w:eastAsia="Times New Roman" w:hAnsi="Helvetica LT Std Light" w:cs="Times New Roman"/>
          <w:b/>
          <w:bCs/>
          <w:lang w:val="gl-ES" w:eastAsia="es-ES"/>
        </w:rPr>
        <w:t>III A</w:t>
      </w:r>
      <w:r w:rsidRPr="00361228">
        <w:rPr>
          <w:rFonts w:ascii="Helvetica LT Std Light" w:eastAsia="Times New Roman" w:hAnsi="Helvetica LT Std Light" w:cs="Times New Roman"/>
          <w:bCs/>
          <w:lang w:val="gl-ES" w:eastAsia="es-ES"/>
        </w:rPr>
        <w:t>.</w:t>
      </w:r>
    </w:p>
    <w:p w14:paraId="0EC5009D"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Cs/>
          <w:lang w:val="gl-ES" w:eastAsia="es-ES"/>
        </w:rPr>
        <w:t xml:space="preserve">5.- </w:t>
      </w:r>
      <w:r w:rsidRPr="00361228">
        <w:rPr>
          <w:rFonts w:ascii="Helvetica LT Std Light" w:eastAsia="Times New Roman" w:hAnsi="Helvetica LT Std Light" w:cs="Times New Roman"/>
          <w:lang w:val="gl-ES" w:eastAsia="es-ES"/>
        </w:rPr>
        <w:t>Certificación actualizada do REGA acreditativa da titularidade da explotación e da súa clasificación como explotación extensiva.</w:t>
      </w:r>
    </w:p>
    <w:p w14:paraId="36B54ED1"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Cs/>
          <w:lang w:val="gl-ES" w:eastAsia="es-ES"/>
        </w:rPr>
        <w:t xml:space="preserve">6.- </w:t>
      </w:r>
      <w:r w:rsidRPr="00361228">
        <w:rPr>
          <w:rFonts w:ascii="Helvetica LT Std Light" w:eastAsia="Times New Roman" w:hAnsi="Helvetica LT Std Light" w:cs="Times New Roman"/>
          <w:lang w:val="gl-ES" w:eastAsia="es-ES"/>
        </w:rPr>
        <w:t>Relación individualizada dos animais elixibles, identificados mediante o correspondente código oficial e documentación acreditativa destes.</w:t>
      </w:r>
    </w:p>
    <w:p w14:paraId="649D8236"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Cs/>
          <w:lang w:val="gl-ES" w:eastAsia="es-ES"/>
        </w:rPr>
        <w:t xml:space="preserve">7.- </w:t>
      </w:r>
      <w:r w:rsidRPr="00361228">
        <w:rPr>
          <w:rFonts w:ascii="Helvetica LT Std Light" w:eastAsia="Times New Roman" w:hAnsi="Helvetica LT Std Light" w:cs="Times New Roman"/>
          <w:lang w:val="gl-ES" w:eastAsia="es-ES"/>
        </w:rPr>
        <w:t>Carta verde e libro da explotación gandeira.</w:t>
      </w:r>
    </w:p>
    <w:p w14:paraId="09994D1A"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color w:val="000000" w:themeColor="text1"/>
          <w:sz w:val="22"/>
          <w:szCs w:val="22"/>
        </w:rPr>
      </w:pPr>
      <w:r w:rsidRPr="00361228">
        <w:rPr>
          <w:rFonts w:ascii="Helvetica LT Std Light" w:hAnsi="Helvetica LT Std Light"/>
          <w:bCs/>
          <w:sz w:val="22"/>
          <w:szCs w:val="22"/>
          <w:lang w:val="gl-ES"/>
        </w:rPr>
        <w:t xml:space="preserve">8.- </w:t>
      </w:r>
      <w:r w:rsidRPr="00361228">
        <w:rPr>
          <w:rFonts w:ascii="Helvetica LT Std Light" w:hAnsi="Helvetica LT Std Light"/>
          <w:bCs/>
          <w:color w:val="000000" w:themeColor="text1"/>
          <w:sz w:val="22"/>
          <w:szCs w:val="22"/>
        </w:rPr>
        <w:t>Informe de vida laboral</w:t>
      </w:r>
      <w:r w:rsidRPr="00361228">
        <w:rPr>
          <w:rFonts w:ascii="Helvetica LT Std Light" w:hAnsi="Helvetica LT Std Light"/>
          <w:color w:val="000000" w:themeColor="text1"/>
          <w:sz w:val="22"/>
          <w:szCs w:val="22"/>
        </w:rPr>
        <w:t xml:space="preserve"> </w:t>
      </w:r>
      <w:proofErr w:type="gramStart"/>
      <w:r w:rsidRPr="00361228">
        <w:rPr>
          <w:rFonts w:ascii="Helvetica LT Std Light" w:hAnsi="Helvetica LT Std Light"/>
          <w:color w:val="000000" w:themeColor="text1"/>
          <w:sz w:val="22"/>
          <w:szCs w:val="22"/>
        </w:rPr>
        <w:t xml:space="preserve">actualizado,  </w:t>
      </w:r>
      <w:r w:rsidRPr="00361228">
        <w:rPr>
          <w:rFonts w:ascii="Helvetica LT Std Light" w:hAnsi="Helvetica LT Std Light"/>
          <w:bCs/>
          <w:color w:val="000000" w:themeColor="text1"/>
          <w:sz w:val="22"/>
          <w:szCs w:val="22"/>
        </w:rPr>
        <w:t>informe</w:t>
      </w:r>
      <w:proofErr w:type="gramEnd"/>
      <w:r w:rsidRPr="00361228">
        <w:rPr>
          <w:rFonts w:ascii="Helvetica LT Std Light" w:hAnsi="Helvetica LT Std Light"/>
          <w:bCs/>
          <w:color w:val="000000" w:themeColor="text1"/>
          <w:sz w:val="22"/>
          <w:szCs w:val="22"/>
        </w:rPr>
        <w:t xml:space="preserve"> de situación actual </w:t>
      </w:r>
      <w:proofErr w:type="gramStart"/>
      <w:r w:rsidRPr="00361228">
        <w:rPr>
          <w:rFonts w:ascii="Helvetica LT Std Light" w:hAnsi="Helvetica LT Std Light"/>
          <w:bCs/>
          <w:color w:val="000000" w:themeColor="text1"/>
          <w:sz w:val="22"/>
          <w:szCs w:val="22"/>
        </w:rPr>
        <w:t>e</w:t>
      </w:r>
      <w:proofErr w:type="gramEnd"/>
      <w:r w:rsidRPr="00361228">
        <w:rPr>
          <w:rFonts w:ascii="Helvetica LT Std Light" w:hAnsi="Helvetica LT Std Light"/>
          <w:bCs/>
          <w:color w:val="000000" w:themeColor="text1"/>
          <w:sz w:val="22"/>
          <w:szCs w:val="22"/>
        </w:rPr>
        <w:t xml:space="preserve"> períodos de alta no </w:t>
      </w:r>
      <w:proofErr w:type="spellStart"/>
      <w:r w:rsidRPr="00361228">
        <w:rPr>
          <w:rFonts w:ascii="Helvetica LT Std Light" w:hAnsi="Helvetica LT Std Light"/>
          <w:bCs/>
          <w:color w:val="000000" w:themeColor="text1"/>
          <w:sz w:val="22"/>
          <w:szCs w:val="22"/>
        </w:rPr>
        <w:t>réxime</w:t>
      </w:r>
      <w:proofErr w:type="spellEnd"/>
      <w:r w:rsidRPr="00361228">
        <w:rPr>
          <w:rFonts w:ascii="Helvetica LT Std Light" w:hAnsi="Helvetica LT Std Light"/>
          <w:bCs/>
          <w:color w:val="000000" w:themeColor="text1"/>
          <w:sz w:val="22"/>
          <w:szCs w:val="22"/>
        </w:rPr>
        <w:t xml:space="preserve"> </w:t>
      </w:r>
      <w:proofErr w:type="spellStart"/>
      <w:r w:rsidRPr="00361228">
        <w:rPr>
          <w:rFonts w:ascii="Helvetica LT Std Light" w:hAnsi="Helvetica LT Std Light"/>
          <w:bCs/>
          <w:color w:val="000000" w:themeColor="text1"/>
          <w:sz w:val="22"/>
          <w:szCs w:val="22"/>
        </w:rPr>
        <w:t>correspondente</w:t>
      </w:r>
      <w:proofErr w:type="spellEnd"/>
      <w:r w:rsidRPr="00361228">
        <w:rPr>
          <w:rFonts w:ascii="Helvetica LT Std Light" w:hAnsi="Helvetica LT Std Light"/>
          <w:color w:val="000000" w:themeColor="text1"/>
          <w:sz w:val="22"/>
          <w:szCs w:val="22"/>
        </w:rPr>
        <w:t xml:space="preserve"> (RETA / SETA agrario) </w:t>
      </w:r>
      <w:proofErr w:type="spellStart"/>
      <w:r w:rsidRPr="00361228">
        <w:rPr>
          <w:rFonts w:ascii="Helvetica LT Std Light" w:hAnsi="Helvetica LT Std Light"/>
          <w:color w:val="000000" w:themeColor="text1"/>
          <w:sz w:val="22"/>
          <w:szCs w:val="22"/>
        </w:rPr>
        <w:t>ou</w:t>
      </w:r>
      <w:proofErr w:type="spellEnd"/>
      <w:r w:rsidRPr="00361228">
        <w:rPr>
          <w:rFonts w:ascii="Helvetica LT Std Light" w:hAnsi="Helvetica LT Std Light"/>
          <w:color w:val="000000" w:themeColor="text1"/>
          <w:sz w:val="22"/>
          <w:szCs w:val="22"/>
        </w:rPr>
        <w:t xml:space="preserve"> </w:t>
      </w:r>
      <w:r w:rsidRPr="00361228">
        <w:rPr>
          <w:rFonts w:ascii="Helvetica LT Std Light" w:hAnsi="Helvetica LT Std Light"/>
          <w:bCs/>
          <w:color w:val="000000" w:themeColor="text1"/>
          <w:sz w:val="22"/>
          <w:szCs w:val="22"/>
        </w:rPr>
        <w:t xml:space="preserve">certificado de vida laboral </w:t>
      </w:r>
      <w:proofErr w:type="gramStart"/>
      <w:r w:rsidRPr="00361228">
        <w:rPr>
          <w:rFonts w:ascii="Helvetica LT Std Light" w:hAnsi="Helvetica LT Std Light"/>
          <w:bCs/>
          <w:color w:val="000000" w:themeColor="text1"/>
          <w:sz w:val="22"/>
          <w:szCs w:val="22"/>
        </w:rPr>
        <w:t>e</w:t>
      </w:r>
      <w:proofErr w:type="gramEnd"/>
      <w:r w:rsidRPr="00361228">
        <w:rPr>
          <w:rFonts w:ascii="Helvetica LT Std Light" w:hAnsi="Helvetica LT Std Light"/>
          <w:bCs/>
          <w:color w:val="000000" w:themeColor="text1"/>
          <w:sz w:val="22"/>
          <w:szCs w:val="22"/>
        </w:rPr>
        <w:t xml:space="preserve"> bases de cotización</w:t>
      </w:r>
      <w:r w:rsidRPr="00361228">
        <w:rPr>
          <w:rFonts w:ascii="Helvetica LT Std Light" w:hAnsi="Helvetica LT Std Light"/>
          <w:color w:val="000000" w:themeColor="text1"/>
          <w:sz w:val="22"/>
          <w:szCs w:val="22"/>
        </w:rPr>
        <w:t xml:space="preserve"> onde conste o </w:t>
      </w:r>
      <w:proofErr w:type="spellStart"/>
      <w:r w:rsidRPr="00361228">
        <w:rPr>
          <w:rFonts w:ascii="Helvetica LT Std Light" w:hAnsi="Helvetica LT Std Light"/>
          <w:color w:val="000000" w:themeColor="text1"/>
          <w:sz w:val="22"/>
          <w:szCs w:val="22"/>
        </w:rPr>
        <w:t>réxime</w:t>
      </w:r>
      <w:proofErr w:type="spellEnd"/>
      <w:r w:rsidRPr="00361228">
        <w:rPr>
          <w:rFonts w:ascii="Helvetica LT Std Light" w:hAnsi="Helvetica LT Std Light"/>
          <w:color w:val="000000" w:themeColor="text1"/>
          <w:sz w:val="22"/>
          <w:szCs w:val="22"/>
        </w:rPr>
        <w:t xml:space="preserve"> de </w:t>
      </w:r>
      <w:proofErr w:type="spellStart"/>
      <w:r w:rsidRPr="00361228">
        <w:rPr>
          <w:rFonts w:ascii="Helvetica LT Std Light" w:hAnsi="Helvetica LT Std Light"/>
          <w:color w:val="000000" w:themeColor="text1"/>
          <w:sz w:val="22"/>
          <w:szCs w:val="22"/>
        </w:rPr>
        <w:t>encadramento</w:t>
      </w:r>
      <w:proofErr w:type="spellEnd"/>
      <w:r w:rsidRPr="00361228">
        <w:rPr>
          <w:rFonts w:ascii="Helvetica LT Std Light" w:hAnsi="Helvetica LT Std Light"/>
          <w:color w:val="000000" w:themeColor="text1"/>
          <w:sz w:val="22"/>
          <w:szCs w:val="22"/>
        </w:rPr>
        <w:t xml:space="preserve"> e as datas de alta e </w:t>
      </w:r>
      <w:proofErr w:type="spellStart"/>
      <w:r w:rsidRPr="00361228">
        <w:rPr>
          <w:rFonts w:ascii="Helvetica LT Std Light" w:hAnsi="Helvetica LT Std Light"/>
          <w:color w:val="000000" w:themeColor="text1"/>
          <w:sz w:val="22"/>
          <w:szCs w:val="22"/>
        </w:rPr>
        <w:t>baixa</w:t>
      </w:r>
      <w:proofErr w:type="spellEnd"/>
      <w:r w:rsidRPr="00361228">
        <w:rPr>
          <w:rFonts w:ascii="Helvetica LT Std Light" w:hAnsi="Helvetica LT Std Light"/>
          <w:color w:val="000000" w:themeColor="text1"/>
          <w:sz w:val="22"/>
          <w:szCs w:val="22"/>
        </w:rPr>
        <w:t>.</w:t>
      </w:r>
    </w:p>
    <w:p w14:paraId="592F9F1B"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color w:val="000000" w:themeColor="text1"/>
          <w:sz w:val="22"/>
          <w:szCs w:val="22"/>
        </w:rPr>
      </w:pPr>
      <w:r w:rsidRPr="00361228">
        <w:rPr>
          <w:rFonts w:ascii="Helvetica LT Std Light" w:hAnsi="Helvetica LT Std Light"/>
          <w:color w:val="000000" w:themeColor="text1"/>
          <w:sz w:val="22"/>
          <w:szCs w:val="22"/>
        </w:rPr>
        <w:t>9.- Certificación da conta bancaria.</w:t>
      </w:r>
    </w:p>
    <w:p w14:paraId="12F7C5A6"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bCs/>
          <w:lang w:val="gl-ES" w:eastAsia="es-ES"/>
        </w:rPr>
        <w:t xml:space="preserve">10.-  Autorización para recibir a través de correo electrónico e/ou </w:t>
      </w:r>
      <w:proofErr w:type="spellStart"/>
      <w:r w:rsidRPr="00361228">
        <w:rPr>
          <w:rFonts w:ascii="Helvetica LT Std Light" w:eastAsia="Times New Roman" w:hAnsi="Helvetica LT Std Light" w:cs="Times New Roman"/>
          <w:bCs/>
          <w:lang w:val="gl-ES" w:eastAsia="es-ES"/>
        </w:rPr>
        <w:t>sms</w:t>
      </w:r>
      <w:proofErr w:type="spellEnd"/>
      <w:r w:rsidRPr="00361228">
        <w:rPr>
          <w:rFonts w:ascii="Helvetica LT Std Light" w:eastAsia="Times New Roman" w:hAnsi="Helvetica LT Std Light" w:cs="Times New Roman"/>
          <w:bCs/>
          <w:lang w:val="gl-ES" w:eastAsia="es-ES"/>
        </w:rPr>
        <w:t xml:space="preserve"> a comunicación de aviso do inicio do prazo de emenda de deficiencias materiais na documentación </w:t>
      </w:r>
      <w:r w:rsidRPr="00361228">
        <w:rPr>
          <w:rFonts w:ascii="Helvetica LT Std Light" w:eastAsia="Times New Roman" w:hAnsi="Helvetica LT Std Light" w:cs="Times New Roman"/>
          <w:bCs/>
          <w:lang w:val="gl-ES" w:eastAsia="es-ES"/>
        </w:rPr>
        <w:lastRenderedPageBreak/>
        <w:t xml:space="preserve">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361228">
        <w:rPr>
          <w:rFonts w:ascii="Helvetica LT Std Light" w:eastAsia="Times New Roman" w:hAnsi="Helvetica LT Std Light" w:cs="Times New Roman"/>
          <w:b/>
          <w:bCs/>
          <w:lang w:val="gl-ES" w:eastAsia="es-ES"/>
        </w:rPr>
        <w:t>anexo</w:t>
      </w:r>
      <w:r w:rsidRPr="00361228">
        <w:rPr>
          <w:rFonts w:ascii="Helvetica LT Std Light" w:eastAsia="Times New Roman" w:hAnsi="Helvetica LT Std Light" w:cs="Times New Roman"/>
          <w:bCs/>
          <w:lang w:val="gl-ES" w:eastAsia="es-ES"/>
        </w:rPr>
        <w:t xml:space="preserve"> </w:t>
      </w:r>
      <w:r w:rsidRPr="00361228">
        <w:rPr>
          <w:rFonts w:ascii="Helvetica LT Std Light" w:eastAsia="Times New Roman" w:hAnsi="Helvetica LT Std Light" w:cs="Times New Roman"/>
          <w:b/>
          <w:bCs/>
          <w:lang w:val="gl-ES" w:eastAsia="es-ES"/>
        </w:rPr>
        <w:t>IV</w:t>
      </w:r>
      <w:r w:rsidRPr="00361228">
        <w:rPr>
          <w:rFonts w:ascii="Helvetica LT Std Light" w:eastAsia="Times New Roman" w:hAnsi="Helvetica LT Std Light" w:cs="Times New Roman"/>
          <w:bCs/>
          <w:lang w:val="gl-ES" w:eastAsia="es-ES"/>
        </w:rPr>
        <w:t>.</w:t>
      </w:r>
    </w:p>
    <w:p w14:paraId="466627ED"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361228">
        <w:rPr>
          <w:rFonts w:ascii="Helvetica LT Std Light" w:eastAsia="Times New Roman" w:hAnsi="Helvetica LT Std Light" w:cs="Times New Roman"/>
          <w:bCs/>
          <w:lang w:val="gl-ES" w:eastAsia="es-ES"/>
        </w:rPr>
        <w:t xml:space="preserve">A presentación do documento sinalado no apartado 10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361228">
        <w:rPr>
          <w:rFonts w:ascii="Helvetica LT Std Light" w:eastAsia="Times New Roman" w:hAnsi="Helvetica LT Std Light" w:cs="Times New Roman"/>
          <w:lang w:val="gl-ES" w:eastAsia="es-ES"/>
        </w:rPr>
        <w:t>publicitándose</w:t>
      </w:r>
      <w:proofErr w:type="spellEnd"/>
      <w:r w:rsidRPr="00361228">
        <w:rPr>
          <w:rFonts w:ascii="Helvetica LT Std Light" w:eastAsia="Times New Roman" w:hAnsi="Helvetica LT Std Light" w:cs="Times New Roman"/>
          <w:lang w:val="gl-ES" w:eastAsia="es-ES"/>
        </w:rPr>
        <w:t xml:space="preserve"> a información correspondente exclusivamente a través da sede electrónica, da páxina </w:t>
      </w:r>
      <w:proofErr w:type="spellStart"/>
      <w:r w:rsidRPr="00361228">
        <w:rPr>
          <w:rFonts w:ascii="Helvetica LT Std Light" w:eastAsia="Times New Roman" w:hAnsi="Helvetica LT Std Light" w:cs="Times New Roman"/>
          <w:lang w:val="gl-ES" w:eastAsia="es-ES"/>
        </w:rPr>
        <w:t>web</w:t>
      </w:r>
      <w:proofErr w:type="spellEnd"/>
      <w:r w:rsidRPr="00361228">
        <w:rPr>
          <w:rFonts w:ascii="Helvetica LT Std Light" w:eastAsia="Times New Roman" w:hAnsi="Helvetica LT Std Light" w:cs="Times New Roman"/>
          <w:lang w:val="gl-ES" w:eastAsia="es-ES"/>
        </w:rPr>
        <w:t xml:space="preserve"> e ademais no BOP no caso da resolución do procedemento, conforme co sinalado nas </w:t>
      </w:r>
      <w:r w:rsidRPr="00361228">
        <w:rPr>
          <w:rFonts w:ascii="Helvetica LT Std Light" w:eastAsia="Times New Roman" w:hAnsi="Helvetica LT Std Light" w:cs="Times New Roman"/>
          <w:color w:val="000000"/>
          <w:lang w:val="gl-ES" w:eastAsia="es-ES"/>
        </w:rPr>
        <w:t xml:space="preserve">bases </w:t>
      </w:r>
      <w:r w:rsidRPr="00361228">
        <w:rPr>
          <w:rFonts w:ascii="Helvetica LT Std Light" w:eastAsia="Times New Roman" w:hAnsi="Helvetica LT Std Light" w:cs="Times New Roman"/>
          <w:color w:val="000000" w:themeColor="text1"/>
          <w:lang w:val="gl-ES" w:eastAsia="es-ES"/>
        </w:rPr>
        <w:t>8ª .</w:t>
      </w:r>
    </w:p>
    <w:p w14:paraId="75F4754F"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bookmarkStart w:id="2" w:name="_Hlk237517082"/>
      <w:bookmarkEnd w:id="1"/>
      <w:r w:rsidRPr="00361228">
        <w:rPr>
          <w:rFonts w:ascii="Helvetica LT Std Light" w:eastAsia="Times New Roman" w:hAnsi="Helvetica LT Std Light" w:cs="Times New Roman"/>
          <w:u w:val="single"/>
          <w:lang w:val="gl-ES" w:eastAsia="es-ES"/>
        </w:rPr>
        <w:t>Documentación administrativa para presentar polas persoas xurídicas</w:t>
      </w:r>
      <w:r w:rsidRPr="00361228">
        <w:rPr>
          <w:rFonts w:ascii="Helvetica LT Std Light" w:eastAsia="Times New Roman" w:hAnsi="Helvetica LT Std Light" w:cs="Times New Roman"/>
          <w:lang w:val="gl-ES" w:eastAsia="es-ES"/>
        </w:rPr>
        <w:t>:</w:t>
      </w:r>
    </w:p>
    <w:p w14:paraId="3E455C06"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1.- Solicitude dirixida á Presidencia da Deputación no modelo oficial, recollido no </w:t>
      </w:r>
      <w:r w:rsidRPr="00361228">
        <w:rPr>
          <w:rFonts w:ascii="Helvetica LT Std Light" w:eastAsia="Times New Roman" w:hAnsi="Helvetica LT Std Light" w:cs="Times New Roman"/>
          <w:b/>
          <w:lang w:val="gl-ES" w:eastAsia="es-ES"/>
        </w:rPr>
        <w:t>a</w:t>
      </w:r>
      <w:r w:rsidRPr="00361228">
        <w:rPr>
          <w:rFonts w:ascii="Helvetica LT Std Light" w:eastAsia="Times New Roman" w:hAnsi="Helvetica LT Std Light" w:cs="Times New Roman"/>
          <w:b/>
          <w:color w:val="000000"/>
          <w:lang w:val="gl-ES" w:eastAsia="es-ES"/>
        </w:rPr>
        <w:t>nexo I</w:t>
      </w:r>
      <w:r w:rsidRPr="00361228">
        <w:rPr>
          <w:rFonts w:ascii="Helvetica LT Std Light" w:eastAsia="Times New Roman" w:hAnsi="Helvetica LT Std Light" w:cs="Times New Roman"/>
          <w:lang w:val="gl-ES" w:eastAsia="es-ES"/>
        </w:rPr>
        <w:t xml:space="preserve">  destas bases. </w:t>
      </w:r>
    </w:p>
    <w:p w14:paraId="05E823A1"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2.- Copia do NIF do representante.</w:t>
      </w:r>
    </w:p>
    <w:p w14:paraId="35AB9BF9"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3.- Copia do CIF da entidade.</w:t>
      </w:r>
    </w:p>
    <w:p w14:paraId="138B7A0C"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4.- </w:t>
      </w:r>
      <w:r w:rsidRPr="00361228">
        <w:rPr>
          <w:rFonts w:ascii="Helvetica LT Std Light" w:eastAsia="Times New Roman" w:hAnsi="Helvetica LT Std Light" w:cs="Times New Roman"/>
          <w:color w:val="000000"/>
          <w:lang w:val="gl-ES" w:eastAsia="es-ES"/>
        </w:rPr>
        <w:t>Certificado de inscrición no rexistro oficial correspondente ao tipo de entidade de que se trate.</w:t>
      </w:r>
    </w:p>
    <w:p w14:paraId="68D5E8FC"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5.- Estatutos sociais da entidade. </w:t>
      </w:r>
    </w:p>
    <w:p w14:paraId="71580873"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bCs/>
          <w:lang w:val="gl-ES" w:eastAsia="es-ES"/>
        </w:rPr>
        <w:t xml:space="preserve">6.-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14:paraId="59491C1C"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7.- Declaración responsable comprensiva do feito de non atoparse </w:t>
      </w:r>
      <w:proofErr w:type="spellStart"/>
      <w:r w:rsidRPr="00361228">
        <w:rPr>
          <w:rFonts w:ascii="Helvetica LT Std Light" w:eastAsia="Times New Roman" w:hAnsi="Helvetica LT Std Light" w:cs="Times New Roman"/>
          <w:lang w:val="gl-ES" w:eastAsia="es-ES"/>
        </w:rPr>
        <w:t>incurso</w:t>
      </w:r>
      <w:proofErr w:type="spellEnd"/>
      <w:r w:rsidRPr="00361228">
        <w:rPr>
          <w:rFonts w:ascii="Helvetica LT Std Light" w:eastAsia="Times New Roman" w:hAnsi="Helvetica LT Std Light"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w:t>
      </w:r>
      <w:r w:rsidRPr="00361228">
        <w:rPr>
          <w:rFonts w:ascii="Helvetica LT Std Light" w:eastAsia="Times New Roman" w:hAnsi="Helvetica LT Std Light" w:cs="Times New Roman"/>
          <w:color w:val="000000"/>
          <w:lang w:val="gl-ES" w:eastAsia="es-ES"/>
        </w:rPr>
        <w:t xml:space="preserve">recollido no </w:t>
      </w:r>
      <w:r w:rsidRPr="00361228">
        <w:rPr>
          <w:rFonts w:ascii="Helvetica LT Std Light" w:eastAsia="Times New Roman" w:hAnsi="Helvetica LT Std Light" w:cs="Times New Roman"/>
          <w:b/>
          <w:color w:val="000000"/>
          <w:lang w:val="gl-ES" w:eastAsia="es-ES"/>
        </w:rPr>
        <w:t>anexo II</w:t>
      </w:r>
      <w:r w:rsidRPr="00361228">
        <w:rPr>
          <w:rFonts w:ascii="Helvetica LT Std Light" w:eastAsia="Times New Roman" w:hAnsi="Helvetica LT Std Light" w:cs="Times New Roman"/>
          <w:color w:val="000000"/>
          <w:lang w:val="gl-ES" w:eastAsia="es-ES"/>
        </w:rPr>
        <w:t xml:space="preserve"> </w:t>
      </w:r>
      <w:r w:rsidRPr="00361228">
        <w:rPr>
          <w:rFonts w:ascii="Helvetica LT Std Light" w:eastAsia="Times New Roman" w:hAnsi="Helvetica LT Std Light" w:cs="Times New Roman"/>
          <w:lang w:val="gl-ES" w:eastAsia="es-ES"/>
        </w:rPr>
        <w:t>destas bases.</w:t>
      </w:r>
    </w:p>
    <w:p w14:paraId="64C85395"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color w:val="000000"/>
          <w:lang w:val="gl-ES" w:eastAsia="es-ES"/>
        </w:rPr>
      </w:pPr>
      <w:r w:rsidRPr="00361228">
        <w:rPr>
          <w:rFonts w:ascii="Helvetica LT Std Light" w:eastAsia="Times New Roman" w:hAnsi="Helvetica LT Std Light" w:cs="Times New Roman"/>
          <w:color w:val="000000"/>
          <w:lang w:val="gl-ES" w:eastAsia="es-ES"/>
        </w:rPr>
        <w:t xml:space="preserve">8.- Declaración do solicitante da subvención na que figure o conxunto de subvencións e axudas solicitadas para o mesmo fin, tanto as aprobadas ou concedidas, como as pendentes, sexan públicas ou privadas, segundo o modelo </w:t>
      </w:r>
      <w:r w:rsidRPr="00361228">
        <w:rPr>
          <w:rFonts w:ascii="Helvetica LT Std Light" w:eastAsia="Times New Roman" w:hAnsi="Helvetica LT Std Light" w:cs="Times New Roman"/>
          <w:b/>
          <w:color w:val="000000"/>
          <w:lang w:val="gl-ES" w:eastAsia="es-ES"/>
        </w:rPr>
        <w:t>anexo III</w:t>
      </w:r>
      <w:r w:rsidRPr="00361228">
        <w:rPr>
          <w:rFonts w:ascii="Helvetica LT Std Light" w:eastAsia="Times New Roman" w:hAnsi="Helvetica LT Std Light" w:cs="Times New Roman"/>
          <w:color w:val="000000"/>
          <w:lang w:val="gl-ES" w:eastAsia="es-ES"/>
        </w:rPr>
        <w:t xml:space="preserve">. </w:t>
      </w:r>
    </w:p>
    <w:p w14:paraId="743B6D2B"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color w:val="000000"/>
          <w:lang w:val="gl-ES" w:eastAsia="es-ES"/>
        </w:rPr>
        <w:t xml:space="preserve">9.- </w:t>
      </w:r>
      <w:r w:rsidRPr="00361228">
        <w:rPr>
          <w:rFonts w:ascii="Helvetica LT Std Light" w:eastAsia="Times New Roman" w:hAnsi="Helvetica LT Std Light" w:cs="Times New Roman"/>
          <w:lang w:val="gl-ES" w:eastAsia="es-ES"/>
        </w:rPr>
        <w:t>Certificación actualizada do REGA acreditativa da titularidade da explotación e da súa clasificación como explotación extensiva.</w:t>
      </w:r>
    </w:p>
    <w:p w14:paraId="26D7F5FF"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color w:val="000000"/>
          <w:lang w:val="gl-ES" w:eastAsia="es-ES"/>
        </w:rPr>
        <w:t xml:space="preserve">10.- </w:t>
      </w:r>
      <w:r w:rsidRPr="00361228">
        <w:rPr>
          <w:rFonts w:ascii="Helvetica LT Std Light" w:eastAsia="Times New Roman" w:hAnsi="Helvetica LT Std Light" w:cs="Times New Roman"/>
          <w:lang w:val="gl-ES" w:eastAsia="es-ES"/>
        </w:rPr>
        <w:t>Relación individualizada dos animais elixibles, identificados mediante o correspondente código oficial e documentación acreditativa destes.</w:t>
      </w:r>
    </w:p>
    <w:p w14:paraId="4604F65A"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color w:val="000000" w:themeColor="text1"/>
          <w:sz w:val="22"/>
          <w:szCs w:val="22"/>
        </w:rPr>
      </w:pPr>
      <w:r w:rsidRPr="00361228">
        <w:rPr>
          <w:rFonts w:ascii="Helvetica LT Std Light" w:hAnsi="Helvetica LT Std Light"/>
          <w:color w:val="000000"/>
          <w:sz w:val="22"/>
          <w:szCs w:val="22"/>
          <w:lang w:val="gl-ES"/>
        </w:rPr>
        <w:t xml:space="preserve">11.- </w:t>
      </w:r>
      <w:r w:rsidRPr="00361228">
        <w:rPr>
          <w:rFonts w:ascii="Helvetica LT Std Light" w:hAnsi="Helvetica LT Std Light"/>
          <w:bCs/>
          <w:color w:val="000000" w:themeColor="text1"/>
          <w:sz w:val="22"/>
          <w:szCs w:val="22"/>
        </w:rPr>
        <w:t>Informe de vida laboral</w:t>
      </w:r>
      <w:r w:rsidRPr="00361228">
        <w:rPr>
          <w:rFonts w:ascii="Helvetica LT Std Light" w:hAnsi="Helvetica LT Std Light"/>
          <w:color w:val="000000" w:themeColor="text1"/>
          <w:sz w:val="22"/>
          <w:szCs w:val="22"/>
        </w:rPr>
        <w:t xml:space="preserve"> </w:t>
      </w:r>
      <w:proofErr w:type="gramStart"/>
      <w:r w:rsidRPr="00361228">
        <w:rPr>
          <w:rFonts w:ascii="Helvetica LT Std Light" w:hAnsi="Helvetica LT Std Light"/>
          <w:color w:val="000000" w:themeColor="text1"/>
          <w:sz w:val="22"/>
          <w:szCs w:val="22"/>
        </w:rPr>
        <w:t xml:space="preserve">actualizado,  </w:t>
      </w:r>
      <w:r w:rsidRPr="00361228">
        <w:rPr>
          <w:rFonts w:ascii="Helvetica LT Std Light" w:hAnsi="Helvetica LT Std Light"/>
          <w:bCs/>
          <w:color w:val="000000" w:themeColor="text1"/>
          <w:sz w:val="22"/>
          <w:szCs w:val="22"/>
        </w:rPr>
        <w:t>informe</w:t>
      </w:r>
      <w:proofErr w:type="gramEnd"/>
      <w:r w:rsidRPr="00361228">
        <w:rPr>
          <w:rFonts w:ascii="Helvetica LT Std Light" w:hAnsi="Helvetica LT Std Light"/>
          <w:bCs/>
          <w:color w:val="000000" w:themeColor="text1"/>
          <w:sz w:val="22"/>
          <w:szCs w:val="22"/>
        </w:rPr>
        <w:t xml:space="preserve"> de situación actual </w:t>
      </w:r>
      <w:proofErr w:type="gramStart"/>
      <w:r w:rsidRPr="00361228">
        <w:rPr>
          <w:rFonts w:ascii="Helvetica LT Std Light" w:hAnsi="Helvetica LT Std Light"/>
          <w:bCs/>
          <w:color w:val="000000" w:themeColor="text1"/>
          <w:sz w:val="22"/>
          <w:szCs w:val="22"/>
        </w:rPr>
        <w:t>e</w:t>
      </w:r>
      <w:proofErr w:type="gramEnd"/>
      <w:r w:rsidRPr="00361228">
        <w:rPr>
          <w:rFonts w:ascii="Helvetica LT Std Light" w:hAnsi="Helvetica LT Std Light"/>
          <w:bCs/>
          <w:color w:val="000000" w:themeColor="text1"/>
          <w:sz w:val="22"/>
          <w:szCs w:val="22"/>
        </w:rPr>
        <w:t xml:space="preserve"> períodos de alta no </w:t>
      </w:r>
      <w:proofErr w:type="spellStart"/>
      <w:r w:rsidRPr="00361228">
        <w:rPr>
          <w:rFonts w:ascii="Helvetica LT Std Light" w:hAnsi="Helvetica LT Std Light"/>
          <w:bCs/>
          <w:color w:val="000000" w:themeColor="text1"/>
          <w:sz w:val="22"/>
          <w:szCs w:val="22"/>
        </w:rPr>
        <w:t>réxime</w:t>
      </w:r>
      <w:proofErr w:type="spellEnd"/>
      <w:r w:rsidRPr="00361228">
        <w:rPr>
          <w:rFonts w:ascii="Helvetica LT Std Light" w:hAnsi="Helvetica LT Std Light"/>
          <w:bCs/>
          <w:color w:val="000000" w:themeColor="text1"/>
          <w:sz w:val="22"/>
          <w:szCs w:val="22"/>
        </w:rPr>
        <w:t xml:space="preserve"> </w:t>
      </w:r>
      <w:proofErr w:type="spellStart"/>
      <w:r w:rsidRPr="00361228">
        <w:rPr>
          <w:rFonts w:ascii="Helvetica LT Std Light" w:hAnsi="Helvetica LT Std Light"/>
          <w:bCs/>
          <w:color w:val="000000" w:themeColor="text1"/>
          <w:sz w:val="22"/>
          <w:szCs w:val="22"/>
        </w:rPr>
        <w:t>correspondente</w:t>
      </w:r>
      <w:proofErr w:type="spellEnd"/>
      <w:r w:rsidRPr="00361228">
        <w:rPr>
          <w:rFonts w:ascii="Helvetica LT Std Light" w:hAnsi="Helvetica LT Std Light"/>
          <w:color w:val="000000" w:themeColor="text1"/>
          <w:sz w:val="22"/>
          <w:szCs w:val="22"/>
        </w:rPr>
        <w:t xml:space="preserve"> (RETA / SETA agrario) </w:t>
      </w:r>
      <w:proofErr w:type="spellStart"/>
      <w:r w:rsidRPr="00361228">
        <w:rPr>
          <w:rFonts w:ascii="Helvetica LT Std Light" w:hAnsi="Helvetica LT Std Light"/>
          <w:color w:val="000000" w:themeColor="text1"/>
          <w:sz w:val="22"/>
          <w:szCs w:val="22"/>
        </w:rPr>
        <w:t>ou</w:t>
      </w:r>
      <w:proofErr w:type="spellEnd"/>
      <w:r w:rsidRPr="00361228">
        <w:rPr>
          <w:rFonts w:ascii="Helvetica LT Std Light" w:hAnsi="Helvetica LT Std Light"/>
          <w:color w:val="000000" w:themeColor="text1"/>
          <w:sz w:val="22"/>
          <w:szCs w:val="22"/>
        </w:rPr>
        <w:t xml:space="preserve"> </w:t>
      </w:r>
      <w:r w:rsidRPr="00361228">
        <w:rPr>
          <w:rFonts w:ascii="Helvetica LT Std Light" w:hAnsi="Helvetica LT Std Light"/>
          <w:bCs/>
          <w:color w:val="000000" w:themeColor="text1"/>
          <w:sz w:val="22"/>
          <w:szCs w:val="22"/>
        </w:rPr>
        <w:t xml:space="preserve">certificado de vida laboral </w:t>
      </w:r>
      <w:proofErr w:type="gramStart"/>
      <w:r w:rsidRPr="00361228">
        <w:rPr>
          <w:rFonts w:ascii="Helvetica LT Std Light" w:hAnsi="Helvetica LT Std Light"/>
          <w:bCs/>
          <w:color w:val="000000" w:themeColor="text1"/>
          <w:sz w:val="22"/>
          <w:szCs w:val="22"/>
        </w:rPr>
        <w:t>e</w:t>
      </w:r>
      <w:proofErr w:type="gramEnd"/>
      <w:r w:rsidRPr="00361228">
        <w:rPr>
          <w:rFonts w:ascii="Helvetica LT Std Light" w:hAnsi="Helvetica LT Std Light"/>
          <w:bCs/>
          <w:color w:val="000000" w:themeColor="text1"/>
          <w:sz w:val="22"/>
          <w:szCs w:val="22"/>
        </w:rPr>
        <w:t xml:space="preserve"> bases de cotización</w:t>
      </w:r>
      <w:r w:rsidRPr="00361228">
        <w:rPr>
          <w:rFonts w:ascii="Helvetica LT Std Light" w:hAnsi="Helvetica LT Std Light"/>
          <w:color w:val="000000" w:themeColor="text1"/>
          <w:sz w:val="22"/>
          <w:szCs w:val="22"/>
        </w:rPr>
        <w:t xml:space="preserve"> onde conste o </w:t>
      </w:r>
      <w:proofErr w:type="spellStart"/>
      <w:r w:rsidRPr="00361228">
        <w:rPr>
          <w:rFonts w:ascii="Helvetica LT Std Light" w:hAnsi="Helvetica LT Std Light"/>
          <w:color w:val="000000" w:themeColor="text1"/>
          <w:sz w:val="22"/>
          <w:szCs w:val="22"/>
        </w:rPr>
        <w:t>réxime</w:t>
      </w:r>
      <w:proofErr w:type="spellEnd"/>
      <w:r w:rsidRPr="00361228">
        <w:rPr>
          <w:rFonts w:ascii="Helvetica LT Std Light" w:hAnsi="Helvetica LT Std Light"/>
          <w:color w:val="000000" w:themeColor="text1"/>
          <w:sz w:val="22"/>
          <w:szCs w:val="22"/>
        </w:rPr>
        <w:t xml:space="preserve"> de </w:t>
      </w:r>
      <w:proofErr w:type="spellStart"/>
      <w:r w:rsidRPr="00361228">
        <w:rPr>
          <w:rFonts w:ascii="Helvetica LT Std Light" w:hAnsi="Helvetica LT Std Light"/>
          <w:color w:val="000000" w:themeColor="text1"/>
          <w:sz w:val="22"/>
          <w:szCs w:val="22"/>
        </w:rPr>
        <w:t>encadramento</w:t>
      </w:r>
      <w:proofErr w:type="spellEnd"/>
      <w:r w:rsidRPr="00361228">
        <w:rPr>
          <w:rFonts w:ascii="Helvetica LT Std Light" w:hAnsi="Helvetica LT Std Light"/>
          <w:color w:val="000000" w:themeColor="text1"/>
          <w:sz w:val="22"/>
          <w:szCs w:val="22"/>
        </w:rPr>
        <w:t xml:space="preserve"> e as datas de alta e </w:t>
      </w:r>
      <w:proofErr w:type="spellStart"/>
      <w:r w:rsidRPr="00361228">
        <w:rPr>
          <w:rFonts w:ascii="Helvetica LT Std Light" w:hAnsi="Helvetica LT Std Light"/>
          <w:color w:val="000000" w:themeColor="text1"/>
          <w:sz w:val="22"/>
          <w:szCs w:val="22"/>
        </w:rPr>
        <w:t>baixa</w:t>
      </w:r>
      <w:proofErr w:type="spellEnd"/>
      <w:r w:rsidRPr="00361228">
        <w:rPr>
          <w:rFonts w:ascii="Helvetica LT Std Light" w:hAnsi="Helvetica LT Std Light"/>
          <w:color w:val="000000" w:themeColor="text1"/>
          <w:sz w:val="22"/>
          <w:szCs w:val="22"/>
        </w:rPr>
        <w:t>.</w:t>
      </w:r>
    </w:p>
    <w:p w14:paraId="476BB5CF"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hAnsi="Helvetica LT Std Light"/>
          <w:color w:val="000000" w:themeColor="text1"/>
        </w:rPr>
        <w:t>12.- Copia da c</w:t>
      </w:r>
      <w:proofErr w:type="spellStart"/>
      <w:r w:rsidRPr="00361228">
        <w:rPr>
          <w:rFonts w:ascii="Helvetica LT Std Light" w:eastAsia="Times New Roman" w:hAnsi="Helvetica LT Std Light" w:cs="Times New Roman"/>
          <w:lang w:val="gl-ES" w:eastAsia="es-ES"/>
        </w:rPr>
        <w:t>arta</w:t>
      </w:r>
      <w:proofErr w:type="spellEnd"/>
      <w:r w:rsidRPr="00361228">
        <w:rPr>
          <w:rFonts w:ascii="Helvetica LT Std Light" w:eastAsia="Times New Roman" w:hAnsi="Helvetica LT Std Light" w:cs="Times New Roman"/>
          <w:lang w:val="gl-ES" w:eastAsia="es-ES"/>
        </w:rPr>
        <w:t xml:space="preserve"> verde da explotación gandeira.</w:t>
      </w:r>
    </w:p>
    <w:p w14:paraId="0A2A9B3F"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sz w:val="22"/>
          <w:szCs w:val="22"/>
          <w:lang w:val="gl-ES"/>
        </w:rPr>
        <w:t xml:space="preserve">13.- </w:t>
      </w:r>
      <w:r w:rsidRPr="00361228">
        <w:rPr>
          <w:rFonts w:ascii="Helvetica LT Std Light" w:hAnsi="Helvetica LT Std Light"/>
          <w:color w:val="000000" w:themeColor="text1"/>
          <w:sz w:val="22"/>
          <w:szCs w:val="22"/>
        </w:rPr>
        <w:t>A</w:t>
      </w:r>
      <w:r w:rsidRPr="00361228">
        <w:rPr>
          <w:rFonts w:ascii="Helvetica LT Std Light" w:hAnsi="Helvetica LT Std Light"/>
          <w:sz w:val="22"/>
          <w:szCs w:val="22"/>
          <w:lang w:val="gl-ES"/>
        </w:rPr>
        <w:t>s persoas xurídicas, deberán acreditar a condición de actividade a título principal a través do volume de ingresos agrarios, relación de socios, administradores ou da propia entidade, segundo a figura xurídica ou a través de calquera outro documento que acredite o cumprimento deste extremo.</w:t>
      </w:r>
    </w:p>
    <w:p w14:paraId="1F927995"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color w:val="FF0000"/>
          <w:sz w:val="22"/>
          <w:szCs w:val="22"/>
        </w:rPr>
      </w:pPr>
      <w:r w:rsidRPr="00361228">
        <w:rPr>
          <w:rFonts w:ascii="Helvetica LT Std Light" w:hAnsi="Helvetica LT Std Light"/>
          <w:color w:val="000000" w:themeColor="text1"/>
          <w:sz w:val="22"/>
          <w:szCs w:val="22"/>
        </w:rPr>
        <w:t>14.- Certificación da conta bancaria</w:t>
      </w:r>
    </w:p>
    <w:p w14:paraId="514F1DB9"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bCs/>
          <w:color w:val="800080"/>
          <w:lang w:val="gl-ES" w:eastAsia="es-ES"/>
        </w:rPr>
      </w:pPr>
      <w:r w:rsidRPr="00361228">
        <w:rPr>
          <w:rFonts w:ascii="Helvetica LT Std Light" w:eastAsia="Times New Roman" w:hAnsi="Helvetica LT Std Light" w:cs="Times New Roman"/>
          <w:bCs/>
          <w:lang w:val="gl-ES" w:eastAsia="es-ES"/>
        </w:rPr>
        <w:lastRenderedPageBreak/>
        <w:t xml:space="preserve">15.-  Autorización para recibir a través de correo electrónico e/ou </w:t>
      </w:r>
      <w:proofErr w:type="spellStart"/>
      <w:r w:rsidRPr="00361228">
        <w:rPr>
          <w:rFonts w:ascii="Helvetica LT Std Light" w:eastAsia="Times New Roman" w:hAnsi="Helvetica LT Std Light" w:cs="Times New Roman"/>
          <w:bCs/>
          <w:lang w:val="gl-ES" w:eastAsia="es-ES"/>
        </w:rPr>
        <w:t>sms</w:t>
      </w:r>
      <w:proofErr w:type="spellEnd"/>
      <w:r w:rsidRPr="00361228">
        <w:rPr>
          <w:rFonts w:ascii="Helvetica LT Std Light" w:eastAsia="Times New Roman" w:hAnsi="Helvetica LT Std Light"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361228">
        <w:rPr>
          <w:rFonts w:ascii="Helvetica LT Std Light" w:eastAsia="Times New Roman" w:hAnsi="Helvetica LT Std Light" w:cs="Times New Roman"/>
          <w:b/>
          <w:bCs/>
          <w:lang w:val="gl-ES" w:eastAsia="es-ES"/>
        </w:rPr>
        <w:t>anexo IV</w:t>
      </w:r>
      <w:r w:rsidRPr="00361228">
        <w:rPr>
          <w:rFonts w:ascii="Helvetica LT Std Light" w:eastAsia="Times New Roman" w:hAnsi="Helvetica LT Std Light" w:cs="Times New Roman"/>
          <w:bCs/>
          <w:lang w:val="gl-ES" w:eastAsia="es-ES"/>
        </w:rPr>
        <w:t>.</w:t>
      </w:r>
      <w:r w:rsidRPr="00361228">
        <w:rPr>
          <w:rFonts w:ascii="Helvetica LT Std Light" w:eastAsia="Times New Roman" w:hAnsi="Helvetica LT Std Light" w:cs="Times New Roman"/>
          <w:bCs/>
          <w:color w:val="800080"/>
          <w:lang w:val="gl-ES" w:eastAsia="es-ES"/>
        </w:rPr>
        <w:t xml:space="preserve"> </w:t>
      </w:r>
    </w:p>
    <w:p w14:paraId="63341ED1"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Cs/>
          <w:lang w:val="gl-ES" w:eastAsia="es-ES"/>
        </w:rPr>
        <w:t xml:space="preserve">A presentación do documento sinalado no apartado 15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361228">
        <w:rPr>
          <w:rFonts w:ascii="Helvetica LT Std Light" w:eastAsia="Times New Roman" w:hAnsi="Helvetica LT Std Light" w:cs="Times New Roman"/>
          <w:lang w:val="gl-ES" w:eastAsia="es-ES"/>
        </w:rPr>
        <w:t>publicitándose</w:t>
      </w:r>
      <w:proofErr w:type="spellEnd"/>
      <w:r w:rsidRPr="00361228">
        <w:rPr>
          <w:rFonts w:ascii="Helvetica LT Std Light" w:eastAsia="Times New Roman" w:hAnsi="Helvetica LT Std Light" w:cs="Times New Roman"/>
          <w:lang w:val="gl-ES" w:eastAsia="es-ES"/>
        </w:rPr>
        <w:t xml:space="preserve"> a información correspondente exclusivamente a través da sede electrónica, da páxina </w:t>
      </w:r>
      <w:proofErr w:type="spellStart"/>
      <w:r w:rsidRPr="00361228">
        <w:rPr>
          <w:rFonts w:ascii="Helvetica LT Std Light" w:eastAsia="Times New Roman" w:hAnsi="Helvetica LT Std Light" w:cs="Times New Roman"/>
          <w:lang w:val="gl-ES" w:eastAsia="es-ES"/>
        </w:rPr>
        <w:t>web</w:t>
      </w:r>
      <w:proofErr w:type="spellEnd"/>
      <w:r w:rsidRPr="00361228">
        <w:rPr>
          <w:rFonts w:ascii="Helvetica LT Std Light" w:eastAsia="Times New Roman" w:hAnsi="Helvetica LT Std Light" w:cs="Times New Roman"/>
          <w:lang w:val="gl-ES" w:eastAsia="es-ES"/>
        </w:rPr>
        <w:t xml:space="preserve"> e ademais no BOP no caso da resolución do procedemento, conforme co sinalado nas bases </w:t>
      </w:r>
      <w:r w:rsidRPr="00361228">
        <w:rPr>
          <w:rFonts w:ascii="Helvetica LT Std Light" w:eastAsia="Times New Roman" w:hAnsi="Helvetica LT Std Light" w:cs="Times New Roman"/>
          <w:color w:val="000000"/>
          <w:lang w:val="gl-ES" w:eastAsia="es-ES"/>
        </w:rPr>
        <w:t>8ª</w:t>
      </w:r>
      <w:r w:rsidRPr="00361228">
        <w:rPr>
          <w:rFonts w:ascii="Helvetica LT Std Light" w:eastAsia="Times New Roman" w:hAnsi="Helvetica LT Std Light" w:cs="Times New Roman"/>
          <w:lang w:val="gl-ES" w:eastAsia="es-ES"/>
        </w:rPr>
        <w:t>.</w:t>
      </w:r>
    </w:p>
    <w:p w14:paraId="4B94BC40"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Emenda de deficiencias:</w:t>
      </w:r>
    </w:p>
    <w:p w14:paraId="2406BF57"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Se a solicitude non reúne os requisitos esixidos ou non se acompaña da documentación establecida nesta base, requirirase á persoa interesada para que emende as deficiencias no prazo de dez días hábiles, con indicación de que, de non facelo, se terá por desistida da súa solicitude, logo da resolución que se dite nos termos previstos no artigo 68 da Lei 39/2015.</w:t>
      </w:r>
    </w:p>
    <w:bookmarkEnd w:id="2"/>
    <w:p w14:paraId="31E72926"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0C2267A8"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lang w:val="gl-ES" w:eastAsia="es-ES"/>
        </w:rPr>
      </w:pPr>
      <w:r w:rsidRPr="00361228">
        <w:rPr>
          <w:rFonts w:ascii="Helvetica LT Std Light" w:eastAsia="Times New Roman" w:hAnsi="Helvetica LT Std Light" w:cs="Times New Roman"/>
          <w:b/>
          <w:bCs/>
          <w:kern w:val="36"/>
          <w:lang w:val="gl-ES" w:eastAsia="es-ES"/>
        </w:rPr>
        <w:t xml:space="preserve"> </w:t>
      </w:r>
      <w:r w:rsidRPr="00361228">
        <w:rPr>
          <w:rFonts w:ascii="Helvetica LT Std Light" w:eastAsia="Times New Roman" w:hAnsi="Helvetica LT Std Light" w:cs="Times New Roman"/>
          <w:b/>
          <w:bCs/>
          <w:kern w:val="36"/>
          <w:u w:val="single"/>
          <w:lang w:val="gl-ES" w:eastAsia="es-ES"/>
        </w:rPr>
        <w:t>Sexta. Réxime de protección dos datos persoais</w:t>
      </w:r>
      <w:r w:rsidRPr="00361228">
        <w:rPr>
          <w:rFonts w:ascii="Helvetica LT Std Light" w:eastAsia="Times New Roman" w:hAnsi="Helvetica LT Std Light" w:cs="Times New Roman"/>
          <w:b/>
          <w:bCs/>
          <w:kern w:val="36"/>
          <w:lang w:val="gl-ES" w:eastAsia="es-ES"/>
        </w:rPr>
        <w:t>:</w:t>
      </w:r>
    </w:p>
    <w:p w14:paraId="1EEF4B22" w14:textId="77777777" w:rsidR="00535373" w:rsidRPr="00361228" w:rsidRDefault="00535373" w:rsidP="00361228">
      <w:pPr>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 xml:space="preserve">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w:t>
      </w:r>
    </w:p>
    <w:p w14:paraId="5D222C8B"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w:t>
      </w:r>
    </w:p>
    <w:p w14:paraId="0313BE7F"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a) O responsable do tratamento dos datos é a Deputación Provincial de Ourense, cuxo representante legal é o seu presidente, con domicilio, para os efectos de notificacións, na rúa Progreso, n.º 32, 32003, en Ourense, teléfono de contacto 988317600/1 e correo electrónico: gabinete.presidencia@depourense.es</w:t>
      </w:r>
    </w:p>
    <w:p w14:paraId="277FB421"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b) O delegado de protección de datos da Deputación Provincial pode contactarse polos seguintes medios: domicilio, para os efectos de notificacións, na rúa Progreso, n.º 32, 32003, en Ourense, teléfono de contacto 988317600 e correo electrónico: dpd@depourense.es</w:t>
      </w:r>
    </w:p>
    <w:p w14:paraId="692E0CFC"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lastRenderedPageBreak/>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361228">
        <w:rPr>
          <w:rFonts w:ascii="Helvetica LT Std Light" w:eastAsia="Arial" w:hAnsi="Helvetica LT Std Light" w:cs="Arial"/>
          <w:lang w:val="gl-ES" w:eastAsia="es-ES"/>
        </w:rPr>
        <w:t>web</w:t>
      </w:r>
      <w:proofErr w:type="spellEnd"/>
      <w:r w:rsidRPr="00361228">
        <w:rPr>
          <w:rFonts w:ascii="Helvetica LT Std Light" w:eastAsia="Arial" w:hAnsi="Helvetica LT Std Light" w:cs="Arial"/>
          <w:lang w:val="gl-ES" w:eastAsia="es-ES"/>
        </w:rPr>
        <w:t xml:space="preserve"> provincial www.depourense.es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w:t>
      </w:r>
    </w:p>
    <w:p w14:paraId="26B51CD4"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 xml:space="preserve">En todo caso, as solicitudes e o resto de documentación </w:t>
      </w:r>
      <w:proofErr w:type="spellStart"/>
      <w:r w:rsidRPr="00361228">
        <w:rPr>
          <w:rFonts w:ascii="Helvetica LT Std Light" w:eastAsia="Arial" w:hAnsi="Helvetica LT Std Light" w:cs="Arial"/>
          <w:lang w:val="gl-ES" w:eastAsia="es-ES"/>
        </w:rPr>
        <w:t>obrante</w:t>
      </w:r>
      <w:proofErr w:type="spellEnd"/>
      <w:r w:rsidRPr="00361228">
        <w:rPr>
          <w:rFonts w:ascii="Helvetica LT Std Light" w:eastAsia="Arial" w:hAnsi="Helvetica LT Std Light" w:cs="Arial"/>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w:t>
      </w:r>
    </w:p>
    <w:p w14:paraId="0D1FBF78"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361228">
        <w:rPr>
          <w:rFonts w:ascii="Helvetica LT Std Light" w:eastAsia="Arial" w:hAnsi="Helvetica LT Std Light" w:cs="Arial"/>
          <w:lang w:val="gl-ES" w:eastAsia="es-ES"/>
        </w:rPr>
        <w:t>concedente</w:t>
      </w:r>
      <w:proofErr w:type="spellEnd"/>
      <w:r w:rsidRPr="00361228">
        <w:rPr>
          <w:rFonts w:ascii="Helvetica LT Std Light" w:eastAsia="Arial" w:hAnsi="Helvetica LT Std Light" w:cs="Arial"/>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 da cultura) perseguida con esta convocatoria (artigo 6.1.e) do RGPD.</w:t>
      </w:r>
    </w:p>
    <w:p w14:paraId="160118E4"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14:paraId="4324A271"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 Ao resto de solicitantes ou os seus representantes legais, cando así o reclamen, para a formulación de reclamacións ou interposición de recursos contra o acto de adxudicación.</w:t>
      </w:r>
    </w:p>
    <w:p w14:paraId="6F78AB0E"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361228">
        <w:rPr>
          <w:rFonts w:ascii="Helvetica LT Std Light" w:eastAsia="Arial" w:hAnsi="Helvetica LT Std Light" w:cs="Arial"/>
          <w:lang w:val="gl-ES" w:eastAsia="es-ES"/>
        </w:rPr>
        <w:t>Pueblo</w:t>
      </w:r>
      <w:proofErr w:type="spellEnd"/>
      <w:r w:rsidRPr="00361228">
        <w:rPr>
          <w:rFonts w:ascii="Helvetica LT Std Light" w:eastAsia="Arial" w:hAnsi="Helvetica LT Std Light" w:cs="Arial"/>
          <w:lang w:val="gl-ES" w:eastAsia="es-ES"/>
        </w:rPr>
        <w:t xml:space="preserve">, Tribunal de </w:t>
      </w:r>
      <w:proofErr w:type="spellStart"/>
      <w:r w:rsidRPr="00361228">
        <w:rPr>
          <w:rFonts w:ascii="Helvetica LT Std Light" w:eastAsia="Arial" w:hAnsi="Helvetica LT Std Light" w:cs="Arial"/>
          <w:lang w:val="gl-ES" w:eastAsia="es-ES"/>
        </w:rPr>
        <w:t>Cuentas</w:t>
      </w:r>
      <w:proofErr w:type="spellEnd"/>
      <w:r w:rsidRPr="00361228">
        <w:rPr>
          <w:rFonts w:ascii="Helvetica LT Std Light" w:eastAsia="Arial" w:hAnsi="Helvetica LT Std Light" w:cs="Arial"/>
          <w:lang w:val="gl-ES" w:eastAsia="es-ES"/>
        </w:rPr>
        <w:t xml:space="preserve"> e Consello de Contas, na medida en que sexa necesario para o exercicio das funcións destas autoridades públicas.</w:t>
      </w:r>
    </w:p>
    <w:p w14:paraId="03472868"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 Ás persoas que o soliciten ao abeiro do disposto na Lei 19/2013, do 9 de decembro, de transparencia e bo goberno, previo expediente contraditorio con audiencia do interesado titular dos datos e nos termos previstos na dita lei.</w:t>
      </w:r>
    </w:p>
    <w:p w14:paraId="5BE5DC0C"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f) En ningún caso se transferirán os seus datos persoais a un terceiro país nin a unha organización internacional.</w:t>
      </w:r>
    </w:p>
    <w:p w14:paraId="1C379008"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 xml:space="preserve">g) Os datos subministrados conservaranse nos arquivos da Deputación Provincial de </w:t>
      </w:r>
      <w:r w:rsidRPr="00361228">
        <w:rPr>
          <w:rFonts w:ascii="Helvetica LT Std Light" w:eastAsia="Arial" w:hAnsi="Helvetica LT Std Light" w:cs="Arial"/>
          <w:lang w:val="gl-ES" w:eastAsia="es-ES"/>
        </w:rPr>
        <w:lastRenderedPageBreak/>
        <w:t>forma indefinida, para os únicos efectos da súa conservación conforme ao disposto na lexislación sobre arquivos do sector público e na lexislación sobre patrimonio documental cultural.</w:t>
      </w:r>
    </w:p>
    <w:p w14:paraId="1A9D3AF5"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h) Os interesados poderán solicitar en todo momento da Presidencia da Deputación o acceso aos seus datos, así como a súa rectificación, de ser o caso.</w:t>
      </w:r>
    </w:p>
    <w:p w14:paraId="1CEB7763"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Poderá solicitarse a limitación do tratamento dos ditos datos, referida á súa publicación, unha vez transcorrido o prazo de catro anos previsto nestas bases.</w:t>
      </w:r>
    </w:p>
    <w:p w14:paraId="104FD527"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Poderá formularse igualmente a oposición ao tratamento dos datos, motivada pola situación particular do interesado, nos termos previstos no artigo 21 do RGPD.</w:t>
      </w:r>
    </w:p>
    <w:p w14:paraId="61B0F7E2"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Os dereitos sinalados neste apartado poderán exercerse mediante un escrito dirixido á Presidencia da Deputación Provincial, ben na rúa Progreso, n.º 32, 32003, en Ourense; ou no correo electrónico: gabinete.presidencia@depourense.es, así como no correo do DPD: dpd@depourense.es</w:t>
      </w:r>
    </w:p>
    <w:p w14:paraId="5D227437"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 xml:space="preserve">De conformidade co disposto no artigo 20.3 do RGPD, no será de aplicación o dereito á </w:t>
      </w:r>
      <w:proofErr w:type="spellStart"/>
      <w:r w:rsidRPr="00361228">
        <w:rPr>
          <w:rFonts w:ascii="Helvetica LT Std Light" w:eastAsia="Arial" w:hAnsi="Helvetica LT Std Light" w:cs="Arial"/>
          <w:lang w:val="gl-ES" w:eastAsia="es-ES"/>
        </w:rPr>
        <w:t>portabilidade</w:t>
      </w:r>
      <w:proofErr w:type="spellEnd"/>
      <w:r w:rsidRPr="00361228">
        <w:rPr>
          <w:rFonts w:ascii="Helvetica LT Std Light" w:eastAsia="Arial" w:hAnsi="Helvetica LT Std Light" w:cs="Arial"/>
          <w:lang w:val="gl-ES" w:eastAsia="es-ES"/>
        </w:rPr>
        <w:t xml:space="preserve"> dos datos subministrados á Deputación Provincial neste procedemento.</w:t>
      </w:r>
    </w:p>
    <w:p w14:paraId="0DD13707"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i) En todo caso, os interesados poderán formular as reclamacións que consideren oportunas en relación co tratamento dos seus datos persoais ante a Axencia Española de Protección de Datos.</w:t>
      </w:r>
    </w:p>
    <w:p w14:paraId="2E38C13D"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k) A falla de subministración á Deputación Provincial dos datos persoais requiridos, ao constituír un requisito legal para a selección dos beneficiarios, dará lugar á exclusión dos interesados do procedemento.</w:t>
      </w:r>
    </w:p>
    <w:p w14:paraId="525A15C1" w14:textId="77777777" w:rsidR="00535373" w:rsidRPr="00361228" w:rsidRDefault="00535373" w:rsidP="00361228">
      <w:pPr>
        <w:widowControl w:val="0"/>
        <w:pBdr>
          <w:top w:val="nil"/>
          <w:left w:val="nil"/>
          <w:bottom w:val="nil"/>
          <w:right w:val="nil"/>
          <w:between w:val="nil"/>
        </w:pBdr>
        <w:spacing w:after="0" w:line="276" w:lineRule="auto"/>
        <w:jc w:val="both"/>
        <w:rPr>
          <w:rFonts w:ascii="Helvetica LT Std Light" w:eastAsia="Arial" w:hAnsi="Helvetica LT Std Light" w:cs="Arial"/>
          <w:lang w:val="gl-ES" w:eastAsia="es-ES"/>
        </w:rPr>
      </w:pPr>
      <w:r w:rsidRPr="00361228">
        <w:rPr>
          <w:rFonts w:ascii="Helvetica LT Std Light" w:eastAsia="Arial" w:hAnsi="Helvetica LT Std Light" w:cs="Arial"/>
          <w:lang w:val="gl-ES" w:eastAsia="es-ES"/>
        </w:rPr>
        <w:t>l) En ningún caso se procederá á adopción de decisións automatizadas nin á elaboración de perfís persoais cos datos subministrados, que non serán obxecto de tratamentos diferentes aos expresamente previstos nesta cláusula.</w:t>
      </w:r>
    </w:p>
    <w:p w14:paraId="650169B9"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0241CB88"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lang w:val="gl-ES" w:eastAsia="es-ES"/>
        </w:rPr>
      </w:pPr>
      <w:r w:rsidRPr="00361228">
        <w:rPr>
          <w:rFonts w:ascii="Helvetica LT Std Light" w:eastAsia="Times New Roman" w:hAnsi="Helvetica LT Std Light" w:cs="Times New Roman"/>
          <w:b/>
          <w:bCs/>
          <w:kern w:val="36"/>
          <w:u w:val="single"/>
          <w:lang w:val="gl-ES" w:eastAsia="es-ES"/>
        </w:rPr>
        <w:t>Sétima.- Actuación subvencionable e condicións de elixibilidade</w:t>
      </w:r>
      <w:r w:rsidRPr="00361228">
        <w:rPr>
          <w:rFonts w:ascii="Helvetica LT Std Light" w:eastAsia="Times New Roman" w:hAnsi="Helvetica LT Std Light" w:cs="Times New Roman"/>
          <w:b/>
          <w:bCs/>
          <w:kern w:val="36"/>
          <w:lang w:val="gl-ES" w:eastAsia="es-ES"/>
        </w:rPr>
        <w:t>:</w:t>
      </w:r>
    </w:p>
    <w:p w14:paraId="3129D468"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Constitúe a actuación subvencionable o mantemento na explotación dos animais destinados á recría e á reposición do rabaño reprodutor, sempre que cumpran os requisitos establecidos nas presentes bases.</w:t>
      </w:r>
    </w:p>
    <w:p w14:paraId="2CC675DF"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subvención non ten por finalidade financiar investimentos nin gastos concretos, senón incentivar o mantemento dos animais na explotación durante o período mínimo establecido, compensando parcialmente o esforzo económico que supón a súa recría.</w:t>
      </w:r>
    </w:p>
    <w:p w14:paraId="54A4BF8E"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Serán considerados animais elixibles aqueles que cumpran simultaneamente as seguintes condicións:</w:t>
      </w:r>
    </w:p>
    <w:p w14:paraId="4F5598BB"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Ter nacido na propia explotación durante o ano 2025.</w:t>
      </w:r>
    </w:p>
    <w:p w14:paraId="21D11839"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b) Estar correctamente identificados e rexistrados conforme á normativa vixente.</w:t>
      </w:r>
    </w:p>
    <w:p w14:paraId="6D9B17D3"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c) Permanecer incorporados á explotación como animais destinados á reposición.</w:t>
      </w:r>
    </w:p>
    <w:p w14:paraId="71EDE0AD"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d) Permanecer na explotación ata o 31 de decembro de 2030 no caso de gando bovino e ata o 31 de decembro de 2028 para o gando ovino e caprino. </w:t>
      </w:r>
    </w:p>
    <w:p w14:paraId="70214D81"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comprobación do cumprimento destes requisitos realizarase mediante a documentación presentada polo beneficiario, as consultas aos rexistros oficiais e, se é o caso, mediante inspeccións administrativas ou visitas sobre o terreo.</w:t>
      </w:r>
    </w:p>
    <w:p w14:paraId="5B64C357" w14:textId="77777777" w:rsidR="00361228" w:rsidRDefault="00361228"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p>
    <w:p w14:paraId="48A73A82" w14:textId="49FBC942"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u w:val="single"/>
          <w:lang w:val="gl-ES" w:eastAsia="es-ES"/>
        </w:rPr>
        <w:t>Oitava.- Procedemento de concesión:</w:t>
      </w:r>
    </w:p>
    <w:p w14:paraId="527C75C0"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bookmarkStart w:id="3" w:name="_Hlk237517580"/>
      <w:r w:rsidRPr="00361228">
        <w:rPr>
          <w:rFonts w:ascii="Helvetica LT Std Light" w:eastAsia="Times New Roman" w:hAnsi="Helvetica LT Std Light" w:cs="Times New Roman"/>
          <w:lang w:val="gl-ES" w:eastAsia="es-ES"/>
        </w:rPr>
        <w:lastRenderedPageBreak/>
        <w:t xml:space="preserve">1. </w:t>
      </w:r>
      <w:r w:rsidRPr="00361228">
        <w:rPr>
          <w:rFonts w:ascii="Helvetica LT Std Light" w:eastAsia="Times New Roman" w:hAnsi="Helvetica LT Std Light" w:cs="Times New Roman"/>
          <w:bCs/>
          <w:lang w:val="gl-ES" w:eastAsia="es-ES"/>
        </w:rPr>
        <w:t>O procedemento de concesión será o de concorrencia non competitiva,</w:t>
      </w:r>
      <w:r w:rsidRPr="00361228">
        <w:rPr>
          <w:rFonts w:ascii="Helvetica LT Std Light" w:eastAsia="Times New Roman" w:hAnsi="Helvetica LT Std Light" w:cs="Times New Roman"/>
          <w:lang w:val="gl-ES" w:eastAsia="es-ES"/>
        </w:rPr>
        <w:t xml:space="preserve"> de conformidade coa Lei 38/2003, do 17 de novembro, Xeral de Subvencións, co Regulamento que a desenvolve e coa normativa reguladora das subvencións da Deputación Provincial de Ourense.</w:t>
      </w:r>
    </w:p>
    <w:p w14:paraId="0BBE2F81" w14:textId="77777777" w:rsidR="00535373" w:rsidRPr="00361228" w:rsidRDefault="00535373" w:rsidP="00361228">
      <w:pPr>
        <w:spacing w:after="0" w:line="276" w:lineRule="auto"/>
        <w:ind w:firstLine="3"/>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bCs/>
          <w:lang w:val="gl-ES" w:eastAsia="es-ES"/>
        </w:rPr>
        <w:t>2. Unha vez rematado o prazo de presentación de solicitudes, estas remitiránselle ao Negociado de Concursos da Sección de Subvencións, para a instrución do expediente e comprobación da corrección da documentación achegada.</w:t>
      </w:r>
    </w:p>
    <w:p w14:paraId="1A3118CB" w14:textId="77777777" w:rsidR="00535373" w:rsidRPr="00361228" w:rsidRDefault="00535373" w:rsidP="00361228">
      <w:pPr>
        <w:spacing w:after="0" w:line="276" w:lineRule="auto"/>
        <w:ind w:firstLine="3"/>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bCs/>
          <w:lang w:val="gl-ES" w:eastAsia="es-ES"/>
        </w:rPr>
        <w:t xml:space="preserve">Examinada a documentación, a Presidencia concederá un prazo de ata dez días hábiles para a emenda de deficiencias materiais na documentación presentada. </w:t>
      </w:r>
    </w:p>
    <w:p w14:paraId="6890EEAC"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bCs/>
          <w:lang w:val="gl-ES" w:eastAsia="es-ES"/>
        </w:rPr>
        <w:t xml:space="preserve">Para a achega desta documentación poderá utilizarse como oficio de remisión o modelo recollido no </w:t>
      </w:r>
      <w:r w:rsidRPr="00361228">
        <w:rPr>
          <w:rFonts w:ascii="Helvetica LT Std Light" w:eastAsia="Times New Roman" w:hAnsi="Helvetica LT Std Light" w:cs="Times New Roman"/>
          <w:b/>
          <w:bCs/>
          <w:color w:val="000000" w:themeColor="text1"/>
          <w:lang w:val="gl-ES" w:eastAsia="es-ES"/>
        </w:rPr>
        <w:t>anexo V</w:t>
      </w:r>
      <w:r w:rsidRPr="00361228">
        <w:rPr>
          <w:rFonts w:ascii="Helvetica LT Std Light" w:eastAsia="Times New Roman" w:hAnsi="Helvetica LT Std Light" w:cs="Times New Roman"/>
          <w:bCs/>
          <w:color w:val="000000"/>
          <w:lang w:val="gl-ES" w:eastAsia="es-ES"/>
        </w:rPr>
        <w:t xml:space="preserve"> </w:t>
      </w:r>
      <w:r w:rsidRPr="00361228">
        <w:rPr>
          <w:rFonts w:ascii="Helvetica LT Std Light" w:eastAsia="Times New Roman" w:hAnsi="Helvetica LT Std Light" w:cs="Times New Roman"/>
          <w:bCs/>
          <w:lang w:val="gl-ES" w:eastAsia="es-ES"/>
        </w:rPr>
        <w:t>destas bases.</w:t>
      </w:r>
    </w:p>
    <w:p w14:paraId="1B212EE7"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5" w:history="1">
        <w:r w:rsidRPr="00361228">
          <w:rPr>
            <w:rFonts w:ascii="Helvetica LT Std Light" w:eastAsia="Times New Roman" w:hAnsi="Helvetica LT Std Light" w:cs="Times New Roman"/>
            <w:lang w:val="gl-ES" w:eastAsia="es-ES"/>
          </w:rPr>
          <w:t>http://sede.depourense.es</w:t>
        </w:r>
      </w:hyperlink>
      <w:r w:rsidRPr="00361228">
        <w:rPr>
          <w:rFonts w:ascii="Helvetica LT Std Light" w:eastAsia="Times New Roman" w:hAnsi="Helvetica LT Std Light" w:cs="Times New Roman"/>
          <w:lang w:val="gl-ES" w:eastAsia="es-ES"/>
        </w:rPr>
        <w:t xml:space="preserve">) e  na páxina </w:t>
      </w:r>
      <w:proofErr w:type="spellStart"/>
      <w:r w:rsidRPr="00361228">
        <w:rPr>
          <w:rFonts w:ascii="Helvetica LT Std Light" w:eastAsia="Times New Roman" w:hAnsi="Helvetica LT Std Light" w:cs="Times New Roman"/>
          <w:lang w:val="gl-ES" w:eastAsia="es-ES"/>
        </w:rPr>
        <w:t>web</w:t>
      </w:r>
      <w:proofErr w:type="spellEnd"/>
      <w:r w:rsidRPr="00361228">
        <w:rPr>
          <w:rFonts w:ascii="Helvetica LT Std Light" w:eastAsia="Times New Roman" w:hAnsi="Helvetica LT Std Light" w:cs="Times New Roman"/>
          <w:lang w:val="gl-ES" w:eastAsia="es-ES"/>
        </w:rPr>
        <w:t xml:space="preserve"> </w:t>
      </w:r>
      <w:hyperlink r:id="rId6" w:history="1">
        <w:r w:rsidRPr="00361228">
          <w:rPr>
            <w:rFonts w:ascii="Helvetica LT Std Light" w:eastAsia="Times New Roman" w:hAnsi="Helvetica LT Std Light" w:cs="Times New Roman"/>
            <w:lang w:val="gl-ES" w:eastAsia="es-ES"/>
          </w:rPr>
          <w:t>http://www.depourense.es</w:t>
        </w:r>
      </w:hyperlink>
      <w:r w:rsidRPr="00361228">
        <w:rPr>
          <w:rFonts w:ascii="Helvetica LT Std Light" w:eastAsia="Times New Roman" w:hAnsi="Helvetica LT Std Light" w:cs="Times New Roman"/>
          <w:lang w:val="gl-ES" w:eastAsia="es-ES"/>
        </w:rPr>
        <w:t>, enlace Sección de Subvencións, enlace Negociado de Concursos,  concurso para a concesión de subvencións convocadas pola Deputación Provincial de Ourense destinadas ao fomento da recría de femias de gando vacún, ovino e caprino en explotacións gandeiras extensivas situadas na provincia de Ourense, correspondentes ao exercicio 2026.</w:t>
      </w:r>
    </w:p>
    <w:p w14:paraId="63111567"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color w:val="000000"/>
          <w:lang w:val="gl-ES" w:eastAsia="es-ES"/>
        </w:rPr>
      </w:pPr>
      <w:r w:rsidRPr="00361228">
        <w:rPr>
          <w:rFonts w:ascii="Helvetica LT Std Light" w:eastAsia="Times New Roman" w:hAnsi="Helvetica LT Std Light" w:cs="Times New Roman"/>
          <w:color w:val="000000"/>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361228">
        <w:rPr>
          <w:rFonts w:ascii="Helvetica LT Std Light" w:eastAsia="Times New Roman" w:hAnsi="Helvetica LT Std Light" w:cs="Times New Roman"/>
          <w:color w:val="000000"/>
          <w:lang w:val="gl-ES" w:eastAsia="es-ES"/>
        </w:rPr>
        <w:t>web</w:t>
      </w:r>
      <w:proofErr w:type="spellEnd"/>
      <w:r w:rsidRPr="00361228">
        <w:rPr>
          <w:rFonts w:ascii="Helvetica LT Std Light" w:eastAsia="Times New Roman" w:hAnsi="Helvetica LT Std Light" w:cs="Times New Roman"/>
          <w:color w:val="000000"/>
          <w:lang w:val="gl-ES" w:eastAsia="es-ES"/>
        </w:rPr>
        <w:t>.</w:t>
      </w:r>
    </w:p>
    <w:p w14:paraId="216F072E"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color w:val="000000"/>
          <w:lang w:val="gl-ES" w:eastAsia="es-ES"/>
        </w:rPr>
      </w:pPr>
      <w:r w:rsidRPr="00361228">
        <w:rPr>
          <w:rFonts w:ascii="Helvetica LT Std Light" w:eastAsia="Times New Roman" w:hAnsi="Helvetica LT Std Light" w:cs="Times New Roman"/>
          <w:color w:val="000000"/>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14:paraId="3B7345BB" w14:textId="77777777" w:rsidR="00535373" w:rsidRPr="00361228" w:rsidRDefault="00535373" w:rsidP="00361228">
      <w:pPr>
        <w:widowControl w:val="0"/>
        <w:numPr>
          <w:ilvl w:val="0"/>
          <w:numId w:val="9"/>
        </w:numPr>
        <w:tabs>
          <w:tab w:val="clear" w:pos="1065"/>
          <w:tab w:val="num" w:pos="426"/>
        </w:tabs>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bCs/>
          <w:lang w:val="gl-ES" w:eastAsia="es-ES"/>
        </w:rPr>
        <w:t>Con respecto aos proxectos para os que non se achegase de modo completo e no prazo establecido a documentación administrativa, formularase proposta de non admisión a trámite das súas solicitudes.</w:t>
      </w:r>
    </w:p>
    <w:p w14:paraId="5046DE7D" w14:textId="77777777" w:rsidR="00535373" w:rsidRPr="00361228" w:rsidRDefault="00535373" w:rsidP="00361228">
      <w:pPr>
        <w:widowControl w:val="0"/>
        <w:numPr>
          <w:ilvl w:val="0"/>
          <w:numId w:val="9"/>
        </w:numPr>
        <w:tabs>
          <w:tab w:val="clear" w:pos="1065"/>
          <w:tab w:val="num" w:pos="426"/>
        </w:tabs>
        <w:autoSpaceDE w:val="0"/>
        <w:autoSpaceDN w:val="0"/>
        <w:adjustRightInd w:val="0"/>
        <w:spacing w:after="0" w:line="276" w:lineRule="auto"/>
        <w:ind w:left="0" w:firstLine="0"/>
        <w:contextualSpacing/>
        <w:jc w:val="both"/>
        <w:rPr>
          <w:rFonts w:ascii="Helvetica LT Std Light" w:eastAsia="Times New Roman" w:hAnsi="Helvetica LT Std Light" w:cs="Times New Roman"/>
          <w:bCs/>
          <w:lang w:val="gl-ES" w:eastAsia="es-ES"/>
        </w:rPr>
      </w:pPr>
      <w:r w:rsidRPr="00361228">
        <w:rPr>
          <w:rFonts w:ascii="Helvetica LT Std Light" w:eastAsia="Times New Roman" w:hAnsi="Helvetica LT Std Light" w:cs="Times New Roman"/>
          <w:bCs/>
          <w:lang w:val="gl-ES" w:eastAsia="es-ES"/>
        </w:rPr>
        <w:t>Con respecto ao resto de proxectos, proporase a súa admisión a trámite, procedendo a formular proposta de valoración das solicitudes conforme cos criterios recollidos na base décima.</w:t>
      </w:r>
    </w:p>
    <w:p w14:paraId="49D24D28"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4. A proposta provisional de resolución será sometida a trámite de audiencia aos interesados por prazo de dez días hábiles mediante un anuncio no taboleiro de anuncios electrónicos da sede electrónica da Deputación Provincial (</w:t>
      </w:r>
      <w:hyperlink r:id="rId7" w:history="1">
        <w:r w:rsidRPr="00361228">
          <w:rPr>
            <w:rFonts w:ascii="Helvetica LT Std Light" w:eastAsia="Times New Roman" w:hAnsi="Helvetica LT Std Light" w:cs="Times New Roman"/>
            <w:lang w:val="gl-ES" w:eastAsia="es-ES"/>
          </w:rPr>
          <w:t>http://sede.depourense.es</w:t>
        </w:r>
      </w:hyperlink>
      <w:r w:rsidRPr="00361228">
        <w:rPr>
          <w:rFonts w:ascii="Helvetica LT Std Light" w:eastAsia="Times New Roman" w:hAnsi="Helvetica LT Std Light" w:cs="Times New Roman"/>
          <w:lang w:val="gl-ES" w:eastAsia="es-ES"/>
        </w:rPr>
        <w:t xml:space="preserve">) e  na páxina </w:t>
      </w:r>
      <w:proofErr w:type="spellStart"/>
      <w:r w:rsidRPr="00361228">
        <w:rPr>
          <w:rFonts w:ascii="Helvetica LT Std Light" w:eastAsia="Times New Roman" w:hAnsi="Helvetica LT Std Light" w:cs="Times New Roman"/>
          <w:lang w:val="gl-ES" w:eastAsia="es-ES"/>
        </w:rPr>
        <w:t>web</w:t>
      </w:r>
      <w:proofErr w:type="spellEnd"/>
      <w:r w:rsidRPr="00361228">
        <w:rPr>
          <w:rFonts w:ascii="Helvetica LT Std Light" w:eastAsia="Times New Roman" w:hAnsi="Helvetica LT Std Light" w:cs="Times New Roman"/>
          <w:lang w:val="gl-ES" w:eastAsia="es-ES"/>
        </w:rPr>
        <w:t xml:space="preserve"> </w:t>
      </w:r>
      <w:hyperlink r:id="rId8" w:history="1">
        <w:r w:rsidRPr="00361228">
          <w:rPr>
            <w:rFonts w:ascii="Helvetica LT Std Light" w:eastAsia="Times New Roman" w:hAnsi="Helvetica LT Std Light" w:cs="Times New Roman"/>
            <w:lang w:val="gl-ES" w:eastAsia="es-ES"/>
          </w:rPr>
          <w:t>http://www.depourense.es</w:t>
        </w:r>
      </w:hyperlink>
      <w:r w:rsidRPr="00361228">
        <w:rPr>
          <w:rFonts w:ascii="Helvetica LT Std Light" w:eastAsia="Times New Roman" w:hAnsi="Helvetica LT Std Light" w:cs="Times New Roman"/>
          <w:lang w:val="gl-ES" w:eastAsia="es-ES"/>
        </w:rPr>
        <w:t>, enlace Sección de Subvencións, enlace Negociado de Concursos, concurso para a concesión de subvencións de subvencións convocadas pola Deputación Provincial de Ourense destinadas ao fomento da recría de femias de gando vacún, ovino e caprino en explotacións gandeiras extensivas situadas na provincia de Ourense, correspondentes ao exercicio 2026.</w:t>
      </w:r>
    </w:p>
    <w:p w14:paraId="23E6D904"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color w:val="000000"/>
          <w:lang w:val="gl-ES" w:eastAsia="es-ES"/>
        </w:rPr>
      </w:pPr>
      <w:r w:rsidRPr="00361228">
        <w:rPr>
          <w:rFonts w:ascii="Helvetica LT Std Light" w:eastAsia="Times New Roman" w:hAnsi="Helvetica LT Std Light" w:cs="Times New Roman"/>
          <w:lang w:val="gl-ES" w:eastAsia="es-ES"/>
        </w:rPr>
        <w:lastRenderedPageBreak/>
        <w:t xml:space="preserve">No caso de non ter presentado a autorización para realizar as comunicacións previstas </w:t>
      </w:r>
      <w:r w:rsidRPr="00361228">
        <w:rPr>
          <w:rFonts w:ascii="Helvetica LT Std Light" w:eastAsia="Times New Roman" w:hAnsi="Helvetica LT Std Light" w:cs="Times New Roman"/>
          <w:color w:val="000000"/>
          <w:lang w:val="gl-ES" w:eastAsia="es-ES"/>
        </w:rPr>
        <w:t>na base 5ª</w:t>
      </w:r>
      <w:r w:rsidRPr="00361228">
        <w:rPr>
          <w:rFonts w:ascii="Helvetica LT Std Light" w:eastAsia="Times New Roman" w:hAnsi="Helvetica LT Std Light" w:cs="Times New Roman"/>
          <w:lang w:val="gl-ES" w:eastAsia="es-ES"/>
        </w:rPr>
        <w:t xml:space="preserve">, non se realizará ningún tipo de comunicación persoal, notificándose unicamente e en todo caso, na antedita páxina </w:t>
      </w:r>
      <w:proofErr w:type="spellStart"/>
      <w:r w:rsidRPr="00361228">
        <w:rPr>
          <w:rFonts w:ascii="Helvetica LT Std Light" w:eastAsia="Times New Roman" w:hAnsi="Helvetica LT Std Light" w:cs="Times New Roman"/>
          <w:lang w:val="gl-ES" w:eastAsia="es-ES"/>
        </w:rPr>
        <w:t>web</w:t>
      </w:r>
      <w:proofErr w:type="spellEnd"/>
      <w:r w:rsidRPr="00361228">
        <w:rPr>
          <w:rFonts w:ascii="Helvetica LT Std Light" w:eastAsia="Times New Roman" w:hAnsi="Helvetica LT Std Light" w:cs="Times New Roman"/>
          <w:lang w:val="gl-ES" w:eastAsia="es-ES"/>
        </w:rPr>
        <w:t>.</w:t>
      </w:r>
    </w:p>
    <w:p w14:paraId="6A202DFD"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proposta provisional de resolución someterase ao correspondente trámite de audiencia durante dez días hábiles.</w:t>
      </w:r>
    </w:p>
    <w:p w14:paraId="6F91444F"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Unha vez resoltas as alegacións, formularase proposta definitiva de resolución.</w:t>
      </w:r>
    </w:p>
    <w:bookmarkEnd w:id="3"/>
    <w:p w14:paraId="32F67F24"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3578460B"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color w:val="FF0000"/>
          <w:kern w:val="36"/>
          <w:u w:val="single"/>
          <w:lang w:val="gl-ES" w:eastAsia="es-ES"/>
        </w:rPr>
      </w:pPr>
      <w:r w:rsidRPr="00361228">
        <w:rPr>
          <w:rFonts w:ascii="Helvetica LT Std Light" w:eastAsia="Times New Roman" w:hAnsi="Helvetica LT Std Light" w:cs="Times New Roman"/>
          <w:b/>
          <w:bCs/>
          <w:color w:val="FF0000"/>
          <w:kern w:val="36"/>
          <w:lang w:val="gl-ES" w:eastAsia="es-ES"/>
        </w:rPr>
        <w:t xml:space="preserve"> </w:t>
      </w:r>
      <w:r w:rsidRPr="00361228">
        <w:rPr>
          <w:rFonts w:ascii="Helvetica LT Std Light" w:eastAsia="Times New Roman" w:hAnsi="Helvetica LT Std Light" w:cs="Times New Roman"/>
          <w:b/>
          <w:bCs/>
          <w:color w:val="000000" w:themeColor="text1"/>
          <w:kern w:val="36"/>
          <w:u w:val="single"/>
          <w:lang w:val="gl-ES" w:eastAsia="es-ES"/>
        </w:rPr>
        <w:t>Novena.- Publicidade da concesión:</w:t>
      </w:r>
    </w:p>
    <w:p w14:paraId="6223F627"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bookmarkStart w:id="4" w:name="_Hlk237517827"/>
      <w:r w:rsidRPr="00361228">
        <w:rPr>
          <w:rFonts w:ascii="Helvetica LT Std Light" w:eastAsia="Times New Roman" w:hAnsi="Helvetica LT Std Light" w:cs="Times New Roman"/>
          <w:bCs/>
          <w:lang w:val="gl-ES" w:eastAsia="es-ES"/>
        </w:rPr>
        <w:t xml:space="preserve">Ao abeiro do disposto no artigo </w:t>
      </w:r>
      <w:r w:rsidRPr="00361228">
        <w:rPr>
          <w:rFonts w:ascii="Helvetica LT Std Light" w:eastAsia="Times New Roman" w:hAnsi="Helvetica LT Std Light" w:cs="Times New Roman"/>
          <w:lang w:val="gl-ES" w:eastAsia="es-ES"/>
        </w:rPr>
        <w:t>45.1 b) da Lei 39/2015 do procedemento administrativo común das administracións públicas</w:t>
      </w:r>
      <w:r w:rsidRPr="00361228">
        <w:rPr>
          <w:rFonts w:ascii="Helvetica LT Std Light" w:eastAsia="Times New Roman" w:hAnsi="Helvetica LT Std Light" w:cs="Times New Roman"/>
          <w:bCs/>
          <w:lang w:val="gl-ES" w:eastAsia="es-ES"/>
        </w:rPr>
        <w:t>, o acordo de concesión publicarase no Boletín Oficial da Provincia,</w:t>
      </w:r>
      <w:r w:rsidRPr="00361228">
        <w:rPr>
          <w:rFonts w:ascii="Helvetica LT Std Light" w:eastAsia="Times New Roman" w:hAnsi="Helvetica LT Std Light" w:cs="Times New Roman"/>
          <w:lang w:val="gl-ES" w:eastAsia="es-ES"/>
        </w:rPr>
        <w:t xml:space="preserve"> no taboleiro de anuncios electrónicos da sede electrónica da Deputación Provincial (</w:t>
      </w:r>
      <w:hyperlink r:id="rId9" w:history="1">
        <w:r w:rsidRPr="00361228">
          <w:rPr>
            <w:rFonts w:ascii="Helvetica LT Std Light" w:eastAsia="Times New Roman" w:hAnsi="Helvetica LT Std Light" w:cs="Times New Roman"/>
            <w:lang w:val="gl-ES" w:eastAsia="es-ES"/>
          </w:rPr>
          <w:t>http://sede.depourense.es</w:t>
        </w:r>
      </w:hyperlink>
      <w:r w:rsidRPr="00361228">
        <w:rPr>
          <w:rFonts w:ascii="Helvetica LT Std Light" w:eastAsia="Times New Roman" w:hAnsi="Helvetica LT Std Light" w:cs="Times New Roman"/>
          <w:lang w:val="gl-ES" w:eastAsia="es-ES"/>
        </w:rPr>
        <w:t xml:space="preserve">) e na páxina </w:t>
      </w:r>
      <w:proofErr w:type="spellStart"/>
      <w:r w:rsidRPr="00361228">
        <w:rPr>
          <w:rFonts w:ascii="Helvetica LT Std Light" w:eastAsia="Times New Roman" w:hAnsi="Helvetica LT Std Light" w:cs="Times New Roman"/>
          <w:lang w:val="gl-ES" w:eastAsia="es-ES"/>
        </w:rPr>
        <w:t>web</w:t>
      </w:r>
      <w:proofErr w:type="spellEnd"/>
      <w:r w:rsidRPr="00361228">
        <w:rPr>
          <w:rFonts w:ascii="Helvetica LT Std Light" w:eastAsia="Times New Roman" w:hAnsi="Helvetica LT Std Light" w:cs="Times New Roman"/>
          <w:lang w:val="gl-ES" w:eastAsia="es-ES"/>
        </w:rPr>
        <w:t xml:space="preserve"> </w:t>
      </w:r>
      <w:hyperlink r:id="rId10" w:history="1">
        <w:r w:rsidRPr="00361228">
          <w:rPr>
            <w:rFonts w:ascii="Helvetica LT Std Light" w:eastAsia="Times New Roman" w:hAnsi="Helvetica LT Std Light" w:cs="Times New Roman"/>
            <w:lang w:val="gl-ES" w:eastAsia="es-ES"/>
          </w:rPr>
          <w:t>http://www.depourense.es</w:t>
        </w:r>
      </w:hyperlink>
      <w:r w:rsidRPr="00361228">
        <w:rPr>
          <w:rFonts w:ascii="Helvetica LT Std Light" w:eastAsia="Times New Roman" w:hAnsi="Helvetica LT Std Light" w:cs="Times New Roman"/>
          <w:lang w:val="gl-ES" w:eastAsia="es-ES"/>
        </w:rPr>
        <w:t>, enlace Sección de Subvencións, enlace Negociado de Concursos, concurso para a concesión de subvencións convocadas pola Deputación Provincial de Ourense destinadas ao fomento da recría de femias de gando vacún, ovino e caprino en explotacións gandeiras extensivas situadas na provincia de Ourense, correspondentes ao exercicio 2026, así como na Base de Datos Nacional de Subvencións.</w:t>
      </w:r>
    </w:p>
    <w:p w14:paraId="18A70E10" w14:textId="77777777" w:rsidR="00535373" w:rsidRPr="00361228" w:rsidRDefault="00535373" w:rsidP="00361228">
      <w:pPr>
        <w:spacing w:after="0" w:line="276" w:lineRule="auto"/>
        <w:contextualSpacing/>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Sen prexuízo do anterior, aos solicitantes que presenten a autorización para realizar as comunicacións previstas na base 5ª, realizaráselles unha comunicación persoal por </w:t>
      </w:r>
      <w:proofErr w:type="spellStart"/>
      <w:r w:rsidRPr="00361228">
        <w:rPr>
          <w:rFonts w:ascii="Helvetica LT Std Light" w:eastAsia="Times New Roman" w:hAnsi="Helvetica LT Std Light" w:cs="Times New Roman"/>
          <w:lang w:val="gl-ES" w:eastAsia="es-ES"/>
        </w:rPr>
        <w:t>sms</w:t>
      </w:r>
      <w:proofErr w:type="spellEnd"/>
      <w:r w:rsidRPr="00361228">
        <w:rPr>
          <w:rFonts w:ascii="Helvetica LT Std Light" w:eastAsia="Times New Roman" w:hAnsi="Helvetica LT Std Light" w:cs="Times New Roman"/>
          <w:lang w:val="gl-ES" w:eastAsia="es-ES"/>
        </w:rPr>
        <w:t xml:space="preserve"> ou correo electrónico, advertindo da publicación da resolución na sede electrónica. No caso de que non presenten a dita autorización, non se realizará ningún tipo de comunicación persoal.</w:t>
      </w:r>
    </w:p>
    <w:p w14:paraId="5BD331C2"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bookmarkEnd w:id="4"/>
    <w:p w14:paraId="5028D749"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u w:val="single"/>
          <w:lang w:val="gl-ES" w:eastAsia="es-ES"/>
        </w:rPr>
        <w:t>Décima.- Acreditación do cumprimento da finalidade da subvención e pagamento:</w:t>
      </w:r>
    </w:p>
    <w:p w14:paraId="49D7F65E" w14:textId="77777777" w:rsidR="00535373" w:rsidRPr="00361228" w:rsidRDefault="00535373" w:rsidP="00361228">
      <w:pPr>
        <w:spacing w:after="0" w:line="276" w:lineRule="auto"/>
        <w:jc w:val="both"/>
        <w:outlineLvl w:val="1"/>
        <w:rPr>
          <w:rFonts w:ascii="Helvetica LT Std Light" w:eastAsia="Times New Roman" w:hAnsi="Helvetica LT Std Light" w:cs="Times New Roman"/>
          <w:b/>
          <w:bCs/>
          <w:lang w:val="gl-ES" w:eastAsia="es-ES"/>
        </w:rPr>
      </w:pPr>
      <w:r w:rsidRPr="00361228">
        <w:rPr>
          <w:rFonts w:ascii="Helvetica LT Std Light" w:eastAsia="Times New Roman" w:hAnsi="Helvetica LT Std Light" w:cs="Times New Roman"/>
          <w:b/>
          <w:bCs/>
          <w:lang w:val="gl-ES" w:eastAsia="es-ES"/>
        </w:rPr>
        <w:t>1. Natureza da xustificación</w:t>
      </w:r>
    </w:p>
    <w:p w14:paraId="7D134EBC" w14:textId="77777777" w:rsidR="00535373" w:rsidRPr="00361228" w:rsidRDefault="00535373" w:rsidP="00361228">
      <w:pPr>
        <w:spacing w:after="0" w:line="276" w:lineRule="auto"/>
        <w:jc w:val="both"/>
        <w:rPr>
          <w:rFonts w:ascii="Helvetica LT Std Light" w:eastAsia="Times New Roman" w:hAnsi="Helvetica LT Std Light" w:cs="Times New Roman"/>
          <w:color w:val="000000" w:themeColor="text1"/>
          <w:lang w:val="gl-ES" w:eastAsia="es-ES"/>
        </w:rPr>
      </w:pPr>
      <w:r w:rsidRPr="00361228">
        <w:rPr>
          <w:rFonts w:ascii="Helvetica LT Std Light" w:eastAsia="Times New Roman" w:hAnsi="Helvetica LT Std Light" w:cs="Times New Roman"/>
          <w:lang w:val="gl-ES" w:eastAsia="es-ES"/>
        </w:rPr>
        <w:t xml:space="preserve">Dada a natureza da presente convocatoria, a finalidade da subvención non consiste na realización dun investimento nin na execución dun gasto determinado, senón no mantemento efectivo da recría destinada á reposición do rabaño polo que </w:t>
      </w:r>
      <w:r w:rsidRPr="00361228">
        <w:rPr>
          <w:rFonts w:ascii="Helvetica LT Std Light" w:eastAsia="Times New Roman" w:hAnsi="Helvetica LT Std Light" w:cs="Times New Roman"/>
          <w:color w:val="000000" w:themeColor="text1"/>
          <w:lang w:val="gl-ES" w:eastAsia="es-ES"/>
        </w:rPr>
        <w:t>non será necesaria a presentación de facturas nin doutros documentos acreditativos de gastos, ao non constituír a finalidade da subvención o financiamento dun investimento ou gasto específico.</w:t>
      </w:r>
    </w:p>
    <w:p w14:paraId="3A13B46D"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En consecuencia, a acreditación do cumprimento da finalidade efectuarase mediante comprobación administrativa, sen necesidade da presentación dunha conta xustificativa baseada en facturas e documentos de pagamento.</w:t>
      </w:r>
    </w:p>
    <w:p w14:paraId="20FD8B92"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sz w:val="22"/>
          <w:szCs w:val="22"/>
          <w:lang w:val="gl-ES"/>
        </w:rPr>
        <w:t>O órgano instrutor realizará de oficio cantas actuacións considere necesarias para a determinación, coñecemento e comprobación dos datos en virtude dos cales deba formularse a proposta de resolución.</w:t>
      </w:r>
    </w:p>
    <w:p w14:paraId="39E02EF0"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sz w:val="22"/>
          <w:szCs w:val="22"/>
          <w:lang w:val="gl-ES"/>
        </w:rPr>
        <w:t xml:space="preserve"> Sen prexuízo da documentación exixida nestas bases, </w:t>
      </w:r>
      <w:r w:rsidRPr="00361228">
        <w:rPr>
          <w:rFonts w:ascii="Helvetica LT Std Light" w:hAnsi="Helvetica LT Std Light"/>
          <w:b/>
          <w:bCs/>
          <w:sz w:val="22"/>
          <w:szCs w:val="22"/>
          <w:lang w:val="gl-ES"/>
        </w:rPr>
        <w:t>o órgano instrutor poderá requirir ás persoas beneficiarias calquera outra documentación ou información complementaria</w:t>
      </w:r>
      <w:r w:rsidRPr="00361228">
        <w:rPr>
          <w:rFonts w:ascii="Helvetica LT Std Light" w:hAnsi="Helvetica LT Std Light"/>
          <w:sz w:val="22"/>
          <w:szCs w:val="22"/>
          <w:lang w:val="gl-ES"/>
        </w:rPr>
        <w:t xml:space="preserve"> que considere necesaria para verificar o cumprimento dos requisitos de elixibilidade, a correcta xestión da axuda ou a adecuada xustificación da actividade subvencionada.</w:t>
      </w:r>
    </w:p>
    <w:p w14:paraId="6875914A" w14:textId="77777777" w:rsidR="00535373" w:rsidRPr="00361228" w:rsidRDefault="00535373" w:rsidP="00361228">
      <w:pPr>
        <w:pStyle w:val="NormalWeb"/>
        <w:spacing w:before="0" w:beforeAutospacing="0" w:after="0" w:afterAutospacing="0" w:line="276" w:lineRule="auto"/>
        <w:jc w:val="both"/>
        <w:rPr>
          <w:rFonts w:ascii="Helvetica LT Std Light" w:hAnsi="Helvetica LT Std Light"/>
          <w:sz w:val="22"/>
          <w:szCs w:val="22"/>
          <w:lang w:val="gl-ES"/>
        </w:rPr>
      </w:pPr>
      <w:r w:rsidRPr="00361228">
        <w:rPr>
          <w:rFonts w:ascii="Helvetica LT Std Light" w:hAnsi="Helvetica LT Std Light"/>
          <w:sz w:val="22"/>
          <w:szCs w:val="22"/>
          <w:lang w:val="gl-ES"/>
        </w:rPr>
        <w:t xml:space="preserve">A falta de atención á solicitude de documentación adicional no prazo que se estableza (que non será inferior a dez días hábiles) poderá dar lugar á declaración de desistencia </w:t>
      </w:r>
      <w:r w:rsidRPr="00361228">
        <w:rPr>
          <w:rFonts w:ascii="Helvetica LT Std Light" w:hAnsi="Helvetica LT Std Light"/>
          <w:sz w:val="22"/>
          <w:szCs w:val="22"/>
          <w:lang w:val="gl-ES"/>
        </w:rPr>
        <w:lastRenderedPageBreak/>
        <w:t>do procedemento ou á perda do dereito á percepción da subvención, previa resolución ditada nos termos previstos na lexislación do procedemento administrativo común.</w:t>
      </w:r>
    </w:p>
    <w:p w14:paraId="0153B780" w14:textId="77777777" w:rsidR="00535373" w:rsidRPr="00361228" w:rsidRDefault="00535373" w:rsidP="00361228">
      <w:pPr>
        <w:spacing w:after="0" w:line="276" w:lineRule="auto"/>
        <w:jc w:val="both"/>
        <w:outlineLvl w:val="1"/>
        <w:rPr>
          <w:rFonts w:ascii="Helvetica LT Std Light" w:eastAsia="Times New Roman" w:hAnsi="Helvetica LT Std Light" w:cs="Times New Roman"/>
          <w:b/>
          <w:bCs/>
          <w:lang w:val="gl-ES" w:eastAsia="es-ES"/>
        </w:rPr>
      </w:pPr>
      <w:r w:rsidRPr="00361228">
        <w:rPr>
          <w:rFonts w:ascii="Helvetica LT Std Light" w:eastAsia="Times New Roman" w:hAnsi="Helvetica LT Std Light" w:cs="Times New Roman"/>
          <w:b/>
          <w:bCs/>
          <w:lang w:val="gl-ES" w:eastAsia="es-ES"/>
        </w:rPr>
        <w:t>2. Comprobación administrativa</w:t>
      </w:r>
    </w:p>
    <w:p w14:paraId="03B36765"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Deputación Provincial poderá comprobar en calquera momento:</w:t>
      </w:r>
    </w:p>
    <w:p w14:paraId="14924285" w14:textId="77777777" w:rsidR="00535373" w:rsidRPr="00361228" w:rsidRDefault="00535373" w:rsidP="00361228">
      <w:pPr>
        <w:numPr>
          <w:ilvl w:val="0"/>
          <w:numId w:val="4"/>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o Rexistro Xeral de Explotacións Gandeiras (REGA); </w:t>
      </w:r>
    </w:p>
    <w:p w14:paraId="4A0EA976" w14:textId="77777777" w:rsidR="00535373" w:rsidRPr="00361228" w:rsidRDefault="00535373" w:rsidP="00361228">
      <w:pPr>
        <w:numPr>
          <w:ilvl w:val="0"/>
          <w:numId w:val="4"/>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o sistema oficial de identificación animal; </w:t>
      </w:r>
    </w:p>
    <w:p w14:paraId="2F87F6D4" w14:textId="77777777" w:rsidR="00535373" w:rsidRPr="00361228" w:rsidRDefault="00535373" w:rsidP="00361228">
      <w:pPr>
        <w:numPr>
          <w:ilvl w:val="0"/>
          <w:numId w:val="4"/>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os rexistros veterinarios oficiais; </w:t>
      </w:r>
    </w:p>
    <w:p w14:paraId="0E1502B4" w14:textId="77777777" w:rsidR="00535373" w:rsidRPr="00361228" w:rsidRDefault="00535373" w:rsidP="00361228">
      <w:pPr>
        <w:numPr>
          <w:ilvl w:val="0"/>
          <w:numId w:val="4"/>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 información da Consellería competente; </w:t>
      </w:r>
    </w:p>
    <w:p w14:paraId="57156524" w14:textId="77777777" w:rsidR="00535373" w:rsidRPr="00361228" w:rsidRDefault="00535373" w:rsidP="00361228">
      <w:pPr>
        <w:numPr>
          <w:ilvl w:val="0"/>
          <w:numId w:val="4"/>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calquera outro rexistro oficial relacionado coa actividade subvencionada. </w:t>
      </w:r>
    </w:p>
    <w:p w14:paraId="2FE2B3B2" w14:textId="77777777" w:rsidR="00535373" w:rsidRPr="00361228" w:rsidRDefault="00535373" w:rsidP="00361228">
      <w:pPr>
        <w:spacing w:after="0" w:line="276" w:lineRule="auto"/>
        <w:jc w:val="both"/>
        <w:outlineLvl w:val="1"/>
        <w:rPr>
          <w:rFonts w:ascii="Helvetica LT Std Light" w:eastAsia="Times New Roman" w:hAnsi="Helvetica LT Std Light" w:cs="Times New Roman"/>
          <w:b/>
          <w:bCs/>
          <w:lang w:val="gl-ES" w:eastAsia="es-ES"/>
        </w:rPr>
      </w:pPr>
      <w:r w:rsidRPr="00361228">
        <w:rPr>
          <w:rFonts w:ascii="Helvetica LT Std Light" w:eastAsia="Times New Roman" w:hAnsi="Helvetica LT Std Light" w:cs="Times New Roman"/>
          <w:b/>
          <w:bCs/>
          <w:lang w:val="gl-ES" w:eastAsia="es-ES"/>
        </w:rPr>
        <w:t>3. Controis sobre o terreo</w:t>
      </w:r>
    </w:p>
    <w:p w14:paraId="2714796D"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Co fin de garantir o correcto destino dos fondos públicos, a Deputación poderá realizar inspeccións nas explotacións beneficiarias.</w:t>
      </w:r>
    </w:p>
    <w:p w14:paraId="57830231"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As persoas beneficiarias estarán obrigadas a facilitar:</w:t>
      </w:r>
    </w:p>
    <w:p w14:paraId="57F80976" w14:textId="77777777" w:rsidR="00535373" w:rsidRPr="00361228" w:rsidRDefault="00535373" w:rsidP="00361228">
      <w:pPr>
        <w:numPr>
          <w:ilvl w:val="0"/>
          <w:numId w:val="5"/>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o acceso ás instalacións; </w:t>
      </w:r>
    </w:p>
    <w:p w14:paraId="618FD0C7" w14:textId="77777777" w:rsidR="00535373" w:rsidRPr="00361228" w:rsidRDefault="00535373" w:rsidP="00361228">
      <w:pPr>
        <w:numPr>
          <w:ilvl w:val="0"/>
          <w:numId w:val="5"/>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 identificación dos animais; </w:t>
      </w:r>
    </w:p>
    <w:p w14:paraId="6549451F" w14:textId="77777777" w:rsidR="00535373" w:rsidRPr="00361228" w:rsidRDefault="00535373" w:rsidP="00361228">
      <w:pPr>
        <w:numPr>
          <w:ilvl w:val="0"/>
          <w:numId w:val="5"/>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 documentación requirida; </w:t>
      </w:r>
    </w:p>
    <w:p w14:paraId="46EDA681" w14:textId="77777777" w:rsidR="00535373" w:rsidRPr="00361228" w:rsidRDefault="00535373" w:rsidP="00361228">
      <w:pPr>
        <w:numPr>
          <w:ilvl w:val="0"/>
          <w:numId w:val="5"/>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 colaboración co persoal inspector. </w:t>
      </w:r>
    </w:p>
    <w:p w14:paraId="26198073"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negativa inxustificada poderá dar lugar á perda do dereito ao cobro ou ao reintegro da subvención.</w:t>
      </w:r>
    </w:p>
    <w:p w14:paraId="28F508BD" w14:textId="77777777" w:rsidR="00535373" w:rsidRPr="00361228" w:rsidRDefault="00535373" w:rsidP="00361228">
      <w:pPr>
        <w:spacing w:after="0" w:line="276" w:lineRule="auto"/>
        <w:jc w:val="both"/>
        <w:outlineLvl w:val="1"/>
        <w:rPr>
          <w:rFonts w:ascii="Helvetica LT Std Light" w:eastAsia="Times New Roman" w:hAnsi="Helvetica LT Std Light" w:cs="Times New Roman"/>
          <w:b/>
          <w:bCs/>
          <w:lang w:val="gl-ES" w:eastAsia="es-ES"/>
        </w:rPr>
      </w:pPr>
      <w:r w:rsidRPr="00361228">
        <w:rPr>
          <w:rFonts w:ascii="Helvetica LT Std Light" w:eastAsia="Times New Roman" w:hAnsi="Helvetica LT Std Light" w:cs="Times New Roman"/>
          <w:b/>
          <w:bCs/>
          <w:lang w:val="gl-ES" w:eastAsia="es-ES"/>
        </w:rPr>
        <w:t>4. Pagamento</w:t>
      </w:r>
    </w:p>
    <w:p w14:paraId="5B5CF541"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Unha vez comprobado o cumprimento das condicións establecidas nas presentes bases, procederase ao pagamento da subvención mediante transferencia bancaria á conta designada polo beneficiario.</w:t>
      </w:r>
    </w:p>
    <w:p w14:paraId="74D9A8F7" w14:textId="77777777" w:rsidR="00535373" w:rsidRPr="00361228" w:rsidRDefault="00535373" w:rsidP="00361228">
      <w:pPr>
        <w:spacing w:after="0" w:line="276" w:lineRule="auto"/>
        <w:jc w:val="both"/>
        <w:outlineLvl w:val="1"/>
        <w:rPr>
          <w:rFonts w:ascii="Helvetica LT Std Light" w:eastAsia="Times New Roman" w:hAnsi="Helvetica LT Std Light" w:cs="Times New Roman"/>
          <w:b/>
          <w:bCs/>
          <w:lang w:val="gl-ES" w:eastAsia="es-ES"/>
        </w:rPr>
      </w:pPr>
      <w:r w:rsidRPr="00361228">
        <w:rPr>
          <w:rFonts w:ascii="Helvetica LT Std Light" w:eastAsia="Times New Roman" w:hAnsi="Helvetica LT Std Light" w:cs="Times New Roman"/>
          <w:b/>
          <w:bCs/>
          <w:lang w:val="gl-ES" w:eastAsia="es-ES"/>
        </w:rPr>
        <w:t>5. Incidencias durante o período de permanencia</w:t>
      </w:r>
    </w:p>
    <w:p w14:paraId="5D33FD8C"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Non se considerará incumprimento da finalidade da subvención cando a baixa dalgún dos animais subvencionados derive de:</w:t>
      </w:r>
    </w:p>
    <w:p w14:paraId="2E92BA67" w14:textId="77777777" w:rsidR="00535373" w:rsidRPr="00361228" w:rsidRDefault="00535373" w:rsidP="00361228">
      <w:pPr>
        <w:numPr>
          <w:ilvl w:val="0"/>
          <w:numId w:val="6"/>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sacrificio obrigatorio por campañas oficiais de saneamento; </w:t>
      </w:r>
    </w:p>
    <w:p w14:paraId="4E05D364" w14:textId="77777777" w:rsidR="00535373" w:rsidRPr="00361228" w:rsidRDefault="00535373" w:rsidP="00361228">
      <w:pPr>
        <w:numPr>
          <w:ilvl w:val="0"/>
          <w:numId w:val="6"/>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enfermidade grave certificada oficialmente; </w:t>
      </w:r>
    </w:p>
    <w:p w14:paraId="508B723A" w14:textId="77777777" w:rsidR="00535373" w:rsidRPr="00361228" w:rsidRDefault="00535373" w:rsidP="00361228">
      <w:pPr>
        <w:numPr>
          <w:ilvl w:val="0"/>
          <w:numId w:val="6"/>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morte accidental; </w:t>
      </w:r>
    </w:p>
    <w:p w14:paraId="10A9FF2D" w14:textId="77777777" w:rsidR="00535373" w:rsidRPr="00361228" w:rsidRDefault="00535373" w:rsidP="00361228">
      <w:pPr>
        <w:numPr>
          <w:ilvl w:val="0"/>
          <w:numId w:val="6"/>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accidente; </w:t>
      </w:r>
    </w:p>
    <w:p w14:paraId="64AF2E99" w14:textId="77777777" w:rsidR="00535373" w:rsidRPr="00361228" w:rsidRDefault="00535373" w:rsidP="00361228">
      <w:pPr>
        <w:numPr>
          <w:ilvl w:val="0"/>
          <w:numId w:val="6"/>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ataque de fauna salvaxe; </w:t>
      </w:r>
    </w:p>
    <w:p w14:paraId="2F9B87D6" w14:textId="77777777" w:rsidR="00535373" w:rsidRPr="00361228" w:rsidRDefault="00535373" w:rsidP="00361228">
      <w:pPr>
        <w:numPr>
          <w:ilvl w:val="0"/>
          <w:numId w:val="6"/>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catástrofes naturais; </w:t>
      </w:r>
    </w:p>
    <w:p w14:paraId="7CB6F7ED" w14:textId="77777777" w:rsidR="00535373" w:rsidRPr="00361228" w:rsidRDefault="00535373" w:rsidP="00361228">
      <w:pPr>
        <w:numPr>
          <w:ilvl w:val="0"/>
          <w:numId w:val="6"/>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epizootias oficialmente declaradas; </w:t>
      </w:r>
    </w:p>
    <w:p w14:paraId="1252417A" w14:textId="77777777" w:rsidR="00535373" w:rsidRPr="00361228" w:rsidRDefault="00535373" w:rsidP="00361228">
      <w:pPr>
        <w:numPr>
          <w:ilvl w:val="0"/>
          <w:numId w:val="6"/>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calquera outra causa de forza maior debidamente acreditada. </w:t>
      </w:r>
    </w:p>
    <w:p w14:paraId="78A69AE4" w14:textId="77777777" w:rsidR="00535373" w:rsidRPr="00361228" w:rsidRDefault="00535373" w:rsidP="00361228">
      <w:pPr>
        <w:spacing w:after="0" w:line="276" w:lineRule="auto"/>
        <w:jc w:val="both"/>
        <w:rPr>
          <w:rFonts w:ascii="Helvetica LT Std Light" w:eastAsia="Times New Roman" w:hAnsi="Helvetica LT Std Light" w:cs="Times New Roman"/>
          <w:color w:val="000000" w:themeColor="text1"/>
          <w:lang w:val="gl-ES" w:eastAsia="es-ES"/>
        </w:rPr>
      </w:pPr>
      <w:r w:rsidRPr="00361228">
        <w:rPr>
          <w:rFonts w:ascii="Helvetica LT Std Light" w:eastAsia="Times New Roman" w:hAnsi="Helvetica LT Std Light" w:cs="Times New Roman"/>
          <w:color w:val="000000" w:themeColor="text1"/>
          <w:lang w:val="gl-ES" w:eastAsia="es-ES"/>
        </w:rPr>
        <w:t xml:space="preserve">Así mesmo, tampouco se considerará incumprimento das presentes bases, aqueles supostos de venta a outra explotación que se vira obrigada a realizar un </w:t>
      </w:r>
      <w:proofErr w:type="spellStart"/>
      <w:r w:rsidRPr="00361228">
        <w:rPr>
          <w:rFonts w:ascii="Helvetica LT Std Light" w:eastAsia="Times New Roman" w:hAnsi="Helvetica LT Std Light" w:cs="Times New Roman"/>
          <w:color w:val="000000" w:themeColor="text1"/>
          <w:lang w:val="gl-ES" w:eastAsia="es-ES"/>
        </w:rPr>
        <w:t>vaciado</w:t>
      </w:r>
      <w:proofErr w:type="spellEnd"/>
      <w:r w:rsidRPr="00361228">
        <w:rPr>
          <w:rFonts w:ascii="Helvetica LT Std Light" w:eastAsia="Times New Roman" w:hAnsi="Helvetica LT Std Light" w:cs="Times New Roman"/>
          <w:color w:val="000000" w:themeColor="text1"/>
          <w:lang w:val="gl-ES" w:eastAsia="es-ES"/>
        </w:rPr>
        <w:t xml:space="preserve"> sanitario ou a explotacións de nova creación.</w:t>
      </w:r>
    </w:p>
    <w:p w14:paraId="2A911829"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Nestes supostos, os beneficiarios deberán ter a disposición do órgano instrutor a documentación que xustifique a baixa do animal subvencionado. </w:t>
      </w:r>
    </w:p>
    <w:p w14:paraId="6172F480" w14:textId="77777777" w:rsidR="00361228" w:rsidRDefault="00361228"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p>
    <w:p w14:paraId="35501D01" w14:textId="2640C109" w:rsidR="00535373" w:rsidRPr="00361228" w:rsidRDefault="00361228"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Pr>
          <w:rFonts w:ascii="Helvetica LT Std Light" w:eastAsia="Times New Roman" w:hAnsi="Helvetica LT Std Light" w:cs="Times New Roman"/>
          <w:b/>
          <w:bCs/>
          <w:kern w:val="36"/>
          <w:u w:val="single"/>
          <w:lang w:val="gl-ES" w:eastAsia="es-ES"/>
        </w:rPr>
        <w:t>U</w:t>
      </w:r>
      <w:r w:rsidR="00535373" w:rsidRPr="00361228">
        <w:rPr>
          <w:rFonts w:ascii="Helvetica LT Std Light" w:eastAsia="Times New Roman" w:hAnsi="Helvetica LT Std Light" w:cs="Times New Roman"/>
          <w:b/>
          <w:bCs/>
          <w:kern w:val="36"/>
          <w:u w:val="single"/>
          <w:lang w:val="gl-ES" w:eastAsia="es-ES"/>
        </w:rPr>
        <w:t>ndécima.- Obrigas das persoas beneficiarias:</w:t>
      </w:r>
    </w:p>
    <w:p w14:paraId="5D75835B"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As persoas beneficiarias das subvencións reguladas nas presentes bases estarán obrigadas a:</w:t>
      </w:r>
    </w:p>
    <w:p w14:paraId="003D2BA7"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a)</w:t>
      </w:r>
      <w:r w:rsidRPr="00361228">
        <w:rPr>
          <w:rFonts w:ascii="Helvetica LT Std Light" w:eastAsia="Times New Roman" w:hAnsi="Helvetica LT Std Light" w:cs="Times New Roman"/>
          <w:lang w:val="gl-ES" w:eastAsia="es-ES"/>
        </w:rPr>
        <w:t xml:space="preserve"> Cumprir a finalidade que fundamenta a concesión da subvención.</w:t>
      </w:r>
    </w:p>
    <w:p w14:paraId="45C0673B"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lastRenderedPageBreak/>
        <w:t>b)</w:t>
      </w:r>
      <w:r w:rsidRPr="00361228">
        <w:rPr>
          <w:rFonts w:ascii="Helvetica LT Std Light" w:eastAsia="Times New Roman" w:hAnsi="Helvetica LT Std Light" w:cs="Times New Roman"/>
          <w:lang w:val="gl-ES" w:eastAsia="es-ES"/>
        </w:rPr>
        <w:t xml:space="preserve"> Manter os animais subvencionados na explotación ata o 31 de decembro de 2030 no caso de gando bovino e ata o 31 de decembro de 2028 para o gando ovino e caprino. </w:t>
      </w:r>
    </w:p>
    <w:p w14:paraId="014519CE"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c)</w:t>
      </w:r>
      <w:r w:rsidRPr="00361228">
        <w:rPr>
          <w:rFonts w:ascii="Helvetica LT Std Light" w:eastAsia="Times New Roman" w:hAnsi="Helvetica LT Std Light" w:cs="Times New Roman"/>
          <w:lang w:val="gl-ES" w:eastAsia="es-ES"/>
        </w:rPr>
        <w:t xml:space="preserve"> Destinar os animais subvencionados á reposición ou mantemento do rabaño reprodutor da explotación.</w:t>
      </w:r>
    </w:p>
    <w:p w14:paraId="52FBADC1"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d)</w:t>
      </w:r>
      <w:r w:rsidRPr="00361228">
        <w:rPr>
          <w:rFonts w:ascii="Helvetica LT Std Light" w:eastAsia="Times New Roman" w:hAnsi="Helvetica LT Std Light" w:cs="Times New Roman"/>
          <w:lang w:val="gl-ES" w:eastAsia="es-ES"/>
        </w:rPr>
        <w:t xml:space="preserve"> Cumprir en todo momento a normativa vixente en materia de sanidade animal, benestar animal, identificación, </w:t>
      </w:r>
      <w:proofErr w:type="spellStart"/>
      <w:r w:rsidRPr="00361228">
        <w:rPr>
          <w:rFonts w:ascii="Helvetica LT Std Light" w:eastAsia="Times New Roman" w:hAnsi="Helvetica LT Std Light" w:cs="Times New Roman"/>
          <w:lang w:val="gl-ES" w:eastAsia="es-ES"/>
        </w:rPr>
        <w:t>trazabilidade</w:t>
      </w:r>
      <w:proofErr w:type="spellEnd"/>
      <w:r w:rsidRPr="00361228">
        <w:rPr>
          <w:rFonts w:ascii="Helvetica LT Std Light" w:eastAsia="Times New Roman" w:hAnsi="Helvetica LT Std Light" w:cs="Times New Roman"/>
          <w:lang w:val="gl-ES" w:eastAsia="es-ES"/>
        </w:rPr>
        <w:t xml:space="preserve"> e movemento de gando.</w:t>
      </w:r>
    </w:p>
    <w:p w14:paraId="1C45AE9E"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e)</w:t>
      </w:r>
      <w:r w:rsidRPr="00361228">
        <w:rPr>
          <w:rFonts w:ascii="Helvetica LT Std Light" w:eastAsia="Times New Roman" w:hAnsi="Helvetica LT Std Light" w:cs="Times New Roman"/>
          <w:lang w:val="gl-ES" w:eastAsia="es-ES"/>
        </w:rPr>
        <w:t xml:space="preserve"> Someterse ás actuacións de comprobación, inspección e control financeiro que poidan realizar a Deputación Provincial de Ourense, a Intervención Provincial, o Consello de Contas de Galicia, o Tribunal de Contas ou calquera outro órgano competente.</w:t>
      </w:r>
    </w:p>
    <w:p w14:paraId="384898C0"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f)</w:t>
      </w:r>
      <w:r w:rsidRPr="00361228">
        <w:rPr>
          <w:rFonts w:ascii="Helvetica LT Std Light" w:eastAsia="Times New Roman" w:hAnsi="Helvetica LT Std Light" w:cs="Times New Roman"/>
          <w:lang w:val="gl-ES" w:eastAsia="es-ES"/>
        </w:rPr>
        <w:t xml:space="preserve"> Conservar a documentación relacionada coa subvención durante o prazo legalmente establecido.</w:t>
      </w:r>
    </w:p>
    <w:p w14:paraId="5418BDD0"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g)</w:t>
      </w:r>
      <w:r w:rsidRPr="00361228">
        <w:rPr>
          <w:rFonts w:ascii="Helvetica LT Std Light" w:eastAsia="Times New Roman" w:hAnsi="Helvetica LT Std Light" w:cs="Times New Roman"/>
          <w:lang w:val="gl-ES" w:eastAsia="es-ES"/>
        </w:rPr>
        <w:t xml:space="preserve"> Comunicar inmediatamente ao órgano instrutor calquera circunstancia que altere as condicións tidas en conta para a concesión da subvención.</w:t>
      </w:r>
    </w:p>
    <w:p w14:paraId="5436BA04"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h)</w:t>
      </w:r>
      <w:r w:rsidRPr="00361228">
        <w:rPr>
          <w:rFonts w:ascii="Helvetica LT Std Light" w:eastAsia="Times New Roman" w:hAnsi="Helvetica LT Std Light" w:cs="Times New Roman"/>
          <w:lang w:val="gl-ES" w:eastAsia="es-ES"/>
        </w:rPr>
        <w:t xml:space="preserve"> Facilitar toda a información que lles sexa requirida polos órganos de control.</w:t>
      </w:r>
    </w:p>
    <w:p w14:paraId="528B030B"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b/>
          <w:bCs/>
          <w:lang w:val="gl-ES" w:eastAsia="es-ES"/>
        </w:rPr>
        <w:t>i)</w:t>
      </w:r>
      <w:r w:rsidRPr="00361228">
        <w:rPr>
          <w:rFonts w:ascii="Helvetica LT Std Light" w:eastAsia="Times New Roman" w:hAnsi="Helvetica LT Std Light" w:cs="Times New Roman"/>
          <w:lang w:val="gl-ES" w:eastAsia="es-ES"/>
        </w:rPr>
        <w:t xml:space="preserve"> Dar cumprimento ás obrigas de transparencia cando resulten legalmente aplicables.</w:t>
      </w:r>
    </w:p>
    <w:p w14:paraId="3A00A3CC"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O incumprimento destas obrigas poderá dar lugar á perda do dereito ao cobro ou ao reintegro da subvención, nos termos previstos na normativa de subvencións.</w:t>
      </w:r>
    </w:p>
    <w:p w14:paraId="4598AB0A"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0CE687FC"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u w:val="single"/>
          <w:lang w:val="gl-ES" w:eastAsia="es-ES"/>
        </w:rPr>
        <w:t>Décimo segunda.- Compatibilidade das axudas:</w:t>
      </w:r>
    </w:p>
    <w:p w14:paraId="02FB90DD"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hAnsi="Helvetica LT Std Light"/>
          <w:lang w:val="gl-ES"/>
        </w:rPr>
        <w:t>As presentes subvencións serán compatibles con outras axudas sempre que non exista dobre financiamento dunha mesma finalidade subvencionable. E co límite establecido na base primeira.</w:t>
      </w:r>
    </w:p>
    <w:p w14:paraId="07F11840"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As persoas beneficiarias estarán obrigadas a comunicar á Deputación Provincial de Ourense a obtención doutras subvencións ou ingresos que financien a mesma actuación.</w:t>
      </w:r>
    </w:p>
    <w:p w14:paraId="473BF7F0"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No caso de producirse </w:t>
      </w:r>
      <w:proofErr w:type="spellStart"/>
      <w:r w:rsidRPr="00361228">
        <w:rPr>
          <w:rFonts w:ascii="Helvetica LT Std Light" w:eastAsia="Times New Roman" w:hAnsi="Helvetica LT Std Light" w:cs="Times New Roman"/>
          <w:lang w:val="gl-ES" w:eastAsia="es-ES"/>
        </w:rPr>
        <w:t>sobrefinanciamento</w:t>
      </w:r>
      <w:proofErr w:type="spellEnd"/>
      <w:r w:rsidRPr="00361228">
        <w:rPr>
          <w:rFonts w:ascii="Helvetica LT Std Light" w:eastAsia="Times New Roman" w:hAnsi="Helvetica LT Std Light" w:cs="Times New Roman"/>
          <w:lang w:val="gl-ES" w:eastAsia="es-ES"/>
        </w:rPr>
        <w:t>, procederase á redución proporcional da subvención concedida pola Deputación.</w:t>
      </w:r>
    </w:p>
    <w:p w14:paraId="62A394DB" w14:textId="77777777" w:rsidR="00535373" w:rsidRPr="00361228" w:rsidRDefault="00535373" w:rsidP="00361228">
      <w:pPr>
        <w:spacing w:after="0" w:line="276" w:lineRule="auto"/>
        <w:jc w:val="both"/>
        <w:rPr>
          <w:rFonts w:ascii="Helvetica LT Std Light" w:eastAsia="Times New Roman" w:hAnsi="Helvetica LT Std Light" w:cs="Times New Roman"/>
          <w:color w:val="000000" w:themeColor="text1"/>
          <w:lang w:val="gl-ES" w:eastAsia="es-ES"/>
        </w:rPr>
      </w:pPr>
      <w:r w:rsidRPr="00361228">
        <w:rPr>
          <w:rFonts w:ascii="Helvetica LT Std Light" w:hAnsi="Helvetica LT Std Light"/>
          <w:color w:val="000000" w:themeColor="text1"/>
          <w:lang w:val="gl-ES"/>
        </w:rPr>
        <w:t xml:space="preserve">As subvencións reguladas nesta convocatoria serán incompatibles coas axudas concedidas para a mesma finalidade no marco da convocatoria da Xunta de Galicia publicada no </w:t>
      </w:r>
      <w:r w:rsidRPr="00361228">
        <w:rPr>
          <w:rFonts w:ascii="Helvetica LT Std Light" w:hAnsi="Helvetica LT Std Light"/>
          <w:i/>
          <w:iCs/>
          <w:color w:val="000000" w:themeColor="text1"/>
          <w:lang w:val="gl-ES"/>
        </w:rPr>
        <w:t>Diario Oficial de Galicia</w:t>
      </w:r>
      <w:r w:rsidRPr="00361228">
        <w:rPr>
          <w:rFonts w:ascii="Helvetica LT Std Light" w:hAnsi="Helvetica LT Std Light"/>
          <w:color w:val="000000" w:themeColor="text1"/>
          <w:lang w:val="gl-ES"/>
        </w:rPr>
        <w:t xml:space="preserve"> do 1 de xullo de 2026. En ningún caso un mesmo obxecto ou actuación poderá ser financiado con cargo a ambas as dúas convocatorias.</w:t>
      </w:r>
    </w:p>
    <w:p w14:paraId="5E51742C" w14:textId="77777777" w:rsidR="00361228" w:rsidRDefault="00361228"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p>
    <w:p w14:paraId="38928EF1" w14:textId="1D3A3D61"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lang w:val="gl-ES" w:eastAsia="es-ES"/>
        </w:rPr>
      </w:pPr>
      <w:r w:rsidRPr="00361228">
        <w:rPr>
          <w:rFonts w:ascii="Helvetica LT Std Light" w:eastAsia="Times New Roman" w:hAnsi="Helvetica LT Std Light" w:cs="Times New Roman"/>
          <w:b/>
          <w:bCs/>
          <w:kern w:val="36"/>
          <w:u w:val="single"/>
          <w:lang w:val="gl-ES" w:eastAsia="es-ES"/>
        </w:rPr>
        <w:t>Décimo terceira.- Modificación da resolución</w:t>
      </w:r>
      <w:r w:rsidRPr="00361228">
        <w:rPr>
          <w:rFonts w:ascii="Helvetica LT Std Light" w:eastAsia="Times New Roman" w:hAnsi="Helvetica LT Std Light" w:cs="Times New Roman"/>
          <w:b/>
          <w:bCs/>
          <w:kern w:val="36"/>
          <w:lang w:val="gl-ES" w:eastAsia="es-ES"/>
        </w:rPr>
        <w:t>:</w:t>
      </w:r>
    </w:p>
    <w:p w14:paraId="69829747"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Toda alteración das condicións tidas en conta para a concesión da subvención poderá dar lugar á modificación da resolución de concesión.</w:t>
      </w:r>
    </w:p>
    <w:p w14:paraId="51F275EE"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En particular, poderán dar lugar á modificación:</w:t>
      </w:r>
    </w:p>
    <w:p w14:paraId="5DA2FDF5" w14:textId="77777777" w:rsidR="00535373" w:rsidRPr="00361228" w:rsidRDefault="00535373" w:rsidP="00361228">
      <w:pPr>
        <w:numPr>
          <w:ilvl w:val="0"/>
          <w:numId w:val="7"/>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 diminución do número de animais elixibles; </w:t>
      </w:r>
    </w:p>
    <w:p w14:paraId="50F57951" w14:textId="77777777" w:rsidR="00535373" w:rsidRPr="00361228" w:rsidRDefault="00535373" w:rsidP="00361228">
      <w:pPr>
        <w:numPr>
          <w:ilvl w:val="0"/>
          <w:numId w:val="7"/>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 perda da condición de explotación extensiva; </w:t>
      </w:r>
    </w:p>
    <w:p w14:paraId="743C060B" w14:textId="77777777" w:rsidR="00535373" w:rsidRPr="00361228" w:rsidRDefault="00535373" w:rsidP="00361228">
      <w:pPr>
        <w:numPr>
          <w:ilvl w:val="0"/>
          <w:numId w:val="7"/>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 modificación da titularidade da explotación; </w:t>
      </w:r>
    </w:p>
    <w:p w14:paraId="3DC0CA3C" w14:textId="77777777" w:rsidR="00535373" w:rsidRPr="00361228" w:rsidRDefault="00535373" w:rsidP="00361228">
      <w:pPr>
        <w:numPr>
          <w:ilvl w:val="0"/>
          <w:numId w:val="7"/>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a obtención doutras subvencións incompatibles; </w:t>
      </w:r>
    </w:p>
    <w:p w14:paraId="281B2B8D" w14:textId="77777777" w:rsidR="00535373" w:rsidRPr="00361228" w:rsidRDefault="00535373" w:rsidP="00361228">
      <w:pPr>
        <w:numPr>
          <w:ilvl w:val="0"/>
          <w:numId w:val="7"/>
        </w:num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 xml:space="preserve">calquera outra circunstancia que altere substancialmente as condicións da concesión. </w:t>
      </w:r>
    </w:p>
    <w:p w14:paraId="35628C33"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lastRenderedPageBreak/>
        <w:t>As modificacións resolveranse polo órgano competente, logo da tramitación do correspondente expediente con audiencia da persoa interesada.</w:t>
      </w:r>
    </w:p>
    <w:p w14:paraId="20A96169"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1D0ACDAB"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u w:val="single"/>
          <w:lang w:val="gl-ES" w:eastAsia="es-ES"/>
        </w:rPr>
        <w:t>Décimo cuarta.- Perda do dereito ao cobro e reintegro:</w:t>
      </w:r>
    </w:p>
    <w:p w14:paraId="4280C867"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Procederá a perda do dereito ao cobro ou, se é o caso, o reintegro total ou parcial das cantidades percibidas, xunto cos xuros de demora correspondentes, cando concorra algunha das causas previstas nos artigos 36 e 37 da Lei 38/2003, do 17 de novembro, Xeral de Subvencións.</w:t>
      </w:r>
    </w:p>
    <w:p w14:paraId="6194E27F"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En particular, serán causas de reintegro:</w:t>
      </w:r>
    </w:p>
    <w:p w14:paraId="27C1FC21"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 A obtención da subvención falseando as condicións requiridas.</w:t>
      </w:r>
    </w:p>
    <w:p w14:paraId="57F2373B"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b) A ocultación de datos relevantes.</w:t>
      </w:r>
    </w:p>
    <w:p w14:paraId="023DC9F3"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c) O incumprimento da finalidade da subvención.</w:t>
      </w:r>
    </w:p>
    <w:p w14:paraId="177917E4"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d) A negativa ás actuacións de comprobación.</w:t>
      </w:r>
    </w:p>
    <w:p w14:paraId="1B964A8B"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e) O incumprimento das obrigas previstas nas presentes bases.</w:t>
      </w:r>
    </w:p>
    <w:p w14:paraId="6FB67043"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O reintegro graduarase de acordo co principio de proporcionalidade.</w:t>
      </w:r>
    </w:p>
    <w:p w14:paraId="44FDBC44"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Cando o incumprimento afecte unicamente a parte dos animais subvencionados e resulte posible individualizar o seu alcance, o reintegro limitarase á parte proporcional da subvención correspondente aos animais afectados.</w:t>
      </w:r>
    </w:p>
    <w:p w14:paraId="552C5558"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Non procederá o reintegro cando concorran causas de forza maior expresamente recoñecidas polo órgano instrutor.</w:t>
      </w:r>
    </w:p>
    <w:p w14:paraId="20D2E63D"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hAnsi="Helvetica LT Std Light"/>
          <w:lang w:val="gl-ES"/>
        </w:rPr>
        <w:t>O procedemento de reintegro tramitarase de conformidade co disposto na Lei 38/2003 e no seu Regulamento.</w:t>
      </w:r>
    </w:p>
    <w:p w14:paraId="15745975" w14:textId="77777777" w:rsidR="00361228" w:rsidRDefault="00361228"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p>
    <w:p w14:paraId="55D780C2" w14:textId="75E2B630"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u w:val="single"/>
          <w:lang w:val="gl-ES" w:eastAsia="es-ES"/>
        </w:rPr>
        <w:t>Décimo quinta.- Réxime sancionador:</w:t>
      </w:r>
    </w:p>
    <w:p w14:paraId="47738112"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r w:rsidRPr="00361228">
        <w:rPr>
          <w:rFonts w:ascii="Helvetica LT Std Light" w:eastAsia="Times New Roman" w:hAnsi="Helvetica LT Std Light" w:cs="Times New Roman"/>
          <w:lang w:val="gl-ES" w:eastAsia="es-ES"/>
        </w:rPr>
        <w:t>As persoas beneficiarias quedarán sometidas ao réxime de infraccións e sancións previsto no Título IV da Lei 38/2003, do 17 de novembro, Xeral de Subvencións, así como á restante normativa que resulte de aplicación.</w:t>
      </w:r>
    </w:p>
    <w:p w14:paraId="352B6D46" w14:textId="77777777" w:rsidR="00535373" w:rsidRPr="00361228" w:rsidRDefault="00535373" w:rsidP="00361228">
      <w:pPr>
        <w:spacing w:after="0" w:line="276" w:lineRule="auto"/>
        <w:jc w:val="both"/>
        <w:rPr>
          <w:rFonts w:ascii="Helvetica LT Std Light" w:eastAsia="Times New Roman" w:hAnsi="Helvetica LT Std Light" w:cs="Times New Roman"/>
          <w:lang w:val="gl-ES" w:eastAsia="es-ES"/>
        </w:rPr>
      </w:pPr>
    </w:p>
    <w:p w14:paraId="5E0BF92F" w14:textId="77777777" w:rsidR="00535373" w:rsidRPr="00361228" w:rsidRDefault="00535373" w:rsidP="00361228">
      <w:pPr>
        <w:spacing w:after="0" w:line="276" w:lineRule="auto"/>
        <w:jc w:val="both"/>
        <w:outlineLvl w:val="0"/>
        <w:rPr>
          <w:rFonts w:ascii="Helvetica LT Std Light" w:eastAsia="Times New Roman" w:hAnsi="Helvetica LT Std Light" w:cs="Times New Roman"/>
          <w:b/>
          <w:bCs/>
          <w:kern w:val="36"/>
          <w:u w:val="single"/>
          <w:lang w:val="gl-ES" w:eastAsia="es-ES"/>
        </w:rPr>
      </w:pPr>
      <w:r w:rsidRPr="00361228">
        <w:rPr>
          <w:rFonts w:ascii="Helvetica LT Std Light" w:eastAsia="Times New Roman" w:hAnsi="Helvetica LT Std Light" w:cs="Times New Roman"/>
          <w:b/>
          <w:bCs/>
          <w:kern w:val="36"/>
          <w:u w:val="single"/>
          <w:lang w:val="gl-ES" w:eastAsia="es-ES"/>
        </w:rPr>
        <w:t>Décimo Sexta.- Normativa aplicable:</w:t>
      </w:r>
    </w:p>
    <w:p w14:paraId="0C63695A" w14:textId="77777777" w:rsidR="00535373" w:rsidRPr="00361228" w:rsidRDefault="00535373" w:rsidP="00361228">
      <w:pPr>
        <w:spacing w:after="0" w:line="276" w:lineRule="auto"/>
        <w:jc w:val="both"/>
        <w:rPr>
          <w:rFonts w:ascii="Helvetica LT Std Light" w:eastAsia="Times New Roman" w:hAnsi="Helvetica LT Std Light" w:cs="Times New Roman"/>
          <w:bCs/>
          <w:lang w:val="gl-ES" w:eastAsia="es-ES"/>
        </w:rPr>
      </w:pPr>
      <w:bookmarkStart w:id="5" w:name="_Hlk237518072"/>
      <w:r w:rsidRPr="00361228">
        <w:rPr>
          <w:rFonts w:ascii="Helvetica LT Std Light" w:eastAsia="Times New Roman" w:hAnsi="Helvetica LT Std Light" w:cs="Times New Roman"/>
          <w:bCs/>
          <w:color w:val="000000"/>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14:paraId="1A5D180F" w14:textId="77777777" w:rsidR="00361228" w:rsidRDefault="00361228" w:rsidP="00361228">
      <w:pPr>
        <w:spacing w:after="0" w:line="276" w:lineRule="auto"/>
        <w:jc w:val="both"/>
        <w:rPr>
          <w:rFonts w:ascii="Helvetica LT Std Light" w:hAnsi="Helvetica LT Std Light" w:cs="Times New Roman"/>
          <w:lang w:val="gl-ES"/>
        </w:rPr>
      </w:pPr>
    </w:p>
    <w:p w14:paraId="39FF55DD" w14:textId="2B98A776" w:rsidR="00535373" w:rsidRPr="00361228" w:rsidRDefault="00535373" w:rsidP="00361228">
      <w:pPr>
        <w:spacing w:after="0" w:line="276" w:lineRule="auto"/>
        <w:jc w:val="both"/>
        <w:rPr>
          <w:rFonts w:ascii="Helvetica LT Std Light" w:hAnsi="Helvetica LT Std Light" w:cs="Times New Roman"/>
          <w:lang w:val="gl-ES"/>
        </w:rPr>
      </w:pPr>
      <w:r w:rsidRPr="00361228">
        <w:rPr>
          <w:rFonts w:ascii="Helvetica LT Std Light" w:hAnsi="Helvetica LT Std Light" w:cs="Times New Roman"/>
          <w:lang w:val="gl-ES"/>
        </w:rPr>
        <w:t xml:space="preserve">Notifícolle isto, facéndolle saber que contra o dito acordo poderá formular requirimento de anulación, previo ao recurso contencioso –administrativo, ante o mesmo órgano que o ditou no prazo de dous meses, ou, alternativamente e de forma directa, un recurso contencioso – administrativo ante a Sección do Contencioso-Administrativo do Tribunal de Instancia de Ourense (ou outro que resultase territorialmente competente en aplicación das regras establecidas no artigo 14 da Lei reguladora da xurisdición contencioso – administrativa), igualmente no prazo de dous meses. En ningún caso poderán </w:t>
      </w:r>
      <w:proofErr w:type="spellStart"/>
      <w:r w:rsidRPr="00361228">
        <w:rPr>
          <w:rFonts w:ascii="Helvetica LT Std Light" w:hAnsi="Helvetica LT Std Light" w:cs="Times New Roman"/>
          <w:lang w:val="gl-ES"/>
        </w:rPr>
        <w:t>simultanearse</w:t>
      </w:r>
      <w:proofErr w:type="spellEnd"/>
      <w:r w:rsidRPr="00361228">
        <w:rPr>
          <w:rFonts w:ascii="Helvetica LT Std Light" w:hAnsi="Helvetica LT Std Light" w:cs="Times New Roman"/>
          <w:lang w:val="gl-ES"/>
        </w:rPr>
        <w:t xml:space="preserve"> ambos recursos. </w:t>
      </w:r>
    </w:p>
    <w:p w14:paraId="138DC5F2" w14:textId="77777777" w:rsidR="00535373" w:rsidRPr="00361228" w:rsidRDefault="00535373" w:rsidP="00361228">
      <w:pPr>
        <w:spacing w:after="0" w:line="276" w:lineRule="auto"/>
        <w:jc w:val="both"/>
        <w:rPr>
          <w:rFonts w:ascii="Helvetica LT Std Light" w:hAnsi="Helvetica LT Std Light" w:cs="Times New Roman"/>
          <w:lang w:val="gl-ES"/>
        </w:rPr>
      </w:pPr>
      <w:r w:rsidRPr="00361228">
        <w:rPr>
          <w:rFonts w:ascii="Helvetica LT Std Light" w:hAnsi="Helvetica LT Std Light" w:cs="Times New Roman"/>
          <w:lang w:val="gl-ES"/>
        </w:rPr>
        <w:t xml:space="preserve">Os prazos computaranse de data a data a partir do día seguinte ao de recepción desta notificación, vencendo no día equivalente do mes natural seguinte ou, de non existir </w:t>
      </w:r>
      <w:r w:rsidRPr="00361228">
        <w:rPr>
          <w:rFonts w:ascii="Helvetica LT Std Light" w:hAnsi="Helvetica LT Std Light" w:cs="Times New Roman"/>
          <w:lang w:val="gl-ES"/>
        </w:rPr>
        <w:lastRenderedPageBreak/>
        <w:t>este, no último día do dito mes. No caso de que o día de vencemento sexa inhábil, entenderase prorrogado o dito prazo ao primeiro día hábil seguinte.</w:t>
      </w:r>
    </w:p>
    <w:p w14:paraId="40EF9368" w14:textId="77777777" w:rsidR="00535373" w:rsidRPr="00361228" w:rsidRDefault="00535373" w:rsidP="00361228">
      <w:pPr>
        <w:spacing w:after="0" w:line="276" w:lineRule="auto"/>
        <w:jc w:val="both"/>
        <w:rPr>
          <w:rFonts w:ascii="Helvetica LT Std Light" w:hAnsi="Helvetica LT Std Light" w:cs="Times New Roman"/>
          <w:lang w:val="gl-ES"/>
        </w:rPr>
      </w:pPr>
      <w:r w:rsidRPr="00361228">
        <w:rPr>
          <w:rFonts w:ascii="Helvetica LT Std Light" w:hAnsi="Helvetica LT Std Light" w:cs="Times New Roman"/>
          <w:lang w:val="gl-ES"/>
        </w:rPr>
        <w:t>Durante o mes de agosto e nos días que median entre o 24 de decembro e o 6 de xaneiro do ano seguinte, ambos inclusive, os días de festas nacionais e os festivos a efectos laborais na respectiva Comunidade Autónoma ou localidade, non correrá o prazo para interpoñer o recurso contencioso-administrativo, salvo para o procedemento para a protección dos dereitos fundamentais no que o mes de agosto terá carácter de hábil.</w:t>
      </w:r>
    </w:p>
    <w:p w14:paraId="41F6C2FD" w14:textId="77777777" w:rsidR="00535373" w:rsidRPr="00361228" w:rsidRDefault="00535373" w:rsidP="00361228">
      <w:pPr>
        <w:spacing w:after="0" w:line="276" w:lineRule="auto"/>
        <w:jc w:val="both"/>
        <w:rPr>
          <w:rFonts w:ascii="Helvetica LT Std Light" w:hAnsi="Helvetica LT Std Light" w:cs="Times New Roman"/>
          <w:lang w:val="gl-ES"/>
        </w:rPr>
      </w:pPr>
      <w:r w:rsidRPr="00361228">
        <w:rPr>
          <w:rFonts w:ascii="Helvetica LT Std Light" w:hAnsi="Helvetica LT Std Light" w:cs="Times New Roman"/>
          <w:lang w:val="gl-ES"/>
        </w:rPr>
        <w:t>Non obstante o anterior, poderá interpoñer calquera outro recurso ou acción administrativa ou xudicial que estime procedente.</w:t>
      </w:r>
      <w:bookmarkEnd w:id="5"/>
    </w:p>
    <w:sectPr w:rsidR="00535373" w:rsidRPr="0036122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LT Std Light">
    <w:panose1 w:val="020B0403020202020204"/>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222"/>
    <w:multiLevelType w:val="multilevel"/>
    <w:tmpl w:val="D9F8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75975"/>
    <w:multiLevelType w:val="multilevel"/>
    <w:tmpl w:val="58F4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E0C2C"/>
    <w:multiLevelType w:val="multilevel"/>
    <w:tmpl w:val="71869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93A36"/>
    <w:multiLevelType w:val="multilevel"/>
    <w:tmpl w:val="AE7A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FEB7D5B"/>
    <w:multiLevelType w:val="multilevel"/>
    <w:tmpl w:val="E46E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A35435"/>
    <w:multiLevelType w:val="multilevel"/>
    <w:tmpl w:val="7A7E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600557"/>
    <w:multiLevelType w:val="multilevel"/>
    <w:tmpl w:val="019C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D95D46"/>
    <w:multiLevelType w:val="multilevel"/>
    <w:tmpl w:val="30CA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9015830">
    <w:abstractNumId w:val="8"/>
  </w:num>
  <w:num w:numId="2" w16cid:durableId="366877210">
    <w:abstractNumId w:val="1"/>
  </w:num>
  <w:num w:numId="3" w16cid:durableId="1140923341">
    <w:abstractNumId w:val="0"/>
  </w:num>
  <w:num w:numId="4" w16cid:durableId="1499268419">
    <w:abstractNumId w:val="6"/>
  </w:num>
  <w:num w:numId="5" w16cid:durableId="1755390865">
    <w:abstractNumId w:val="3"/>
  </w:num>
  <w:num w:numId="6" w16cid:durableId="240870302">
    <w:abstractNumId w:val="7"/>
  </w:num>
  <w:num w:numId="7" w16cid:durableId="22246659">
    <w:abstractNumId w:val="5"/>
  </w:num>
  <w:num w:numId="8" w16cid:durableId="511724576">
    <w:abstractNumId w:val="2"/>
  </w:num>
  <w:num w:numId="9" w16cid:durableId="1875655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373"/>
    <w:rsid w:val="000F6A5F"/>
    <w:rsid w:val="00361228"/>
    <w:rsid w:val="00535373"/>
    <w:rsid w:val="0057569E"/>
    <w:rsid w:val="006715DB"/>
    <w:rsid w:val="007F3CAB"/>
    <w:rsid w:val="00DD5B7A"/>
    <w:rsid w:val="00FD56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2630F"/>
  <w15:chartTrackingRefBased/>
  <w15:docId w15:val="{0622F9BF-F3C2-47BC-A967-5E1E6E47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373"/>
    <w:rPr>
      <w:kern w:val="0"/>
      <w14:ligatures w14:val="none"/>
    </w:rPr>
  </w:style>
  <w:style w:type="paragraph" w:styleId="Ttulo1">
    <w:name w:val="heading 1"/>
    <w:basedOn w:val="Normal"/>
    <w:next w:val="Normal"/>
    <w:link w:val="Ttulo1Car"/>
    <w:uiPriority w:val="9"/>
    <w:qFormat/>
    <w:rsid w:val="00535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35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3537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3537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3537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3537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537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537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537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537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3537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3537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3537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3537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3537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3537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3537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35373"/>
    <w:rPr>
      <w:rFonts w:eastAsiaTheme="majorEastAsia" w:cstheme="majorBidi"/>
      <w:color w:val="272727" w:themeColor="text1" w:themeTint="D8"/>
    </w:rPr>
  </w:style>
  <w:style w:type="paragraph" w:styleId="Ttulo">
    <w:name w:val="Title"/>
    <w:basedOn w:val="Normal"/>
    <w:next w:val="Normal"/>
    <w:link w:val="TtuloCar"/>
    <w:uiPriority w:val="10"/>
    <w:qFormat/>
    <w:rsid w:val="00535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3537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3537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537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5373"/>
    <w:pPr>
      <w:spacing w:before="160"/>
      <w:jc w:val="center"/>
    </w:pPr>
    <w:rPr>
      <w:i/>
      <w:iCs/>
      <w:color w:val="404040" w:themeColor="text1" w:themeTint="BF"/>
    </w:rPr>
  </w:style>
  <w:style w:type="character" w:customStyle="1" w:styleId="CitaCar">
    <w:name w:val="Cita Car"/>
    <w:basedOn w:val="Fuentedeprrafopredeter"/>
    <w:link w:val="Cita"/>
    <w:uiPriority w:val="29"/>
    <w:rsid w:val="00535373"/>
    <w:rPr>
      <w:i/>
      <w:iCs/>
      <w:color w:val="404040" w:themeColor="text1" w:themeTint="BF"/>
    </w:rPr>
  </w:style>
  <w:style w:type="paragraph" w:styleId="Prrafodelista">
    <w:name w:val="List Paragraph"/>
    <w:basedOn w:val="Normal"/>
    <w:uiPriority w:val="34"/>
    <w:qFormat/>
    <w:rsid w:val="00535373"/>
    <w:pPr>
      <w:ind w:left="720"/>
      <w:contextualSpacing/>
    </w:pPr>
  </w:style>
  <w:style w:type="character" w:styleId="nfasisintenso">
    <w:name w:val="Intense Emphasis"/>
    <w:basedOn w:val="Fuentedeprrafopredeter"/>
    <w:uiPriority w:val="21"/>
    <w:qFormat/>
    <w:rsid w:val="00535373"/>
    <w:rPr>
      <w:i/>
      <w:iCs/>
      <w:color w:val="0F4761" w:themeColor="accent1" w:themeShade="BF"/>
    </w:rPr>
  </w:style>
  <w:style w:type="paragraph" w:styleId="Citadestacada">
    <w:name w:val="Intense Quote"/>
    <w:basedOn w:val="Normal"/>
    <w:next w:val="Normal"/>
    <w:link w:val="CitadestacadaCar"/>
    <w:uiPriority w:val="30"/>
    <w:qFormat/>
    <w:rsid w:val="00535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35373"/>
    <w:rPr>
      <w:i/>
      <w:iCs/>
      <w:color w:val="0F4761" w:themeColor="accent1" w:themeShade="BF"/>
    </w:rPr>
  </w:style>
  <w:style w:type="character" w:styleId="Referenciaintensa">
    <w:name w:val="Intense Reference"/>
    <w:basedOn w:val="Fuentedeprrafopredeter"/>
    <w:uiPriority w:val="32"/>
    <w:qFormat/>
    <w:rsid w:val="00535373"/>
    <w:rPr>
      <w:b/>
      <w:bCs/>
      <w:smallCaps/>
      <w:color w:val="0F4761" w:themeColor="accent1" w:themeShade="BF"/>
      <w:spacing w:val="5"/>
    </w:rPr>
  </w:style>
  <w:style w:type="paragraph" w:styleId="NormalWeb">
    <w:name w:val="Normal (Web)"/>
    <w:basedOn w:val="Normal"/>
    <w:uiPriority w:val="99"/>
    <w:unhideWhenUsed/>
    <w:rsid w:val="0053537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itation-23">
    <w:name w:val="citation-23"/>
    <w:basedOn w:val="Fuentedeprrafopredeter"/>
    <w:rsid w:val="00535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3" Type="http://schemas.openxmlformats.org/officeDocument/2006/relationships/settings" Target="settings.xml"/><Relationship Id="rId7" Type="http://schemas.openxmlformats.org/officeDocument/2006/relationships/hyperlink" Target="http://sede.depourense.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pourense.es/" TargetMode="External"/><Relationship Id="rId11" Type="http://schemas.openxmlformats.org/officeDocument/2006/relationships/fontTable" Target="fontTable.xml"/><Relationship Id="rId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5868</Words>
  <Characters>32278</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Álvaro Iglesias Rey</dc:creator>
  <cp:keywords/>
  <dc:description/>
  <cp:lastModifiedBy>María Jesús Vázquez Prieto</cp:lastModifiedBy>
  <cp:revision>2</cp:revision>
  <dcterms:created xsi:type="dcterms:W3CDTF">2026-08-20T10:50:00Z</dcterms:created>
  <dcterms:modified xsi:type="dcterms:W3CDTF">2026-08-24T11:18:00Z</dcterms:modified>
</cp:coreProperties>
</file>