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612F3" w14:textId="77777777" w:rsidR="0086592D" w:rsidRPr="002D5BB5" w:rsidRDefault="0086592D" w:rsidP="0086592D">
      <w:pPr>
        <w:autoSpaceDE w:val="0"/>
        <w:autoSpaceDN w:val="0"/>
        <w:adjustRightInd w:val="0"/>
        <w:ind w:firstLine="709"/>
        <w:jc w:val="center"/>
        <w:rPr>
          <w:rFonts w:ascii="Univers" w:hAnsi="Univers"/>
          <w:color w:val="272923"/>
          <w:sz w:val="18"/>
          <w:szCs w:val="18"/>
        </w:rPr>
      </w:pPr>
      <w:r w:rsidRPr="002D5BB5">
        <w:rPr>
          <w:rFonts w:ascii="Univers" w:hAnsi="Univers"/>
          <w:color w:val="272923"/>
          <w:sz w:val="18"/>
          <w:szCs w:val="18"/>
        </w:rPr>
        <w:t>AYUNTAMIENTO</w:t>
      </w:r>
      <w:r w:rsidR="00986B8B">
        <w:rPr>
          <w:rFonts w:ascii="Univers" w:hAnsi="Univers"/>
          <w:color w:val="272923"/>
          <w:sz w:val="18"/>
          <w:szCs w:val="18"/>
        </w:rPr>
        <w:t xml:space="preserve"> DE</w:t>
      </w:r>
      <w:r w:rsidRPr="002D5BB5">
        <w:rPr>
          <w:rFonts w:ascii="Univers" w:hAnsi="Univers"/>
          <w:color w:val="272923"/>
          <w:sz w:val="18"/>
          <w:szCs w:val="18"/>
        </w:rPr>
        <w:t xml:space="preserve"> LEGUTIO</w:t>
      </w:r>
    </w:p>
    <w:p w14:paraId="3D01BF6E" w14:textId="77777777" w:rsidR="0086592D" w:rsidRPr="002D5BB5" w:rsidRDefault="0086592D" w:rsidP="0086592D">
      <w:pPr>
        <w:autoSpaceDE w:val="0"/>
        <w:autoSpaceDN w:val="0"/>
        <w:adjustRightInd w:val="0"/>
        <w:ind w:firstLine="709"/>
        <w:jc w:val="both"/>
        <w:rPr>
          <w:rFonts w:ascii="Univers" w:hAnsi="Univers"/>
          <w:color w:val="272923"/>
          <w:sz w:val="18"/>
          <w:szCs w:val="18"/>
        </w:rPr>
      </w:pPr>
    </w:p>
    <w:p w14:paraId="0719BFEC" w14:textId="77777777" w:rsidR="0086592D" w:rsidRPr="002D5BB5" w:rsidRDefault="0086592D" w:rsidP="0086592D">
      <w:pPr>
        <w:autoSpaceDE w:val="0"/>
        <w:autoSpaceDN w:val="0"/>
        <w:adjustRightInd w:val="0"/>
        <w:ind w:firstLine="709"/>
        <w:jc w:val="center"/>
        <w:rPr>
          <w:rFonts w:ascii="Univers" w:hAnsi="Univers"/>
          <w:color w:val="272923"/>
          <w:sz w:val="18"/>
          <w:szCs w:val="18"/>
        </w:rPr>
      </w:pPr>
      <w:r w:rsidRPr="002D5BB5">
        <w:rPr>
          <w:rFonts w:ascii="Univers" w:hAnsi="Univers"/>
          <w:color w:val="272923"/>
          <w:sz w:val="18"/>
          <w:szCs w:val="18"/>
        </w:rPr>
        <w:t>B</w:t>
      </w:r>
      <w:r w:rsidR="007F4BD0">
        <w:rPr>
          <w:rFonts w:ascii="Univers" w:hAnsi="Univers"/>
          <w:color w:val="272923"/>
          <w:sz w:val="18"/>
          <w:szCs w:val="18"/>
        </w:rPr>
        <w:t>ases que han de regir la convocatoria de subvenciones para asociaciones socio-culturales sin ánimo de lucro, para el año 202</w:t>
      </w:r>
      <w:r w:rsidR="00683773">
        <w:rPr>
          <w:rFonts w:ascii="Univers" w:hAnsi="Univers"/>
          <w:color w:val="272923"/>
          <w:sz w:val="18"/>
          <w:szCs w:val="18"/>
        </w:rPr>
        <w:t>6</w:t>
      </w:r>
    </w:p>
    <w:p w14:paraId="01E475DD" w14:textId="77777777" w:rsidR="0086592D" w:rsidRPr="002D5BB5" w:rsidRDefault="0086592D" w:rsidP="0086592D">
      <w:pPr>
        <w:autoSpaceDE w:val="0"/>
        <w:autoSpaceDN w:val="0"/>
        <w:adjustRightInd w:val="0"/>
        <w:ind w:firstLine="709"/>
        <w:jc w:val="center"/>
        <w:rPr>
          <w:rFonts w:ascii="Univers" w:hAnsi="Univers"/>
          <w:color w:val="272923"/>
          <w:sz w:val="18"/>
          <w:szCs w:val="18"/>
        </w:rPr>
      </w:pPr>
    </w:p>
    <w:p w14:paraId="348A4A72" w14:textId="77777777" w:rsidR="0086592D" w:rsidRPr="002D5BB5" w:rsidRDefault="0086592D" w:rsidP="00F134B4">
      <w:pPr>
        <w:overflowPunct w:val="0"/>
        <w:autoSpaceDE w:val="0"/>
        <w:autoSpaceDN w:val="0"/>
        <w:adjustRightInd w:val="0"/>
        <w:spacing w:line="360" w:lineRule="auto"/>
        <w:ind w:firstLine="567"/>
        <w:jc w:val="both"/>
        <w:textAlignment w:val="baseline"/>
        <w:rPr>
          <w:rFonts w:ascii="Univers" w:hAnsi="Univers"/>
          <w:color w:val="272923"/>
          <w:sz w:val="18"/>
          <w:szCs w:val="18"/>
        </w:rPr>
      </w:pPr>
      <w:r w:rsidRPr="002D5BB5">
        <w:rPr>
          <w:rFonts w:ascii="Univers" w:hAnsi="Univers"/>
          <w:color w:val="272923"/>
          <w:sz w:val="18"/>
          <w:szCs w:val="18"/>
        </w:rPr>
        <w:t xml:space="preserve">Mediante </w:t>
      </w:r>
      <w:r w:rsidR="00683773">
        <w:rPr>
          <w:rFonts w:ascii="Univers" w:hAnsi="Univers"/>
          <w:color w:val="272923"/>
          <w:sz w:val="18"/>
          <w:szCs w:val="18"/>
        </w:rPr>
        <w:t xml:space="preserve">resolución de alcaldía de 12 de agosto de 2026 </w:t>
      </w:r>
      <w:r w:rsidRPr="002D5BB5">
        <w:rPr>
          <w:rFonts w:ascii="Univers" w:hAnsi="Univers"/>
          <w:color w:val="272923"/>
          <w:sz w:val="18"/>
          <w:szCs w:val="18"/>
        </w:rPr>
        <w:t>se</w:t>
      </w:r>
      <w:r w:rsidR="00A952E5">
        <w:rPr>
          <w:rFonts w:ascii="Univers" w:hAnsi="Univers"/>
          <w:color w:val="272923"/>
          <w:sz w:val="18"/>
          <w:szCs w:val="18"/>
        </w:rPr>
        <w:t xml:space="preserve"> han aprobado </w:t>
      </w:r>
      <w:r w:rsidRPr="002D5BB5">
        <w:rPr>
          <w:rFonts w:ascii="Univers" w:hAnsi="Univers"/>
          <w:color w:val="272923"/>
          <w:sz w:val="18"/>
          <w:szCs w:val="18"/>
        </w:rPr>
        <w:t xml:space="preserve">las bases de la convocatoria y concesión de subvenciones a asociaciones </w:t>
      </w:r>
      <w:r w:rsidR="0001795E" w:rsidRPr="002D5BB5">
        <w:rPr>
          <w:rFonts w:ascii="Univers" w:hAnsi="Univers"/>
          <w:color w:val="272923"/>
          <w:sz w:val="18"/>
          <w:szCs w:val="18"/>
        </w:rPr>
        <w:t>socio-culturales</w:t>
      </w:r>
      <w:r w:rsidRPr="002D5BB5">
        <w:rPr>
          <w:rFonts w:ascii="Univers" w:hAnsi="Univers"/>
          <w:color w:val="272923"/>
          <w:sz w:val="18"/>
          <w:szCs w:val="18"/>
        </w:rPr>
        <w:t xml:space="preserve">, </w:t>
      </w:r>
      <w:r w:rsidR="006A2CA8">
        <w:rPr>
          <w:rFonts w:ascii="Univers" w:hAnsi="Univers"/>
          <w:color w:val="272923"/>
          <w:sz w:val="18"/>
          <w:szCs w:val="18"/>
        </w:rPr>
        <w:t>sin ánimo de lucro, para 20</w:t>
      </w:r>
      <w:r w:rsidR="00D276E1">
        <w:rPr>
          <w:rFonts w:ascii="Univers" w:hAnsi="Univers"/>
          <w:color w:val="272923"/>
          <w:sz w:val="18"/>
          <w:szCs w:val="18"/>
        </w:rPr>
        <w:t>2</w:t>
      </w:r>
      <w:r w:rsidR="00683773">
        <w:rPr>
          <w:rFonts w:ascii="Univers" w:hAnsi="Univers"/>
          <w:color w:val="272923"/>
          <w:sz w:val="18"/>
          <w:szCs w:val="18"/>
        </w:rPr>
        <w:t>6</w:t>
      </w:r>
      <w:r w:rsidR="0066351F">
        <w:rPr>
          <w:rFonts w:ascii="Univers" w:hAnsi="Univers"/>
          <w:color w:val="272923"/>
          <w:sz w:val="18"/>
          <w:szCs w:val="18"/>
        </w:rPr>
        <w:t>,</w:t>
      </w:r>
      <w:r w:rsidRPr="002D5BB5">
        <w:rPr>
          <w:rFonts w:ascii="Univers" w:hAnsi="Univers"/>
          <w:color w:val="272923"/>
          <w:sz w:val="18"/>
          <w:szCs w:val="18"/>
        </w:rPr>
        <w:t xml:space="preserve"> cuyo texto íntegro se publica para g</w:t>
      </w:r>
      <w:r w:rsidR="00F134B4">
        <w:rPr>
          <w:rFonts w:ascii="Univers" w:hAnsi="Univers"/>
          <w:color w:val="272923"/>
          <w:sz w:val="18"/>
          <w:szCs w:val="18"/>
        </w:rPr>
        <w:t>e</w:t>
      </w:r>
      <w:r w:rsidRPr="002D5BB5">
        <w:rPr>
          <w:rFonts w:ascii="Univers" w:hAnsi="Univers"/>
          <w:color w:val="272923"/>
          <w:sz w:val="18"/>
          <w:szCs w:val="18"/>
        </w:rPr>
        <w:t>neral conocimiento.</w:t>
      </w:r>
    </w:p>
    <w:p w14:paraId="3856C2DF" w14:textId="77777777" w:rsidR="0086592D" w:rsidRPr="002D5BB5" w:rsidRDefault="0086592D" w:rsidP="0086592D">
      <w:pPr>
        <w:autoSpaceDE w:val="0"/>
        <w:autoSpaceDN w:val="0"/>
        <w:adjustRightInd w:val="0"/>
        <w:jc w:val="both"/>
        <w:rPr>
          <w:rFonts w:ascii="Univers" w:hAnsi="Univers"/>
          <w:color w:val="272923"/>
          <w:sz w:val="18"/>
          <w:szCs w:val="18"/>
        </w:rPr>
      </w:pPr>
    </w:p>
    <w:p w14:paraId="737EAC1E" w14:textId="77777777" w:rsidR="0086592D" w:rsidRPr="002D5BB5" w:rsidRDefault="0086592D" w:rsidP="0086592D">
      <w:pPr>
        <w:autoSpaceDE w:val="0"/>
        <w:autoSpaceDN w:val="0"/>
        <w:adjustRightInd w:val="0"/>
        <w:ind w:firstLine="709"/>
        <w:jc w:val="both"/>
        <w:rPr>
          <w:rFonts w:ascii="Univers" w:hAnsi="Univers"/>
          <w:color w:val="272923"/>
          <w:sz w:val="18"/>
          <w:szCs w:val="18"/>
        </w:rPr>
      </w:pPr>
      <w:r w:rsidRPr="002D5BB5">
        <w:rPr>
          <w:rFonts w:ascii="Univers" w:hAnsi="Univers"/>
          <w:color w:val="272923"/>
          <w:sz w:val="18"/>
          <w:szCs w:val="18"/>
        </w:rPr>
        <w:t xml:space="preserve">La presente </w:t>
      </w:r>
      <w:r w:rsidR="00F134B4">
        <w:rPr>
          <w:rFonts w:ascii="Univers" w:hAnsi="Univers"/>
          <w:color w:val="272923"/>
          <w:sz w:val="18"/>
          <w:szCs w:val="18"/>
        </w:rPr>
        <w:t>r</w:t>
      </w:r>
      <w:r w:rsidRPr="002D5BB5">
        <w:rPr>
          <w:rFonts w:ascii="Univers" w:hAnsi="Univers"/>
          <w:color w:val="272923"/>
          <w:sz w:val="18"/>
          <w:szCs w:val="18"/>
        </w:rPr>
        <w:t xml:space="preserve">esolución es definitiva y pone fin a la vía administrativa. </w:t>
      </w:r>
    </w:p>
    <w:p w14:paraId="5D9DE332" w14:textId="77777777" w:rsidR="0086592D" w:rsidRPr="002D5BB5" w:rsidRDefault="0086592D" w:rsidP="0086592D">
      <w:pPr>
        <w:autoSpaceDE w:val="0"/>
        <w:autoSpaceDN w:val="0"/>
        <w:adjustRightInd w:val="0"/>
        <w:ind w:firstLine="709"/>
        <w:jc w:val="both"/>
        <w:rPr>
          <w:rFonts w:ascii="Univers" w:hAnsi="Univers"/>
          <w:color w:val="272923"/>
          <w:sz w:val="18"/>
          <w:szCs w:val="18"/>
        </w:rPr>
      </w:pPr>
    </w:p>
    <w:p w14:paraId="0D21EF60" w14:textId="77777777" w:rsidR="0086592D" w:rsidRPr="002D5BB5" w:rsidRDefault="0086592D" w:rsidP="007F4BD0">
      <w:pPr>
        <w:autoSpaceDE w:val="0"/>
        <w:autoSpaceDN w:val="0"/>
        <w:adjustRightInd w:val="0"/>
        <w:ind w:firstLine="709"/>
        <w:jc w:val="center"/>
        <w:rPr>
          <w:rFonts w:ascii="Univers" w:hAnsi="Univers"/>
          <w:color w:val="272923"/>
          <w:sz w:val="18"/>
          <w:szCs w:val="18"/>
        </w:rPr>
      </w:pPr>
      <w:r w:rsidRPr="002D5BB5">
        <w:rPr>
          <w:rFonts w:ascii="Univers" w:hAnsi="Univers"/>
          <w:color w:val="272923"/>
          <w:sz w:val="18"/>
          <w:szCs w:val="18"/>
        </w:rPr>
        <w:t>RECURSOS</w:t>
      </w:r>
    </w:p>
    <w:p w14:paraId="69E8F32A" w14:textId="77777777" w:rsidR="0086592D" w:rsidRPr="002D5BB5" w:rsidRDefault="0086592D" w:rsidP="0086592D">
      <w:pPr>
        <w:autoSpaceDE w:val="0"/>
        <w:autoSpaceDN w:val="0"/>
        <w:adjustRightInd w:val="0"/>
        <w:ind w:firstLine="709"/>
        <w:jc w:val="both"/>
        <w:rPr>
          <w:rFonts w:ascii="Univers" w:hAnsi="Univers"/>
          <w:color w:val="272923"/>
          <w:sz w:val="18"/>
          <w:szCs w:val="18"/>
        </w:rPr>
      </w:pPr>
    </w:p>
    <w:p w14:paraId="28C5826D" w14:textId="77777777" w:rsidR="0086592D" w:rsidRPr="002D5BB5" w:rsidRDefault="0086592D" w:rsidP="0086592D">
      <w:pPr>
        <w:autoSpaceDE w:val="0"/>
        <w:autoSpaceDN w:val="0"/>
        <w:adjustRightInd w:val="0"/>
        <w:ind w:firstLine="709"/>
        <w:jc w:val="both"/>
        <w:rPr>
          <w:rFonts w:ascii="Univers" w:hAnsi="Univers"/>
          <w:color w:val="272923"/>
          <w:sz w:val="18"/>
          <w:szCs w:val="18"/>
        </w:rPr>
      </w:pPr>
      <w:r w:rsidRPr="002D5BB5">
        <w:rPr>
          <w:rFonts w:ascii="Univers" w:hAnsi="Univers"/>
          <w:color w:val="272923"/>
          <w:sz w:val="18"/>
          <w:szCs w:val="18"/>
        </w:rPr>
        <w:t xml:space="preserve">Las personas interesadas podrán interponer directamente contra ella recurso contencioso-administrativo ante los </w:t>
      </w:r>
      <w:r w:rsidR="00F134B4">
        <w:rPr>
          <w:rFonts w:ascii="Univers" w:hAnsi="Univers"/>
          <w:color w:val="272923"/>
          <w:sz w:val="18"/>
          <w:szCs w:val="18"/>
        </w:rPr>
        <w:t>j</w:t>
      </w:r>
      <w:r w:rsidRPr="002D5BB5">
        <w:rPr>
          <w:rFonts w:ascii="Univers" w:hAnsi="Univers"/>
          <w:color w:val="272923"/>
          <w:sz w:val="18"/>
          <w:szCs w:val="18"/>
        </w:rPr>
        <w:t>uzgados de lo Contencioso-Administrativo de Vitoria-Gasteiz, en el plazo de dos meses a partir del día siguiente a su publicación.</w:t>
      </w:r>
    </w:p>
    <w:p w14:paraId="3C296637" w14:textId="77777777" w:rsidR="0086592D" w:rsidRPr="002D5BB5" w:rsidRDefault="0086592D" w:rsidP="0086592D">
      <w:pPr>
        <w:autoSpaceDE w:val="0"/>
        <w:autoSpaceDN w:val="0"/>
        <w:adjustRightInd w:val="0"/>
        <w:ind w:firstLine="709"/>
        <w:jc w:val="both"/>
        <w:rPr>
          <w:rFonts w:ascii="Univers" w:hAnsi="Univers"/>
          <w:color w:val="272923"/>
          <w:sz w:val="18"/>
          <w:szCs w:val="18"/>
        </w:rPr>
      </w:pPr>
    </w:p>
    <w:p w14:paraId="1B4324EC" w14:textId="77777777" w:rsidR="0086592D" w:rsidRPr="002D5BB5" w:rsidRDefault="0086592D" w:rsidP="0086592D">
      <w:pPr>
        <w:autoSpaceDE w:val="0"/>
        <w:autoSpaceDN w:val="0"/>
        <w:adjustRightInd w:val="0"/>
        <w:ind w:firstLine="709"/>
        <w:jc w:val="both"/>
        <w:rPr>
          <w:rFonts w:ascii="Univers" w:hAnsi="Univers"/>
          <w:color w:val="272923"/>
          <w:sz w:val="18"/>
          <w:szCs w:val="18"/>
        </w:rPr>
      </w:pPr>
      <w:r w:rsidRPr="002D5BB5">
        <w:rPr>
          <w:rFonts w:ascii="Univers" w:hAnsi="Univers"/>
          <w:color w:val="272923"/>
          <w:sz w:val="18"/>
          <w:szCs w:val="18"/>
        </w:rPr>
        <w:t xml:space="preserve">No obstante, con carácter previo, podrán interponer recurso potestativo de reposición ante esta </w:t>
      </w:r>
      <w:r w:rsidR="00F134B4">
        <w:rPr>
          <w:rFonts w:ascii="Univers" w:hAnsi="Univers"/>
          <w:color w:val="272923"/>
          <w:sz w:val="18"/>
          <w:szCs w:val="18"/>
        </w:rPr>
        <w:t>a</w:t>
      </w:r>
      <w:r w:rsidRPr="002D5BB5">
        <w:rPr>
          <w:rFonts w:ascii="Univers" w:hAnsi="Univers"/>
          <w:color w:val="272923"/>
          <w:sz w:val="18"/>
          <w:szCs w:val="18"/>
        </w:rPr>
        <w:t xml:space="preserve">lcaldía, en el plazo de un mes a partir del día siguiente al de su publicación. </w:t>
      </w:r>
    </w:p>
    <w:p w14:paraId="79EC3C82" w14:textId="77777777" w:rsidR="0086592D" w:rsidRPr="002D5BB5" w:rsidRDefault="0086592D" w:rsidP="0086592D">
      <w:pPr>
        <w:autoSpaceDE w:val="0"/>
        <w:autoSpaceDN w:val="0"/>
        <w:adjustRightInd w:val="0"/>
        <w:ind w:firstLine="709"/>
        <w:jc w:val="both"/>
        <w:rPr>
          <w:rFonts w:ascii="Univers" w:hAnsi="Univers"/>
          <w:color w:val="272923"/>
          <w:sz w:val="18"/>
          <w:szCs w:val="18"/>
        </w:rPr>
      </w:pPr>
    </w:p>
    <w:p w14:paraId="76DA5211" w14:textId="77777777" w:rsidR="0086592D" w:rsidRPr="002D5BB5" w:rsidRDefault="0086592D" w:rsidP="0086592D">
      <w:pPr>
        <w:autoSpaceDE w:val="0"/>
        <w:autoSpaceDN w:val="0"/>
        <w:adjustRightInd w:val="0"/>
        <w:ind w:firstLine="709"/>
        <w:jc w:val="both"/>
        <w:rPr>
          <w:rFonts w:ascii="Univers" w:hAnsi="Univers"/>
          <w:color w:val="272923"/>
          <w:sz w:val="18"/>
          <w:szCs w:val="18"/>
        </w:rPr>
      </w:pPr>
      <w:r w:rsidRPr="002D5BB5">
        <w:rPr>
          <w:rFonts w:ascii="Univers" w:hAnsi="Univers"/>
          <w:color w:val="272923"/>
          <w:sz w:val="18"/>
          <w:szCs w:val="18"/>
        </w:rPr>
        <w:t>Todo ello sin perjuicio de la interposición de cualquier otro recurso que se estime pertinente.</w:t>
      </w:r>
    </w:p>
    <w:p w14:paraId="308B4658" w14:textId="77777777" w:rsidR="0086592D" w:rsidRPr="002D5BB5" w:rsidRDefault="0086592D" w:rsidP="0086592D">
      <w:pPr>
        <w:autoSpaceDE w:val="0"/>
        <w:autoSpaceDN w:val="0"/>
        <w:adjustRightInd w:val="0"/>
        <w:ind w:firstLine="709"/>
        <w:jc w:val="both"/>
        <w:rPr>
          <w:rFonts w:ascii="Univers" w:hAnsi="Univers"/>
          <w:color w:val="272923"/>
          <w:sz w:val="18"/>
          <w:szCs w:val="18"/>
        </w:rPr>
      </w:pPr>
    </w:p>
    <w:p w14:paraId="6A1674A9" w14:textId="77777777" w:rsidR="00296631" w:rsidRPr="002D5BB5" w:rsidRDefault="00296631" w:rsidP="00296631">
      <w:pPr>
        <w:autoSpaceDE w:val="0"/>
        <w:autoSpaceDN w:val="0"/>
        <w:adjustRightInd w:val="0"/>
        <w:jc w:val="both"/>
        <w:rPr>
          <w:rFonts w:ascii="Univers" w:hAnsi="Univers"/>
          <w:color w:val="272923"/>
          <w:sz w:val="18"/>
          <w:szCs w:val="18"/>
        </w:rPr>
      </w:pPr>
    </w:p>
    <w:p w14:paraId="7A86574D" w14:textId="77777777" w:rsidR="0086592D" w:rsidRPr="002D5BB5" w:rsidRDefault="0086592D" w:rsidP="0086592D">
      <w:pPr>
        <w:autoSpaceDE w:val="0"/>
        <w:autoSpaceDN w:val="0"/>
        <w:adjustRightInd w:val="0"/>
        <w:ind w:firstLine="709"/>
        <w:jc w:val="both"/>
        <w:rPr>
          <w:rFonts w:ascii="Univers" w:hAnsi="Univers" w:cs="Arial"/>
          <w:bCs/>
          <w:sz w:val="18"/>
          <w:szCs w:val="18"/>
        </w:rPr>
      </w:pPr>
      <w:r w:rsidRPr="00874196">
        <w:rPr>
          <w:rFonts w:ascii="Univers" w:hAnsi="Univers"/>
          <w:color w:val="272923"/>
          <w:sz w:val="18"/>
          <w:szCs w:val="18"/>
        </w:rPr>
        <w:t xml:space="preserve">Legutio, </w:t>
      </w:r>
      <w:r w:rsidR="00683773">
        <w:rPr>
          <w:rFonts w:ascii="Univers" w:hAnsi="Univers"/>
          <w:color w:val="272923"/>
          <w:sz w:val="18"/>
          <w:szCs w:val="18"/>
        </w:rPr>
        <w:t>12</w:t>
      </w:r>
      <w:r w:rsidR="00ED7377" w:rsidRPr="00874196">
        <w:rPr>
          <w:rFonts w:ascii="Univers" w:hAnsi="Univers"/>
          <w:color w:val="272923"/>
          <w:sz w:val="18"/>
          <w:szCs w:val="18"/>
        </w:rPr>
        <w:t xml:space="preserve"> de </w:t>
      </w:r>
      <w:r w:rsidR="00683773">
        <w:rPr>
          <w:rFonts w:ascii="Univers" w:hAnsi="Univers"/>
          <w:color w:val="272923"/>
          <w:sz w:val="18"/>
          <w:szCs w:val="18"/>
        </w:rPr>
        <w:t>agosto</w:t>
      </w:r>
      <w:r w:rsidR="00ED7377" w:rsidRPr="00874196">
        <w:rPr>
          <w:rFonts w:ascii="Univers" w:hAnsi="Univers"/>
          <w:color w:val="272923"/>
          <w:sz w:val="18"/>
          <w:szCs w:val="18"/>
        </w:rPr>
        <w:t xml:space="preserve"> de 202</w:t>
      </w:r>
      <w:r w:rsidR="00683773">
        <w:rPr>
          <w:rFonts w:ascii="Univers" w:hAnsi="Univers"/>
          <w:color w:val="272923"/>
          <w:sz w:val="18"/>
          <w:szCs w:val="18"/>
        </w:rPr>
        <w:t>6</w:t>
      </w:r>
      <w:r w:rsidR="00986B8B" w:rsidRPr="00874196">
        <w:rPr>
          <w:rFonts w:ascii="Univers" w:hAnsi="Univers"/>
          <w:color w:val="272923"/>
          <w:sz w:val="18"/>
          <w:szCs w:val="18"/>
        </w:rPr>
        <w:t xml:space="preserve">. </w:t>
      </w:r>
      <w:r w:rsidR="00C44B77" w:rsidRPr="00874196">
        <w:rPr>
          <w:rFonts w:ascii="Univers" w:hAnsi="Univers"/>
          <w:color w:val="272923"/>
          <w:sz w:val="18"/>
          <w:szCs w:val="18"/>
        </w:rPr>
        <w:t>La</w:t>
      </w:r>
      <w:r w:rsidR="00D276E1" w:rsidRPr="00874196">
        <w:rPr>
          <w:rFonts w:ascii="Univers" w:hAnsi="Univers"/>
          <w:color w:val="272923"/>
          <w:sz w:val="18"/>
          <w:szCs w:val="18"/>
        </w:rPr>
        <w:t xml:space="preserve"> </w:t>
      </w:r>
      <w:proofErr w:type="gramStart"/>
      <w:r w:rsidR="00D276E1" w:rsidRPr="00874196">
        <w:rPr>
          <w:rFonts w:ascii="Univers" w:hAnsi="Univers"/>
          <w:color w:val="272923"/>
          <w:sz w:val="18"/>
          <w:szCs w:val="18"/>
        </w:rPr>
        <w:t>Alcalde</w:t>
      </w:r>
      <w:r w:rsidR="00C44B77" w:rsidRPr="00874196">
        <w:rPr>
          <w:rFonts w:ascii="Univers" w:hAnsi="Univers"/>
          <w:color w:val="272923"/>
          <w:sz w:val="18"/>
          <w:szCs w:val="18"/>
        </w:rPr>
        <w:t>sa</w:t>
      </w:r>
      <w:proofErr w:type="gramEnd"/>
      <w:r w:rsidR="00296631" w:rsidRPr="002D5BB5">
        <w:rPr>
          <w:rFonts w:ascii="Univers" w:hAnsi="Univers"/>
          <w:color w:val="272923"/>
          <w:sz w:val="18"/>
          <w:szCs w:val="18"/>
        </w:rPr>
        <w:t xml:space="preserve">, </w:t>
      </w:r>
      <w:r w:rsidR="00C44B77">
        <w:rPr>
          <w:rFonts w:ascii="Univers" w:hAnsi="Univers"/>
          <w:color w:val="272923"/>
          <w:sz w:val="18"/>
          <w:szCs w:val="18"/>
        </w:rPr>
        <w:t>Nerea Bengoa García de Cortázar</w:t>
      </w:r>
    </w:p>
    <w:p w14:paraId="0ED011FF" w14:textId="77777777" w:rsidR="00D320C4" w:rsidRPr="002D5BB5" w:rsidRDefault="00D320C4" w:rsidP="00300DF6">
      <w:pPr>
        <w:autoSpaceDE w:val="0"/>
        <w:autoSpaceDN w:val="0"/>
        <w:adjustRightInd w:val="0"/>
        <w:ind w:firstLine="709"/>
        <w:jc w:val="both"/>
        <w:rPr>
          <w:rFonts w:ascii="Univers" w:hAnsi="Univers" w:cs="Arial"/>
          <w:b/>
          <w:bCs/>
          <w:sz w:val="18"/>
          <w:szCs w:val="18"/>
        </w:rPr>
      </w:pPr>
    </w:p>
    <w:p w14:paraId="5F4F2233" w14:textId="77777777" w:rsidR="00D320C4" w:rsidRDefault="00D320C4" w:rsidP="00300DF6">
      <w:pPr>
        <w:autoSpaceDE w:val="0"/>
        <w:autoSpaceDN w:val="0"/>
        <w:adjustRightInd w:val="0"/>
        <w:ind w:firstLine="709"/>
        <w:jc w:val="both"/>
        <w:rPr>
          <w:rFonts w:ascii="Arial" w:hAnsi="Arial" w:cs="Arial"/>
          <w:b/>
          <w:bCs/>
          <w:sz w:val="22"/>
          <w:szCs w:val="22"/>
        </w:rPr>
      </w:pPr>
    </w:p>
    <w:p w14:paraId="79DFF210" w14:textId="77777777" w:rsidR="00D320C4" w:rsidRDefault="00D320C4" w:rsidP="00300DF6">
      <w:pPr>
        <w:autoSpaceDE w:val="0"/>
        <w:autoSpaceDN w:val="0"/>
        <w:adjustRightInd w:val="0"/>
        <w:ind w:firstLine="709"/>
        <w:jc w:val="both"/>
        <w:rPr>
          <w:rFonts w:ascii="Arial" w:hAnsi="Arial" w:cs="Arial"/>
          <w:b/>
          <w:bCs/>
          <w:sz w:val="22"/>
          <w:szCs w:val="22"/>
        </w:rPr>
      </w:pPr>
    </w:p>
    <w:p w14:paraId="1F565377" w14:textId="77777777" w:rsidR="00D320C4" w:rsidRDefault="00D320C4" w:rsidP="00300DF6">
      <w:pPr>
        <w:autoSpaceDE w:val="0"/>
        <w:autoSpaceDN w:val="0"/>
        <w:adjustRightInd w:val="0"/>
        <w:ind w:firstLine="709"/>
        <w:jc w:val="both"/>
        <w:rPr>
          <w:rFonts w:ascii="Arial" w:hAnsi="Arial" w:cs="Arial"/>
          <w:b/>
          <w:bCs/>
          <w:sz w:val="22"/>
          <w:szCs w:val="22"/>
        </w:rPr>
      </w:pPr>
    </w:p>
    <w:p w14:paraId="4DCCB540" w14:textId="77777777" w:rsidR="00CF2DF4" w:rsidRDefault="00CF2DF4" w:rsidP="0086592D">
      <w:pPr>
        <w:autoSpaceDE w:val="0"/>
        <w:autoSpaceDN w:val="0"/>
        <w:adjustRightInd w:val="0"/>
        <w:jc w:val="both"/>
        <w:rPr>
          <w:rFonts w:ascii="Arial" w:hAnsi="Arial" w:cs="Arial"/>
          <w:b/>
          <w:bCs/>
          <w:sz w:val="22"/>
          <w:szCs w:val="22"/>
        </w:rPr>
      </w:pPr>
    </w:p>
    <w:p w14:paraId="41523ADB" w14:textId="77777777" w:rsidR="006A2CA8" w:rsidRPr="006A2CA8" w:rsidRDefault="006A2CA8" w:rsidP="006A2CA8">
      <w:pPr>
        <w:tabs>
          <w:tab w:val="left" w:pos="2265"/>
        </w:tabs>
        <w:overflowPunct w:val="0"/>
        <w:autoSpaceDE w:val="0"/>
        <w:autoSpaceDN w:val="0"/>
        <w:adjustRightInd w:val="0"/>
        <w:textAlignment w:val="baseline"/>
        <w:rPr>
          <w:rFonts w:ascii="Century Gothic" w:hAnsi="Century Gothic" w:cs="Arial"/>
          <w:sz w:val="16"/>
          <w:szCs w:val="20"/>
          <w:lang w:val="es-ES_tradnl"/>
        </w:rPr>
      </w:pPr>
    </w:p>
    <w:p w14:paraId="0AA8BEE6" w14:textId="77777777" w:rsidR="00986B8B" w:rsidRDefault="00986B8B" w:rsidP="00986B8B">
      <w:pPr>
        <w:overflowPunct w:val="0"/>
        <w:autoSpaceDE w:val="0"/>
        <w:autoSpaceDN w:val="0"/>
        <w:adjustRightInd w:val="0"/>
        <w:spacing w:line="360" w:lineRule="auto"/>
        <w:jc w:val="center"/>
        <w:textAlignment w:val="baseline"/>
        <w:rPr>
          <w:rFonts w:ascii="Univers" w:hAnsi="Univers"/>
          <w:sz w:val="18"/>
          <w:szCs w:val="18"/>
          <w:lang w:val="es-ES_tradnl"/>
        </w:rPr>
      </w:pPr>
      <w:r>
        <w:rPr>
          <w:rFonts w:ascii="Univers" w:hAnsi="Univers"/>
          <w:sz w:val="18"/>
          <w:szCs w:val="18"/>
          <w:lang w:val="es-ES_tradnl"/>
        </w:rPr>
        <w:t>Bases que han de regir la convocatoria de subvenciones para asociaciones socio-culturales sin ánimo de lucro, para el año 202</w:t>
      </w:r>
      <w:r w:rsidR="00683773">
        <w:rPr>
          <w:rFonts w:ascii="Univers" w:hAnsi="Univers"/>
          <w:sz w:val="18"/>
          <w:szCs w:val="18"/>
          <w:lang w:val="es-ES_tradnl"/>
        </w:rPr>
        <w:t>6</w:t>
      </w:r>
    </w:p>
    <w:p w14:paraId="06B04125" w14:textId="77777777" w:rsidR="00986B8B" w:rsidRPr="006A2CA8" w:rsidRDefault="00986B8B" w:rsidP="006A2CA8">
      <w:pPr>
        <w:overflowPunct w:val="0"/>
        <w:autoSpaceDE w:val="0"/>
        <w:autoSpaceDN w:val="0"/>
        <w:adjustRightInd w:val="0"/>
        <w:spacing w:line="360" w:lineRule="auto"/>
        <w:jc w:val="both"/>
        <w:textAlignment w:val="baseline"/>
        <w:rPr>
          <w:rFonts w:ascii="Univers" w:hAnsi="Univers"/>
          <w:sz w:val="18"/>
          <w:szCs w:val="18"/>
          <w:lang w:val="es-ES_tradnl"/>
        </w:rPr>
      </w:pPr>
    </w:p>
    <w:p w14:paraId="32BFD5C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 Objeto de la convocatoria</w:t>
      </w:r>
      <w:r w:rsidR="0016372B">
        <w:rPr>
          <w:rFonts w:ascii="Univers" w:hAnsi="Univers"/>
          <w:color w:val="272923"/>
          <w:sz w:val="18"/>
          <w:szCs w:val="18"/>
        </w:rPr>
        <w:t>.</w:t>
      </w:r>
    </w:p>
    <w:p w14:paraId="0478E2A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C9BCC5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Colaborar dentro de los límites presupuestarios, a la financiación de los gastos ocasionados por las actividades socio-culturales promovidas por </w:t>
      </w:r>
      <w:r w:rsidR="00A952E5">
        <w:rPr>
          <w:rFonts w:ascii="Univers" w:hAnsi="Univers"/>
          <w:color w:val="272923"/>
          <w:sz w:val="18"/>
          <w:szCs w:val="18"/>
        </w:rPr>
        <w:t>a</w:t>
      </w:r>
      <w:r w:rsidRPr="00FF79D5">
        <w:rPr>
          <w:rFonts w:ascii="Univers" w:hAnsi="Univers"/>
          <w:color w:val="272923"/>
          <w:sz w:val="18"/>
          <w:szCs w:val="18"/>
        </w:rPr>
        <w:t>sociaciones legalizadas, para 202</w:t>
      </w:r>
      <w:r w:rsidR="00683773">
        <w:rPr>
          <w:rFonts w:ascii="Univers" w:hAnsi="Univers"/>
          <w:color w:val="272923"/>
          <w:sz w:val="18"/>
          <w:szCs w:val="18"/>
        </w:rPr>
        <w:t>6</w:t>
      </w:r>
      <w:r w:rsidRPr="00FF79D5">
        <w:rPr>
          <w:rFonts w:ascii="Univers" w:hAnsi="Univers"/>
          <w:color w:val="272923"/>
          <w:sz w:val="18"/>
          <w:szCs w:val="18"/>
        </w:rPr>
        <w:t xml:space="preserve">, dentro del ámbito municipal o que puedan ser consideradas de interés para el mismo. </w:t>
      </w:r>
    </w:p>
    <w:p w14:paraId="6FFB6E8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BCD6A4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Entidades excluidas:  </w:t>
      </w:r>
      <w:r w:rsidR="00874196">
        <w:rPr>
          <w:rFonts w:ascii="Univers" w:hAnsi="Univers"/>
          <w:color w:val="272923"/>
          <w:sz w:val="18"/>
          <w:szCs w:val="18"/>
        </w:rPr>
        <w:t>l</w:t>
      </w:r>
      <w:r w:rsidRPr="00FF79D5">
        <w:rPr>
          <w:rFonts w:ascii="Univers" w:hAnsi="Univers"/>
          <w:color w:val="272923"/>
          <w:sz w:val="18"/>
          <w:szCs w:val="18"/>
        </w:rPr>
        <w:t>as asociaciones, agrupaciones, etc. entre cuyos objetivos o fines estatutarios no se incluyan los de carácter cultural de forma preeminente y las actividades que desarrollen no tengan esa consideración.</w:t>
      </w:r>
    </w:p>
    <w:p w14:paraId="3273B35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BB2C56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2.- Beneficiarios</w:t>
      </w:r>
      <w:r w:rsidR="0016372B">
        <w:rPr>
          <w:rFonts w:ascii="Univers" w:hAnsi="Univers"/>
          <w:color w:val="272923"/>
          <w:sz w:val="18"/>
          <w:szCs w:val="18"/>
        </w:rPr>
        <w:t>.</w:t>
      </w:r>
    </w:p>
    <w:p w14:paraId="344BC2E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9800FF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Podrán ser beneficiarias de estas subvenciones las </w:t>
      </w:r>
      <w:r w:rsidR="0029104F">
        <w:rPr>
          <w:rFonts w:ascii="Univers" w:hAnsi="Univers"/>
          <w:color w:val="272923"/>
          <w:sz w:val="18"/>
          <w:szCs w:val="18"/>
        </w:rPr>
        <w:t>a</w:t>
      </w:r>
      <w:r w:rsidRPr="00FF79D5">
        <w:rPr>
          <w:rFonts w:ascii="Univers" w:hAnsi="Univers"/>
          <w:color w:val="272923"/>
          <w:sz w:val="18"/>
          <w:szCs w:val="18"/>
        </w:rPr>
        <w:t xml:space="preserve">sociaciones constituidas sin ánimo de lucro que tengan fijado su domicilio social en el </w:t>
      </w:r>
      <w:r w:rsidR="0029104F">
        <w:rPr>
          <w:rFonts w:ascii="Univers" w:hAnsi="Univers"/>
          <w:color w:val="272923"/>
          <w:sz w:val="18"/>
          <w:szCs w:val="18"/>
        </w:rPr>
        <w:t>m</w:t>
      </w:r>
      <w:r w:rsidRPr="00FF79D5">
        <w:rPr>
          <w:rFonts w:ascii="Univers" w:hAnsi="Univers"/>
          <w:color w:val="272923"/>
          <w:sz w:val="18"/>
          <w:szCs w:val="18"/>
        </w:rPr>
        <w:t>unicipio de Legutio y se encuentren legalmente constituid</w:t>
      </w:r>
      <w:r w:rsidR="0029104F">
        <w:rPr>
          <w:rFonts w:ascii="Univers" w:hAnsi="Univers"/>
          <w:color w:val="272923"/>
          <w:sz w:val="18"/>
          <w:szCs w:val="18"/>
        </w:rPr>
        <w:t>a</w:t>
      </w:r>
      <w:r w:rsidRPr="00FF79D5">
        <w:rPr>
          <w:rFonts w:ascii="Univers" w:hAnsi="Univers"/>
          <w:color w:val="272923"/>
          <w:sz w:val="18"/>
          <w:szCs w:val="18"/>
        </w:rPr>
        <w:t>s y registrad</w:t>
      </w:r>
      <w:r w:rsidR="0029104F">
        <w:rPr>
          <w:rFonts w:ascii="Univers" w:hAnsi="Univers"/>
          <w:color w:val="272923"/>
          <w:sz w:val="18"/>
          <w:szCs w:val="18"/>
        </w:rPr>
        <w:t>a</w:t>
      </w:r>
      <w:r w:rsidRPr="00FF79D5">
        <w:rPr>
          <w:rFonts w:ascii="Univers" w:hAnsi="Univers"/>
          <w:color w:val="272923"/>
          <w:sz w:val="18"/>
          <w:szCs w:val="18"/>
        </w:rPr>
        <w:t>s.</w:t>
      </w:r>
    </w:p>
    <w:p w14:paraId="20F296C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5904FA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No podrán ser beneficiarios de subvención los solicitantes en que concurran las circunstancias establecidas en ese sentido en el artículo 13 de la Ley</w:t>
      </w:r>
      <w:r w:rsidR="00874196">
        <w:rPr>
          <w:rFonts w:ascii="Univers" w:hAnsi="Univers"/>
          <w:color w:val="272923"/>
          <w:sz w:val="18"/>
          <w:szCs w:val="18"/>
        </w:rPr>
        <w:t xml:space="preserve"> </w:t>
      </w:r>
      <w:r w:rsidRPr="00FF79D5">
        <w:rPr>
          <w:rFonts w:ascii="Univers" w:hAnsi="Univers"/>
          <w:color w:val="272923"/>
          <w:sz w:val="18"/>
          <w:szCs w:val="18"/>
        </w:rPr>
        <w:t>38/2003, de 17 de noviembre</w:t>
      </w:r>
      <w:r w:rsidR="00874196">
        <w:rPr>
          <w:rFonts w:ascii="Univers" w:hAnsi="Univers"/>
          <w:color w:val="272923"/>
          <w:sz w:val="18"/>
          <w:szCs w:val="18"/>
        </w:rPr>
        <w:t>,</w:t>
      </w:r>
      <w:r w:rsidRPr="00FF79D5">
        <w:rPr>
          <w:rFonts w:ascii="Univers" w:hAnsi="Univers"/>
          <w:color w:val="272923"/>
          <w:sz w:val="18"/>
          <w:szCs w:val="18"/>
        </w:rPr>
        <w:t xml:space="preserve"> General de Subvenciones.</w:t>
      </w:r>
    </w:p>
    <w:p w14:paraId="5C4B917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A17F14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390C88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3.- Actividades subvencionables</w:t>
      </w:r>
      <w:r w:rsidR="0016372B">
        <w:rPr>
          <w:rFonts w:ascii="Univers" w:hAnsi="Univers"/>
          <w:color w:val="272923"/>
          <w:sz w:val="18"/>
          <w:szCs w:val="18"/>
        </w:rPr>
        <w:t>.</w:t>
      </w:r>
    </w:p>
    <w:p w14:paraId="4468B2D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FA0A70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Los gastos ocasionados por la organización de actividades enmarcadas en los programas de carácter cultural propuestos por las asociaciones culturales y dirigidos a la población o municipio donde estén radicados, con un calendario específico a desarrollar en el año 202</w:t>
      </w:r>
      <w:r w:rsidR="00683773">
        <w:rPr>
          <w:rFonts w:ascii="Univers" w:hAnsi="Univers"/>
          <w:color w:val="272923"/>
          <w:sz w:val="18"/>
          <w:szCs w:val="18"/>
        </w:rPr>
        <w:t>6</w:t>
      </w:r>
      <w:r w:rsidRPr="00FF79D5">
        <w:rPr>
          <w:rFonts w:ascii="Univers" w:hAnsi="Univers"/>
          <w:color w:val="272923"/>
          <w:sz w:val="18"/>
          <w:szCs w:val="18"/>
        </w:rPr>
        <w:t xml:space="preserve">, que incluye los </w:t>
      </w:r>
      <w:r w:rsidRPr="00FF79D5">
        <w:rPr>
          <w:rFonts w:ascii="Univers" w:hAnsi="Univers"/>
          <w:color w:val="272923"/>
          <w:sz w:val="18"/>
          <w:szCs w:val="18"/>
        </w:rPr>
        <w:lastRenderedPageBreak/>
        <w:t>relativos a talleres, conciertos, jornadas, teatros, visitas a lugares turísticos, en general, actividades relacionad</w:t>
      </w:r>
      <w:r w:rsidR="000D250A">
        <w:rPr>
          <w:rFonts w:ascii="Univers" w:hAnsi="Univers"/>
          <w:color w:val="272923"/>
          <w:sz w:val="18"/>
          <w:szCs w:val="18"/>
        </w:rPr>
        <w:t>a</w:t>
      </w:r>
      <w:r w:rsidRPr="00FF79D5">
        <w:rPr>
          <w:rFonts w:ascii="Univers" w:hAnsi="Univers"/>
          <w:color w:val="272923"/>
          <w:sz w:val="18"/>
          <w:szCs w:val="18"/>
        </w:rPr>
        <w:t xml:space="preserve">s con la promoción de la cultura. </w:t>
      </w:r>
    </w:p>
    <w:p w14:paraId="5133E29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No se subvencionarán comidas, degustaciones, bebidas ni material fungible. Respecto a la subvención de los viajes en autobús, se subvencionará el precio mínimo de mercado.</w:t>
      </w:r>
    </w:p>
    <w:p w14:paraId="4E87FC2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1E0C9A5"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4.- Crédito presupuestario</w:t>
      </w:r>
      <w:r w:rsidR="0016372B">
        <w:rPr>
          <w:rFonts w:ascii="Univers" w:hAnsi="Univers"/>
          <w:color w:val="272923"/>
          <w:sz w:val="18"/>
          <w:szCs w:val="18"/>
        </w:rPr>
        <w:t>.</w:t>
      </w:r>
    </w:p>
    <w:p w14:paraId="37A48D3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ECB563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El presupuesto del </w:t>
      </w:r>
      <w:r w:rsidR="00874196">
        <w:rPr>
          <w:rFonts w:ascii="Univers" w:hAnsi="Univers"/>
          <w:color w:val="272923"/>
          <w:sz w:val="18"/>
          <w:szCs w:val="18"/>
        </w:rPr>
        <w:t>a</w:t>
      </w:r>
      <w:r w:rsidRPr="00FF79D5">
        <w:rPr>
          <w:rFonts w:ascii="Univers" w:hAnsi="Univers"/>
          <w:color w:val="272923"/>
          <w:sz w:val="18"/>
          <w:szCs w:val="18"/>
        </w:rPr>
        <w:t>yuntamiento de Legutio, contempla la aplicación presupuestaria 330.481.010 de subvenciones destinadas a asociaciones socio-culturales sin ánimo de lucro. El importe de las ayudas convocadas a través del presente programa para el ejercicio 202</w:t>
      </w:r>
      <w:r w:rsidR="00683773">
        <w:rPr>
          <w:rFonts w:ascii="Univers" w:hAnsi="Univers"/>
          <w:color w:val="272923"/>
          <w:sz w:val="18"/>
          <w:szCs w:val="18"/>
        </w:rPr>
        <w:t>6</w:t>
      </w:r>
      <w:r w:rsidRPr="00FF79D5">
        <w:rPr>
          <w:rFonts w:ascii="Univers" w:hAnsi="Univers"/>
          <w:color w:val="272923"/>
          <w:sz w:val="18"/>
          <w:szCs w:val="18"/>
        </w:rPr>
        <w:t xml:space="preserve"> asciende a </w:t>
      </w:r>
      <w:r w:rsidR="00683773">
        <w:rPr>
          <w:rFonts w:ascii="Univers" w:hAnsi="Univers"/>
          <w:color w:val="272923"/>
          <w:sz w:val="18"/>
          <w:szCs w:val="18"/>
        </w:rPr>
        <w:t>24</w:t>
      </w:r>
      <w:r w:rsidRPr="00FF79D5">
        <w:rPr>
          <w:rFonts w:ascii="Univers" w:hAnsi="Univers"/>
          <w:color w:val="272923"/>
          <w:sz w:val="18"/>
          <w:szCs w:val="18"/>
        </w:rPr>
        <w:t>.000 euros. Se establece un máximo por asociación de 8.000</w:t>
      </w:r>
      <w:r w:rsidR="00874196">
        <w:rPr>
          <w:rFonts w:ascii="Univers" w:hAnsi="Univers"/>
          <w:color w:val="272923"/>
          <w:sz w:val="18"/>
          <w:szCs w:val="18"/>
        </w:rPr>
        <w:t>,00</w:t>
      </w:r>
      <w:r w:rsidRPr="00FF79D5">
        <w:rPr>
          <w:rFonts w:ascii="Univers" w:hAnsi="Univers"/>
          <w:color w:val="272923"/>
          <w:sz w:val="18"/>
          <w:szCs w:val="18"/>
        </w:rPr>
        <w:t xml:space="preserve"> euros sin que pueda sobrepasarse la cantidad consignada</w:t>
      </w:r>
      <w:r w:rsidR="002A17E7">
        <w:rPr>
          <w:rFonts w:ascii="Univers" w:hAnsi="Univers"/>
          <w:color w:val="272923"/>
          <w:sz w:val="18"/>
          <w:szCs w:val="18"/>
        </w:rPr>
        <w:t xml:space="preserve"> en la partida presupuestaria</w:t>
      </w:r>
      <w:r w:rsidRPr="00FF79D5">
        <w:rPr>
          <w:rFonts w:ascii="Univers" w:hAnsi="Univers"/>
          <w:color w:val="272923"/>
          <w:sz w:val="18"/>
          <w:szCs w:val="18"/>
        </w:rPr>
        <w:t>.</w:t>
      </w:r>
    </w:p>
    <w:p w14:paraId="19B876B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4B0384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5.- Carácter de las subvenciones</w:t>
      </w:r>
      <w:r w:rsidR="0016372B">
        <w:rPr>
          <w:rFonts w:ascii="Univers" w:hAnsi="Univers"/>
          <w:color w:val="272923"/>
          <w:sz w:val="18"/>
          <w:szCs w:val="18"/>
        </w:rPr>
        <w:t>.</w:t>
      </w:r>
    </w:p>
    <w:p w14:paraId="076BF32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35C069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Las subvenciones tendrán carácter voluntario, no adquiriéndose en consecuencia obligación alguna de asignar ayuda económica a todas las solicitudes que se presenten y cumplan las bases de esta convocatoria.</w:t>
      </w:r>
    </w:p>
    <w:p w14:paraId="0C74DBF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A2867A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6.- Procedimiento concesión</w:t>
      </w:r>
      <w:r w:rsidR="0016372B">
        <w:rPr>
          <w:rFonts w:ascii="Univers" w:hAnsi="Univers"/>
          <w:color w:val="272923"/>
          <w:sz w:val="18"/>
          <w:szCs w:val="18"/>
        </w:rPr>
        <w:t>.</w:t>
      </w:r>
    </w:p>
    <w:p w14:paraId="7B1D5D5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092AD3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procedimiento de concesión será de concurrencia competitiva, mediante la comparación de solicitudes garantizándose en todo caso los principios de publicidad, concurrencia, transparencia, objetividad, igualdad y no discriminación, eficacia y eficiencia señalados en la Ley 38/2003, de 17 de noviembre, General de Subvenciones.</w:t>
      </w:r>
    </w:p>
    <w:p w14:paraId="060B21D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41F1F2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7.- Criterios de valoración de las solicitudes de subvenciones</w:t>
      </w:r>
      <w:r w:rsidR="0016372B">
        <w:rPr>
          <w:rFonts w:ascii="Univers" w:hAnsi="Univers"/>
          <w:color w:val="272923"/>
          <w:sz w:val="18"/>
          <w:szCs w:val="18"/>
        </w:rPr>
        <w:t>.</w:t>
      </w:r>
    </w:p>
    <w:p w14:paraId="68FB35B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849AFB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Los criterios de valoración para el señalamiento de subvenciones serán los siguientes:</w:t>
      </w:r>
    </w:p>
    <w:p w14:paraId="0DE7A6D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AF8ADB9" w14:textId="77777777" w:rsidR="00FF79D5" w:rsidRDefault="00630863"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a) </w:t>
      </w:r>
      <w:r w:rsidR="00FF79D5" w:rsidRPr="00FF79D5">
        <w:rPr>
          <w:rFonts w:ascii="Univers" w:hAnsi="Univers"/>
          <w:color w:val="272923"/>
          <w:sz w:val="18"/>
          <w:szCs w:val="18"/>
        </w:rPr>
        <w:t>Calidad del proyecto presentado. Máximo 30 puntos</w:t>
      </w:r>
      <w:r w:rsidR="00874196">
        <w:rPr>
          <w:rFonts w:ascii="Univers" w:hAnsi="Univers"/>
          <w:color w:val="272923"/>
          <w:sz w:val="18"/>
          <w:szCs w:val="18"/>
        </w:rPr>
        <w:t>.</w:t>
      </w:r>
    </w:p>
    <w:p w14:paraId="012D525A" w14:textId="77777777" w:rsidR="00874196" w:rsidRPr="00FF79D5" w:rsidRDefault="00874196" w:rsidP="00FF79D5">
      <w:pPr>
        <w:autoSpaceDE w:val="0"/>
        <w:autoSpaceDN w:val="0"/>
        <w:adjustRightInd w:val="0"/>
        <w:ind w:firstLine="709"/>
        <w:jc w:val="both"/>
        <w:rPr>
          <w:rFonts w:ascii="Univers" w:hAnsi="Univers"/>
          <w:color w:val="272923"/>
          <w:sz w:val="18"/>
          <w:szCs w:val="18"/>
        </w:rPr>
      </w:pPr>
    </w:p>
    <w:p w14:paraId="42BCE66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Fundamentación del proyecto. Descripción coherente y clara de los objetivos perseguidos. 10 puntos</w:t>
      </w:r>
    </w:p>
    <w:p w14:paraId="63DF5DC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Metodología de planificación de la</w:t>
      </w:r>
      <w:r w:rsidR="000D250A">
        <w:rPr>
          <w:rFonts w:ascii="Univers" w:hAnsi="Univers"/>
          <w:color w:val="272923"/>
          <w:sz w:val="18"/>
          <w:szCs w:val="18"/>
        </w:rPr>
        <w:t>s</w:t>
      </w:r>
      <w:r w:rsidRPr="00FF79D5">
        <w:rPr>
          <w:rFonts w:ascii="Univers" w:hAnsi="Univers"/>
          <w:color w:val="272923"/>
          <w:sz w:val="18"/>
          <w:szCs w:val="18"/>
        </w:rPr>
        <w:t xml:space="preserve"> actividades, incluido el calendario de ejecución. 10 puntos.</w:t>
      </w:r>
    </w:p>
    <w:p w14:paraId="0B1E4DC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Nivel de detalle de las actividades. 4 puntos.</w:t>
      </w:r>
    </w:p>
    <w:p w14:paraId="24999525"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Seguimiento y evaluación. 4 puntos</w:t>
      </w:r>
    </w:p>
    <w:p w14:paraId="32FB707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Disposición explicitada de recursos materiales y humanos necesarios. 2 puntos.</w:t>
      </w:r>
    </w:p>
    <w:p w14:paraId="7316CF7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D21C539" w14:textId="77777777" w:rsidR="00FF79D5" w:rsidRDefault="00630863"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 xml:space="preserve">Viabilidad de la propuesta: equilibrio entre el programa propuesto y los recursos económicos destinados a él. </w:t>
      </w:r>
      <w:r w:rsidR="00874196">
        <w:rPr>
          <w:rFonts w:ascii="Univers" w:hAnsi="Univers"/>
          <w:color w:val="272923"/>
          <w:sz w:val="18"/>
          <w:szCs w:val="18"/>
        </w:rPr>
        <w:t xml:space="preserve">Máximo </w:t>
      </w:r>
      <w:r w:rsidR="00FF79D5" w:rsidRPr="00FF79D5">
        <w:rPr>
          <w:rFonts w:ascii="Univers" w:hAnsi="Univers"/>
          <w:color w:val="272923"/>
          <w:sz w:val="18"/>
          <w:szCs w:val="18"/>
        </w:rPr>
        <w:t>10 puntos.</w:t>
      </w:r>
    </w:p>
    <w:p w14:paraId="2397F027" w14:textId="77777777" w:rsidR="00874196" w:rsidRDefault="00874196" w:rsidP="00FF79D5">
      <w:pPr>
        <w:autoSpaceDE w:val="0"/>
        <w:autoSpaceDN w:val="0"/>
        <w:adjustRightInd w:val="0"/>
        <w:ind w:firstLine="709"/>
        <w:jc w:val="both"/>
        <w:rPr>
          <w:rFonts w:ascii="Univers" w:hAnsi="Univers"/>
          <w:color w:val="272923"/>
          <w:sz w:val="18"/>
          <w:szCs w:val="18"/>
        </w:rPr>
      </w:pPr>
    </w:p>
    <w:p w14:paraId="16E4D6D8"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Viabilidad idónea, 10 puntos.</w:t>
      </w:r>
    </w:p>
    <w:p w14:paraId="6412EBAB"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Viabilidad media, 4 5 puntos.</w:t>
      </w:r>
    </w:p>
    <w:p w14:paraId="44E7D8BC" w14:textId="77777777" w:rsidR="00874196" w:rsidRPr="00FF79D5"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Viabilidad deficiente, 0 puntos.</w:t>
      </w:r>
    </w:p>
    <w:p w14:paraId="0D72876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DC2465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111B7CC" w14:textId="77777777" w:rsid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Contribución de la actividad a la difusión del euskara, hasta 20 puntos.</w:t>
      </w:r>
    </w:p>
    <w:p w14:paraId="3FC4E381" w14:textId="77777777" w:rsidR="00874196" w:rsidRDefault="00874196" w:rsidP="00FF79D5">
      <w:pPr>
        <w:autoSpaceDE w:val="0"/>
        <w:autoSpaceDN w:val="0"/>
        <w:adjustRightInd w:val="0"/>
        <w:ind w:firstLine="709"/>
        <w:jc w:val="both"/>
        <w:rPr>
          <w:rFonts w:ascii="Univers" w:hAnsi="Univers"/>
          <w:color w:val="272923"/>
          <w:sz w:val="18"/>
          <w:szCs w:val="18"/>
        </w:rPr>
      </w:pPr>
    </w:p>
    <w:p w14:paraId="7F588FE5"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Contribución idónea, 20 puntos.</w:t>
      </w:r>
    </w:p>
    <w:p w14:paraId="039541B3"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Contribución media, 10 puntos.</w:t>
      </w:r>
    </w:p>
    <w:p w14:paraId="10062D19" w14:textId="77777777" w:rsidR="00874196" w:rsidRPr="00FF79D5"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Contribución deficiente, 0 puntos.</w:t>
      </w:r>
    </w:p>
    <w:p w14:paraId="57FCCCF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8509C2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783CF1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6ABE13F" w14:textId="77777777" w:rsidR="00FF79D5" w:rsidRP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d) </w:t>
      </w:r>
      <w:r w:rsidR="00FF79D5" w:rsidRPr="00FF79D5">
        <w:rPr>
          <w:rFonts w:ascii="Univers" w:hAnsi="Univers"/>
          <w:color w:val="272923"/>
          <w:sz w:val="18"/>
          <w:szCs w:val="18"/>
        </w:rPr>
        <w:t>Por la acreditación de haber cursado solicitudes a otras entidades, hasta 10 puntos.</w:t>
      </w:r>
    </w:p>
    <w:p w14:paraId="4AED037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1AA639E" w14:textId="77777777" w:rsid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e) </w:t>
      </w:r>
      <w:r w:rsidR="00FF79D5" w:rsidRPr="00FF79D5">
        <w:rPr>
          <w:rFonts w:ascii="Univers" w:hAnsi="Univers"/>
          <w:color w:val="272923"/>
          <w:sz w:val="18"/>
          <w:szCs w:val="18"/>
        </w:rPr>
        <w:t xml:space="preserve">Impacto cultural y social de la actividad. </w:t>
      </w:r>
      <w:r w:rsidR="00874196">
        <w:rPr>
          <w:rFonts w:ascii="Univers" w:hAnsi="Univers"/>
          <w:color w:val="272923"/>
          <w:sz w:val="18"/>
          <w:szCs w:val="18"/>
        </w:rPr>
        <w:t xml:space="preserve">Hasta </w:t>
      </w:r>
      <w:r w:rsidR="00FF79D5" w:rsidRPr="00FF79D5">
        <w:rPr>
          <w:rFonts w:ascii="Univers" w:hAnsi="Univers"/>
          <w:color w:val="272923"/>
          <w:sz w:val="18"/>
          <w:szCs w:val="18"/>
        </w:rPr>
        <w:t>10 puntos</w:t>
      </w:r>
      <w:r w:rsidR="00874196">
        <w:rPr>
          <w:rFonts w:ascii="Univers" w:hAnsi="Univers"/>
          <w:color w:val="272923"/>
          <w:sz w:val="18"/>
          <w:szCs w:val="18"/>
        </w:rPr>
        <w:t>.</w:t>
      </w:r>
    </w:p>
    <w:p w14:paraId="00BC5C26" w14:textId="77777777" w:rsidR="00874196" w:rsidRPr="00FF79D5" w:rsidRDefault="00874196" w:rsidP="00FF79D5">
      <w:pPr>
        <w:autoSpaceDE w:val="0"/>
        <w:autoSpaceDN w:val="0"/>
        <w:adjustRightInd w:val="0"/>
        <w:ind w:firstLine="709"/>
        <w:jc w:val="both"/>
        <w:rPr>
          <w:rFonts w:ascii="Univers" w:hAnsi="Univers"/>
          <w:color w:val="272923"/>
          <w:sz w:val="18"/>
          <w:szCs w:val="18"/>
        </w:rPr>
      </w:pPr>
    </w:p>
    <w:p w14:paraId="5527D6A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Impacto cultural dentro y fuera de la asociación. 5 puntos</w:t>
      </w:r>
    </w:p>
    <w:p w14:paraId="7463968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Impacto social: personas beneficiarias del proyecto, público objetivo al que va dirigido. 5 puntos</w:t>
      </w:r>
    </w:p>
    <w:p w14:paraId="2B920D5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D17604F" w14:textId="77777777" w:rsid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w:t>
      </w:r>
      <w:r w:rsidR="00E65F38">
        <w:rPr>
          <w:rFonts w:ascii="Univers" w:hAnsi="Univers"/>
          <w:color w:val="272923"/>
          <w:sz w:val="18"/>
          <w:szCs w:val="18"/>
        </w:rPr>
        <w:t xml:space="preserve">f) </w:t>
      </w:r>
      <w:r w:rsidRPr="00FF79D5">
        <w:rPr>
          <w:rFonts w:ascii="Univers" w:hAnsi="Univers"/>
          <w:color w:val="272923"/>
          <w:sz w:val="18"/>
          <w:szCs w:val="18"/>
        </w:rPr>
        <w:t>Por el desarrollo de la promoción de la igualdad y la integración social, hasta 10 puntos.</w:t>
      </w:r>
    </w:p>
    <w:p w14:paraId="24D68108" w14:textId="77777777" w:rsidR="00874196" w:rsidRPr="00FF79D5" w:rsidRDefault="00874196" w:rsidP="00FF79D5">
      <w:pPr>
        <w:autoSpaceDE w:val="0"/>
        <w:autoSpaceDN w:val="0"/>
        <w:adjustRightInd w:val="0"/>
        <w:ind w:firstLine="709"/>
        <w:jc w:val="both"/>
        <w:rPr>
          <w:rFonts w:ascii="Univers" w:hAnsi="Univers"/>
          <w:color w:val="272923"/>
          <w:sz w:val="18"/>
          <w:szCs w:val="18"/>
        </w:rPr>
      </w:pPr>
    </w:p>
    <w:p w14:paraId="5420CA9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Desarrollo de acciones que fomenten la igualdad de género: 5 puntos</w:t>
      </w:r>
    </w:p>
    <w:p w14:paraId="09084BD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Desarrollo de acciones que fomenten la interculturalidad: 5 puntos</w:t>
      </w:r>
    </w:p>
    <w:p w14:paraId="1E53045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1D9AFFA" w14:textId="77777777" w:rsidR="00FF79D5" w:rsidRDefault="00E65F38"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g) </w:t>
      </w:r>
      <w:r w:rsidR="00FF79D5" w:rsidRPr="00FF79D5">
        <w:rPr>
          <w:rFonts w:ascii="Univers" w:hAnsi="Univers"/>
          <w:color w:val="272923"/>
          <w:sz w:val="18"/>
          <w:szCs w:val="18"/>
        </w:rPr>
        <w:t>Por el grado de satisfacción, participación, debida justificación y efectivo gasto de subvenciones solicitadas en años anteriores por las mismas asociaciones, hasta 10 puntos.</w:t>
      </w:r>
    </w:p>
    <w:p w14:paraId="47410321" w14:textId="77777777" w:rsidR="00874196" w:rsidRDefault="00874196" w:rsidP="00FF79D5">
      <w:pPr>
        <w:autoSpaceDE w:val="0"/>
        <w:autoSpaceDN w:val="0"/>
        <w:adjustRightInd w:val="0"/>
        <w:ind w:firstLine="709"/>
        <w:jc w:val="both"/>
        <w:rPr>
          <w:rFonts w:ascii="Univers" w:hAnsi="Univers"/>
          <w:color w:val="272923"/>
          <w:sz w:val="18"/>
          <w:szCs w:val="18"/>
        </w:rPr>
      </w:pPr>
    </w:p>
    <w:p w14:paraId="2421E5D4"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Justificación idónea, 10 puntos.</w:t>
      </w:r>
    </w:p>
    <w:p w14:paraId="437AAB84"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Justificación media, 5 puntos.</w:t>
      </w:r>
    </w:p>
    <w:p w14:paraId="5412B4F4" w14:textId="77777777" w:rsidR="00874196" w:rsidRPr="00FF79D5"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Justificación deficiente, 0 puntos.</w:t>
      </w:r>
    </w:p>
    <w:p w14:paraId="6CB4D1D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FE3708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361179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ED3551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8.- Cuantía de las subvenciones, órganos competentes para la instrucción, propuesta y resolución de concesión de subvenciones</w:t>
      </w:r>
      <w:r w:rsidR="0016372B">
        <w:rPr>
          <w:rFonts w:ascii="Univers" w:hAnsi="Univers"/>
          <w:color w:val="272923"/>
          <w:sz w:val="18"/>
          <w:szCs w:val="18"/>
        </w:rPr>
        <w:t>.</w:t>
      </w:r>
    </w:p>
    <w:p w14:paraId="4C73837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687EDC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Las subvenciones, estarán en función de la valoración de las solicitudes presentadas.</w:t>
      </w:r>
    </w:p>
    <w:p w14:paraId="27B910C8" w14:textId="77777777" w:rsid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Dicha valoración será efectuada por </w:t>
      </w:r>
      <w:r w:rsidR="002A17E7">
        <w:rPr>
          <w:rFonts w:ascii="Univers" w:hAnsi="Univers"/>
          <w:color w:val="272923"/>
          <w:sz w:val="18"/>
          <w:szCs w:val="18"/>
        </w:rPr>
        <w:t>la persona responsable del área de cultura</w:t>
      </w:r>
      <w:r w:rsidRPr="00FF79D5">
        <w:rPr>
          <w:rFonts w:ascii="Univers" w:hAnsi="Univers"/>
          <w:color w:val="272923"/>
          <w:sz w:val="18"/>
          <w:szCs w:val="18"/>
        </w:rPr>
        <w:t xml:space="preserve"> y euskara, quien deberá elaborar un informe sobre las solicitudes presentadas por las asociaciones, así como relación de las subvenciones concedidas en años anteriores.</w:t>
      </w:r>
      <w:r w:rsidR="00AE4A26">
        <w:rPr>
          <w:rFonts w:ascii="Univers" w:hAnsi="Univers"/>
          <w:color w:val="272923"/>
          <w:sz w:val="18"/>
          <w:szCs w:val="18"/>
        </w:rPr>
        <w:t xml:space="preserve"> Posteriormente </w:t>
      </w:r>
      <w:r w:rsidR="00683773">
        <w:rPr>
          <w:rFonts w:ascii="Univers" w:hAnsi="Univers"/>
          <w:color w:val="272923"/>
          <w:sz w:val="18"/>
          <w:szCs w:val="18"/>
        </w:rPr>
        <w:t>será aprobad</w:t>
      </w:r>
      <w:r w:rsidR="002A17E7">
        <w:rPr>
          <w:rFonts w:ascii="Univers" w:hAnsi="Univers"/>
          <w:color w:val="272923"/>
          <w:sz w:val="18"/>
          <w:szCs w:val="18"/>
        </w:rPr>
        <w:t>a</w:t>
      </w:r>
      <w:r w:rsidR="00683773">
        <w:rPr>
          <w:rFonts w:ascii="Univers" w:hAnsi="Univers"/>
          <w:color w:val="272923"/>
          <w:sz w:val="18"/>
          <w:szCs w:val="18"/>
        </w:rPr>
        <w:t xml:space="preserve"> por resolución de alcaldía</w:t>
      </w:r>
      <w:r w:rsidR="00AE4A26">
        <w:rPr>
          <w:rFonts w:ascii="Univers" w:hAnsi="Univers"/>
          <w:color w:val="272923"/>
          <w:sz w:val="18"/>
          <w:szCs w:val="18"/>
        </w:rPr>
        <w:t>.</w:t>
      </w:r>
    </w:p>
    <w:p w14:paraId="01C59251" w14:textId="77777777" w:rsidR="00AE4A26" w:rsidRPr="00FF79D5" w:rsidRDefault="00AE4A26" w:rsidP="00FF79D5">
      <w:pPr>
        <w:autoSpaceDE w:val="0"/>
        <w:autoSpaceDN w:val="0"/>
        <w:adjustRightInd w:val="0"/>
        <w:ind w:firstLine="709"/>
        <w:jc w:val="both"/>
        <w:rPr>
          <w:rFonts w:ascii="Univers" w:hAnsi="Univers"/>
          <w:color w:val="272923"/>
          <w:sz w:val="18"/>
          <w:szCs w:val="18"/>
        </w:rPr>
      </w:pPr>
    </w:p>
    <w:p w14:paraId="138ACFBF" w14:textId="77777777" w:rsidR="00FF79D5" w:rsidRDefault="00AE4A2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L</w:t>
      </w:r>
      <w:r w:rsidR="00FF79D5" w:rsidRPr="00FF79D5">
        <w:rPr>
          <w:rFonts w:ascii="Univers" w:hAnsi="Univers"/>
          <w:color w:val="272923"/>
          <w:sz w:val="18"/>
          <w:szCs w:val="18"/>
        </w:rPr>
        <w:t xml:space="preserve">as solicitudes </w:t>
      </w:r>
      <w:r>
        <w:rPr>
          <w:rFonts w:ascii="Univers" w:hAnsi="Univers"/>
          <w:color w:val="272923"/>
          <w:sz w:val="18"/>
          <w:szCs w:val="18"/>
        </w:rPr>
        <w:t>se valorar</w:t>
      </w:r>
      <w:r w:rsidR="00874196">
        <w:rPr>
          <w:rFonts w:ascii="Univers" w:hAnsi="Univers"/>
          <w:color w:val="272923"/>
          <w:sz w:val="18"/>
          <w:szCs w:val="18"/>
        </w:rPr>
        <w:t>á</w:t>
      </w:r>
      <w:r>
        <w:rPr>
          <w:rFonts w:ascii="Univers" w:hAnsi="Univers"/>
          <w:color w:val="272923"/>
          <w:sz w:val="18"/>
          <w:szCs w:val="18"/>
        </w:rPr>
        <w:t xml:space="preserve">n </w:t>
      </w:r>
      <w:r w:rsidR="00FF79D5" w:rsidRPr="00FF79D5">
        <w:rPr>
          <w:rFonts w:ascii="Univers" w:hAnsi="Univers"/>
          <w:color w:val="272923"/>
          <w:sz w:val="18"/>
          <w:szCs w:val="18"/>
        </w:rPr>
        <w:t>de 0 a 100 puntos.</w:t>
      </w:r>
    </w:p>
    <w:p w14:paraId="4F508D35" w14:textId="77777777" w:rsidR="00874196" w:rsidRPr="00FF79D5" w:rsidRDefault="00874196" w:rsidP="00FF79D5">
      <w:pPr>
        <w:autoSpaceDE w:val="0"/>
        <w:autoSpaceDN w:val="0"/>
        <w:adjustRightInd w:val="0"/>
        <w:ind w:firstLine="709"/>
        <w:jc w:val="both"/>
        <w:rPr>
          <w:rFonts w:ascii="Univers" w:hAnsi="Univers"/>
          <w:color w:val="272923"/>
          <w:sz w:val="18"/>
          <w:szCs w:val="18"/>
        </w:rPr>
      </w:pPr>
    </w:p>
    <w:p w14:paraId="60460B49" w14:textId="77777777" w:rsid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 suma de los puntos de cada criterio arrojará una cantidad total unitaria en puntos que, llevada a la escala que se describe, indicará el </w:t>
      </w:r>
      <w:r w:rsidR="000D250A">
        <w:rPr>
          <w:rFonts w:ascii="Univers" w:hAnsi="Univers"/>
          <w:color w:val="272923"/>
          <w:sz w:val="18"/>
          <w:szCs w:val="18"/>
        </w:rPr>
        <w:t>porcentaje</w:t>
      </w:r>
      <w:r w:rsidRPr="00FF79D5">
        <w:rPr>
          <w:rFonts w:ascii="Univers" w:hAnsi="Univers"/>
          <w:color w:val="272923"/>
          <w:sz w:val="18"/>
          <w:szCs w:val="18"/>
        </w:rPr>
        <w:t xml:space="preserve"> máximo de la subvención a asignar en razón del presupuesto presentado.</w:t>
      </w:r>
    </w:p>
    <w:p w14:paraId="7A2BD1F9" w14:textId="77777777" w:rsidR="00874196" w:rsidRDefault="00874196" w:rsidP="00FF79D5">
      <w:pPr>
        <w:autoSpaceDE w:val="0"/>
        <w:autoSpaceDN w:val="0"/>
        <w:adjustRightInd w:val="0"/>
        <w:ind w:firstLine="709"/>
        <w:jc w:val="both"/>
        <w:rPr>
          <w:rFonts w:ascii="Univers" w:hAnsi="Univers"/>
          <w:color w:val="272923"/>
          <w:sz w:val="18"/>
          <w:szCs w:val="18"/>
        </w:rPr>
      </w:pPr>
    </w:p>
    <w:p w14:paraId="7E233138"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De 0 a 25 puntos, 0 por ciento de la subvención.</w:t>
      </w:r>
    </w:p>
    <w:p w14:paraId="2724239C"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De 26 a 55 puntos, 30 por ciento de la subvención.</w:t>
      </w:r>
    </w:p>
    <w:p w14:paraId="3076F1A9" w14:textId="77777777" w:rsidR="00874196"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De 56 a 70 puntos, 60 por ciento de la subvención.</w:t>
      </w:r>
    </w:p>
    <w:p w14:paraId="5E21C000" w14:textId="77777777" w:rsidR="00874196" w:rsidRPr="00FF79D5" w:rsidRDefault="00874196"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De 71 a 100 puntos, 80 de la subvención.</w:t>
      </w:r>
    </w:p>
    <w:p w14:paraId="4FCFB78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EBFEB9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En base a dicha valoración se elaborará una relación de actividades que serán objeto de subvención en base a lo solicitado y el presupuesto existente en la partida presupuestaria correspondiente del ejercicio 20</w:t>
      </w:r>
      <w:r w:rsidR="00AE4A26">
        <w:rPr>
          <w:rFonts w:ascii="Univers" w:hAnsi="Univers"/>
          <w:color w:val="272923"/>
          <w:sz w:val="18"/>
          <w:szCs w:val="18"/>
        </w:rPr>
        <w:t>2</w:t>
      </w:r>
      <w:r w:rsidR="00683773">
        <w:rPr>
          <w:rFonts w:ascii="Univers" w:hAnsi="Univers"/>
          <w:color w:val="272923"/>
          <w:sz w:val="18"/>
          <w:szCs w:val="18"/>
        </w:rPr>
        <w:t>6</w:t>
      </w:r>
      <w:r w:rsidRPr="00FF79D5">
        <w:rPr>
          <w:rFonts w:ascii="Univers" w:hAnsi="Univers"/>
          <w:color w:val="272923"/>
          <w:sz w:val="18"/>
          <w:szCs w:val="18"/>
        </w:rPr>
        <w:t>.</w:t>
      </w:r>
    </w:p>
    <w:p w14:paraId="53BCDE6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Una vez distribuida la partida presupuestaria existente entre las solicitudes presentadas según la valoración obtenida por cada una de ellas, </w:t>
      </w:r>
      <w:r w:rsidR="00683773">
        <w:rPr>
          <w:rFonts w:ascii="Univers" w:hAnsi="Univers"/>
          <w:color w:val="272923"/>
          <w:sz w:val="18"/>
          <w:szCs w:val="18"/>
        </w:rPr>
        <w:t>c</w:t>
      </w:r>
      <w:r w:rsidRPr="00FF79D5">
        <w:rPr>
          <w:rFonts w:ascii="Univers" w:hAnsi="Univers"/>
          <w:color w:val="272923"/>
          <w:sz w:val="18"/>
          <w:szCs w:val="18"/>
        </w:rPr>
        <w:t xml:space="preserve">orresponderá la resolución definitiva a la alcaldía, mediante decreto, dando cuenta al </w:t>
      </w:r>
      <w:r w:rsidR="009E601A">
        <w:rPr>
          <w:rFonts w:ascii="Univers" w:hAnsi="Univers"/>
          <w:color w:val="272923"/>
          <w:sz w:val="18"/>
          <w:szCs w:val="18"/>
        </w:rPr>
        <w:t>p</w:t>
      </w:r>
      <w:r w:rsidRPr="00FF79D5">
        <w:rPr>
          <w:rFonts w:ascii="Univers" w:hAnsi="Univers"/>
          <w:color w:val="272923"/>
          <w:sz w:val="18"/>
          <w:szCs w:val="18"/>
        </w:rPr>
        <w:t>leno de esta entidad en la sesión inmediatamente posterior al acuerdo.</w:t>
      </w:r>
    </w:p>
    <w:p w14:paraId="0FAC452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EE66E3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9.-Solicitudes: plazo y lugar de presentación.</w:t>
      </w:r>
    </w:p>
    <w:p w14:paraId="491F2DE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C304B9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Las solicitudes de subvención se ajustarán al modelo oficial (Anexo I, disponible en www.legutio.eus) y deberán presentarse en la sede electrónica del </w:t>
      </w:r>
      <w:r w:rsidR="009E601A">
        <w:rPr>
          <w:rFonts w:ascii="Univers" w:hAnsi="Univers"/>
          <w:color w:val="272923"/>
          <w:sz w:val="18"/>
          <w:szCs w:val="18"/>
        </w:rPr>
        <w:t>a</w:t>
      </w:r>
      <w:r w:rsidRPr="00FF79D5">
        <w:rPr>
          <w:rFonts w:ascii="Univers" w:hAnsi="Univers"/>
          <w:color w:val="272923"/>
          <w:sz w:val="18"/>
          <w:szCs w:val="18"/>
        </w:rPr>
        <w:t xml:space="preserve">yuntamiento de Legutio, disponible en www.legutio.eus. </w:t>
      </w:r>
    </w:p>
    <w:p w14:paraId="73D179F5"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640A77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plazo de presentación de solicitudes y documentación complementaria será de 30 días naturales a contar desde el día siguiente al de la publicación de la convocatoria en el B</w:t>
      </w:r>
      <w:r w:rsidR="000D250A">
        <w:rPr>
          <w:rFonts w:ascii="Univers" w:hAnsi="Univers"/>
          <w:color w:val="272923"/>
          <w:sz w:val="18"/>
          <w:szCs w:val="18"/>
        </w:rPr>
        <w:t>OTHA</w:t>
      </w:r>
      <w:r w:rsidRPr="00FF79D5">
        <w:rPr>
          <w:rFonts w:ascii="Univers" w:hAnsi="Univers"/>
          <w:color w:val="272923"/>
          <w:sz w:val="18"/>
          <w:szCs w:val="18"/>
        </w:rPr>
        <w:t>.</w:t>
      </w:r>
    </w:p>
    <w:p w14:paraId="3966271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EF5D46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Cuando la instancia de solicitud o la documentación preceptiva que la acompaña adolezca de algún error o sea incompleta, se otorgará a las personas interesadas un plazo de diez días, contados a partir del día siguiente al de la notificación del requerimiento, para subsanar los defectos detectados, tras el cual, y si estos no han sido subsanados se considerará que desisten de su petición, archivándose el procedimiento.</w:t>
      </w:r>
    </w:p>
    <w:p w14:paraId="57E143D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7F538B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Cada </w:t>
      </w:r>
      <w:r w:rsidR="00451BEF">
        <w:rPr>
          <w:rFonts w:ascii="Univers" w:hAnsi="Univers"/>
          <w:color w:val="272923"/>
          <w:sz w:val="18"/>
          <w:szCs w:val="18"/>
        </w:rPr>
        <w:t>a</w:t>
      </w:r>
      <w:r w:rsidRPr="00FF79D5">
        <w:rPr>
          <w:rFonts w:ascii="Univers" w:hAnsi="Univers"/>
          <w:color w:val="272923"/>
          <w:sz w:val="18"/>
          <w:szCs w:val="18"/>
        </w:rPr>
        <w:t>sociación sólo podrá presentar una solicitud.</w:t>
      </w:r>
    </w:p>
    <w:p w14:paraId="158DD6F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D7C9FC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10.- Documentación complementaria a la solicitud</w:t>
      </w:r>
      <w:r w:rsidR="0016372B">
        <w:rPr>
          <w:rFonts w:ascii="Univers" w:hAnsi="Univers"/>
          <w:color w:val="272923"/>
          <w:sz w:val="18"/>
          <w:szCs w:val="18"/>
        </w:rPr>
        <w:t>.</w:t>
      </w:r>
    </w:p>
    <w:p w14:paraId="3109FA7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6DAA68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A las solicitudes habrá de acompañar la siguiente documentación:</w:t>
      </w:r>
    </w:p>
    <w:p w14:paraId="6D33A08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0A2FF56" w14:textId="77777777" w:rsidR="00FF79D5" w:rsidRPr="00FF79D5" w:rsidRDefault="00451BEF"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a) </w:t>
      </w:r>
      <w:r w:rsidR="00AA7ECB">
        <w:rPr>
          <w:rFonts w:ascii="Univers" w:hAnsi="Univers"/>
          <w:color w:val="272923"/>
          <w:sz w:val="18"/>
          <w:szCs w:val="18"/>
        </w:rPr>
        <w:t xml:space="preserve">Acreditación de la representatividad en que actúa, excepto en el caso </w:t>
      </w:r>
      <w:r w:rsidR="00FF79D5" w:rsidRPr="00FF79D5">
        <w:rPr>
          <w:rFonts w:ascii="Univers" w:hAnsi="Univers"/>
          <w:color w:val="272923"/>
          <w:sz w:val="18"/>
          <w:szCs w:val="18"/>
        </w:rPr>
        <w:t>de que el firmante de la solicitud sea el propio presidente de la entidad.</w:t>
      </w:r>
    </w:p>
    <w:p w14:paraId="382A7669" w14:textId="77777777" w:rsidR="00FF79D5" w:rsidRPr="00FF79D5" w:rsidRDefault="00451BEF"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 xml:space="preserve">Fotocopia de los </w:t>
      </w:r>
      <w:r w:rsidR="00AA7ECB">
        <w:rPr>
          <w:rFonts w:ascii="Univers" w:hAnsi="Univers"/>
          <w:color w:val="272923"/>
          <w:sz w:val="18"/>
          <w:szCs w:val="18"/>
        </w:rPr>
        <w:t>e</w:t>
      </w:r>
      <w:r w:rsidR="00FF79D5" w:rsidRPr="00FF79D5">
        <w:rPr>
          <w:rFonts w:ascii="Univers" w:hAnsi="Univers"/>
          <w:color w:val="272923"/>
          <w:sz w:val="18"/>
          <w:szCs w:val="18"/>
        </w:rPr>
        <w:t xml:space="preserve">statutos de la entidad y documentación que acredite estar legalmente constituida en el registro de </w:t>
      </w:r>
      <w:r w:rsidR="009E601A">
        <w:rPr>
          <w:rFonts w:ascii="Univers" w:hAnsi="Univers"/>
          <w:color w:val="272923"/>
          <w:sz w:val="18"/>
          <w:szCs w:val="18"/>
        </w:rPr>
        <w:t>a</w:t>
      </w:r>
      <w:r w:rsidR="00FF79D5" w:rsidRPr="00FF79D5">
        <w:rPr>
          <w:rFonts w:ascii="Univers" w:hAnsi="Univers"/>
          <w:color w:val="272923"/>
          <w:sz w:val="18"/>
          <w:szCs w:val="18"/>
        </w:rPr>
        <w:t>sociaciones y entidades del Gobierno Vasco, en caso de no haberla presentado en anteriores convocatorias.</w:t>
      </w:r>
    </w:p>
    <w:p w14:paraId="500D70D6" w14:textId="77777777" w:rsidR="00FF79D5" w:rsidRPr="00FF79D5" w:rsidRDefault="00451BEF"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 xml:space="preserve">Copia del </w:t>
      </w:r>
      <w:r w:rsidR="009E601A">
        <w:rPr>
          <w:rFonts w:ascii="Univers" w:hAnsi="Univers"/>
          <w:color w:val="272923"/>
          <w:sz w:val="18"/>
          <w:szCs w:val="18"/>
        </w:rPr>
        <w:t>c</w:t>
      </w:r>
      <w:r w:rsidR="00FF79D5" w:rsidRPr="00FF79D5">
        <w:rPr>
          <w:rFonts w:ascii="Univers" w:hAnsi="Univers"/>
          <w:color w:val="272923"/>
          <w:sz w:val="18"/>
          <w:szCs w:val="18"/>
        </w:rPr>
        <w:t xml:space="preserve">ódigo de </w:t>
      </w:r>
      <w:r w:rsidR="009E601A">
        <w:rPr>
          <w:rFonts w:ascii="Univers" w:hAnsi="Univers"/>
          <w:color w:val="272923"/>
          <w:sz w:val="18"/>
          <w:szCs w:val="18"/>
        </w:rPr>
        <w:t>i</w:t>
      </w:r>
      <w:r w:rsidR="00FF79D5" w:rsidRPr="00FF79D5">
        <w:rPr>
          <w:rFonts w:ascii="Univers" w:hAnsi="Univers"/>
          <w:color w:val="272923"/>
          <w:sz w:val="18"/>
          <w:szCs w:val="18"/>
        </w:rPr>
        <w:t xml:space="preserve">dentificación </w:t>
      </w:r>
      <w:r w:rsidR="009E601A">
        <w:rPr>
          <w:rFonts w:ascii="Univers" w:hAnsi="Univers"/>
          <w:color w:val="272923"/>
          <w:sz w:val="18"/>
          <w:szCs w:val="18"/>
        </w:rPr>
        <w:t>f</w:t>
      </w:r>
      <w:r w:rsidR="00FF79D5" w:rsidRPr="00FF79D5">
        <w:rPr>
          <w:rFonts w:ascii="Univers" w:hAnsi="Univers"/>
          <w:color w:val="272923"/>
          <w:sz w:val="18"/>
          <w:szCs w:val="18"/>
        </w:rPr>
        <w:t xml:space="preserve">iscal de la </w:t>
      </w:r>
      <w:r w:rsidR="009E601A">
        <w:rPr>
          <w:rFonts w:ascii="Univers" w:hAnsi="Univers"/>
          <w:color w:val="272923"/>
          <w:sz w:val="18"/>
          <w:szCs w:val="18"/>
        </w:rPr>
        <w:t>a</w:t>
      </w:r>
      <w:r w:rsidR="00FF79D5" w:rsidRPr="00FF79D5">
        <w:rPr>
          <w:rFonts w:ascii="Univers" w:hAnsi="Univers"/>
          <w:color w:val="272923"/>
          <w:sz w:val="18"/>
          <w:szCs w:val="18"/>
        </w:rPr>
        <w:t>sociación (en caso de no haberla presentado en anteriores convocatorias).</w:t>
      </w:r>
    </w:p>
    <w:p w14:paraId="2EAEA1A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C7C4A52" w14:textId="77777777"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d</w:t>
      </w:r>
      <w:r w:rsidR="00FF79D5" w:rsidRPr="00FF79D5">
        <w:rPr>
          <w:rFonts w:ascii="Univers" w:hAnsi="Univers"/>
          <w:color w:val="272923"/>
          <w:sz w:val="18"/>
          <w:szCs w:val="18"/>
        </w:rPr>
        <w:t xml:space="preserve">) </w:t>
      </w:r>
      <w:r w:rsidR="00AA7ECB">
        <w:rPr>
          <w:rFonts w:ascii="Univers" w:hAnsi="Univers"/>
          <w:color w:val="272923"/>
          <w:sz w:val="18"/>
          <w:szCs w:val="18"/>
        </w:rPr>
        <w:t xml:space="preserve">Se comprobará de oficio, salvo que se indique lo contrario, el cumplimiento de las obligaciones tributarias y de </w:t>
      </w:r>
      <w:r w:rsidR="009E601A">
        <w:rPr>
          <w:rFonts w:ascii="Univers" w:hAnsi="Univers"/>
          <w:color w:val="272923"/>
          <w:sz w:val="18"/>
          <w:szCs w:val="18"/>
        </w:rPr>
        <w:t>s</w:t>
      </w:r>
      <w:r w:rsidR="00AA7ECB">
        <w:rPr>
          <w:rFonts w:ascii="Univers" w:hAnsi="Univers"/>
          <w:color w:val="272923"/>
          <w:sz w:val="18"/>
          <w:szCs w:val="18"/>
        </w:rPr>
        <w:t xml:space="preserve">eguridad </w:t>
      </w:r>
      <w:r w:rsidR="009E601A">
        <w:rPr>
          <w:rFonts w:ascii="Univers" w:hAnsi="Univers"/>
          <w:color w:val="272923"/>
          <w:sz w:val="18"/>
          <w:szCs w:val="18"/>
        </w:rPr>
        <w:t>s</w:t>
      </w:r>
      <w:r w:rsidR="00AA7ECB">
        <w:rPr>
          <w:rFonts w:ascii="Univers" w:hAnsi="Univers"/>
          <w:color w:val="272923"/>
          <w:sz w:val="18"/>
          <w:szCs w:val="18"/>
        </w:rPr>
        <w:t>ocial. (Anexo III)</w:t>
      </w:r>
    </w:p>
    <w:p w14:paraId="473C370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C170E15" w14:textId="77777777"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e</w:t>
      </w:r>
      <w:r w:rsidR="00FF79D5" w:rsidRPr="00FF79D5">
        <w:rPr>
          <w:rFonts w:ascii="Univers" w:hAnsi="Univers"/>
          <w:color w:val="272923"/>
          <w:sz w:val="18"/>
          <w:szCs w:val="18"/>
        </w:rPr>
        <w:t>) Proyecto de la actividad debiendo consignarse con carácter enunciativo y separadamente:</w:t>
      </w:r>
    </w:p>
    <w:p w14:paraId="4B842AF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Objetivos que se persiguen.</w:t>
      </w:r>
    </w:p>
    <w:p w14:paraId="2871694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Calendario de desarrollo.</w:t>
      </w:r>
    </w:p>
    <w:p w14:paraId="21E17675"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Coste desglosado del programa o actividad.</w:t>
      </w:r>
    </w:p>
    <w:p w14:paraId="618A24E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Recursos a gestionar fuera de esta convocatoria.</w:t>
      </w:r>
    </w:p>
    <w:p w14:paraId="0BB730F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Subvenciones de otras instituciones (Diputación,</w:t>
      </w:r>
      <w:r w:rsidR="00AE4A26">
        <w:rPr>
          <w:rFonts w:ascii="Univers" w:hAnsi="Univers"/>
          <w:color w:val="272923"/>
          <w:sz w:val="18"/>
          <w:szCs w:val="18"/>
        </w:rPr>
        <w:t xml:space="preserve"> </w:t>
      </w:r>
      <w:r w:rsidRPr="00FF79D5">
        <w:rPr>
          <w:rFonts w:ascii="Univers" w:hAnsi="Univers"/>
          <w:color w:val="272923"/>
          <w:sz w:val="18"/>
          <w:szCs w:val="18"/>
        </w:rPr>
        <w:t>…) En el caso de no saber la cuantía, especificar si la habido en el año anterior, y cantidad subvencionada.</w:t>
      </w:r>
    </w:p>
    <w:p w14:paraId="0DDEA5F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Ingresos por actividad.</w:t>
      </w:r>
    </w:p>
    <w:p w14:paraId="3192931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Cuota a pagar por cada persona socia.</w:t>
      </w:r>
    </w:p>
    <w:p w14:paraId="5F22557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Relación de componentes del grupo, desagregada por sexo.</w:t>
      </w:r>
    </w:p>
    <w:p w14:paraId="43367EB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CA8184F" w14:textId="77777777"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f</w:t>
      </w:r>
      <w:r w:rsidR="00FF79D5" w:rsidRPr="00FF79D5">
        <w:rPr>
          <w:rFonts w:ascii="Univers" w:hAnsi="Univers"/>
          <w:color w:val="272923"/>
          <w:sz w:val="18"/>
          <w:szCs w:val="18"/>
        </w:rPr>
        <w:t xml:space="preserve">) Cuenta de titularidad de la </w:t>
      </w:r>
      <w:r w:rsidR="00AA7ECB">
        <w:rPr>
          <w:rFonts w:ascii="Univers" w:hAnsi="Univers"/>
          <w:color w:val="272923"/>
          <w:sz w:val="18"/>
          <w:szCs w:val="18"/>
        </w:rPr>
        <w:t>a</w:t>
      </w:r>
      <w:r w:rsidR="00FF79D5" w:rsidRPr="00FF79D5">
        <w:rPr>
          <w:rFonts w:ascii="Univers" w:hAnsi="Univers"/>
          <w:color w:val="272923"/>
          <w:sz w:val="18"/>
          <w:szCs w:val="18"/>
        </w:rPr>
        <w:t>sociación debidamente certificada por entidad bancaria (en caso de no haberla presentado en anteriores convocatorias)</w:t>
      </w:r>
      <w:r w:rsidR="00AA7ECB">
        <w:rPr>
          <w:rFonts w:ascii="Univers" w:hAnsi="Univers"/>
          <w:color w:val="272923"/>
          <w:sz w:val="18"/>
          <w:szCs w:val="18"/>
        </w:rPr>
        <w:t>. (Anexo IV)</w:t>
      </w:r>
    </w:p>
    <w:p w14:paraId="77B962C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E0EF1C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w:t>
      </w:r>
      <w:r w:rsidR="00D14C24">
        <w:rPr>
          <w:rFonts w:ascii="Univers" w:hAnsi="Univers"/>
          <w:color w:val="272923"/>
          <w:sz w:val="18"/>
          <w:szCs w:val="18"/>
        </w:rPr>
        <w:t>g</w:t>
      </w:r>
      <w:r w:rsidRPr="00FF79D5">
        <w:rPr>
          <w:rFonts w:ascii="Univers" w:hAnsi="Univers"/>
          <w:color w:val="272923"/>
          <w:sz w:val="18"/>
          <w:szCs w:val="18"/>
        </w:rPr>
        <w:t>) Declaración responsable del representante legal de que la entidad no se encuentra inhabilitada para obtener subvenciones. (Anexo II)</w:t>
      </w:r>
    </w:p>
    <w:p w14:paraId="3E5DA9B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A44D68E" w14:textId="77777777" w:rsidR="00FF79D5" w:rsidRPr="00FF79D5" w:rsidRDefault="00D14C24"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h</w:t>
      </w:r>
      <w:r w:rsidR="00FF79D5" w:rsidRPr="00FF79D5">
        <w:rPr>
          <w:rFonts w:ascii="Univers" w:hAnsi="Univers"/>
          <w:color w:val="272923"/>
          <w:sz w:val="18"/>
          <w:szCs w:val="18"/>
        </w:rPr>
        <w:t>) Declaración responsable de las subvenciones o ayudas solicitadas u obtenidas de otras instituciones públicas o privadas para el proyecto objeto de la solicitud de subvención. (Anexo III)</w:t>
      </w:r>
    </w:p>
    <w:p w14:paraId="2DE7CFD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11D452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AF3693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Los colectivos beneficiarios quedan comprometidos a facilitar cuantos datos y documentación, relacionados con las actividades desarrolladas, les sean solicitados por el </w:t>
      </w:r>
      <w:r w:rsidR="009E601A">
        <w:rPr>
          <w:rFonts w:ascii="Univers" w:hAnsi="Univers"/>
          <w:color w:val="272923"/>
          <w:sz w:val="18"/>
          <w:szCs w:val="18"/>
        </w:rPr>
        <w:t>a</w:t>
      </w:r>
      <w:r w:rsidRPr="00FF79D5">
        <w:rPr>
          <w:rFonts w:ascii="Univers" w:hAnsi="Univers"/>
          <w:color w:val="272923"/>
          <w:sz w:val="18"/>
          <w:szCs w:val="18"/>
        </w:rPr>
        <w:t>yuntamiento de Legutio.</w:t>
      </w:r>
    </w:p>
    <w:p w14:paraId="7717968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EF794E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B197C7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11.- Órganos competentes para la instrucción, propuesta y resolución de la concesión de subvenciones. </w:t>
      </w:r>
    </w:p>
    <w:p w14:paraId="7BC829A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8F20E3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 concesión de las subvenciones se realizará, en régimen de concurrencia competitiva, por </w:t>
      </w:r>
      <w:r w:rsidR="00B0423E">
        <w:rPr>
          <w:rFonts w:ascii="Univers" w:hAnsi="Univers"/>
          <w:color w:val="272923"/>
          <w:sz w:val="18"/>
          <w:szCs w:val="18"/>
        </w:rPr>
        <w:t>alcaldía</w:t>
      </w:r>
      <w:r w:rsidRPr="00FF79D5">
        <w:rPr>
          <w:rFonts w:ascii="Univers" w:hAnsi="Univers"/>
          <w:color w:val="272923"/>
          <w:sz w:val="18"/>
          <w:szCs w:val="18"/>
        </w:rPr>
        <w:t xml:space="preserve">, previa aprobación de las correspondientes bases por </w:t>
      </w:r>
      <w:r w:rsidR="00B0423E">
        <w:rPr>
          <w:rFonts w:ascii="Univers" w:hAnsi="Univers"/>
          <w:color w:val="272923"/>
          <w:sz w:val="18"/>
          <w:szCs w:val="18"/>
        </w:rPr>
        <w:t>el pleno municipal</w:t>
      </w:r>
      <w:r w:rsidRPr="00FF79D5">
        <w:rPr>
          <w:rFonts w:ascii="Univers" w:hAnsi="Univers"/>
          <w:color w:val="272923"/>
          <w:sz w:val="18"/>
          <w:szCs w:val="18"/>
        </w:rPr>
        <w:t xml:space="preserve">. Para la emisión de la citada propuesta, la </w:t>
      </w:r>
      <w:r w:rsidR="002A17E7">
        <w:rPr>
          <w:rFonts w:ascii="Univers" w:hAnsi="Univers"/>
          <w:color w:val="272923"/>
          <w:sz w:val="18"/>
          <w:szCs w:val="18"/>
        </w:rPr>
        <w:t>alcaldesa</w:t>
      </w:r>
      <w:r w:rsidRPr="00FF79D5">
        <w:rPr>
          <w:rFonts w:ascii="Univers" w:hAnsi="Univers"/>
          <w:color w:val="272923"/>
          <w:sz w:val="18"/>
          <w:szCs w:val="18"/>
        </w:rPr>
        <w:t xml:space="preserve"> podrá recabar el asesoramiento técnico que estime pertinente.</w:t>
      </w:r>
    </w:p>
    <w:p w14:paraId="0918DA4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97BB941" w14:textId="77777777" w:rsidR="00FF79D5" w:rsidRPr="00FF79D5" w:rsidRDefault="002A17E7"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N</w:t>
      </w:r>
      <w:r w:rsidR="00FF79D5" w:rsidRPr="00FF79D5">
        <w:rPr>
          <w:rFonts w:ascii="Univers" w:hAnsi="Univers"/>
          <w:color w:val="272923"/>
          <w:sz w:val="18"/>
          <w:szCs w:val="18"/>
        </w:rPr>
        <w:t>o</w:t>
      </w:r>
      <w:r>
        <w:rPr>
          <w:rFonts w:ascii="Univers" w:hAnsi="Univers"/>
          <w:color w:val="272923"/>
          <w:sz w:val="18"/>
          <w:szCs w:val="18"/>
        </w:rPr>
        <w:t xml:space="preserve"> se</w:t>
      </w:r>
      <w:r w:rsidR="00FF79D5" w:rsidRPr="00FF79D5">
        <w:rPr>
          <w:rFonts w:ascii="Univers" w:hAnsi="Univers"/>
          <w:color w:val="272923"/>
          <w:sz w:val="18"/>
          <w:szCs w:val="18"/>
        </w:rPr>
        <w:t xml:space="preserve"> podrá, en ningún caso, proponer la concesión de subvenciones que incumplan lo establecido en las </w:t>
      </w:r>
      <w:r w:rsidR="00B0423E">
        <w:rPr>
          <w:rFonts w:ascii="Univers" w:hAnsi="Univers"/>
          <w:color w:val="272923"/>
          <w:sz w:val="18"/>
          <w:szCs w:val="18"/>
        </w:rPr>
        <w:t>b</w:t>
      </w:r>
      <w:r w:rsidR="00FF79D5" w:rsidRPr="00FF79D5">
        <w:rPr>
          <w:rFonts w:ascii="Univers" w:hAnsi="Univers"/>
          <w:color w:val="272923"/>
          <w:sz w:val="18"/>
          <w:szCs w:val="18"/>
        </w:rPr>
        <w:t>ases reguladoras.</w:t>
      </w:r>
    </w:p>
    <w:p w14:paraId="3A7EC11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BC1637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Cualquier duda que surgiera en relación a la interpretación de estas bases, será resuelta por la </w:t>
      </w:r>
      <w:r w:rsidR="009E601A">
        <w:rPr>
          <w:rFonts w:ascii="Univers" w:hAnsi="Univers"/>
          <w:color w:val="272923"/>
          <w:sz w:val="18"/>
          <w:szCs w:val="18"/>
        </w:rPr>
        <w:t>c</w:t>
      </w:r>
      <w:r w:rsidRPr="00FF79D5">
        <w:rPr>
          <w:rFonts w:ascii="Univers" w:hAnsi="Univers"/>
          <w:color w:val="272923"/>
          <w:sz w:val="18"/>
          <w:szCs w:val="18"/>
        </w:rPr>
        <w:t xml:space="preserve">omisión de </w:t>
      </w:r>
      <w:r w:rsidR="009E601A">
        <w:rPr>
          <w:rFonts w:ascii="Univers" w:hAnsi="Univers"/>
          <w:color w:val="272923"/>
          <w:sz w:val="18"/>
          <w:szCs w:val="18"/>
        </w:rPr>
        <w:t>c</w:t>
      </w:r>
      <w:r w:rsidRPr="00FF79D5">
        <w:rPr>
          <w:rFonts w:ascii="Univers" w:hAnsi="Univers"/>
          <w:color w:val="272923"/>
          <w:sz w:val="18"/>
          <w:szCs w:val="18"/>
        </w:rPr>
        <w:t xml:space="preserve">ultura del </w:t>
      </w:r>
      <w:r w:rsidR="009E601A">
        <w:rPr>
          <w:rFonts w:ascii="Univers" w:hAnsi="Univers"/>
          <w:color w:val="272923"/>
          <w:sz w:val="18"/>
          <w:szCs w:val="18"/>
        </w:rPr>
        <w:t>a</w:t>
      </w:r>
      <w:r w:rsidRPr="00FF79D5">
        <w:rPr>
          <w:rFonts w:ascii="Univers" w:hAnsi="Univers"/>
          <w:color w:val="272923"/>
          <w:sz w:val="18"/>
          <w:szCs w:val="18"/>
        </w:rPr>
        <w:t>yuntamiento de Legutio.</w:t>
      </w:r>
    </w:p>
    <w:p w14:paraId="3511D89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8AE3B0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F1C055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12.-Plazo de resolución</w:t>
      </w:r>
      <w:r w:rsidR="0016372B">
        <w:rPr>
          <w:rFonts w:ascii="Univers" w:hAnsi="Univers"/>
          <w:color w:val="272923"/>
          <w:sz w:val="18"/>
          <w:szCs w:val="18"/>
        </w:rPr>
        <w:t>.</w:t>
      </w:r>
    </w:p>
    <w:p w14:paraId="1104B29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C45281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plazo máximo para resolver y notificar la resolución del procedimiento será de seis meses a partir del día siguiente al de la publicación de la convocatoria.</w:t>
      </w:r>
    </w:p>
    <w:p w14:paraId="0420129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D76C81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El vencimiento del plazo máximo sin haberse notificado la resolución legitima a los interesados para entender desestimada por silencio administrativo la solicitud de concesión de la subvención.</w:t>
      </w:r>
    </w:p>
    <w:p w14:paraId="30E7A10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11A697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Contra la resolución, que pone fin a la vía administrativa, los interesados podrán interponer recurso potestativo de reposición, ante el Pleno en el plazo de un mes, contado a partir de la citada resolución; o bien directamente, recurso contencioso-administrativo ante el </w:t>
      </w:r>
      <w:r w:rsidR="009E601A">
        <w:rPr>
          <w:rFonts w:ascii="Univers" w:hAnsi="Univers"/>
          <w:color w:val="272923"/>
          <w:sz w:val="18"/>
          <w:szCs w:val="18"/>
        </w:rPr>
        <w:t>j</w:t>
      </w:r>
      <w:r w:rsidRPr="00FF79D5">
        <w:rPr>
          <w:rFonts w:ascii="Univers" w:hAnsi="Univers"/>
          <w:color w:val="272923"/>
          <w:sz w:val="18"/>
          <w:szCs w:val="18"/>
        </w:rPr>
        <w:t>uzgado de lo Contencioso-Administrativo de Vitoria-Gasteiz, en el plazo de dos meses. Todo ello sin perjuicio de que el interesado ejercite cualquier otro recurso que estime pertinente.</w:t>
      </w:r>
    </w:p>
    <w:p w14:paraId="2D4D73E5"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F63D45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13. -Pago de las subvenciones</w:t>
      </w:r>
      <w:r w:rsidR="0016372B">
        <w:rPr>
          <w:rFonts w:ascii="Univers" w:hAnsi="Univers"/>
          <w:color w:val="272923"/>
          <w:sz w:val="18"/>
          <w:szCs w:val="18"/>
        </w:rPr>
        <w:t>.</w:t>
      </w:r>
    </w:p>
    <w:p w14:paraId="03D6A1C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C09B07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Una vez establecidas las subvenciones que corresponden a las distintas asociaciones se procederá a hacerlas efectivas de acuerdo a la siguiente distribución:</w:t>
      </w:r>
    </w:p>
    <w:p w14:paraId="7AC32575"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B80F91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-El abono de la subvención se efectuar</w:t>
      </w:r>
      <w:r w:rsidR="00D14C24">
        <w:rPr>
          <w:rFonts w:ascii="Univers" w:hAnsi="Univers"/>
          <w:color w:val="272923"/>
          <w:sz w:val="18"/>
          <w:szCs w:val="18"/>
        </w:rPr>
        <w:t>á</w:t>
      </w:r>
      <w:r w:rsidRPr="00FF79D5">
        <w:rPr>
          <w:rFonts w:ascii="Univers" w:hAnsi="Univers"/>
          <w:color w:val="272923"/>
          <w:sz w:val="18"/>
          <w:szCs w:val="18"/>
        </w:rPr>
        <w:t xml:space="preserve"> mediante un pago anticipado, con carácter previo a la justificación, del 75</w:t>
      </w:r>
      <w:r w:rsidR="00D14C24">
        <w:rPr>
          <w:rFonts w:ascii="Univers" w:hAnsi="Univers"/>
          <w:color w:val="272923"/>
          <w:sz w:val="18"/>
          <w:szCs w:val="18"/>
        </w:rPr>
        <w:t xml:space="preserve"> por ciento</w:t>
      </w:r>
      <w:r w:rsidRPr="00FF79D5">
        <w:rPr>
          <w:rFonts w:ascii="Univers" w:hAnsi="Univers"/>
          <w:color w:val="272923"/>
          <w:sz w:val="18"/>
          <w:szCs w:val="18"/>
        </w:rPr>
        <w:t xml:space="preserve"> del total subvencionado al comienzo del desarrollo del programa, sin necesidad de prestar garantía debido al interés social de las actividades, y sin perjuicio de las exigencias de responsabilidad o reintegro por incumplimiento, en su caso.</w:t>
      </w:r>
    </w:p>
    <w:p w14:paraId="0DE1678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B4DCDB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-25</w:t>
      </w:r>
      <w:r w:rsidR="00D14C24">
        <w:rPr>
          <w:rFonts w:ascii="Univers" w:hAnsi="Univers"/>
          <w:color w:val="272923"/>
          <w:sz w:val="18"/>
          <w:szCs w:val="18"/>
        </w:rPr>
        <w:t xml:space="preserve"> por ciento</w:t>
      </w:r>
      <w:r w:rsidRPr="00FF79D5">
        <w:rPr>
          <w:rFonts w:ascii="Univers" w:hAnsi="Univers"/>
          <w:color w:val="272923"/>
          <w:sz w:val="18"/>
          <w:szCs w:val="18"/>
        </w:rPr>
        <w:t xml:space="preserve"> restante, una vez presentados los correspondientes justificantes de pago y memoria de actividades realizadas durante </w:t>
      </w:r>
      <w:r w:rsidR="00683773">
        <w:rPr>
          <w:rFonts w:ascii="Univers" w:hAnsi="Univers"/>
          <w:color w:val="272923"/>
          <w:sz w:val="18"/>
          <w:szCs w:val="18"/>
        </w:rPr>
        <w:t xml:space="preserve">el ejercicio </w:t>
      </w:r>
      <w:r w:rsidRPr="00FF79D5">
        <w:rPr>
          <w:rFonts w:ascii="Univers" w:hAnsi="Univers"/>
          <w:color w:val="272923"/>
          <w:sz w:val="18"/>
          <w:szCs w:val="18"/>
        </w:rPr>
        <w:t>202</w:t>
      </w:r>
      <w:r w:rsidR="00683773">
        <w:rPr>
          <w:rFonts w:ascii="Univers" w:hAnsi="Univers"/>
          <w:color w:val="272923"/>
          <w:sz w:val="18"/>
          <w:szCs w:val="18"/>
        </w:rPr>
        <w:t>6</w:t>
      </w:r>
      <w:r w:rsidRPr="00FF79D5">
        <w:rPr>
          <w:rFonts w:ascii="Univers" w:hAnsi="Univers"/>
          <w:color w:val="272923"/>
          <w:sz w:val="18"/>
          <w:szCs w:val="18"/>
        </w:rPr>
        <w:t>.</w:t>
      </w:r>
    </w:p>
    <w:p w14:paraId="12DA6C6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07D93B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C98CDB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14.- Plazo y forma de la justificación de la subvención</w:t>
      </w:r>
      <w:r w:rsidR="0016372B">
        <w:rPr>
          <w:rFonts w:ascii="Univers" w:hAnsi="Univers"/>
          <w:color w:val="272923"/>
          <w:sz w:val="18"/>
          <w:szCs w:val="18"/>
        </w:rPr>
        <w:t>.</w:t>
      </w:r>
    </w:p>
    <w:p w14:paraId="1D17BC9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2AADD0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En un plazo que finalizará el 31 de enero de 202</w:t>
      </w:r>
      <w:r w:rsidR="00683773">
        <w:rPr>
          <w:rFonts w:ascii="Univers" w:hAnsi="Univers"/>
          <w:color w:val="272923"/>
          <w:sz w:val="18"/>
          <w:szCs w:val="18"/>
        </w:rPr>
        <w:t>7</w:t>
      </w:r>
      <w:r w:rsidRPr="00FF79D5">
        <w:rPr>
          <w:rFonts w:ascii="Univers" w:hAnsi="Univers"/>
          <w:color w:val="272923"/>
          <w:sz w:val="18"/>
          <w:szCs w:val="18"/>
        </w:rPr>
        <w:t>, las asociaciones beneficiarias de las subvenciones, deberán presentar la siguiente documentación:</w:t>
      </w:r>
    </w:p>
    <w:p w14:paraId="5FEE05C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9613C0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 forma de justificación será mediante la presentación de la siguiente documentación:</w:t>
      </w:r>
    </w:p>
    <w:p w14:paraId="3249898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A2CD7FB" w14:textId="77777777" w:rsid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a) </w:t>
      </w:r>
      <w:r w:rsidR="00FF79D5" w:rsidRPr="00FF79D5">
        <w:rPr>
          <w:rFonts w:ascii="Univers" w:hAnsi="Univers"/>
          <w:color w:val="272923"/>
          <w:sz w:val="18"/>
          <w:szCs w:val="18"/>
        </w:rPr>
        <w:t xml:space="preserve">Memoria justificativa de los gastos subvencionados, firmada por la persona representante de la entidad beneficiaria. </w:t>
      </w:r>
    </w:p>
    <w:p w14:paraId="356681EA" w14:textId="77777777" w:rsidR="00501DF1" w:rsidRPr="00FF79D5" w:rsidRDefault="00501DF1" w:rsidP="00FF79D5">
      <w:pPr>
        <w:autoSpaceDE w:val="0"/>
        <w:autoSpaceDN w:val="0"/>
        <w:adjustRightInd w:val="0"/>
        <w:ind w:firstLine="709"/>
        <w:jc w:val="both"/>
        <w:rPr>
          <w:rFonts w:ascii="Univers" w:hAnsi="Univers"/>
          <w:color w:val="272923"/>
          <w:sz w:val="18"/>
          <w:szCs w:val="18"/>
        </w:rPr>
      </w:pPr>
    </w:p>
    <w:p w14:paraId="3892BDA8" w14:textId="77777777" w:rsidR="00FF79D5" w:rsidRP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 xml:space="preserve">Original o copia compulsada de las facturas, que deberán estar claramente identificadas con los siguientes datos: </w:t>
      </w:r>
    </w:p>
    <w:p w14:paraId="7082B31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Emisor, con su nombre o razón social y DNI o NIF.</w:t>
      </w:r>
    </w:p>
    <w:p w14:paraId="611D6A1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Receptor, con su nombre o razón social y DNI o NIF (preferiblemente a nombre del </w:t>
      </w:r>
      <w:r w:rsidR="00501DF1">
        <w:rPr>
          <w:rFonts w:ascii="Univers" w:hAnsi="Univers"/>
          <w:color w:val="272923"/>
          <w:sz w:val="18"/>
          <w:szCs w:val="18"/>
        </w:rPr>
        <w:t>c</w:t>
      </w:r>
      <w:r w:rsidRPr="00FF79D5">
        <w:rPr>
          <w:rFonts w:ascii="Univers" w:hAnsi="Univers"/>
          <w:color w:val="272923"/>
          <w:sz w:val="18"/>
          <w:szCs w:val="18"/>
        </w:rPr>
        <w:t xml:space="preserve">lub o </w:t>
      </w:r>
      <w:r w:rsidR="00501DF1">
        <w:rPr>
          <w:rFonts w:ascii="Univers" w:hAnsi="Univers"/>
          <w:color w:val="272923"/>
          <w:sz w:val="18"/>
          <w:szCs w:val="18"/>
        </w:rPr>
        <w:t>a</w:t>
      </w:r>
      <w:r w:rsidRPr="00FF79D5">
        <w:rPr>
          <w:rFonts w:ascii="Univers" w:hAnsi="Univers"/>
          <w:color w:val="272923"/>
          <w:sz w:val="18"/>
          <w:szCs w:val="18"/>
        </w:rPr>
        <w:t>sociación).</w:t>
      </w:r>
    </w:p>
    <w:p w14:paraId="407D0F5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Objeto del gasto</w:t>
      </w:r>
    </w:p>
    <w:p w14:paraId="18C23B8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Fecha</w:t>
      </w:r>
    </w:p>
    <w:p w14:paraId="6E733383" w14:textId="77777777" w:rsid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Número de factura</w:t>
      </w:r>
    </w:p>
    <w:p w14:paraId="548C17A2" w14:textId="77777777" w:rsidR="00501DF1" w:rsidRPr="00FF79D5" w:rsidRDefault="00501DF1" w:rsidP="00FF79D5">
      <w:pPr>
        <w:autoSpaceDE w:val="0"/>
        <w:autoSpaceDN w:val="0"/>
        <w:adjustRightInd w:val="0"/>
        <w:ind w:firstLine="709"/>
        <w:jc w:val="both"/>
        <w:rPr>
          <w:rFonts w:ascii="Univers" w:hAnsi="Univers"/>
          <w:color w:val="272923"/>
          <w:sz w:val="18"/>
          <w:szCs w:val="18"/>
        </w:rPr>
      </w:pPr>
    </w:p>
    <w:p w14:paraId="1D738330" w14:textId="77777777" w:rsid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 xml:space="preserve">Relación de la totalidad de los gastos e ingresos en los que ha incurrido la </w:t>
      </w:r>
      <w:r>
        <w:rPr>
          <w:rFonts w:ascii="Univers" w:hAnsi="Univers"/>
          <w:color w:val="272923"/>
          <w:sz w:val="18"/>
          <w:szCs w:val="18"/>
        </w:rPr>
        <w:t>a</w:t>
      </w:r>
      <w:r w:rsidR="00FF79D5" w:rsidRPr="00FF79D5">
        <w:rPr>
          <w:rFonts w:ascii="Univers" w:hAnsi="Univers"/>
          <w:color w:val="272923"/>
          <w:sz w:val="18"/>
          <w:szCs w:val="18"/>
        </w:rPr>
        <w:t xml:space="preserve">sociación o </w:t>
      </w:r>
      <w:r>
        <w:rPr>
          <w:rFonts w:ascii="Univers" w:hAnsi="Univers"/>
          <w:color w:val="272923"/>
          <w:sz w:val="18"/>
          <w:szCs w:val="18"/>
        </w:rPr>
        <w:t>c</w:t>
      </w:r>
      <w:r w:rsidR="00FF79D5" w:rsidRPr="00FF79D5">
        <w:rPr>
          <w:rFonts w:ascii="Univers" w:hAnsi="Univers"/>
          <w:color w:val="272923"/>
          <w:sz w:val="18"/>
          <w:szCs w:val="18"/>
        </w:rPr>
        <w:t>lub.</w:t>
      </w:r>
    </w:p>
    <w:p w14:paraId="737C7A0A" w14:textId="77777777" w:rsidR="00501DF1" w:rsidRPr="00FF79D5" w:rsidRDefault="00501DF1" w:rsidP="00FF79D5">
      <w:pPr>
        <w:autoSpaceDE w:val="0"/>
        <w:autoSpaceDN w:val="0"/>
        <w:adjustRightInd w:val="0"/>
        <w:ind w:firstLine="709"/>
        <w:jc w:val="both"/>
        <w:rPr>
          <w:rFonts w:ascii="Univers" w:hAnsi="Univers"/>
          <w:color w:val="272923"/>
          <w:sz w:val="18"/>
          <w:szCs w:val="18"/>
        </w:rPr>
      </w:pPr>
    </w:p>
    <w:p w14:paraId="0962B4EB" w14:textId="77777777" w:rsidR="00FF79D5" w:rsidRDefault="00501DF1"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d) </w:t>
      </w:r>
      <w:r w:rsidR="00FF79D5" w:rsidRPr="00FF79D5">
        <w:rPr>
          <w:rFonts w:ascii="Univers" w:hAnsi="Univers"/>
          <w:color w:val="272923"/>
          <w:sz w:val="18"/>
          <w:szCs w:val="18"/>
        </w:rPr>
        <w:t>Declaración jurada, firmada por el representante de la entidad beneficiaria, relativa a los ingresos o subvenciones que hayan financiado el gasto, con indicación del importe y su procedencia.</w:t>
      </w:r>
    </w:p>
    <w:p w14:paraId="2AC34269" w14:textId="77777777" w:rsidR="00AA5EE9" w:rsidRPr="00FF79D5" w:rsidRDefault="00AA5EE9" w:rsidP="00FF79D5">
      <w:pPr>
        <w:autoSpaceDE w:val="0"/>
        <w:autoSpaceDN w:val="0"/>
        <w:adjustRightInd w:val="0"/>
        <w:ind w:firstLine="709"/>
        <w:jc w:val="both"/>
        <w:rPr>
          <w:rFonts w:ascii="Univers" w:hAnsi="Univers"/>
          <w:color w:val="272923"/>
          <w:sz w:val="18"/>
          <w:szCs w:val="18"/>
        </w:rPr>
      </w:pPr>
    </w:p>
    <w:p w14:paraId="1FD781F9" w14:textId="77777777" w:rsidR="00FF79D5" w:rsidRDefault="00AA5EE9"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e) </w:t>
      </w:r>
      <w:r w:rsidR="00FF79D5" w:rsidRPr="00FF79D5">
        <w:rPr>
          <w:rFonts w:ascii="Univers" w:hAnsi="Univers"/>
          <w:color w:val="272923"/>
          <w:sz w:val="18"/>
          <w:szCs w:val="18"/>
        </w:rPr>
        <w:t>Un ejemplar del material publicitario elaborado (carteles, programas de mano,</w:t>
      </w:r>
      <w:r w:rsidR="00D14C24">
        <w:rPr>
          <w:rFonts w:ascii="Univers" w:hAnsi="Univers"/>
          <w:color w:val="272923"/>
          <w:sz w:val="18"/>
          <w:szCs w:val="18"/>
        </w:rPr>
        <w:t xml:space="preserve"> etc.</w:t>
      </w:r>
      <w:r w:rsidR="00FF79D5" w:rsidRPr="00FF79D5">
        <w:rPr>
          <w:rFonts w:ascii="Univers" w:hAnsi="Univers"/>
          <w:color w:val="272923"/>
          <w:sz w:val="18"/>
          <w:szCs w:val="18"/>
        </w:rPr>
        <w:t>)</w:t>
      </w:r>
    </w:p>
    <w:p w14:paraId="29A20068" w14:textId="77777777" w:rsidR="00AA5EE9" w:rsidRPr="00FF79D5" w:rsidRDefault="00AA5EE9" w:rsidP="00FF79D5">
      <w:pPr>
        <w:autoSpaceDE w:val="0"/>
        <w:autoSpaceDN w:val="0"/>
        <w:adjustRightInd w:val="0"/>
        <w:ind w:firstLine="709"/>
        <w:jc w:val="both"/>
        <w:rPr>
          <w:rFonts w:ascii="Univers" w:hAnsi="Univers"/>
          <w:color w:val="272923"/>
          <w:sz w:val="18"/>
          <w:szCs w:val="18"/>
        </w:rPr>
      </w:pPr>
    </w:p>
    <w:p w14:paraId="46F64C2E" w14:textId="77777777" w:rsidR="00FF79D5" w:rsidRPr="00FF79D5" w:rsidRDefault="00AA5EE9"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f) </w:t>
      </w:r>
      <w:r w:rsidR="00FF79D5" w:rsidRPr="00FF79D5">
        <w:rPr>
          <w:rFonts w:ascii="Univers" w:hAnsi="Univers"/>
          <w:color w:val="272923"/>
          <w:sz w:val="18"/>
          <w:szCs w:val="18"/>
        </w:rPr>
        <w:t xml:space="preserve">Documentación acreditativa del pago de las facturas. Se aceptarán como justificantes de pago: </w:t>
      </w:r>
    </w:p>
    <w:p w14:paraId="71D5559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041ED6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Facturas originales con sello de la empresa emisora de la factura en las que se especifique que la misma ha sido abonada.</w:t>
      </w:r>
    </w:p>
    <w:p w14:paraId="1C3E71C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2A07AF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Certificado bancario original en el que se especifique como mínimo el importe, la fecha y el beneficiario del pago o transferencia. Dicho certificado deberá estar firmado o con el sello estampado del banco</w:t>
      </w:r>
      <w:r w:rsidR="00683773">
        <w:rPr>
          <w:rFonts w:ascii="Univers" w:hAnsi="Univers"/>
          <w:color w:val="272923"/>
          <w:sz w:val="18"/>
          <w:szCs w:val="18"/>
        </w:rPr>
        <w:t>.</w:t>
      </w:r>
    </w:p>
    <w:p w14:paraId="019A707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CD915B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 xml:space="preserve">Certificado firmado o con sello estampado del emisor de la factura original en el que se especifique el número de factura, el importe y la fecha de abono. </w:t>
      </w:r>
    </w:p>
    <w:p w14:paraId="4F22E5D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8D7948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Extractos bancarios originales recibidos por correo ordinario.</w:t>
      </w:r>
    </w:p>
    <w:p w14:paraId="516AAC8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46A9A6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Copia compulsada de las libretas de cuentas corrientes con los movimientos correspondientes. </w:t>
      </w:r>
    </w:p>
    <w:p w14:paraId="08B3357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E1614D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Extractos bancarios electrónicos recibidos por </w:t>
      </w:r>
      <w:r w:rsidR="002A17E7">
        <w:rPr>
          <w:rFonts w:ascii="Univers" w:hAnsi="Univers"/>
          <w:color w:val="272923"/>
          <w:sz w:val="18"/>
          <w:szCs w:val="18"/>
        </w:rPr>
        <w:t>correo electrónico</w:t>
      </w:r>
      <w:r w:rsidRPr="00FF79D5">
        <w:rPr>
          <w:rFonts w:ascii="Univers" w:hAnsi="Univers"/>
          <w:color w:val="272923"/>
          <w:sz w:val="18"/>
          <w:szCs w:val="18"/>
        </w:rPr>
        <w:t xml:space="preserve"> u órdenes de transferencias telemáticas. </w:t>
      </w:r>
    </w:p>
    <w:p w14:paraId="1029EE9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3B408E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Tickets de compra originales que implique que con la disposición del mismo se ha abonado el importe. </w:t>
      </w:r>
    </w:p>
    <w:p w14:paraId="1CC74AA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487F1B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No se admitirán como justificación de los gastos:</w:t>
      </w:r>
    </w:p>
    <w:p w14:paraId="0E50B56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94CD610" w14:textId="77777777" w:rsidR="00FF79D5" w:rsidRPr="00FF79D5" w:rsidRDefault="00CA7949"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A</w:t>
      </w:r>
      <w:r w:rsidR="00FF79D5" w:rsidRPr="00FF79D5">
        <w:rPr>
          <w:rFonts w:ascii="Univers" w:hAnsi="Univers"/>
          <w:color w:val="272923"/>
          <w:sz w:val="18"/>
          <w:szCs w:val="18"/>
        </w:rPr>
        <w:t xml:space="preserve">quellas facturas o recibos, en los que no estén claramente identificados los siguientes datos: </w:t>
      </w:r>
    </w:p>
    <w:p w14:paraId="23BCF7E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37E6B4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Emisor, con su nombre o razón social y DNI o NIF.</w:t>
      </w:r>
    </w:p>
    <w:p w14:paraId="43E7266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Receptor, con su nombre o razón social y DNI o NIF (preferiblemente a nombre del </w:t>
      </w:r>
      <w:r w:rsidR="00CA7949">
        <w:rPr>
          <w:rFonts w:ascii="Univers" w:hAnsi="Univers"/>
          <w:color w:val="272923"/>
          <w:sz w:val="18"/>
          <w:szCs w:val="18"/>
        </w:rPr>
        <w:t>c</w:t>
      </w:r>
      <w:r w:rsidRPr="00FF79D5">
        <w:rPr>
          <w:rFonts w:ascii="Univers" w:hAnsi="Univers"/>
          <w:color w:val="272923"/>
          <w:sz w:val="18"/>
          <w:szCs w:val="18"/>
        </w:rPr>
        <w:t xml:space="preserve">lub o </w:t>
      </w:r>
      <w:r w:rsidR="00CA7949">
        <w:rPr>
          <w:rFonts w:ascii="Univers" w:hAnsi="Univers"/>
          <w:color w:val="272923"/>
          <w:sz w:val="18"/>
          <w:szCs w:val="18"/>
        </w:rPr>
        <w:t>a</w:t>
      </w:r>
      <w:r w:rsidRPr="00FF79D5">
        <w:rPr>
          <w:rFonts w:ascii="Univers" w:hAnsi="Univers"/>
          <w:color w:val="272923"/>
          <w:sz w:val="18"/>
          <w:szCs w:val="18"/>
        </w:rPr>
        <w:t>sociación).</w:t>
      </w:r>
    </w:p>
    <w:p w14:paraId="15B9884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Objeto del gasto</w:t>
      </w:r>
    </w:p>
    <w:p w14:paraId="09ACCDA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Fecha</w:t>
      </w:r>
    </w:p>
    <w:p w14:paraId="45594CD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Número de factura</w:t>
      </w:r>
    </w:p>
    <w:p w14:paraId="0DE4B1AA"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1980820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Aquellas facturas o recibos que no cumplan con la normativa </w:t>
      </w:r>
      <w:r w:rsidR="009E601A">
        <w:rPr>
          <w:rFonts w:ascii="Univers" w:hAnsi="Univers"/>
          <w:color w:val="272923"/>
          <w:sz w:val="18"/>
          <w:szCs w:val="18"/>
        </w:rPr>
        <w:t>f</w:t>
      </w:r>
      <w:r w:rsidRPr="00FF79D5">
        <w:rPr>
          <w:rFonts w:ascii="Univers" w:hAnsi="Univers"/>
          <w:color w:val="272923"/>
          <w:sz w:val="18"/>
          <w:szCs w:val="18"/>
        </w:rPr>
        <w:t>iscal en materia de retenciones a cuenta del IRPF (impuesto sobre la renta de las personas físicas).</w:t>
      </w:r>
    </w:p>
    <w:p w14:paraId="7209140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151D69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15.-Reintegro de la subvención</w:t>
      </w:r>
      <w:r w:rsidR="0016372B">
        <w:rPr>
          <w:rFonts w:ascii="Univers" w:hAnsi="Univers"/>
          <w:color w:val="272923"/>
          <w:sz w:val="18"/>
          <w:szCs w:val="18"/>
        </w:rPr>
        <w:t>.</w:t>
      </w:r>
    </w:p>
    <w:p w14:paraId="1BA313F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A409BE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Procederá el reintegro de las cantidades recibidas, cuando se dé alguno de los supuestos siguientes: </w:t>
      </w:r>
    </w:p>
    <w:p w14:paraId="7BAAC6B5"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196185F" w14:textId="77777777"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a) </w:t>
      </w:r>
      <w:r w:rsidR="00FF79D5" w:rsidRPr="00FF79D5">
        <w:rPr>
          <w:rFonts w:ascii="Univers" w:hAnsi="Univers"/>
          <w:color w:val="272923"/>
          <w:sz w:val="18"/>
          <w:szCs w:val="18"/>
        </w:rPr>
        <w:t>Haber falseado los datos formulados en la solicitud o documentación aportadas.</w:t>
      </w:r>
    </w:p>
    <w:p w14:paraId="5631CFD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4FFFA1C8" w14:textId="77777777"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b) </w:t>
      </w:r>
      <w:r w:rsidR="00FF79D5" w:rsidRPr="00FF79D5">
        <w:rPr>
          <w:rFonts w:ascii="Univers" w:hAnsi="Univers"/>
          <w:color w:val="272923"/>
          <w:sz w:val="18"/>
          <w:szCs w:val="18"/>
        </w:rPr>
        <w:t>No haber destinado la subvención concedida a las actividades previstas en el programa presentado y aprobado.</w:t>
      </w:r>
    </w:p>
    <w:p w14:paraId="1CEE495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C80D769" w14:textId="77777777"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c) </w:t>
      </w:r>
      <w:r w:rsidR="00FF79D5" w:rsidRPr="00FF79D5">
        <w:rPr>
          <w:rFonts w:ascii="Univers" w:hAnsi="Univers"/>
          <w:color w:val="272923"/>
          <w:sz w:val="18"/>
          <w:szCs w:val="18"/>
        </w:rPr>
        <w:t>No justificar de manera correcta, con facturas y justificaciones de pago, de acuerdo con los requisitos establecidos en la base 13, los gastos en un principio presupuestados y a partir de los cuales se hizo el estudio para el tanto por ciento económico que les correspondía. Si se realizase una justificación parcial del gasto, habrá de reintegrarse la cantidad equivalente al gasto que haya quedado sin justificar.</w:t>
      </w:r>
    </w:p>
    <w:p w14:paraId="75D4CF8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02B5088" w14:textId="77777777"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d) </w:t>
      </w:r>
      <w:r w:rsidR="00FF79D5" w:rsidRPr="00FF79D5">
        <w:rPr>
          <w:rFonts w:ascii="Univers" w:hAnsi="Univers"/>
          <w:color w:val="272923"/>
          <w:sz w:val="18"/>
          <w:szCs w:val="18"/>
        </w:rPr>
        <w:t xml:space="preserve">Tener exceso de financiación con relación al coste real de la actividad, en cuyo caso habrá de reintegrase la suma remanente. </w:t>
      </w:r>
    </w:p>
    <w:p w14:paraId="18BD321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D36AD04" w14:textId="77777777"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e) </w:t>
      </w:r>
      <w:r w:rsidR="00FF79D5" w:rsidRPr="00FF79D5">
        <w:rPr>
          <w:rFonts w:ascii="Univers" w:hAnsi="Univers"/>
          <w:color w:val="272923"/>
          <w:sz w:val="18"/>
          <w:szCs w:val="18"/>
        </w:rPr>
        <w:t xml:space="preserve">Tener sobrefinanciación por concurrencia con otras subvenciones o ayudas de otras instituciones, públicas o privadas, en cuyo caso la beneficiaria tendrá la obligación de reintegro de la cuantía concedida por el </w:t>
      </w:r>
      <w:r w:rsidR="009E601A">
        <w:rPr>
          <w:rFonts w:ascii="Univers" w:hAnsi="Univers"/>
          <w:color w:val="272923"/>
          <w:sz w:val="18"/>
          <w:szCs w:val="18"/>
        </w:rPr>
        <w:t>a</w:t>
      </w:r>
      <w:r w:rsidR="00FF79D5" w:rsidRPr="00FF79D5">
        <w:rPr>
          <w:rFonts w:ascii="Univers" w:hAnsi="Univers"/>
          <w:color w:val="272923"/>
          <w:sz w:val="18"/>
          <w:szCs w:val="18"/>
        </w:rPr>
        <w:t>yuntamiento de Legutio de forma que no se sobrepase el porcentaje del 100</w:t>
      </w:r>
      <w:r w:rsidR="00D14C24">
        <w:rPr>
          <w:rFonts w:ascii="Univers" w:hAnsi="Univers"/>
          <w:color w:val="272923"/>
          <w:sz w:val="18"/>
          <w:szCs w:val="18"/>
        </w:rPr>
        <w:t xml:space="preserve"> por ciento</w:t>
      </w:r>
      <w:r w:rsidR="00FF79D5" w:rsidRPr="00FF79D5">
        <w:rPr>
          <w:rFonts w:ascii="Univers" w:hAnsi="Univers"/>
          <w:color w:val="272923"/>
          <w:sz w:val="18"/>
          <w:szCs w:val="18"/>
        </w:rPr>
        <w:t xml:space="preserve"> del coste del proyecto o actividad.</w:t>
      </w:r>
    </w:p>
    <w:p w14:paraId="2598377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B93D6EC" w14:textId="77777777" w:rsidR="00FF79D5" w:rsidRPr="00FF79D5" w:rsidRDefault="002A76B2" w:rsidP="00FF79D5">
      <w:pPr>
        <w:autoSpaceDE w:val="0"/>
        <w:autoSpaceDN w:val="0"/>
        <w:adjustRightInd w:val="0"/>
        <w:ind w:firstLine="709"/>
        <w:jc w:val="both"/>
        <w:rPr>
          <w:rFonts w:ascii="Univers" w:hAnsi="Univers"/>
          <w:color w:val="272923"/>
          <w:sz w:val="18"/>
          <w:szCs w:val="18"/>
        </w:rPr>
      </w:pPr>
      <w:r>
        <w:rPr>
          <w:rFonts w:ascii="Univers" w:hAnsi="Univers"/>
          <w:color w:val="272923"/>
          <w:sz w:val="18"/>
          <w:szCs w:val="18"/>
        </w:rPr>
        <w:t xml:space="preserve">f) </w:t>
      </w:r>
      <w:r w:rsidR="00FF79D5" w:rsidRPr="00FF79D5">
        <w:rPr>
          <w:rFonts w:ascii="Univers" w:hAnsi="Univers"/>
          <w:color w:val="272923"/>
          <w:sz w:val="18"/>
          <w:szCs w:val="18"/>
        </w:rPr>
        <w:t>En general, incumplir cualquiera de las obligaciones que se fijan en las presentes bases, normativa aplicable o en la concesión de la subvención, como por ejemplo lo recogido en los puntos 15 y 16 de estas bases.</w:t>
      </w:r>
    </w:p>
    <w:p w14:paraId="51A8F2A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971BF1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w:t>
      </w:r>
      <w:r w:rsidR="002A76B2">
        <w:rPr>
          <w:rFonts w:ascii="Univers" w:hAnsi="Univers"/>
          <w:color w:val="272923"/>
          <w:sz w:val="18"/>
          <w:szCs w:val="18"/>
        </w:rPr>
        <w:t xml:space="preserve">g) </w:t>
      </w:r>
      <w:r w:rsidRPr="00FF79D5">
        <w:rPr>
          <w:rFonts w:ascii="Univers" w:hAnsi="Univers"/>
          <w:color w:val="272923"/>
          <w:sz w:val="18"/>
          <w:szCs w:val="18"/>
        </w:rPr>
        <w:t>Cualquiera de las demás causas de reintegro recogidas en el artículo 37 de la Ley 38/2003, General de Subvenciones.</w:t>
      </w:r>
    </w:p>
    <w:p w14:paraId="7BBDC28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9DDA79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772216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lastRenderedPageBreak/>
        <w:t xml:space="preserve">El procedimiento de reintegro se tramitará conforme a lo dispuesto al respecto en la Ley 38/2003, General de Subvenciones, resolviéndose mediante </w:t>
      </w:r>
      <w:r w:rsidR="002A76B2">
        <w:rPr>
          <w:rFonts w:ascii="Univers" w:hAnsi="Univers"/>
          <w:color w:val="272923"/>
          <w:sz w:val="18"/>
          <w:szCs w:val="18"/>
        </w:rPr>
        <w:t>decreto de alcaldía</w:t>
      </w:r>
      <w:r w:rsidRPr="00FF79D5">
        <w:rPr>
          <w:rFonts w:ascii="Univers" w:hAnsi="Univers"/>
          <w:color w:val="272923"/>
          <w:sz w:val="18"/>
          <w:szCs w:val="18"/>
        </w:rPr>
        <w:t>, órgano concedente de las subvenciones u órgano en quien delegue, e incluyendo siempre trámite de audiencia.</w:t>
      </w:r>
    </w:p>
    <w:p w14:paraId="4077F09D"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456977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 En el supuesto de no proceder al reintegro en el plazo establecido al efecto, se exigirán los intereses de demora correspondientes desde el momento del pago de la subvención hasta la fecha en la que se acuerde la procedencia del reintegro.</w:t>
      </w:r>
    </w:p>
    <w:p w14:paraId="18FDA7AB"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ab/>
      </w:r>
    </w:p>
    <w:p w14:paraId="56161320"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16.- Colaboraciones</w:t>
      </w:r>
      <w:r w:rsidR="0016372B">
        <w:rPr>
          <w:rFonts w:ascii="Univers" w:hAnsi="Univers"/>
          <w:color w:val="272923"/>
          <w:sz w:val="18"/>
          <w:szCs w:val="18"/>
        </w:rPr>
        <w:t>.</w:t>
      </w:r>
    </w:p>
    <w:p w14:paraId="27E8A1D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294BE0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En los casos en que así estime oportuno para el desarrollo de campañas propias de extensión cultural, el </w:t>
      </w:r>
      <w:r w:rsidR="009E601A">
        <w:rPr>
          <w:rFonts w:ascii="Univers" w:hAnsi="Univers"/>
          <w:color w:val="272923"/>
          <w:sz w:val="18"/>
          <w:szCs w:val="18"/>
        </w:rPr>
        <w:t>a</w:t>
      </w:r>
      <w:r w:rsidRPr="00FF79D5">
        <w:rPr>
          <w:rFonts w:ascii="Univers" w:hAnsi="Univers"/>
          <w:color w:val="272923"/>
          <w:sz w:val="18"/>
          <w:szCs w:val="18"/>
        </w:rPr>
        <w:t xml:space="preserve">yuntamiento de Legutio, en el transcurso del año y en función de la cuantía de la ayuda económica, determinará por escrito las colaboraciones que las asociaciones o clubes beneficiarios deban realizar. </w:t>
      </w:r>
    </w:p>
    <w:p w14:paraId="3F4B942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517F3BB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La subvención estará condicionada a la organización o colaboración por lo menos en una actividad cultural organizada por la propia entidad beneficiaria que se dé en el municipio.</w:t>
      </w:r>
    </w:p>
    <w:p w14:paraId="1922A104"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087DF82"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17.- Obligaciones.</w:t>
      </w:r>
    </w:p>
    <w:p w14:paraId="57965BE3"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3E4FEF4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Con carácter previo del visto bueno del </w:t>
      </w:r>
      <w:r w:rsidR="009E601A">
        <w:rPr>
          <w:rFonts w:ascii="Univers" w:hAnsi="Univers"/>
          <w:color w:val="272923"/>
          <w:sz w:val="18"/>
          <w:szCs w:val="18"/>
        </w:rPr>
        <w:t>a</w:t>
      </w:r>
      <w:r w:rsidRPr="00FF79D5">
        <w:rPr>
          <w:rFonts w:ascii="Univers" w:hAnsi="Univers"/>
          <w:color w:val="272923"/>
          <w:sz w:val="18"/>
          <w:szCs w:val="18"/>
        </w:rPr>
        <w:t xml:space="preserve">yuntamiento, se deberá incluir el escudo del </w:t>
      </w:r>
      <w:r w:rsidR="009E601A">
        <w:rPr>
          <w:rFonts w:ascii="Univers" w:hAnsi="Univers"/>
          <w:color w:val="272923"/>
          <w:sz w:val="18"/>
          <w:szCs w:val="18"/>
        </w:rPr>
        <w:t>a</w:t>
      </w:r>
      <w:r w:rsidRPr="00FF79D5">
        <w:rPr>
          <w:rFonts w:ascii="Univers" w:hAnsi="Univers"/>
          <w:color w:val="272923"/>
          <w:sz w:val="18"/>
          <w:szCs w:val="18"/>
        </w:rPr>
        <w:t>yuntamiento en todo material (carteles, camisetas, etc</w:t>
      </w:r>
      <w:r w:rsidR="00D14C24">
        <w:rPr>
          <w:rFonts w:ascii="Univers" w:hAnsi="Univers"/>
          <w:color w:val="272923"/>
          <w:sz w:val="18"/>
          <w:szCs w:val="18"/>
        </w:rPr>
        <w:t>.)</w:t>
      </w:r>
      <w:r w:rsidRPr="00FF79D5">
        <w:rPr>
          <w:rFonts w:ascii="Univers" w:hAnsi="Univers"/>
          <w:color w:val="272923"/>
          <w:sz w:val="18"/>
          <w:szCs w:val="18"/>
        </w:rPr>
        <w:t xml:space="preserve"> desarrollado por las </w:t>
      </w:r>
      <w:r w:rsidR="000D5871">
        <w:rPr>
          <w:rFonts w:ascii="Univers" w:hAnsi="Univers"/>
          <w:color w:val="272923"/>
          <w:sz w:val="18"/>
          <w:szCs w:val="18"/>
        </w:rPr>
        <w:t>a</w:t>
      </w:r>
      <w:r w:rsidRPr="00FF79D5">
        <w:rPr>
          <w:rFonts w:ascii="Univers" w:hAnsi="Univers"/>
          <w:color w:val="272923"/>
          <w:sz w:val="18"/>
          <w:szCs w:val="18"/>
        </w:rPr>
        <w:t xml:space="preserve">sociaciones que esté contemplado como gasto en el presupuesto presentado con objeto de ser subvencionado o que sea totalmente financiado por el </w:t>
      </w:r>
      <w:r w:rsidR="009E601A">
        <w:rPr>
          <w:rFonts w:ascii="Univers" w:hAnsi="Univers"/>
          <w:color w:val="272923"/>
          <w:sz w:val="18"/>
          <w:szCs w:val="18"/>
        </w:rPr>
        <w:t>a</w:t>
      </w:r>
      <w:r w:rsidRPr="00FF79D5">
        <w:rPr>
          <w:rFonts w:ascii="Univers" w:hAnsi="Univers"/>
          <w:color w:val="272923"/>
          <w:sz w:val="18"/>
          <w:szCs w:val="18"/>
        </w:rPr>
        <w:t xml:space="preserve">yuntamiento. </w:t>
      </w:r>
    </w:p>
    <w:p w14:paraId="1B9A57A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0B213647"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18.- Modificación de circunstancias</w:t>
      </w:r>
      <w:r w:rsidR="0016372B">
        <w:rPr>
          <w:rFonts w:ascii="Univers" w:hAnsi="Univers"/>
          <w:color w:val="272923"/>
          <w:sz w:val="18"/>
          <w:szCs w:val="18"/>
        </w:rPr>
        <w:t>.</w:t>
      </w:r>
    </w:p>
    <w:p w14:paraId="142BF366"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5254CF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La modificación sustancial de las condiciones tenidas en cuenta para el otorgamiento de la subvención podrá dar lugar a la modificación de la resolución. </w:t>
      </w:r>
    </w:p>
    <w:p w14:paraId="3306B9C9"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241218E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19.- Infracciones y sanciones</w:t>
      </w:r>
      <w:r w:rsidR="0016372B">
        <w:rPr>
          <w:rFonts w:ascii="Univers" w:hAnsi="Univers"/>
          <w:color w:val="272923"/>
          <w:sz w:val="18"/>
          <w:szCs w:val="18"/>
        </w:rPr>
        <w:t>.</w:t>
      </w:r>
    </w:p>
    <w:p w14:paraId="655146CE"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A162938"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En las cuestiones referidas a infracciones y sanciones en materia de subvenciones serán de aplicación integra los preceptos contenidos en el Título IV de la Ley 38/2003, General de Subvenciones, y el Título IV el Real Decreto 887/2006, que aprobó su </w:t>
      </w:r>
      <w:r w:rsidR="009E601A">
        <w:rPr>
          <w:rFonts w:ascii="Univers" w:hAnsi="Univers"/>
          <w:color w:val="272923"/>
          <w:sz w:val="18"/>
          <w:szCs w:val="18"/>
        </w:rPr>
        <w:t>r</w:t>
      </w:r>
      <w:r w:rsidRPr="00FF79D5">
        <w:rPr>
          <w:rFonts w:ascii="Univers" w:hAnsi="Univers"/>
          <w:color w:val="272923"/>
          <w:sz w:val="18"/>
          <w:szCs w:val="18"/>
        </w:rPr>
        <w:t>eglamento.</w:t>
      </w:r>
    </w:p>
    <w:p w14:paraId="3F38481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6D33B3FC"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20.- Normativa aplicable</w:t>
      </w:r>
      <w:r w:rsidR="0016372B">
        <w:rPr>
          <w:rFonts w:ascii="Univers" w:hAnsi="Univers"/>
          <w:color w:val="272923"/>
          <w:sz w:val="18"/>
          <w:szCs w:val="18"/>
        </w:rPr>
        <w:t>.</w:t>
      </w:r>
    </w:p>
    <w:p w14:paraId="738CCBDF" w14:textId="77777777" w:rsidR="00FF79D5" w:rsidRPr="00FF79D5" w:rsidRDefault="00FF79D5" w:rsidP="00FF79D5">
      <w:pPr>
        <w:autoSpaceDE w:val="0"/>
        <w:autoSpaceDN w:val="0"/>
        <w:adjustRightInd w:val="0"/>
        <w:ind w:firstLine="709"/>
        <w:jc w:val="both"/>
        <w:rPr>
          <w:rFonts w:ascii="Univers" w:hAnsi="Univers"/>
          <w:color w:val="272923"/>
          <w:sz w:val="18"/>
          <w:szCs w:val="18"/>
        </w:rPr>
      </w:pPr>
    </w:p>
    <w:p w14:paraId="7B7617A1" w14:textId="77777777" w:rsidR="00FF79D5" w:rsidRPr="00FF79D5" w:rsidRDefault="00FF79D5" w:rsidP="00FF79D5">
      <w:pPr>
        <w:autoSpaceDE w:val="0"/>
        <w:autoSpaceDN w:val="0"/>
        <w:adjustRightInd w:val="0"/>
        <w:ind w:firstLine="709"/>
        <w:jc w:val="both"/>
        <w:rPr>
          <w:rFonts w:ascii="Univers" w:hAnsi="Univers"/>
          <w:color w:val="272923"/>
          <w:sz w:val="18"/>
          <w:szCs w:val="18"/>
        </w:rPr>
      </w:pPr>
      <w:r w:rsidRPr="00FF79D5">
        <w:rPr>
          <w:rFonts w:ascii="Univers" w:hAnsi="Univers"/>
          <w:color w:val="272923"/>
          <w:sz w:val="18"/>
          <w:szCs w:val="18"/>
        </w:rPr>
        <w:t xml:space="preserve">En lo no previsto en las presentes bases reguladoras será de aplicación lo dispuesto en la Ley 38/2003 General de Subvenciones, en el Real Decreto 887/2006, de 21 de julio, por el que se aprueba el Reglamento de la Ley 38/2003, de 17 de noviembre, General de Subvenciones y en la </w:t>
      </w:r>
      <w:r w:rsidR="009E601A">
        <w:rPr>
          <w:rFonts w:ascii="Univers" w:hAnsi="Univers"/>
          <w:color w:val="272923"/>
          <w:sz w:val="18"/>
          <w:szCs w:val="18"/>
        </w:rPr>
        <w:t>o</w:t>
      </w:r>
      <w:r w:rsidRPr="00FF79D5">
        <w:rPr>
          <w:rFonts w:ascii="Univers" w:hAnsi="Univers"/>
          <w:color w:val="272923"/>
          <w:sz w:val="18"/>
          <w:szCs w:val="18"/>
        </w:rPr>
        <w:t xml:space="preserve">rdenanza </w:t>
      </w:r>
      <w:r w:rsidR="009E601A">
        <w:rPr>
          <w:rFonts w:ascii="Univers" w:hAnsi="Univers"/>
          <w:color w:val="272923"/>
          <w:sz w:val="18"/>
          <w:szCs w:val="18"/>
        </w:rPr>
        <w:t>r</w:t>
      </w:r>
      <w:r w:rsidRPr="00FF79D5">
        <w:rPr>
          <w:rFonts w:ascii="Univers" w:hAnsi="Univers"/>
          <w:color w:val="272923"/>
          <w:sz w:val="18"/>
          <w:szCs w:val="18"/>
        </w:rPr>
        <w:t xml:space="preserve">eguladora de </w:t>
      </w:r>
      <w:r w:rsidR="009E601A">
        <w:rPr>
          <w:rFonts w:ascii="Univers" w:hAnsi="Univers"/>
          <w:color w:val="272923"/>
          <w:sz w:val="18"/>
          <w:szCs w:val="18"/>
        </w:rPr>
        <w:t>s</w:t>
      </w:r>
      <w:r w:rsidRPr="00FF79D5">
        <w:rPr>
          <w:rFonts w:ascii="Univers" w:hAnsi="Univers"/>
          <w:color w:val="272923"/>
          <w:sz w:val="18"/>
          <w:szCs w:val="18"/>
        </w:rPr>
        <w:t xml:space="preserve">ubvenciones y </w:t>
      </w:r>
      <w:r w:rsidR="009E601A">
        <w:rPr>
          <w:rFonts w:ascii="Univers" w:hAnsi="Univers"/>
          <w:color w:val="272923"/>
          <w:sz w:val="18"/>
          <w:szCs w:val="18"/>
        </w:rPr>
        <w:t>a</w:t>
      </w:r>
      <w:r w:rsidRPr="00FF79D5">
        <w:rPr>
          <w:rFonts w:ascii="Univers" w:hAnsi="Univers"/>
          <w:color w:val="272923"/>
          <w:sz w:val="18"/>
          <w:szCs w:val="18"/>
        </w:rPr>
        <w:t xml:space="preserve">yudas del </w:t>
      </w:r>
      <w:r w:rsidR="009E601A">
        <w:rPr>
          <w:rFonts w:ascii="Univers" w:hAnsi="Univers"/>
          <w:color w:val="272923"/>
          <w:sz w:val="18"/>
          <w:szCs w:val="18"/>
        </w:rPr>
        <w:t>a</w:t>
      </w:r>
      <w:r w:rsidRPr="00FF79D5">
        <w:rPr>
          <w:rFonts w:ascii="Univers" w:hAnsi="Univers"/>
          <w:color w:val="272923"/>
          <w:sz w:val="18"/>
          <w:szCs w:val="18"/>
        </w:rPr>
        <w:t>yuntamiento de Legutio publicada en el BOTHA de 21 de marzo de 2005.</w:t>
      </w:r>
    </w:p>
    <w:p w14:paraId="7C7571CC" w14:textId="77777777" w:rsidR="006A2CA8" w:rsidRPr="00FF79D5" w:rsidRDefault="006A2CA8" w:rsidP="00FF79D5">
      <w:pPr>
        <w:autoSpaceDE w:val="0"/>
        <w:autoSpaceDN w:val="0"/>
        <w:adjustRightInd w:val="0"/>
        <w:ind w:firstLine="709"/>
        <w:jc w:val="both"/>
        <w:rPr>
          <w:rFonts w:ascii="Univers" w:hAnsi="Univers"/>
          <w:color w:val="272923"/>
          <w:sz w:val="18"/>
          <w:szCs w:val="18"/>
        </w:rPr>
      </w:pPr>
    </w:p>
    <w:p w14:paraId="409B981E" w14:textId="77777777" w:rsidR="006A2CA8" w:rsidRPr="006A2CA8" w:rsidRDefault="006A2CA8" w:rsidP="00D132CA">
      <w:pPr>
        <w:autoSpaceDE w:val="0"/>
        <w:autoSpaceDN w:val="0"/>
        <w:adjustRightInd w:val="0"/>
        <w:ind w:firstLine="709"/>
        <w:jc w:val="center"/>
        <w:rPr>
          <w:rFonts w:ascii="Univers" w:hAnsi="Univers" w:cs="Arial"/>
          <w:b/>
          <w:bCs/>
          <w:sz w:val="18"/>
          <w:szCs w:val="18"/>
        </w:rPr>
      </w:pPr>
    </w:p>
    <w:sectPr w:rsidR="006A2CA8" w:rsidRPr="006A2CA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4CB24" w14:textId="77777777" w:rsidR="0052147B" w:rsidRDefault="0052147B">
      <w:r>
        <w:separator/>
      </w:r>
    </w:p>
  </w:endnote>
  <w:endnote w:type="continuationSeparator" w:id="0">
    <w:p w14:paraId="1964B5D0" w14:textId="77777777" w:rsidR="0052147B" w:rsidRDefault="00521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Univers">
    <w:panose1 w:val="020B0603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FDF77" w14:textId="77777777" w:rsidR="00B46AFC" w:rsidRDefault="00B46AFC">
    <w:pPr>
      <w:pStyle w:val="Piedepgina"/>
      <w:jc w:val="center"/>
      <w:rPr>
        <w:b/>
        <w:bCs/>
        <w:sz w:val="18"/>
      </w:rPr>
    </w:pPr>
  </w:p>
  <w:p w14:paraId="543CA93A" w14:textId="77777777" w:rsidR="00B46AFC" w:rsidRDefault="00B46A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DDD0F" w14:textId="77777777" w:rsidR="0052147B" w:rsidRDefault="0052147B">
      <w:r>
        <w:separator/>
      </w:r>
    </w:p>
  </w:footnote>
  <w:footnote w:type="continuationSeparator" w:id="0">
    <w:p w14:paraId="15761BCB" w14:textId="77777777" w:rsidR="0052147B" w:rsidRDefault="00521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5EAE" w14:textId="77777777" w:rsidR="00B46AFC" w:rsidRDefault="00B46AFC">
    <w:pPr>
      <w:jc w:val="center"/>
      <w:rPr>
        <w:b/>
        <w:bCs/>
        <w:sz w:val="18"/>
      </w:rPr>
    </w:pPr>
  </w:p>
  <w:p w14:paraId="0C6226FC" w14:textId="77777777" w:rsidR="00B46AFC" w:rsidRDefault="00B46AFC">
    <w:pPr>
      <w:pStyle w:val="Ttulo"/>
      <w:ind w:left="2836" w:firstLine="709"/>
      <w:jc w:val="left"/>
    </w:pPr>
  </w:p>
  <w:p w14:paraId="2C7E48FF" w14:textId="77777777" w:rsidR="00B46AFC" w:rsidRDefault="00B46AFC">
    <w:pPr>
      <w:pStyle w:val="NORMALDOT"/>
    </w:pPr>
  </w:p>
  <w:p w14:paraId="03C32200" w14:textId="77777777" w:rsidR="00B46AFC" w:rsidRDefault="00B46AFC">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F4DC9"/>
    <w:multiLevelType w:val="hybridMultilevel"/>
    <w:tmpl w:val="8E32AD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8E79F3"/>
    <w:multiLevelType w:val="hybridMultilevel"/>
    <w:tmpl w:val="4FD038F6"/>
    <w:lvl w:ilvl="0" w:tplc="81E22600">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1D0E5261"/>
    <w:multiLevelType w:val="singleLevel"/>
    <w:tmpl w:val="0C0A000F"/>
    <w:lvl w:ilvl="0">
      <w:start w:val="1"/>
      <w:numFmt w:val="decimal"/>
      <w:lvlText w:val="%1."/>
      <w:lvlJc w:val="left"/>
      <w:pPr>
        <w:tabs>
          <w:tab w:val="num" w:pos="360"/>
        </w:tabs>
        <w:ind w:left="360" w:hanging="360"/>
      </w:pPr>
      <w:rPr>
        <w:rFonts w:hint="default"/>
      </w:rPr>
    </w:lvl>
  </w:abstractNum>
  <w:abstractNum w:abstractNumId="3" w15:restartNumberingAfterBreak="0">
    <w:nsid w:val="1FE1285B"/>
    <w:multiLevelType w:val="hybridMultilevel"/>
    <w:tmpl w:val="F1FE3CE6"/>
    <w:lvl w:ilvl="0" w:tplc="2DD6ED36">
      <w:numFmt w:val="bullet"/>
      <w:lvlText w:val="-"/>
      <w:lvlJc w:val="left"/>
      <w:pPr>
        <w:ind w:left="927" w:hanging="360"/>
      </w:pPr>
      <w:rPr>
        <w:rFonts w:ascii="Calibri" w:eastAsia="Times New Roman" w:hAnsi="Calibri" w:cs="Arial"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4" w15:restartNumberingAfterBreak="0">
    <w:nsid w:val="21410495"/>
    <w:multiLevelType w:val="hybridMultilevel"/>
    <w:tmpl w:val="F15AA6A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8D5906"/>
    <w:multiLevelType w:val="hybridMultilevel"/>
    <w:tmpl w:val="05D41400"/>
    <w:lvl w:ilvl="0" w:tplc="2C46CA1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972036"/>
    <w:multiLevelType w:val="hybridMultilevel"/>
    <w:tmpl w:val="909E86F4"/>
    <w:lvl w:ilvl="0" w:tplc="CCB032BA">
      <w:start w:val="1"/>
      <w:numFmt w:val="decimal"/>
      <w:lvlText w:val="%1."/>
      <w:lvlJc w:val="left"/>
      <w:pPr>
        <w:ind w:left="1335" w:hanging="360"/>
      </w:pPr>
      <w:rPr>
        <w:b w:val="0"/>
        <w:color w:val="000000"/>
      </w:rPr>
    </w:lvl>
    <w:lvl w:ilvl="1" w:tplc="0C0A0019">
      <w:start w:val="1"/>
      <w:numFmt w:val="lowerLetter"/>
      <w:lvlText w:val="%2."/>
      <w:lvlJc w:val="left"/>
      <w:pPr>
        <w:ind w:left="2055" w:hanging="360"/>
      </w:pPr>
    </w:lvl>
    <w:lvl w:ilvl="2" w:tplc="0C0A001B">
      <w:start w:val="1"/>
      <w:numFmt w:val="lowerRoman"/>
      <w:lvlText w:val="%3."/>
      <w:lvlJc w:val="right"/>
      <w:pPr>
        <w:ind w:left="2775" w:hanging="180"/>
      </w:pPr>
    </w:lvl>
    <w:lvl w:ilvl="3" w:tplc="0C0A000F">
      <w:start w:val="1"/>
      <w:numFmt w:val="decimal"/>
      <w:lvlText w:val="%4."/>
      <w:lvlJc w:val="left"/>
      <w:pPr>
        <w:ind w:left="3495" w:hanging="360"/>
      </w:pPr>
    </w:lvl>
    <w:lvl w:ilvl="4" w:tplc="0C0A0019">
      <w:start w:val="1"/>
      <w:numFmt w:val="lowerLetter"/>
      <w:lvlText w:val="%5."/>
      <w:lvlJc w:val="left"/>
      <w:pPr>
        <w:ind w:left="4215" w:hanging="360"/>
      </w:pPr>
    </w:lvl>
    <w:lvl w:ilvl="5" w:tplc="0C0A001B">
      <w:start w:val="1"/>
      <w:numFmt w:val="lowerRoman"/>
      <w:lvlText w:val="%6."/>
      <w:lvlJc w:val="right"/>
      <w:pPr>
        <w:ind w:left="4935" w:hanging="180"/>
      </w:pPr>
    </w:lvl>
    <w:lvl w:ilvl="6" w:tplc="0C0A000F">
      <w:start w:val="1"/>
      <w:numFmt w:val="decimal"/>
      <w:lvlText w:val="%7."/>
      <w:lvlJc w:val="left"/>
      <w:pPr>
        <w:ind w:left="5655" w:hanging="360"/>
      </w:pPr>
    </w:lvl>
    <w:lvl w:ilvl="7" w:tplc="0C0A0019">
      <w:start w:val="1"/>
      <w:numFmt w:val="lowerLetter"/>
      <w:lvlText w:val="%8."/>
      <w:lvlJc w:val="left"/>
      <w:pPr>
        <w:ind w:left="6375" w:hanging="360"/>
      </w:pPr>
    </w:lvl>
    <w:lvl w:ilvl="8" w:tplc="0C0A001B">
      <w:start w:val="1"/>
      <w:numFmt w:val="lowerRoman"/>
      <w:lvlText w:val="%9."/>
      <w:lvlJc w:val="right"/>
      <w:pPr>
        <w:ind w:left="7095" w:hanging="180"/>
      </w:pPr>
    </w:lvl>
  </w:abstractNum>
  <w:abstractNum w:abstractNumId="7" w15:restartNumberingAfterBreak="0">
    <w:nsid w:val="2C060C9E"/>
    <w:multiLevelType w:val="hybridMultilevel"/>
    <w:tmpl w:val="71DA27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E633864"/>
    <w:multiLevelType w:val="hybridMultilevel"/>
    <w:tmpl w:val="2EA4A33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0D21F2"/>
    <w:multiLevelType w:val="hybridMultilevel"/>
    <w:tmpl w:val="42D8B9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0003B7"/>
    <w:multiLevelType w:val="hybridMultilevel"/>
    <w:tmpl w:val="3FBA4988"/>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36EB1CDB"/>
    <w:multiLevelType w:val="hybridMultilevel"/>
    <w:tmpl w:val="E8245F8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CC647F4"/>
    <w:multiLevelType w:val="hybridMultilevel"/>
    <w:tmpl w:val="488A397A"/>
    <w:lvl w:ilvl="0" w:tplc="0C0A0001">
      <w:start w:val="1"/>
      <w:numFmt w:val="bullet"/>
      <w:lvlText w:val=""/>
      <w:lvlJc w:val="left"/>
      <w:pPr>
        <w:ind w:left="927" w:hanging="360"/>
      </w:pPr>
      <w:rPr>
        <w:rFonts w:ascii="Symbol" w:hAnsi="Symbol" w:hint="default"/>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3" w15:restartNumberingAfterBreak="0">
    <w:nsid w:val="416E6114"/>
    <w:multiLevelType w:val="hybridMultilevel"/>
    <w:tmpl w:val="A10008C0"/>
    <w:lvl w:ilvl="0" w:tplc="B0287DA4">
      <w:start w:val="1"/>
      <w:numFmt w:val="lowerLetter"/>
      <w:lvlText w:val="%1)"/>
      <w:lvlJc w:val="left"/>
      <w:pPr>
        <w:ind w:left="927" w:hanging="360"/>
      </w:pPr>
      <w:rPr>
        <w:b/>
        <w:color w:val="70AD47"/>
      </w:rPr>
    </w:lvl>
    <w:lvl w:ilvl="1" w:tplc="0C0A0019">
      <w:start w:val="1"/>
      <w:numFmt w:val="lowerLetter"/>
      <w:lvlText w:val="%2."/>
      <w:lvlJc w:val="left"/>
      <w:pPr>
        <w:ind w:left="1647" w:hanging="360"/>
      </w:pPr>
    </w:lvl>
    <w:lvl w:ilvl="2" w:tplc="0C0A001B">
      <w:start w:val="1"/>
      <w:numFmt w:val="lowerRoman"/>
      <w:lvlText w:val="%3."/>
      <w:lvlJc w:val="right"/>
      <w:pPr>
        <w:ind w:left="2367" w:hanging="180"/>
      </w:pPr>
    </w:lvl>
    <w:lvl w:ilvl="3" w:tplc="0C0A000F">
      <w:start w:val="1"/>
      <w:numFmt w:val="decimal"/>
      <w:lvlText w:val="%4."/>
      <w:lvlJc w:val="left"/>
      <w:pPr>
        <w:ind w:left="3087" w:hanging="360"/>
      </w:pPr>
    </w:lvl>
    <w:lvl w:ilvl="4" w:tplc="0C0A0019">
      <w:start w:val="1"/>
      <w:numFmt w:val="lowerLetter"/>
      <w:lvlText w:val="%5."/>
      <w:lvlJc w:val="left"/>
      <w:pPr>
        <w:ind w:left="3807" w:hanging="360"/>
      </w:pPr>
    </w:lvl>
    <w:lvl w:ilvl="5" w:tplc="0C0A001B">
      <w:start w:val="1"/>
      <w:numFmt w:val="lowerRoman"/>
      <w:lvlText w:val="%6."/>
      <w:lvlJc w:val="right"/>
      <w:pPr>
        <w:ind w:left="4527" w:hanging="180"/>
      </w:pPr>
    </w:lvl>
    <w:lvl w:ilvl="6" w:tplc="0C0A000F">
      <w:start w:val="1"/>
      <w:numFmt w:val="decimal"/>
      <w:lvlText w:val="%7."/>
      <w:lvlJc w:val="left"/>
      <w:pPr>
        <w:ind w:left="5247" w:hanging="360"/>
      </w:pPr>
    </w:lvl>
    <w:lvl w:ilvl="7" w:tplc="0C0A0019">
      <w:start w:val="1"/>
      <w:numFmt w:val="lowerLetter"/>
      <w:lvlText w:val="%8."/>
      <w:lvlJc w:val="left"/>
      <w:pPr>
        <w:ind w:left="5967" w:hanging="360"/>
      </w:pPr>
    </w:lvl>
    <w:lvl w:ilvl="8" w:tplc="0C0A001B">
      <w:start w:val="1"/>
      <w:numFmt w:val="lowerRoman"/>
      <w:lvlText w:val="%9."/>
      <w:lvlJc w:val="right"/>
      <w:pPr>
        <w:ind w:left="6687" w:hanging="180"/>
      </w:pPr>
    </w:lvl>
  </w:abstractNum>
  <w:abstractNum w:abstractNumId="14" w15:restartNumberingAfterBreak="0">
    <w:nsid w:val="44454B4D"/>
    <w:multiLevelType w:val="hybridMultilevel"/>
    <w:tmpl w:val="026E96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B745317"/>
    <w:multiLevelType w:val="hybridMultilevel"/>
    <w:tmpl w:val="0B4E1984"/>
    <w:lvl w:ilvl="0" w:tplc="6BE8360E">
      <w:start w:val="1"/>
      <w:numFmt w:val="low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6" w15:restartNumberingAfterBreak="0">
    <w:nsid w:val="4EE84EB2"/>
    <w:multiLevelType w:val="hybridMultilevel"/>
    <w:tmpl w:val="B02888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33C6DC3"/>
    <w:multiLevelType w:val="hybridMultilevel"/>
    <w:tmpl w:val="D4A0832E"/>
    <w:lvl w:ilvl="0" w:tplc="DFD0A906">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8" w15:restartNumberingAfterBreak="0">
    <w:nsid w:val="56A304ED"/>
    <w:multiLevelType w:val="multilevel"/>
    <w:tmpl w:val="56F8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D0806"/>
    <w:multiLevelType w:val="hybridMultilevel"/>
    <w:tmpl w:val="E34A1B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50562D"/>
    <w:multiLevelType w:val="hybridMultilevel"/>
    <w:tmpl w:val="17264ED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D5E2864"/>
    <w:multiLevelType w:val="hybridMultilevel"/>
    <w:tmpl w:val="0FB61374"/>
    <w:lvl w:ilvl="0" w:tplc="24F6594C">
      <w:start w:val="4"/>
      <w:numFmt w:val="bullet"/>
      <w:lvlText w:val="-"/>
      <w:lvlJc w:val="left"/>
      <w:pPr>
        <w:ind w:left="1080" w:hanging="360"/>
      </w:pPr>
      <w:rPr>
        <w:rFonts w:ascii="Century Gothic" w:eastAsia="Times New Roman" w:hAnsi="Century Gothic"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679A5070"/>
    <w:multiLevelType w:val="hybridMultilevel"/>
    <w:tmpl w:val="4EE644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3BE0411"/>
    <w:multiLevelType w:val="hybridMultilevel"/>
    <w:tmpl w:val="23247F8A"/>
    <w:lvl w:ilvl="0" w:tplc="2B884D70">
      <w:start w:val="1"/>
      <w:numFmt w:val="bullet"/>
      <w:lvlText w:val="-"/>
      <w:lvlJc w:val="left"/>
      <w:pPr>
        <w:ind w:left="1470" w:hanging="360"/>
      </w:pPr>
      <w:rPr>
        <w:rFonts w:ascii="Calibri" w:eastAsia="Calibri" w:hAnsi="Calibri" w:cs="Times New Roman" w:hint="default"/>
      </w:rPr>
    </w:lvl>
    <w:lvl w:ilvl="1" w:tplc="0C0A0003" w:tentative="1">
      <w:start w:val="1"/>
      <w:numFmt w:val="bullet"/>
      <w:lvlText w:val="o"/>
      <w:lvlJc w:val="left"/>
      <w:pPr>
        <w:ind w:left="2190" w:hanging="360"/>
      </w:pPr>
      <w:rPr>
        <w:rFonts w:ascii="Courier New" w:hAnsi="Courier New" w:cs="Courier New" w:hint="default"/>
      </w:rPr>
    </w:lvl>
    <w:lvl w:ilvl="2" w:tplc="0C0A0005" w:tentative="1">
      <w:start w:val="1"/>
      <w:numFmt w:val="bullet"/>
      <w:lvlText w:val=""/>
      <w:lvlJc w:val="left"/>
      <w:pPr>
        <w:ind w:left="2910" w:hanging="360"/>
      </w:pPr>
      <w:rPr>
        <w:rFonts w:ascii="Wingdings" w:hAnsi="Wingdings" w:hint="default"/>
      </w:rPr>
    </w:lvl>
    <w:lvl w:ilvl="3" w:tplc="0C0A0001" w:tentative="1">
      <w:start w:val="1"/>
      <w:numFmt w:val="bullet"/>
      <w:lvlText w:val=""/>
      <w:lvlJc w:val="left"/>
      <w:pPr>
        <w:ind w:left="3630" w:hanging="360"/>
      </w:pPr>
      <w:rPr>
        <w:rFonts w:ascii="Symbol" w:hAnsi="Symbol" w:hint="default"/>
      </w:rPr>
    </w:lvl>
    <w:lvl w:ilvl="4" w:tplc="0C0A0003" w:tentative="1">
      <w:start w:val="1"/>
      <w:numFmt w:val="bullet"/>
      <w:lvlText w:val="o"/>
      <w:lvlJc w:val="left"/>
      <w:pPr>
        <w:ind w:left="4350" w:hanging="360"/>
      </w:pPr>
      <w:rPr>
        <w:rFonts w:ascii="Courier New" w:hAnsi="Courier New" w:cs="Courier New" w:hint="default"/>
      </w:rPr>
    </w:lvl>
    <w:lvl w:ilvl="5" w:tplc="0C0A0005" w:tentative="1">
      <w:start w:val="1"/>
      <w:numFmt w:val="bullet"/>
      <w:lvlText w:val=""/>
      <w:lvlJc w:val="left"/>
      <w:pPr>
        <w:ind w:left="5070" w:hanging="360"/>
      </w:pPr>
      <w:rPr>
        <w:rFonts w:ascii="Wingdings" w:hAnsi="Wingdings" w:hint="default"/>
      </w:rPr>
    </w:lvl>
    <w:lvl w:ilvl="6" w:tplc="0C0A0001" w:tentative="1">
      <w:start w:val="1"/>
      <w:numFmt w:val="bullet"/>
      <w:lvlText w:val=""/>
      <w:lvlJc w:val="left"/>
      <w:pPr>
        <w:ind w:left="5790" w:hanging="360"/>
      </w:pPr>
      <w:rPr>
        <w:rFonts w:ascii="Symbol" w:hAnsi="Symbol" w:hint="default"/>
      </w:rPr>
    </w:lvl>
    <w:lvl w:ilvl="7" w:tplc="0C0A0003" w:tentative="1">
      <w:start w:val="1"/>
      <w:numFmt w:val="bullet"/>
      <w:lvlText w:val="o"/>
      <w:lvlJc w:val="left"/>
      <w:pPr>
        <w:ind w:left="6510" w:hanging="360"/>
      </w:pPr>
      <w:rPr>
        <w:rFonts w:ascii="Courier New" w:hAnsi="Courier New" w:cs="Courier New" w:hint="default"/>
      </w:rPr>
    </w:lvl>
    <w:lvl w:ilvl="8" w:tplc="0C0A0005" w:tentative="1">
      <w:start w:val="1"/>
      <w:numFmt w:val="bullet"/>
      <w:lvlText w:val=""/>
      <w:lvlJc w:val="left"/>
      <w:pPr>
        <w:ind w:left="7230" w:hanging="360"/>
      </w:pPr>
      <w:rPr>
        <w:rFonts w:ascii="Wingdings" w:hAnsi="Wingdings" w:hint="default"/>
      </w:rPr>
    </w:lvl>
  </w:abstractNum>
  <w:num w:numId="1" w16cid:durableId="1985085899">
    <w:abstractNumId w:val="18"/>
  </w:num>
  <w:num w:numId="2" w16cid:durableId="2095932269">
    <w:abstractNumId w:val="2"/>
  </w:num>
  <w:num w:numId="3" w16cid:durableId="719520663">
    <w:abstractNumId w:val="17"/>
  </w:num>
  <w:num w:numId="4" w16cid:durableId="1887985212">
    <w:abstractNumId w:val="5"/>
  </w:num>
  <w:num w:numId="5" w16cid:durableId="1971280565">
    <w:abstractNumId w:val="4"/>
  </w:num>
  <w:num w:numId="6" w16cid:durableId="312175532">
    <w:abstractNumId w:val="9"/>
  </w:num>
  <w:num w:numId="7" w16cid:durableId="2113739142">
    <w:abstractNumId w:val="10"/>
  </w:num>
  <w:num w:numId="8" w16cid:durableId="1825470824">
    <w:abstractNumId w:val="16"/>
  </w:num>
  <w:num w:numId="9" w16cid:durableId="1496452797">
    <w:abstractNumId w:val="23"/>
  </w:num>
  <w:num w:numId="10" w16cid:durableId="408120170">
    <w:abstractNumId w:val="7"/>
  </w:num>
  <w:num w:numId="11" w16cid:durableId="275064344">
    <w:abstractNumId w:val="19"/>
  </w:num>
  <w:num w:numId="12" w16cid:durableId="630982012">
    <w:abstractNumId w:val="22"/>
  </w:num>
  <w:num w:numId="13" w16cid:durableId="415324814">
    <w:abstractNumId w:val="20"/>
  </w:num>
  <w:num w:numId="14" w16cid:durableId="13937720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26291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0642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845024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18280670">
    <w:abstractNumId w:val="3"/>
    <w:lvlOverride w:ilvl="0"/>
    <w:lvlOverride w:ilvl="1"/>
    <w:lvlOverride w:ilvl="2"/>
    <w:lvlOverride w:ilvl="3"/>
    <w:lvlOverride w:ilvl="4"/>
    <w:lvlOverride w:ilvl="5"/>
    <w:lvlOverride w:ilvl="6"/>
    <w:lvlOverride w:ilvl="7"/>
    <w:lvlOverride w:ilvl="8"/>
  </w:num>
  <w:num w:numId="19" w16cid:durableId="18352923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38402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0561503">
    <w:abstractNumId w:val="1"/>
  </w:num>
  <w:num w:numId="22" w16cid:durableId="423721605">
    <w:abstractNumId w:val="15"/>
  </w:num>
  <w:num w:numId="23" w16cid:durableId="103115282">
    <w:abstractNumId w:val="2"/>
    <w:lvlOverride w:ilvl="0">
      <w:startOverride w:val="1"/>
    </w:lvlOverride>
  </w:num>
  <w:num w:numId="24" w16cid:durableId="164439497">
    <w:abstractNumId w:val="3"/>
  </w:num>
  <w:num w:numId="25" w16cid:durableId="1114447057">
    <w:abstractNumId w:val="14"/>
  </w:num>
  <w:num w:numId="26" w16cid:durableId="904755010">
    <w:abstractNumId w:val="8"/>
  </w:num>
  <w:num w:numId="27" w16cid:durableId="1679313459">
    <w:abstractNumId w:val="0"/>
  </w:num>
  <w:num w:numId="28" w16cid:durableId="12108018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691"/>
    <w:rsid w:val="0001795E"/>
    <w:rsid w:val="00025A0D"/>
    <w:rsid w:val="00026EE5"/>
    <w:rsid w:val="0003023E"/>
    <w:rsid w:val="00063CFB"/>
    <w:rsid w:val="00071D47"/>
    <w:rsid w:val="00073235"/>
    <w:rsid w:val="00087A49"/>
    <w:rsid w:val="000A3E9C"/>
    <w:rsid w:val="000A6DBA"/>
    <w:rsid w:val="000A7452"/>
    <w:rsid w:val="000C1A62"/>
    <w:rsid w:val="000D250A"/>
    <w:rsid w:val="000D5871"/>
    <w:rsid w:val="000E0F33"/>
    <w:rsid w:val="001268A8"/>
    <w:rsid w:val="00130D5D"/>
    <w:rsid w:val="0016372B"/>
    <w:rsid w:val="001664C3"/>
    <w:rsid w:val="001934F3"/>
    <w:rsid w:val="001A1ABF"/>
    <w:rsid w:val="001D155C"/>
    <w:rsid w:val="00204180"/>
    <w:rsid w:val="0023672C"/>
    <w:rsid w:val="0029104F"/>
    <w:rsid w:val="00296631"/>
    <w:rsid w:val="002A0766"/>
    <w:rsid w:val="002A17E7"/>
    <w:rsid w:val="002A76B2"/>
    <w:rsid w:val="002B1681"/>
    <w:rsid w:val="002D5BB5"/>
    <w:rsid w:val="002E5C23"/>
    <w:rsid w:val="00300DF6"/>
    <w:rsid w:val="00303E7B"/>
    <w:rsid w:val="00320267"/>
    <w:rsid w:val="00324282"/>
    <w:rsid w:val="00343AA4"/>
    <w:rsid w:val="003B04F9"/>
    <w:rsid w:val="003B1984"/>
    <w:rsid w:val="003B6FC7"/>
    <w:rsid w:val="003E0742"/>
    <w:rsid w:val="003F04A3"/>
    <w:rsid w:val="00400695"/>
    <w:rsid w:val="00451BEF"/>
    <w:rsid w:val="00452291"/>
    <w:rsid w:val="0049362B"/>
    <w:rsid w:val="004A2618"/>
    <w:rsid w:val="004A6C8F"/>
    <w:rsid w:val="004F60FF"/>
    <w:rsid w:val="00501DF1"/>
    <w:rsid w:val="00513783"/>
    <w:rsid w:val="0052147B"/>
    <w:rsid w:val="00550E96"/>
    <w:rsid w:val="00562D31"/>
    <w:rsid w:val="00574523"/>
    <w:rsid w:val="00576FF8"/>
    <w:rsid w:val="00577C66"/>
    <w:rsid w:val="005817E5"/>
    <w:rsid w:val="005C7A7C"/>
    <w:rsid w:val="005F5FE3"/>
    <w:rsid w:val="005F6F73"/>
    <w:rsid w:val="00607FB4"/>
    <w:rsid w:val="00630863"/>
    <w:rsid w:val="006308A0"/>
    <w:rsid w:val="0066351F"/>
    <w:rsid w:val="00667C73"/>
    <w:rsid w:val="00683773"/>
    <w:rsid w:val="006A2CA8"/>
    <w:rsid w:val="006F35BB"/>
    <w:rsid w:val="006F4573"/>
    <w:rsid w:val="00716AD1"/>
    <w:rsid w:val="00720A48"/>
    <w:rsid w:val="007259C4"/>
    <w:rsid w:val="00737037"/>
    <w:rsid w:val="00757D01"/>
    <w:rsid w:val="00764425"/>
    <w:rsid w:val="0077268D"/>
    <w:rsid w:val="00776CFC"/>
    <w:rsid w:val="007A0451"/>
    <w:rsid w:val="007A7DB5"/>
    <w:rsid w:val="007C2950"/>
    <w:rsid w:val="007F4BD0"/>
    <w:rsid w:val="00810794"/>
    <w:rsid w:val="0086592D"/>
    <w:rsid w:val="00874196"/>
    <w:rsid w:val="008748FD"/>
    <w:rsid w:val="00875FAA"/>
    <w:rsid w:val="008A16F3"/>
    <w:rsid w:val="008A255F"/>
    <w:rsid w:val="008B3FA7"/>
    <w:rsid w:val="008C2C7F"/>
    <w:rsid w:val="008E6013"/>
    <w:rsid w:val="008F0C50"/>
    <w:rsid w:val="00911407"/>
    <w:rsid w:val="009476AF"/>
    <w:rsid w:val="00977BCC"/>
    <w:rsid w:val="0098247C"/>
    <w:rsid w:val="00986B8B"/>
    <w:rsid w:val="009C3A2C"/>
    <w:rsid w:val="009C3B22"/>
    <w:rsid w:val="009C45FE"/>
    <w:rsid w:val="009D1A5E"/>
    <w:rsid w:val="009D6BDA"/>
    <w:rsid w:val="009E1CF2"/>
    <w:rsid w:val="009E601A"/>
    <w:rsid w:val="00A235BB"/>
    <w:rsid w:val="00A24358"/>
    <w:rsid w:val="00A464D1"/>
    <w:rsid w:val="00A952E5"/>
    <w:rsid w:val="00AA5EE9"/>
    <w:rsid w:val="00AA7ECB"/>
    <w:rsid w:val="00AB3242"/>
    <w:rsid w:val="00AE4A26"/>
    <w:rsid w:val="00B02162"/>
    <w:rsid w:val="00B02D73"/>
    <w:rsid w:val="00B0423E"/>
    <w:rsid w:val="00B04D97"/>
    <w:rsid w:val="00B05E8F"/>
    <w:rsid w:val="00B24D03"/>
    <w:rsid w:val="00B40272"/>
    <w:rsid w:val="00B46AFC"/>
    <w:rsid w:val="00B54B8D"/>
    <w:rsid w:val="00B64418"/>
    <w:rsid w:val="00B67655"/>
    <w:rsid w:val="00B7009B"/>
    <w:rsid w:val="00B73874"/>
    <w:rsid w:val="00B80817"/>
    <w:rsid w:val="00B90691"/>
    <w:rsid w:val="00BB33AE"/>
    <w:rsid w:val="00BD4E6F"/>
    <w:rsid w:val="00BE7AEB"/>
    <w:rsid w:val="00C13C0E"/>
    <w:rsid w:val="00C24E3E"/>
    <w:rsid w:val="00C44B77"/>
    <w:rsid w:val="00C5092E"/>
    <w:rsid w:val="00C62173"/>
    <w:rsid w:val="00C97788"/>
    <w:rsid w:val="00CA7949"/>
    <w:rsid w:val="00CB5DC7"/>
    <w:rsid w:val="00CD0602"/>
    <w:rsid w:val="00CF2DF4"/>
    <w:rsid w:val="00D00981"/>
    <w:rsid w:val="00D132CA"/>
    <w:rsid w:val="00D14C24"/>
    <w:rsid w:val="00D276E1"/>
    <w:rsid w:val="00D320C4"/>
    <w:rsid w:val="00D777D3"/>
    <w:rsid w:val="00E65F38"/>
    <w:rsid w:val="00E8290F"/>
    <w:rsid w:val="00EA3279"/>
    <w:rsid w:val="00ED1531"/>
    <w:rsid w:val="00ED3B15"/>
    <w:rsid w:val="00ED7377"/>
    <w:rsid w:val="00EE40D3"/>
    <w:rsid w:val="00EF1660"/>
    <w:rsid w:val="00F134B4"/>
    <w:rsid w:val="00F6111F"/>
    <w:rsid w:val="00FC6183"/>
    <w:rsid w:val="00FF7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A3A7DA"/>
  <w15:chartTrackingRefBased/>
  <w15:docId w15:val="{542AACF9-4ED3-49A6-8F9A-756CB5E7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qFormat/>
    <w:pPr>
      <w:keepNext/>
      <w:overflowPunct w:val="0"/>
      <w:autoSpaceDE w:val="0"/>
      <w:autoSpaceDN w:val="0"/>
      <w:adjustRightInd w:val="0"/>
      <w:jc w:val="center"/>
      <w:textAlignment w:val="baseline"/>
      <w:outlineLvl w:val="0"/>
    </w:pPr>
    <w:rPr>
      <w:rFonts w:ascii="Arial" w:hAnsi="Arial"/>
      <w:b/>
      <w:bCs/>
      <w:sz w:val="22"/>
      <w:szCs w:val="20"/>
      <w:lang w:val="es-ES_tradnl"/>
    </w:rPr>
  </w:style>
  <w:style w:type="paragraph" w:styleId="Ttulo2">
    <w:name w:val="heading 2"/>
    <w:basedOn w:val="Normal"/>
    <w:next w:val="Normal"/>
    <w:qFormat/>
    <w:pPr>
      <w:keepNext/>
      <w:jc w:val="center"/>
      <w:outlineLvl w:val="1"/>
    </w:pPr>
    <w:rPr>
      <w:rFonts w:ascii="Arial" w:hAnsi="Arial" w:cs="Arial"/>
      <w:b/>
      <w:bC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NORMALDOT">
    <w:name w:val="NORMAL.DOT"/>
    <w:basedOn w:val="Normal"/>
    <w:pPr>
      <w:overflowPunct w:val="0"/>
      <w:autoSpaceDE w:val="0"/>
      <w:autoSpaceDN w:val="0"/>
      <w:adjustRightInd w:val="0"/>
      <w:textAlignment w:val="baseline"/>
    </w:pPr>
    <w:rPr>
      <w:rFonts w:ascii="Arial" w:hAnsi="Arial"/>
      <w:szCs w:val="20"/>
      <w:lang w:val="es-ES_tradnl"/>
    </w:rPr>
  </w:style>
  <w:style w:type="paragraph" w:styleId="Ttulo">
    <w:name w:val="Title"/>
    <w:basedOn w:val="Normal"/>
    <w:qFormat/>
    <w:pPr>
      <w:overflowPunct w:val="0"/>
      <w:autoSpaceDE w:val="0"/>
      <w:autoSpaceDN w:val="0"/>
      <w:adjustRightInd w:val="0"/>
      <w:jc w:val="center"/>
      <w:textAlignment w:val="baseline"/>
    </w:pPr>
    <w:rPr>
      <w:rFonts w:ascii="Arial" w:hAnsi="Arial"/>
      <w:b/>
      <w:sz w:val="20"/>
      <w:szCs w:val="20"/>
      <w:lang w:val="es-ES_tradnl"/>
    </w:rPr>
  </w:style>
  <w:style w:type="table" w:styleId="Tablaconcuadrcula">
    <w:name w:val="Table Grid"/>
    <w:basedOn w:val="Tablanormal"/>
    <w:uiPriority w:val="39"/>
    <w:rsid w:val="008748F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9476AF"/>
    <w:rPr>
      <w:rFonts w:ascii="Segoe UI" w:hAnsi="Segoe UI" w:cs="Segoe UI"/>
      <w:sz w:val="18"/>
      <w:szCs w:val="18"/>
    </w:rPr>
  </w:style>
  <w:style w:type="character" w:customStyle="1" w:styleId="TextodegloboCar">
    <w:name w:val="Texto de globo Car"/>
    <w:link w:val="Textodeglobo"/>
    <w:rsid w:val="009476AF"/>
    <w:rPr>
      <w:rFonts w:ascii="Segoe UI" w:hAnsi="Segoe UI" w:cs="Segoe UI"/>
      <w:sz w:val="18"/>
      <w:szCs w:val="18"/>
    </w:rPr>
  </w:style>
  <w:style w:type="character" w:styleId="Hipervnculo">
    <w:name w:val="Hyperlink"/>
    <w:uiPriority w:val="99"/>
    <w:unhideWhenUsed/>
    <w:rsid w:val="00D320C4"/>
    <w:rPr>
      <w:color w:val="0000FF"/>
      <w:u w:val="single"/>
    </w:rPr>
  </w:style>
  <w:style w:type="paragraph" w:styleId="NormalWeb">
    <w:name w:val="Normal (Web)"/>
    <w:basedOn w:val="Normal"/>
    <w:unhideWhenUsed/>
    <w:rsid w:val="00D320C4"/>
    <w:pPr>
      <w:spacing w:before="100" w:beforeAutospacing="1" w:after="100" w:afterAutospacing="1"/>
    </w:pPr>
  </w:style>
  <w:style w:type="character" w:customStyle="1" w:styleId="seccion-formulario1">
    <w:name w:val="seccion-formulario1"/>
    <w:rsid w:val="00D320C4"/>
    <w:rPr>
      <w:b/>
      <w:bCs/>
      <w:color w:val="0087AD"/>
      <w:sz w:val="24"/>
      <w:szCs w:val="24"/>
    </w:rPr>
  </w:style>
  <w:style w:type="character" w:styleId="nfasis">
    <w:name w:val="Emphasis"/>
    <w:uiPriority w:val="20"/>
    <w:qFormat/>
    <w:rsid w:val="00D320C4"/>
    <w:rPr>
      <w:i/>
      <w:iCs/>
    </w:rPr>
  </w:style>
  <w:style w:type="character" w:customStyle="1" w:styleId="nota-resumen1">
    <w:name w:val="nota-resumen1"/>
    <w:rsid w:val="00D320C4"/>
    <w:rPr>
      <w:b w:val="0"/>
      <w:bCs w:val="0"/>
      <w:i w:val="0"/>
      <w:iCs w:val="0"/>
      <w:color w:val="0148B2"/>
      <w:bdr w:val="single" w:sz="6" w:space="0" w:color="0148B2" w:frame="1"/>
      <w:shd w:val="clear" w:color="auto" w:fill="E2EDF5"/>
    </w:rPr>
  </w:style>
  <w:style w:type="character" w:styleId="Textoennegrita">
    <w:name w:val="Strong"/>
    <w:uiPriority w:val="22"/>
    <w:qFormat/>
    <w:rsid w:val="00D320C4"/>
    <w:rPr>
      <w:b/>
      <w:bCs/>
    </w:rPr>
  </w:style>
  <w:style w:type="paragraph" w:customStyle="1" w:styleId="Default">
    <w:name w:val="Default"/>
    <w:rsid w:val="00025A0D"/>
    <w:pPr>
      <w:autoSpaceDE w:val="0"/>
      <w:autoSpaceDN w:val="0"/>
      <w:adjustRightInd w:val="0"/>
    </w:pPr>
    <w:rPr>
      <w:color w:val="000000"/>
      <w:sz w:val="24"/>
      <w:szCs w:val="24"/>
    </w:rPr>
  </w:style>
  <w:style w:type="paragraph" w:styleId="Prrafodelista">
    <w:name w:val="List Paragraph"/>
    <w:basedOn w:val="Normal"/>
    <w:uiPriority w:val="34"/>
    <w:qFormat/>
    <w:rsid w:val="0001795E"/>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703174">
      <w:bodyDiv w:val="1"/>
      <w:marLeft w:val="0"/>
      <w:marRight w:val="0"/>
      <w:marTop w:val="0"/>
      <w:marBottom w:val="0"/>
      <w:divBdr>
        <w:top w:val="none" w:sz="0" w:space="0" w:color="auto"/>
        <w:left w:val="none" w:sz="0" w:space="0" w:color="auto"/>
        <w:bottom w:val="none" w:sz="0" w:space="0" w:color="auto"/>
        <w:right w:val="none" w:sz="0" w:space="0" w:color="auto"/>
      </w:divBdr>
      <w:divsChild>
        <w:div w:id="2055812641">
          <w:marLeft w:val="0"/>
          <w:marRight w:val="0"/>
          <w:marTop w:val="0"/>
          <w:marBottom w:val="0"/>
          <w:divBdr>
            <w:top w:val="none" w:sz="0" w:space="0" w:color="auto"/>
            <w:left w:val="none" w:sz="0" w:space="0" w:color="auto"/>
            <w:bottom w:val="none" w:sz="0" w:space="0" w:color="auto"/>
            <w:right w:val="none" w:sz="0" w:space="0" w:color="auto"/>
          </w:divBdr>
          <w:divsChild>
            <w:div w:id="233854148">
              <w:marLeft w:val="0"/>
              <w:marRight w:val="0"/>
              <w:marTop w:val="0"/>
              <w:marBottom w:val="0"/>
              <w:divBdr>
                <w:top w:val="none" w:sz="0" w:space="0" w:color="auto"/>
                <w:left w:val="none" w:sz="0" w:space="0" w:color="auto"/>
                <w:bottom w:val="none" w:sz="0" w:space="0" w:color="auto"/>
                <w:right w:val="none" w:sz="0" w:space="0" w:color="auto"/>
              </w:divBdr>
              <w:divsChild>
                <w:div w:id="451100430">
                  <w:marLeft w:val="0"/>
                  <w:marRight w:val="0"/>
                  <w:marTop w:val="0"/>
                  <w:marBottom w:val="0"/>
                  <w:divBdr>
                    <w:top w:val="none" w:sz="0" w:space="0" w:color="auto"/>
                    <w:left w:val="none" w:sz="0" w:space="0" w:color="auto"/>
                    <w:bottom w:val="none" w:sz="0" w:space="0" w:color="auto"/>
                    <w:right w:val="none" w:sz="0" w:space="0" w:color="auto"/>
                  </w:divBdr>
                  <w:divsChild>
                    <w:div w:id="154305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07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C4FD0-13F8-4FA8-B151-A7F52D910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2882</Words>
  <Characters>15854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Dª MARIA ANGELES OTAOLA ELORTEGUI, Secretario titular del Ayuntamiento de Legutiano (Álava)</vt:lpstr>
    </vt:vector>
  </TitlesOfParts>
  <Company>*</Company>
  <LinksUpToDate>false</LinksUpToDate>
  <CharactersWithSpaces>18699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Dª MARIA ANGELES OTAOLA ELORTEGUI, Secretario titular del Ayuntamiento de Legutiano (Álava)</dc:title>
  <dc:subject/>
  <dc:creator>*</dc:creator>
  <cp:keywords/>
  <dc:description/>
  <cp:lastModifiedBy>Ayto Legutio</cp:lastModifiedBy>
  <cp:revision>2</cp:revision>
  <cp:lastPrinted>2026-08-12T09:29:00Z</cp:lastPrinted>
  <dcterms:created xsi:type="dcterms:W3CDTF">2026-08-12T11:12:00Z</dcterms:created>
  <dcterms:modified xsi:type="dcterms:W3CDTF">2026-08-12T11:12:00Z</dcterms:modified>
</cp:coreProperties>
</file>