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E8B63" w14:textId="784EC566" w:rsidR="00B20FFE" w:rsidRPr="00114D85" w:rsidRDefault="00F917F6" w:rsidP="00F917F6">
      <w:pPr>
        <w:rPr>
          <w:rFonts w:cs="Arial"/>
          <w:b/>
          <w:szCs w:val="22"/>
          <w:lang w:val="es-ES"/>
        </w:rPr>
      </w:pPr>
      <w:r w:rsidRPr="00114D85">
        <w:rPr>
          <w:rFonts w:cs="Arial"/>
          <w:b/>
          <w:szCs w:val="22"/>
          <w:lang w:val="es-ES"/>
        </w:rPr>
        <w:t>Convocatoria</w:t>
      </w:r>
      <w:r w:rsidR="007B2B5C" w:rsidRPr="00114D85">
        <w:rPr>
          <w:rFonts w:cs="Arial"/>
          <w:b/>
          <w:szCs w:val="22"/>
          <w:lang w:val="es-ES"/>
        </w:rPr>
        <w:t xml:space="preserve"> anticipada de subvenciones</w:t>
      </w:r>
      <w:r w:rsidR="00B20FFE" w:rsidRPr="00114D85">
        <w:rPr>
          <w:rFonts w:cs="Arial"/>
          <w:b/>
          <w:szCs w:val="22"/>
          <w:lang w:val="es-ES"/>
        </w:rPr>
        <w:t xml:space="preserve"> a </w:t>
      </w:r>
      <w:r w:rsidR="007B2B5C" w:rsidRPr="00114D85">
        <w:rPr>
          <w:rFonts w:cs="Arial"/>
          <w:b/>
          <w:szCs w:val="22"/>
          <w:lang w:val="es-ES"/>
        </w:rPr>
        <w:t xml:space="preserve">ayuntamientos y consejos comarcales para la </w:t>
      </w:r>
      <w:r w:rsidRPr="00114D85">
        <w:rPr>
          <w:rFonts w:cs="Arial"/>
          <w:b/>
          <w:szCs w:val="22"/>
          <w:lang w:val="es-ES"/>
        </w:rPr>
        <w:t>gestión</w:t>
      </w:r>
      <w:r w:rsidR="007B2B5C" w:rsidRPr="00114D85">
        <w:rPr>
          <w:rFonts w:cs="Arial"/>
          <w:b/>
          <w:szCs w:val="22"/>
          <w:lang w:val="es-ES"/>
        </w:rPr>
        <w:t xml:space="preserve"> de las políticas sociales de vivienda en el ámbito comarcal - año</w:t>
      </w:r>
      <w:r w:rsidR="00D41AA8" w:rsidRPr="00114D85">
        <w:rPr>
          <w:rFonts w:cs="Arial"/>
          <w:b/>
          <w:szCs w:val="22"/>
          <w:lang w:val="es-ES"/>
        </w:rPr>
        <w:t xml:space="preserve"> 2024</w:t>
      </w:r>
    </w:p>
    <w:p w14:paraId="5C7641D6" w14:textId="77777777" w:rsidR="00B20FFE" w:rsidRPr="00114D85" w:rsidRDefault="00B20FFE" w:rsidP="00F917F6">
      <w:pPr>
        <w:rPr>
          <w:rFonts w:cs="Arial"/>
          <w:szCs w:val="22"/>
          <w:lang w:val="es-ES"/>
        </w:rPr>
      </w:pPr>
    </w:p>
    <w:p w14:paraId="3FC885A9" w14:textId="097391DD" w:rsidR="00B20FFE" w:rsidRPr="00114D85" w:rsidRDefault="005269B1" w:rsidP="00F917F6">
      <w:pPr>
        <w:rPr>
          <w:rFonts w:cs="Arial"/>
          <w:b/>
          <w:szCs w:val="22"/>
          <w:lang w:val="es-ES"/>
        </w:rPr>
      </w:pPr>
      <w:r w:rsidRPr="00114D85">
        <w:rPr>
          <w:rFonts w:cs="Arial"/>
          <w:szCs w:val="22"/>
          <w:lang w:val="es-ES"/>
        </w:rPr>
        <w:t>1</w:t>
      </w:r>
      <w:r w:rsidRPr="00114D85">
        <w:rPr>
          <w:rFonts w:cs="Arial"/>
          <w:b/>
          <w:szCs w:val="22"/>
          <w:lang w:val="es-ES"/>
        </w:rPr>
        <w:t>. Objeto y finalidad</w:t>
      </w:r>
    </w:p>
    <w:p w14:paraId="0ABC72D9" w14:textId="77777777" w:rsidR="00B20FFE" w:rsidRPr="00114D85" w:rsidRDefault="00B20FFE" w:rsidP="00F917F6">
      <w:pPr>
        <w:rPr>
          <w:rFonts w:cs="Arial"/>
          <w:szCs w:val="22"/>
          <w:lang w:val="es-ES"/>
        </w:rPr>
      </w:pPr>
    </w:p>
    <w:p w14:paraId="652E55F8" w14:textId="18883512" w:rsidR="007B2B5C" w:rsidRPr="00114D85" w:rsidRDefault="007B2B5C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14D85">
        <w:rPr>
          <w:color w:val="auto"/>
          <w:sz w:val="22"/>
          <w:szCs w:val="22"/>
          <w:lang w:val="es-ES"/>
        </w:rPr>
        <w:t>Subvenciones en régimen de concurrencia competitiva destinadas a los ayuntamientos y consejos comarcales para financiar los servicios comarcales de vivienda, con el objetivo de fomentar la extensión de estas actuaciones a todas las poblaciones de la demarcación de Girona</w:t>
      </w:r>
      <w:r w:rsidR="00B20FFE" w:rsidRPr="00114D85">
        <w:rPr>
          <w:color w:val="auto"/>
          <w:sz w:val="22"/>
          <w:szCs w:val="22"/>
          <w:lang w:val="es-ES"/>
        </w:rPr>
        <w:t>,</w:t>
      </w:r>
      <w:r w:rsidRPr="00114D85">
        <w:rPr>
          <w:color w:val="auto"/>
          <w:sz w:val="22"/>
          <w:szCs w:val="22"/>
          <w:lang w:val="es-ES"/>
        </w:rPr>
        <w:t xml:space="preserve"> de acuerdo con las bases específicas reguladoras aprobadas por el Pleno de la </w:t>
      </w:r>
      <w:proofErr w:type="spellStart"/>
      <w:r w:rsidRPr="00114D85">
        <w:rPr>
          <w:color w:val="auto"/>
          <w:sz w:val="22"/>
          <w:szCs w:val="22"/>
          <w:lang w:val="es-ES"/>
        </w:rPr>
        <w:t>Diputació</w:t>
      </w:r>
      <w:proofErr w:type="spellEnd"/>
      <w:r w:rsidRPr="00114D85">
        <w:rPr>
          <w:color w:val="auto"/>
          <w:sz w:val="22"/>
          <w:szCs w:val="22"/>
          <w:lang w:val="es-ES"/>
        </w:rPr>
        <w:t xml:space="preserve"> en la sesión </w:t>
      </w:r>
      <w:r w:rsidR="00F04CA8" w:rsidRPr="00114D85">
        <w:rPr>
          <w:color w:val="auto"/>
          <w:sz w:val="22"/>
          <w:szCs w:val="22"/>
          <w:lang w:val="es-ES"/>
        </w:rPr>
        <w:t>de 17</w:t>
      </w:r>
      <w:r w:rsidR="00D41AA8" w:rsidRPr="00114D85">
        <w:rPr>
          <w:color w:val="auto"/>
          <w:sz w:val="22"/>
          <w:szCs w:val="22"/>
          <w:lang w:val="es-ES"/>
        </w:rPr>
        <w:t xml:space="preserve"> de octubre de 2023</w:t>
      </w:r>
      <w:r w:rsidRPr="00114D85">
        <w:rPr>
          <w:color w:val="auto"/>
          <w:sz w:val="22"/>
          <w:szCs w:val="22"/>
          <w:lang w:val="es-ES"/>
        </w:rPr>
        <w:t xml:space="preserve">, publicadas en el </w:t>
      </w:r>
      <w:r w:rsidRPr="00114D85">
        <w:rPr>
          <w:i/>
          <w:iCs/>
          <w:color w:val="auto"/>
          <w:sz w:val="22"/>
          <w:szCs w:val="22"/>
          <w:lang w:val="es-ES"/>
        </w:rPr>
        <w:t xml:space="preserve">Boletín Oficial de la Provincia de Girona </w:t>
      </w:r>
      <w:r w:rsidR="00D41AA8" w:rsidRPr="00114D85">
        <w:rPr>
          <w:color w:val="auto"/>
          <w:sz w:val="22"/>
          <w:szCs w:val="22"/>
          <w:lang w:val="es-ES"/>
        </w:rPr>
        <w:t xml:space="preserve">(BOPG) número </w:t>
      </w:r>
      <w:r w:rsidR="00F04CA8" w:rsidRPr="00114D85">
        <w:rPr>
          <w:color w:val="auto"/>
          <w:sz w:val="22"/>
          <w:szCs w:val="22"/>
          <w:lang w:val="es-ES"/>
        </w:rPr>
        <w:t>205</w:t>
      </w:r>
      <w:r w:rsidR="00D41AA8" w:rsidRPr="00114D85">
        <w:rPr>
          <w:color w:val="auto"/>
          <w:sz w:val="22"/>
          <w:szCs w:val="22"/>
          <w:lang w:val="es-ES"/>
        </w:rPr>
        <w:t xml:space="preserve">, de </w:t>
      </w:r>
      <w:r w:rsidR="00F04CA8" w:rsidRPr="00114D85">
        <w:rPr>
          <w:color w:val="auto"/>
          <w:sz w:val="22"/>
          <w:szCs w:val="22"/>
          <w:lang w:val="es-ES"/>
        </w:rPr>
        <w:t xml:space="preserve">24 de octubre </w:t>
      </w:r>
      <w:r w:rsidR="00D41AA8" w:rsidRPr="00114D85">
        <w:rPr>
          <w:color w:val="auto"/>
          <w:sz w:val="22"/>
          <w:szCs w:val="22"/>
          <w:lang w:val="es-ES"/>
        </w:rPr>
        <w:t>de 2023</w:t>
      </w:r>
      <w:r w:rsidRPr="00114D85">
        <w:rPr>
          <w:color w:val="auto"/>
          <w:sz w:val="22"/>
          <w:szCs w:val="22"/>
          <w:lang w:val="es-ES"/>
        </w:rPr>
        <w:t>.</w:t>
      </w:r>
    </w:p>
    <w:p w14:paraId="1CB7668F" w14:textId="3DA50201" w:rsidR="007B2B5C" w:rsidRPr="00114D85" w:rsidRDefault="007B2B5C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14D85">
        <w:rPr>
          <w:color w:val="auto"/>
          <w:sz w:val="22"/>
          <w:szCs w:val="22"/>
          <w:lang w:val="es-ES"/>
        </w:rPr>
        <w:t xml:space="preserve"> </w:t>
      </w:r>
    </w:p>
    <w:p w14:paraId="269DFE84" w14:textId="42E62C34" w:rsidR="007B2B5C" w:rsidRPr="00114D85" w:rsidRDefault="007B2B5C" w:rsidP="00F917F6">
      <w:pPr>
        <w:rPr>
          <w:rFonts w:cs="Arial"/>
          <w:szCs w:val="22"/>
          <w:lang w:val="es-ES"/>
        </w:rPr>
      </w:pPr>
      <w:r w:rsidRPr="00114D85">
        <w:rPr>
          <w:rFonts w:cs="Arial"/>
          <w:szCs w:val="22"/>
          <w:lang w:val="es-ES"/>
        </w:rPr>
        <w:t>Las bases específicas reguladoras de estas subvenciones establecen, en el punto 6, los criterios de valoración de las solicitudes presentadas.</w:t>
      </w:r>
    </w:p>
    <w:p w14:paraId="42ACD464" w14:textId="77777777" w:rsidR="007B2B5C" w:rsidRPr="00114D85" w:rsidRDefault="007B2B5C" w:rsidP="00F917F6">
      <w:pPr>
        <w:rPr>
          <w:rFonts w:cs="Arial"/>
          <w:szCs w:val="22"/>
          <w:lang w:val="es-ES"/>
        </w:rPr>
      </w:pPr>
    </w:p>
    <w:p w14:paraId="51048177" w14:textId="77777777" w:rsidR="00B20FFE" w:rsidRPr="00114D85" w:rsidRDefault="00B20FFE" w:rsidP="00F917F6">
      <w:pPr>
        <w:rPr>
          <w:rFonts w:cs="Arial"/>
          <w:szCs w:val="22"/>
          <w:lang w:val="es-ES"/>
        </w:rPr>
      </w:pPr>
    </w:p>
    <w:p w14:paraId="34E792AA" w14:textId="44B13675" w:rsidR="00B20FFE" w:rsidRPr="00114D85" w:rsidRDefault="00B20FFE" w:rsidP="00F917F6">
      <w:pPr>
        <w:rPr>
          <w:rFonts w:cs="Arial"/>
          <w:b/>
          <w:szCs w:val="22"/>
          <w:lang w:val="es-ES"/>
        </w:rPr>
      </w:pPr>
      <w:r w:rsidRPr="00114D85">
        <w:rPr>
          <w:rFonts w:cs="Arial"/>
          <w:b/>
          <w:szCs w:val="22"/>
          <w:lang w:val="es-ES"/>
        </w:rPr>
        <w:t xml:space="preserve">2. </w:t>
      </w:r>
      <w:r w:rsidR="005269B1" w:rsidRPr="00114D85">
        <w:rPr>
          <w:rFonts w:cs="Arial"/>
          <w:b/>
          <w:szCs w:val="22"/>
          <w:lang w:val="es-ES"/>
        </w:rPr>
        <w:t>Dotación económica y determinación de la aplicación presupuestaria</w:t>
      </w:r>
    </w:p>
    <w:p w14:paraId="32F254D5" w14:textId="77777777" w:rsidR="00B20FFE" w:rsidRPr="00114D85" w:rsidRDefault="00B20FFE" w:rsidP="00F917F6">
      <w:pPr>
        <w:rPr>
          <w:rFonts w:cs="Arial"/>
          <w:szCs w:val="22"/>
          <w:lang w:val="es-ES"/>
        </w:rPr>
      </w:pPr>
    </w:p>
    <w:p w14:paraId="313299CC" w14:textId="77C84890" w:rsidR="00B20FFE" w:rsidRPr="00114D85" w:rsidRDefault="005269B1" w:rsidP="00F917F6">
      <w:pPr>
        <w:rPr>
          <w:rFonts w:cs="Arial"/>
          <w:szCs w:val="22"/>
          <w:lang w:val="es-ES"/>
        </w:rPr>
      </w:pPr>
      <w:r w:rsidRPr="00114D85">
        <w:rPr>
          <w:rFonts w:cs="Arial"/>
          <w:szCs w:val="22"/>
          <w:lang w:val="es-ES"/>
        </w:rPr>
        <w:t>El importe total destinado a la convocatoria es de 100.000,00 €. Las aplicaciones presupuestarias a que se aplica el crédito, los importes y la distribución de anualidades son los siguientes:</w:t>
      </w:r>
    </w:p>
    <w:p w14:paraId="5994B46C" w14:textId="77777777" w:rsidR="005269B1" w:rsidRPr="00114D85" w:rsidRDefault="005269B1" w:rsidP="00F917F6">
      <w:pPr>
        <w:rPr>
          <w:rFonts w:cs="Arial"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56"/>
        <w:gridCol w:w="3080"/>
        <w:gridCol w:w="1701"/>
      </w:tblGrid>
      <w:tr w:rsidR="00114D85" w:rsidRPr="00114D85" w14:paraId="5D9169DB" w14:textId="77777777" w:rsidTr="00FA02C7">
        <w:trPr>
          <w:jc w:val="center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EFDD" w14:textId="2F943832" w:rsidR="00B20FFE" w:rsidRPr="00114D85" w:rsidRDefault="005269B1" w:rsidP="00F917F6">
            <w:pPr>
              <w:rPr>
                <w:rFonts w:cs="Arial"/>
                <w:bCs/>
                <w:i/>
                <w:szCs w:val="22"/>
                <w:lang w:val="es-ES"/>
              </w:rPr>
            </w:pPr>
            <w:r w:rsidRPr="00114D85">
              <w:rPr>
                <w:rFonts w:cs="Arial"/>
                <w:bCs/>
                <w:i/>
                <w:szCs w:val="22"/>
                <w:lang w:val="es-ES"/>
              </w:rPr>
              <w:t>Anualidad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D970" w14:textId="2E2828CA" w:rsidR="00B20FFE" w:rsidRPr="00114D85" w:rsidRDefault="005269B1" w:rsidP="00F917F6">
            <w:pPr>
              <w:rPr>
                <w:rFonts w:cs="Arial"/>
                <w:bCs/>
                <w:i/>
                <w:szCs w:val="22"/>
                <w:lang w:val="es-ES"/>
              </w:rPr>
            </w:pPr>
            <w:r w:rsidRPr="00114D85">
              <w:rPr>
                <w:rFonts w:cs="Arial"/>
                <w:bCs/>
                <w:i/>
                <w:szCs w:val="22"/>
                <w:lang w:val="es-ES"/>
              </w:rPr>
              <w:t>Aplicación presupuesta</w:t>
            </w:r>
            <w:r w:rsidR="00B20FFE" w:rsidRPr="00114D85">
              <w:rPr>
                <w:rFonts w:cs="Arial"/>
                <w:bCs/>
                <w:i/>
                <w:szCs w:val="22"/>
                <w:lang w:val="es-ES"/>
              </w:rPr>
              <w:t>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63BE" w14:textId="55B1A92B" w:rsidR="00B20FFE" w:rsidRPr="00114D85" w:rsidRDefault="00B20FFE" w:rsidP="00F917F6">
            <w:pPr>
              <w:rPr>
                <w:rFonts w:cs="Arial"/>
                <w:bCs/>
                <w:i/>
                <w:szCs w:val="22"/>
                <w:lang w:val="es-ES"/>
              </w:rPr>
            </w:pPr>
            <w:r w:rsidRPr="00114D85">
              <w:rPr>
                <w:rFonts w:cs="Arial"/>
                <w:bCs/>
                <w:i/>
                <w:szCs w:val="22"/>
                <w:lang w:val="es-ES"/>
              </w:rPr>
              <w:t>Import</w:t>
            </w:r>
            <w:r w:rsidR="005269B1" w:rsidRPr="00114D85">
              <w:rPr>
                <w:rFonts w:cs="Arial"/>
                <w:bCs/>
                <w:i/>
                <w:szCs w:val="22"/>
                <w:lang w:val="es-ES"/>
              </w:rPr>
              <w:t>e</w:t>
            </w:r>
            <w:r w:rsidRPr="00114D85">
              <w:rPr>
                <w:rFonts w:cs="Arial"/>
                <w:bCs/>
                <w:i/>
                <w:szCs w:val="22"/>
                <w:lang w:val="es-ES"/>
              </w:rPr>
              <w:t xml:space="preserve"> (en €)</w:t>
            </w:r>
          </w:p>
        </w:tc>
      </w:tr>
      <w:tr w:rsidR="00114D85" w:rsidRPr="00114D85" w14:paraId="6910C1C2" w14:textId="77777777" w:rsidTr="00FA02C7">
        <w:trPr>
          <w:jc w:val="center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6DDBC" w14:textId="0CF0C92C" w:rsidR="00B20FFE" w:rsidRPr="00114D85" w:rsidRDefault="00F04CA8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2024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53B4" w14:textId="18BED4E4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210/1521/46202</w:t>
            </w:r>
            <w:r w:rsidR="00F04CA8" w:rsidRPr="00114D85">
              <w:rPr>
                <w:rFonts w:cs="Arial"/>
                <w:szCs w:val="22"/>
                <w:lang w:val="es-E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1B7F" w14:textId="77777777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20.000,00 €</w:t>
            </w:r>
          </w:p>
        </w:tc>
      </w:tr>
      <w:tr w:rsidR="00114D85" w:rsidRPr="00114D85" w14:paraId="7725D374" w14:textId="77777777" w:rsidTr="00FA02C7">
        <w:trPr>
          <w:jc w:val="center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1B86" w14:textId="7689F249" w:rsidR="00B20FFE" w:rsidRPr="00114D85" w:rsidRDefault="00F04CA8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2024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BAAD" w14:textId="6E9C22C9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210/1521/46500</w:t>
            </w:r>
            <w:r w:rsidR="00F04CA8" w:rsidRPr="00114D85">
              <w:rPr>
                <w:rFonts w:cs="Arial"/>
                <w:szCs w:val="22"/>
                <w:lang w:val="es-E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2DE7" w14:textId="77777777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80.000,00 €</w:t>
            </w:r>
          </w:p>
        </w:tc>
      </w:tr>
      <w:tr w:rsidR="00D41AA8" w:rsidRPr="00114D85" w14:paraId="119CF39D" w14:textId="77777777" w:rsidTr="00FA02C7">
        <w:trPr>
          <w:jc w:val="center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EF7F" w14:textId="77777777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9368" w14:textId="77777777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E66E" w14:textId="77777777" w:rsidR="00B20FFE" w:rsidRPr="00114D85" w:rsidRDefault="00B20FFE" w:rsidP="00F917F6">
            <w:pPr>
              <w:rPr>
                <w:rFonts w:cs="Arial"/>
                <w:szCs w:val="22"/>
                <w:lang w:val="es-ES"/>
              </w:rPr>
            </w:pPr>
            <w:r w:rsidRPr="00114D85">
              <w:rPr>
                <w:rFonts w:cs="Arial"/>
                <w:szCs w:val="22"/>
                <w:lang w:val="es-ES"/>
              </w:rPr>
              <w:t>100.000,00 €</w:t>
            </w:r>
          </w:p>
        </w:tc>
      </w:tr>
    </w:tbl>
    <w:p w14:paraId="4D3A85DB" w14:textId="77777777" w:rsidR="00B20FFE" w:rsidRPr="00114D85" w:rsidRDefault="00B20FFE" w:rsidP="00F917F6">
      <w:pPr>
        <w:rPr>
          <w:rFonts w:cs="Arial"/>
          <w:szCs w:val="22"/>
          <w:lang w:val="es-ES"/>
        </w:rPr>
      </w:pPr>
    </w:p>
    <w:p w14:paraId="25C26C58" w14:textId="77777777" w:rsidR="005269B1" w:rsidRPr="00114D85" w:rsidRDefault="005269B1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2EC330D4" w14:textId="59CC62A3" w:rsidR="005269B1" w:rsidRPr="00114D85" w:rsidRDefault="005269B1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14D85">
        <w:rPr>
          <w:color w:val="auto"/>
          <w:sz w:val="22"/>
          <w:szCs w:val="22"/>
          <w:lang w:val="es-ES"/>
        </w:rPr>
        <w:t xml:space="preserve"> La aprobación de la convocatoria queda condicionada a la existencia de crédito adecuado y sufi</w:t>
      </w:r>
      <w:r w:rsidR="00D41AA8" w:rsidRPr="00114D85">
        <w:rPr>
          <w:color w:val="auto"/>
          <w:sz w:val="22"/>
          <w:szCs w:val="22"/>
          <w:lang w:val="es-ES"/>
        </w:rPr>
        <w:t>ciente en el presupuesto de 2024</w:t>
      </w:r>
      <w:r w:rsidRPr="00114D85">
        <w:rPr>
          <w:color w:val="auto"/>
          <w:sz w:val="22"/>
          <w:szCs w:val="22"/>
          <w:lang w:val="es-ES"/>
        </w:rPr>
        <w:t xml:space="preserve">. </w:t>
      </w:r>
    </w:p>
    <w:p w14:paraId="70AC97DE" w14:textId="77777777" w:rsidR="005269B1" w:rsidRPr="00114D85" w:rsidRDefault="005269B1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11350C16" w14:textId="77777777" w:rsidR="005269B1" w:rsidRPr="00114D85" w:rsidRDefault="005269B1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14D85">
        <w:rPr>
          <w:color w:val="auto"/>
          <w:sz w:val="22"/>
          <w:szCs w:val="22"/>
          <w:lang w:val="es-ES"/>
        </w:rPr>
        <w:t xml:space="preserve">La distribución de estos importes tiene carácter estimativo, y se podrá redistribuir entre las aplicaciones presupuestarias anteriores en el mismo acto de concesión de las subvenciones. </w:t>
      </w:r>
    </w:p>
    <w:p w14:paraId="284B0660" w14:textId="77777777" w:rsidR="005269B1" w:rsidRPr="00114D85" w:rsidRDefault="005269B1" w:rsidP="00F917F6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4F86A6FF" w14:textId="3B1D5E04" w:rsidR="00B20FFE" w:rsidRPr="00F917F6" w:rsidRDefault="005269B1" w:rsidP="00F917F6">
      <w:pPr>
        <w:rPr>
          <w:rFonts w:cs="Arial"/>
          <w:szCs w:val="22"/>
          <w:lang w:val="es-ES"/>
        </w:rPr>
      </w:pPr>
      <w:r w:rsidRPr="00114D85">
        <w:rPr>
          <w:rFonts w:cs="Arial"/>
          <w:szCs w:val="22"/>
          <w:lang w:val="es-ES"/>
        </w:rPr>
        <w:t xml:space="preserve">Con el fin de atender un mayor número de solicitudes de subvención o de otorgar un mayor importe en las subvenciones, este crédito podrá ser ampliado con una cantidad adicional de como máximo 50.000,00 €, derivada de una modificación de crédito. La efectividad de la cuantía adicional estará condicionada a la correspondiente </w:t>
      </w:r>
      <w:r w:rsidRPr="00F917F6">
        <w:rPr>
          <w:rFonts w:cs="Arial"/>
          <w:szCs w:val="22"/>
          <w:lang w:val="es-ES"/>
        </w:rPr>
        <w:t>declaración de disponibilidad de crédito previamente a la resolución de las subvenciones y la aprobación del aumento de la convocatoria.</w:t>
      </w:r>
    </w:p>
    <w:p w14:paraId="61406BE9" w14:textId="77777777" w:rsidR="005269B1" w:rsidRPr="00F917F6" w:rsidRDefault="005269B1" w:rsidP="00F917F6">
      <w:pPr>
        <w:rPr>
          <w:rFonts w:cs="Arial"/>
          <w:szCs w:val="22"/>
          <w:lang w:val="es-ES"/>
        </w:rPr>
      </w:pPr>
    </w:p>
    <w:p w14:paraId="7BC167B0" w14:textId="7C138B62" w:rsidR="00B20FFE" w:rsidRPr="00D41AA8" w:rsidRDefault="00B20FFE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 xml:space="preserve">3. </w:t>
      </w:r>
      <w:r w:rsidR="005269B1" w:rsidRPr="00D41AA8">
        <w:rPr>
          <w:rFonts w:cs="Arial"/>
          <w:b/>
          <w:szCs w:val="22"/>
          <w:lang w:val="es-ES"/>
        </w:rPr>
        <w:t>Plazo de presentación de solicitudes</w:t>
      </w:r>
    </w:p>
    <w:p w14:paraId="45B3D016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22DEE9DA" w14:textId="00EA6BCC" w:rsidR="00F04CA8" w:rsidRPr="004E3943" w:rsidRDefault="005269B1" w:rsidP="00F04CA8">
      <w:pPr>
        <w:rPr>
          <w:rFonts w:eastAsiaTheme="minorHAnsi" w:cs="Arial"/>
          <w:szCs w:val="22"/>
          <w:lang w:val="es-ES" w:eastAsia="en-US"/>
        </w:rPr>
      </w:pPr>
      <w:r w:rsidRPr="00F917F6">
        <w:rPr>
          <w:szCs w:val="22"/>
          <w:lang w:val="es-ES"/>
        </w:rPr>
        <w:t xml:space="preserve">Las solicitudes de la </w:t>
      </w:r>
      <w:r w:rsidR="00F917F6" w:rsidRPr="00F917F6">
        <w:rPr>
          <w:szCs w:val="22"/>
          <w:lang w:val="es-ES"/>
        </w:rPr>
        <w:t>subvención</w:t>
      </w:r>
      <w:r w:rsidRPr="00F917F6">
        <w:rPr>
          <w:szCs w:val="22"/>
          <w:lang w:val="es-ES"/>
        </w:rPr>
        <w:t xml:space="preserve"> se podrán </w:t>
      </w:r>
      <w:r w:rsidR="00F917F6">
        <w:rPr>
          <w:szCs w:val="22"/>
          <w:lang w:val="es-ES"/>
        </w:rPr>
        <w:t>presentar des del dí</w:t>
      </w:r>
      <w:r w:rsidRPr="00F917F6">
        <w:rPr>
          <w:szCs w:val="22"/>
          <w:lang w:val="es-ES"/>
        </w:rPr>
        <w:t xml:space="preserve">a </w:t>
      </w:r>
      <w:r w:rsidR="00F04CA8">
        <w:rPr>
          <w:szCs w:val="22"/>
          <w:lang w:val="es-ES"/>
        </w:rPr>
        <w:t>2 de enero, hasta</w:t>
      </w:r>
      <w:r w:rsidR="00F917F6">
        <w:rPr>
          <w:szCs w:val="22"/>
          <w:lang w:val="es-ES"/>
        </w:rPr>
        <w:t xml:space="preserve"> el dí</w:t>
      </w:r>
      <w:r w:rsidRPr="00F917F6">
        <w:rPr>
          <w:szCs w:val="22"/>
          <w:lang w:val="es-ES"/>
        </w:rPr>
        <w:t>a 15 de febrero de 202</w:t>
      </w:r>
      <w:r w:rsidR="00D41AA8">
        <w:rPr>
          <w:szCs w:val="22"/>
          <w:lang w:val="es-ES"/>
        </w:rPr>
        <w:t>4</w:t>
      </w:r>
      <w:r w:rsidRPr="00F917F6">
        <w:rPr>
          <w:szCs w:val="22"/>
          <w:lang w:val="es-ES"/>
        </w:rPr>
        <w:t xml:space="preserve"> </w:t>
      </w:r>
      <w:r w:rsidR="00F04CA8" w:rsidRPr="004E3943">
        <w:rPr>
          <w:rFonts w:eastAsiaTheme="minorHAnsi" w:cs="Arial"/>
          <w:szCs w:val="22"/>
          <w:lang w:val="es-ES" w:eastAsia="en-US"/>
        </w:rPr>
        <w:t xml:space="preserve">mediante el Portal de Subvenciones de la </w:t>
      </w:r>
      <w:proofErr w:type="spellStart"/>
      <w:r w:rsidR="00F04CA8" w:rsidRPr="004E3943">
        <w:rPr>
          <w:rFonts w:eastAsiaTheme="minorHAnsi" w:cs="Arial"/>
          <w:szCs w:val="22"/>
          <w:lang w:val="es-ES" w:eastAsia="en-US"/>
        </w:rPr>
        <w:t>Diputació</w:t>
      </w:r>
      <w:proofErr w:type="spellEnd"/>
      <w:r w:rsidR="00F04CA8" w:rsidRPr="004E3943">
        <w:rPr>
          <w:rFonts w:eastAsiaTheme="minorHAnsi" w:cs="Arial"/>
          <w:szCs w:val="22"/>
          <w:lang w:val="es-ES" w:eastAsia="en-US"/>
        </w:rPr>
        <w:t xml:space="preserve"> de Girona: https://seu.ddgi.cat/subvencions donde se encuentran los documentos normalizados i la solicitud especifica de esta línea. </w:t>
      </w:r>
    </w:p>
    <w:p w14:paraId="4807A23D" w14:textId="3C362C14" w:rsidR="00F917F6" w:rsidRPr="00F917F6" w:rsidRDefault="00F917F6" w:rsidP="00F917F6">
      <w:pPr>
        <w:pStyle w:val="Default"/>
        <w:jc w:val="both"/>
        <w:rPr>
          <w:sz w:val="22"/>
          <w:szCs w:val="22"/>
          <w:lang w:val="es-ES"/>
        </w:rPr>
      </w:pPr>
    </w:p>
    <w:p w14:paraId="10126228" w14:textId="77777777" w:rsidR="005269B1" w:rsidRDefault="005269B1" w:rsidP="00F917F6">
      <w:pPr>
        <w:pStyle w:val="Default"/>
        <w:jc w:val="both"/>
        <w:rPr>
          <w:sz w:val="22"/>
          <w:szCs w:val="22"/>
          <w:lang w:val="es-ES"/>
        </w:rPr>
      </w:pPr>
      <w:r w:rsidRPr="00F917F6">
        <w:rPr>
          <w:sz w:val="22"/>
          <w:szCs w:val="22"/>
          <w:lang w:val="es-ES"/>
        </w:rPr>
        <w:lastRenderedPageBreak/>
        <w:t xml:space="preserve">Se puede presentar una única solicitud de subvención por consejo comarcal o ayuntamiento. </w:t>
      </w:r>
    </w:p>
    <w:p w14:paraId="55766C66" w14:textId="0545D33D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3B2955E7" w14:textId="4428239B" w:rsidR="00B20FFE" w:rsidRPr="00D41AA8" w:rsidRDefault="00B20FFE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>4. Import</w:t>
      </w:r>
      <w:r w:rsidR="005269B1" w:rsidRPr="00D41AA8">
        <w:rPr>
          <w:rFonts w:cs="Arial"/>
          <w:b/>
          <w:szCs w:val="22"/>
          <w:lang w:val="es-ES"/>
        </w:rPr>
        <w:t>e de las subvenciones</w:t>
      </w:r>
    </w:p>
    <w:p w14:paraId="3BD15862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371865BE" w14:textId="13D989FB" w:rsidR="00B20FFE" w:rsidRPr="00F917F6" w:rsidRDefault="005269B1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 xml:space="preserve">Se subvencionarán las actuaciones por orden de puntuación, con </w:t>
      </w:r>
      <w:r w:rsidRPr="00BB7BEC">
        <w:rPr>
          <w:rFonts w:cs="Arial"/>
          <w:szCs w:val="22"/>
          <w:lang w:val="es-ES"/>
        </w:rPr>
        <w:t>un máximo de 18.000 € y un mínimo de 1.000 € por solicitud, hasta agotar el crédito de</w:t>
      </w:r>
      <w:r w:rsidRPr="00F917F6">
        <w:rPr>
          <w:rFonts w:cs="Arial"/>
          <w:szCs w:val="22"/>
          <w:lang w:val="es-ES"/>
        </w:rPr>
        <w:t>stinado a esta convocatoria.</w:t>
      </w:r>
    </w:p>
    <w:p w14:paraId="1B8F1E0E" w14:textId="77777777" w:rsidR="005269B1" w:rsidRPr="00F917F6" w:rsidRDefault="005269B1" w:rsidP="00F917F6">
      <w:pPr>
        <w:rPr>
          <w:rFonts w:cs="Arial"/>
          <w:szCs w:val="22"/>
          <w:lang w:val="es-ES"/>
        </w:rPr>
      </w:pPr>
    </w:p>
    <w:p w14:paraId="3E03F660" w14:textId="17CB1373" w:rsidR="00B20FFE" w:rsidRPr="00D41AA8" w:rsidRDefault="00F917F6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>5. Á</w:t>
      </w:r>
      <w:r w:rsidR="00B20FFE" w:rsidRPr="00D41AA8">
        <w:rPr>
          <w:rFonts w:cs="Arial"/>
          <w:b/>
          <w:szCs w:val="22"/>
          <w:lang w:val="es-ES"/>
        </w:rPr>
        <w:t>mbit</w:t>
      </w:r>
      <w:r w:rsidRPr="00D41AA8">
        <w:rPr>
          <w:rFonts w:cs="Arial"/>
          <w:b/>
          <w:szCs w:val="22"/>
          <w:lang w:val="es-ES"/>
        </w:rPr>
        <w:t xml:space="preserve">o temporal de las acciones </w:t>
      </w:r>
      <w:r w:rsidR="00B20FFE" w:rsidRPr="00D41AA8">
        <w:rPr>
          <w:rFonts w:cs="Arial"/>
          <w:b/>
          <w:szCs w:val="22"/>
          <w:lang w:val="es-ES"/>
        </w:rPr>
        <w:t>subvencionables</w:t>
      </w:r>
    </w:p>
    <w:p w14:paraId="390F9E3D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68C4926B" w14:textId="510FA752" w:rsidR="00B20FFE" w:rsidRPr="00F917F6" w:rsidRDefault="005269B1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>Se consideran gastos subvencionables los que sean objeto de facturación entre el 16 de noviembre del año anterior a la convocatoria y la fecha límite para justificarlas, y pueden tener su origen o contratación, de manera total o parcial, en ejercicios anteriores al de la justificación.</w:t>
      </w:r>
    </w:p>
    <w:p w14:paraId="6092C69C" w14:textId="77777777" w:rsidR="005269B1" w:rsidRPr="00F917F6" w:rsidRDefault="005269B1" w:rsidP="00F917F6">
      <w:pPr>
        <w:rPr>
          <w:rFonts w:cs="Arial"/>
          <w:szCs w:val="22"/>
          <w:lang w:val="es-ES"/>
        </w:rPr>
      </w:pPr>
    </w:p>
    <w:p w14:paraId="5831F2B4" w14:textId="49108EB0" w:rsidR="00B20FFE" w:rsidRPr="00D41AA8" w:rsidRDefault="005269B1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 xml:space="preserve">6. Plazo de resolución y notificación </w:t>
      </w:r>
    </w:p>
    <w:p w14:paraId="0F38C972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1B3ECC1C" w14:textId="668A567A" w:rsidR="005269B1" w:rsidRPr="00F917F6" w:rsidRDefault="005269B1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>El plazo máximo para resolver sobre la convocatoria es el que determinan las bases. La resolución se notificará de manera individualizada a todos los beneficiarios, tal como establece el artículo 41.1 de la Ley 39/2015, de 1 de octubre, de Procedimiento Administrativo Común de las Administraciones Públicas, y también a los peticionarios cuya solicitud se haya desestimado, en el plazo máximo de diez días hábiles a contar de la fecha de adopción del acuerdo.</w:t>
      </w:r>
    </w:p>
    <w:p w14:paraId="39F01B60" w14:textId="77777777" w:rsidR="00B20FFE" w:rsidRPr="00D41AA8" w:rsidRDefault="00B20FFE" w:rsidP="00F917F6">
      <w:pPr>
        <w:rPr>
          <w:rFonts w:cs="Arial"/>
          <w:b/>
          <w:szCs w:val="22"/>
          <w:lang w:val="es-ES"/>
        </w:rPr>
      </w:pPr>
    </w:p>
    <w:p w14:paraId="4B5716CE" w14:textId="55313B1C" w:rsidR="00B20FFE" w:rsidRPr="00D41AA8" w:rsidRDefault="00B20FFE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 xml:space="preserve">7. </w:t>
      </w:r>
      <w:r w:rsidR="005269B1" w:rsidRPr="00D41AA8">
        <w:rPr>
          <w:rFonts w:cs="Arial"/>
          <w:b/>
          <w:szCs w:val="22"/>
          <w:lang w:val="es-ES"/>
        </w:rPr>
        <w:t xml:space="preserve">Plazo para justificar las subvenciones </w:t>
      </w:r>
    </w:p>
    <w:p w14:paraId="6712AA03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52111260" w14:textId="04BFCAE7" w:rsidR="00B20FFE" w:rsidRPr="00F917F6" w:rsidRDefault="00B20FFE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 xml:space="preserve">El </w:t>
      </w:r>
      <w:r w:rsidR="005269B1" w:rsidRPr="00F917F6">
        <w:rPr>
          <w:rFonts w:cs="Arial"/>
          <w:szCs w:val="22"/>
          <w:lang w:val="es-ES"/>
        </w:rPr>
        <w:t xml:space="preserve">plazo para justificar las acciones subvencionadas </w:t>
      </w:r>
      <w:r w:rsidR="00F917F6" w:rsidRPr="00F917F6">
        <w:rPr>
          <w:rFonts w:cs="Arial"/>
          <w:szCs w:val="22"/>
          <w:lang w:val="es-ES"/>
        </w:rPr>
        <w:t>finalizará</w:t>
      </w:r>
      <w:r w:rsidR="005269B1" w:rsidRPr="00F917F6">
        <w:rPr>
          <w:rFonts w:cs="Arial"/>
          <w:szCs w:val="22"/>
          <w:lang w:val="es-ES"/>
        </w:rPr>
        <w:t xml:space="preserve"> el 15 de noviembre </w:t>
      </w:r>
      <w:r w:rsidR="00F04CA8">
        <w:rPr>
          <w:rFonts w:cs="Arial"/>
          <w:szCs w:val="22"/>
          <w:lang w:val="es-ES"/>
        </w:rPr>
        <w:t>de 2024</w:t>
      </w:r>
      <w:r w:rsidR="005269B1" w:rsidRPr="00F917F6">
        <w:rPr>
          <w:rFonts w:cs="Arial"/>
          <w:szCs w:val="22"/>
          <w:lang w:val="es-ES"/>
        </w:rPr>
        <w:t xml:space="preserve">. Dicho plazo </w:t>
      </w:r>
      <w:r w:rsidR="00240E65" w:rsidRPr="00F917F6">
        <w:rPr>
          <w:rFonts w:cs="Arial"/>
          <w:szCs w:val="22"/>
          <w:lang w:val="es-ES"/>
        </w:rPr>
        <w:t xml:space="preserve">de justificación se podrá ampliar mediante una resolución del presidente de la </w:t>
      </w:r>
      <w:proofErr w:type="spellStart"/>
      <w:r w:rsidR="00240E65" w:rsidRPr="00F917F6">
        <w:rPr>
          <w:rFonts w:cs="Arial"/>
          <w:szCs w:val="22"/>
          <w:lang w:val="es-ES"/>
        </w:rPr>
        <w:t>Diputació</w:t>
      </w:r>
      <w:proofErr w:type="spellEnd"/>
      <w:r w:rsidR="00240E65" w:rsidRPr="00F917F6">
        <w:rPr>
          <w:rFonts w:cs="Arial"/>
          <w:szCs w:val="22"/>
          <w:lang w:val="es-ES"/>
        </w:rPr>
        <w:t xml:space="preserve">, según lo que establece el </w:t>
      </w:r>
      <w:proofErr w:type="spellStart"/>
      <w:r w:rsidR="00240E65" w:rsidRPr="00F917F6">
        <w:rPr>
          <w:rFonts w:cs="Arial"/>
          <w:szCs w:val="22"/>
          <w:lang w:val="es-ES"/>
        </w:rPr>
        <w:t>articulo</w:t>
      </w:r>
      <w:proofErr w:type="spellEnd"/>
      <w:r w:rsidR="00240E65" w:rsidRPr="00F917F6">
        <w:rPr>
          <w:rFonts w:cs="Arial"/>
          <w:szCs w:val="22"/>
          <w:lang w:val="es-ES"/>
        </w:rPr>
        <w:t xml:space="preserve"> </w:t>
      </w:r>
      <w:r w:rsidR="00BB7BEC" w:rsidRPr="00BB7BEC">
        <w:rPr>
          <w:rFonts w:cs="Arial"/>
          <w:szCs w:val="22"/>
          <w:lang w:val="es-ES"/>
        </w:rPr>
        <w:t>43</w:t>
      </w:r>
      <w:r w:rsidR="00240E65" w:rsidRPr="00BB7BEC">
        <w:rPr>
          <w:rFonts w:cs="Arial"/>
          <w:szCs w:val="22"/>
          <w:lang w:val="es-ES"/>
        </w:rPr>
        <w:t xml:space="preserve"> d</w:t>
      </w:r>
      <w:r w:rsidR="00240E65" w:rsidRPr="00F917F6">
        <w:rPr>
          <w:rFonts w:cs="Arial"/>
          <w:szCs w:val="22"/>
          <w:lang w:val="es-ES"/>
        </w:rPr>
        <w:t xml:space="preserve">e la Ordenanza general de subvenciones de la </w:t>
      </w:r>
      <w:proofErr w:type="spellStart"/>
      <w:r w:rsidR="00240E65" w:rsidRPr="00F917F6">
        <w:rPr>
          <w:rFonts w:cs="Arial"/>
          <w:szCs w:val="22"/>
          <w:lang w:val="es-ES"/>
        </w:rPr>
        <w:t>Diputació</w:t>
      </w:r>
      <w:proofErr w:type="spellEnd"/>
      <w:r w:rsidR="00240E65" w:rsidRPr="00F917F6">
        <w:rPr>
          <w:rFonts w:cs="Arial"/>
          <w:szCs w:val="22"/>
          <w:lang w:val="es-ES"/>
        </w:rPr>
        <w:t xml:space="preserve">. </w:t>
      </w:r>
    </w:p>
    <w:p w14:paraId="73FACC2E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520CDFA6" w14:textId="6351363C" w:rsidR="00B20FFE" w:rsidRPr="00F917F6" w:rsidRDefault="00240E65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>La documentación justificativa de las subvenciones está regulada en el punto 12.1 de las bases.</w:t>
      </w:r>
    </w:p>
    <w:p w14:paraId="3D9A7C74" w14:textId="77777777" w:rsidR="00240E65" w:rsidRPr="00F917F6" w:rsidRDefault="00240E65" w:rsidP="00F917F6">
      <w:pPr>
        <w:rPr>
          <w:rFonts w:cs="Arial"/>
          <w:szCs w:val="22"/>
          <w:lang w:val="es-ES"/>
        </w:rPr>
      </w:pPr>
    </w:p>
    <w:p w14:paraId="52ECD3EC" w14:textId="2A0ED47F" w:rsidR="00B20FFE" w:rsidRPr="00D41AA8" w:rsidRDefault="00B20FFE" w:rsidP="00F917F6">
      <w:pPr>
        <w:rPr>
          <w:rFonts w:cs="Arial"/>
          <w:b/>
          <w:szCs w:val="22"/>
          <w:lang w:val="es-ES"/>
        </w:rPr>
      </w:pPr>
      <w:r w:rsidRPr="00D41AA8">
        <w:rPr>
          <w:rFonts w:cs="Arial"/>
          <w:b/>
          <w:szCs w:val="22"/>
          <w:lang w:val="es-ES"/>
        </w:rPr>
        <w:t xml:space="preserve">8. </w:t>
      </w:r>
      <w:r w:rsidR="00240E65" w:rsidRPr="00D41AA8">
        <w:rPr>
          <w:rFonts w:cs="Arial"/>
          <w:b/>
          <w:szCs w:val="22"/>
          <w:lang w:val="es-ES"/>
        </w:rPr>
        <w:t xml:space="preserve">Régimen de </w:t>
      </w:r>
      <w:r w:rsidR="00F917F6" w:rsidRPr="00D41AA8">
        <w:rPr>
          <w:rFonts w:cs="Arial"/>
          <w:b/>
          <w:szCs w:val="22"/>
          <w:lang w:val="es-ES"/>
        </w:rPr>
        <w:t>recursos</w:t>
      </w:r>
      <w:r w:rsidR="00240E65" w:rsidRPr="00D41AA8">
        <w:rPr>
          <w:rFonts w:cs="Arial"/>
          <w:b/>
          <w:szCs w:val="22"/>
          <w:lang w:val="es-ES"/>
        </w:rPr>
        <w:t xml:space="preserve"> </w:t>
      </w:r>
    </w:p>
    <w:p w14:paraId="48EE62F4" w14:textId="77777777" w:rsidR="00240E65" w:rsidRPr="00F917F6" w:rsidRDefault="00240E65" w:rsidP="00F917F6">
      <w:pPr>
        <w:rPr>
          <w:rFonts w:cs="Arial"/>
          <w:szCs w:val="22"/>
          <w:lang w:val="es-ES"/>
        </w:rPr>
      </w:pPr>
    </w:p>
    <w:p w14:paraId="30ACFBDC" w14:textId="55B99306" w:rsidR="00240E65" w:rsidRPr="00F917F6" w:rsidRDefault="00240E65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 xml:space="preserve">La resolución de la convocatoria pone fin a la vía administrativa. Contra esta resolución se puede interponer un recurso contencioso-administrativo ante el juzgado de lo contencioso-administrativo de Girona, en el plazo de dos meses a contar del día siguiente al de la notificación. Alternativamente, y de forma potestativa, se puede interponer un recurso de reposición ante la Junta de Gobierno de la </w:t>
      </w:r>
      <w:proofErr w:type="spellStart"/>
      <w:r w:rsidRPr="00F917F6">
        <w:rPr>
          <w:rFonts w:cs="Arial"/>
          <w:szCs w:val="22"/>
          <w:lang w:val="es-ES"/>
        </w:rPr>
        <w:t>Diputació</w:t>
      </w:r>
      <w:proofErr w:type="spellEnd"/>
      <w:r w:rsidRPr="00F917F6">
        <w:rPr>
          <w:rFonts w:cs="Arial"/>
          <w:szCs w:val="22"/>
          <w:lang w:val="es-ES"/>
        </w:rPr>
        <w:t xml:space="preserve"> de Girona en el plazo de un mes a contar del día siguiente al de la notificación.</w:t>
      </w:r>
    </w:p>
    <w:p w14:paraId="74B012F6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21D45D15" w14:textId="7A17B655" w:rsidR="00B20FFE" w:rsidRPr="00D71A61" w:rsidRDefault="00240E65" w:rsidP="00F917F6">
      <w:pPr>
        <w:rPr>
          <w:rFonts w:cs="Arial"/>
          <w:b/>
          <w:szCs w:val="22"/>
          <w:lang w:val="es-ES"/>
        </w:rPr>
      </w:pPr>
      <w:r w:rsidRPr="00D71A61">
        <w:rPr>
          <w:rFonts w:cs="Arial"/>
          <w:b/>
          <w:szCs w:val="22"/>
          <w:lang w:val="es-ES"/>
        </w:rPr>
        <w:t>9. Publicidad</w:t>
      </w:r>
    </w:p>
    <w:p w14:paraId="6B03AFE4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077F9FB0" w14:textId="64EF8077" w:rsidR="00B20FFE" w:rsidRPr="00F917F6" w:rsidRDefault="00240E65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>Esta convocatoria se publicará en el tablón electrónico, y su extracto, de acurdo c</w:t>
      </w:r>
      <w:r w:rsidR="00F917F6">
        <w:rPr>
          <w:rFonts w:cs="Arial"/>
          <w:szCs w:val="22"/>
          <w:lang w:val="es-ES"/>
        </w:rPr>
        <w:t xml:space="preserve">on lo que establece el artículo </w:t>
      </w:r>
      <w:r w:rsidR="00B20FFE" w:rsidRPr="00F917F6">
        <w:rPr>
          <w:rFonts w:cs="Arial"/>
          <w:szCs w:val="22"/>
          <w:lang w:val="es-ES"/>
        </w:rPr>
        <w:t xml:space="preserve">17.3 b </w:t>
      </w:r>
      <w:r w:rsidRPr="00F917F6">
        <w:rPr>
          <w:rFonts w:cs="Arial"/>
          <w:szCs w:val="22"/>
          <w:lang w:val="es-ES"/>
        </w:rPr>
        <w:t>de la Ley 38/2003, General de Subvenciones, se publicará en el BOPG.</w:t>
      </w:r>
    </w:p>
    <w:p w14:paraId="461DDF1B" w14:textId="77777777" w:rsidR="00B20FFE" w:rsidRPr="00F917F6" w:rsidRDefault="00B20FFE" w:rsidP="00F917F6">
      <w:pPr>
        <w:rPr>
          <w:rFonts w:cs="Arial"/>
          <w:szCs w:val="22"/>
          <w:lang w:val="es-ES"/>
        </w:rPr>
      </w:pPr>
    </w:p>
    <w:p w14:paraId="65F45C4B" w14:textId="4CD7A169" w:rsidR="00240E65" w:rsidRPr="00F917F6" w:rsidRDefault="00F917F6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lastRenderedPageBreak/>
        <w:t>La convocato</w:t>
      </w:r>
      <w:r w:rsidR="00B20FFE" w:rsidRPr="00F917F6">
        <w:rPr>
          <w:rFonts w:cs="Arial"/>
          <w:szCs w:val="22"/>
          <w:lang w:val="es-ES"/>
        </w:rPr>
        <w:t xml:space="preserve">ria queda condicionada </w:t>
      </w:r>
      <w:r w:rsidR="00240E65" w:rsidRPr="00F917F6">
        <w:rPr>
          <w:rFonts w:cs="Arial"/>
          <w:szCs w:val="22"/>
          <w:lang w:val="es-ES"/>
        </w:rPr>
        <w:t>a la no presentación de alegaciones</w:t>
      </w:r>
      <w:r w:rsidRPr="00F917F6">
        <w:rPr>
          <w:rFonts w:cs="Arial"/>
          <w:szCs w:val="22"/>
          <w:lang w:val="es-ES"/>
        </w:rPr>
        <w:t xml:space="preserve"> </w:t>
      </w:r>
      <w:r w:rsidR="00240E65" w:rsidRPr="00F917F6">
        <w:rPr>
          <w:rFonts w:cs="Arial"/>
          <w:szCs w:val="22"/>
          <w:lang w:val="es-ES"/>
        </w:rPr>
        <w:t xml:space="preserve">contra la modificación de las bases especificas cuya estimación deba comportar un cambio en sus determinaciones. </w:t>
      </w:r>
    </w:p>
    <w:p w14:paraId="6D8C236A" w14:textId="27CDC149" w:rsidR="00B20FFE" w:rsidRDefault="00F917F6" w:rsidP="00F917F6">
      <w:pPr>
        <w:rPr>
          <w:rFonts w:cs="Arial"/>
          <w:szCs w:val="22"/>
          <w:lang w:val="es-ES"/>
        </w:rPr>
      </w:pPr>
      <w:r w:rsidRPr="00F917F6">
        <w:rPr>
          <w:rFonts w:cs="Arial"/>
          <w:szCs w:val="22"/>
          <w:lang w:val="es-ES"/>
        </w:rPr>
        <w:t xml:space="preserve"> </w:t>
      </w:r>
    </w:p>
    <w:p w14:paraId="1F7A207A" w14:textId="2451A133" w:rsidR="00675291" w:rsidRPr="00FA02C7" w:rsidRDefault="00675291" w:rsidP="00675291">
      <w:pPr>
        <w:rPr>
          <w:b/>
          <w:bCs/>
          <w:szCs w:val="22"/>
          <w:lang w:val="es-ES"/>
        </w:rPr>
      </w:pPr>
      <w:r w:rsidRPr="00FA02C7">
        <w:rPr>
          <w:b/>
          <w:bCs/>
          <w:szCs w:val="22"/>
          <w:lang w:val="es-ES"/>
        </w:rPr>
        <w:t xml:space="preserve">La Junta de Gobierno de la </w:t>
      </w:r>
      <w:proofErr w:type="spellStart"/>
      <w:r w:rsidRPr="00FA02C7">
        <w:rPr>
          <w:b/>
          <w:bCs/>
          <w:szCs w:val="22"/>
          <w:lang w:val="es-ES"/>
        </w:rPr>
        <w:t>Diputació</w:t>
      </w:r>
      <w:proofErr w:type="spellEnd"/>
      <w:r w:rsidRPr="00FA02C7">
        <w:rPr>
          <w:b/>
          <w:bCs/>
          <w:szCs w:val="22"/>
          <w:lang w:val="es-ES"/>
        </w:rPr>
        <w:t xml:space="preserve"> de Girona en la sesión ordinaria de día 16 de abril </w:t>
      </w:r>
      <w:r w:rsidR="00356748">
        <w:rPr>
          <w:b/>
          <w:bCs/>
          <w:szCs w:val="22"/>
          <w:lang w:val="es-ES"/>
        </w:rPr>
        <w:t xml:space="preserve">de 2024 </w:t>
      </w:r>
      <w:r w:rsidRPr="00FA02C7">
        <w:rPr>
          <w:b/>
          <w:bCs/>
          <w:szCs w:val="22"/>
          <w:lang w:val="es-ES"/>
        </w:rPr>
        <w:t>aprobó por unanimidad de los asistentes la siguiente propuesta, que literalmente dice:</w:t>
      </w:r>
    </w:p>
    <w:p w14:paraId="2B3CBE6A" w14:textId="77777777" w:rsidR="00675291" w:rsidRPr="00FA02C7" w:rsidRDefault="00675291" w:rsidP="00675291">
      <w:pPr>
        <w:rPr>
          <w:szCs w:val="22"/>
          <w:lang w:val="es-ES"/>
        </w:rPr>
      </w:pPr>
      <w:bookmarkStart w:id="0" w:name="_GoBack"/>
      <w:bookmarkEnd w:id="0"/>
    </w:p>
    <w:p w14:paraId="2FE9DD20" w14:textId="49B368F1" w:rsidR="00FA02C7" w:rsidRPr="00114D85" w:rsidRDefault="00675291" w:rsidP="00FA02C7">
      <w:pPr>
        <w:rPr>
          <w:rFonts w:cs="Arial"/>
          <w:b/>
          <w:szCs w:val="22"/>
          <w:lang w:val="es-ES"/>
        </w:rPr>
      </w:pPr>
      <w:r w:rsidRPr="00FA02C7">
        <w:rPr>
          <w:szCs w:val="22"/>
          <w:lang w:val="es-ES"/>
        </w:rPr>
        <w:t>“…/</w:t>
      </w:r>
      <w:r w:rsidR="00FA02C7" w:rsidRPr="00FA02C7">
        <w:rPr>
          <w:rFonts w:cs="Arial"/>
          <w:bCs/>
          <w:i/>
          <w:szCs w:val="22"/>
          <w:lang w:val="es-ES"/>
        </w:rPr>
        <w:t xml:space="preserve">Primero. </w:t>
      </w:r>
      <w:r w:rsidR="00FA02C7" w:rsidRPr="00FA02C7">
        <w:rPr>
          <w:rFonts w:cs="Arial"/>
          <w:szCs w:val="22"/>
          <w:lang w:val="es-ES"/>
        </w:rPr>
        <w:t xml:space="preserve">Redistribuir el importe </w:t>
      </w:r>
      <w:r w:rsidR="00FA02C7">
        <w:rPr>
          <w:rFonts w:cs="Arial"/>
          <w:szCs w:val="22"/>
          <w:lang w:val="es-ES"/>
        </w:rPr>
        <w:t xml:space="preserve">de la convocatoria de </w:t>
      </w:r>
      <w:r w:rsidR="00FA02C7" w:rsidRPr="00FA02C7">
        <w:rPr>
          <w:rFonts w:cs="Arial"/>
          <w:szCs w:val="22"/>
          <w:lang w:val="es-ES"/>
        </w:rPr>
        <w:t>subvenciones a</w:t>
      </w:r>
      <w:r w:rsidR="00FA02C7" w:rsidRPr="00114D85">
        <w:rPr>
          <w:rFonts w:cs="Arial"/>
          <w:b/>
          <w:szCs w:val="22"/>
          <w:lang w:val="es-ES"/>
        </w:rPr>
        <w:t xml:space="preserve"> </w:t>
      </w:r>
      <w:r w:rsidR="00FA02C7" w:rsidRPr="00FA02C7">
        <w:rPr>
          <w:rFonts w:cs="Arial"/>
          <w:szCs w:val="22"/>
          <w:lang w:val="es-ES"/>
        </w:rPr>
        <w:t>ayuntamientos y consejos comarcales para la gestión de las políticas sociales de vivienda en el ámbito comarcal con importe total de 100.000,00 € de acuerdo con el detalle siguiente:</w:t>
      </w:r>
      <w:r w:rsidR="00FA02C7">
        <w:rPr>
          <w:rFonts w:cs="Arial"/>
          <w:b/>
          <w:szCs w:val="22"/>
          <w:lang w:val="es-ES"/>
        </w:rPr>
        <w:t xml:space="preserve"> </w:t>
      </w:r>
    </w:p>
    <w:p w14:paraId="5C88DEED" w14:textId="77777777" w:rsidR="00FA02C7" w:rsidRPr="00FA02C7" w:rsidRDefault="00FA02C7" w:rsidP="00FA02C7">
      <w:pPr>
        <w:rPr>
          <w:rFonts w:cs="Arial"/>
          <w:bCs/>
          <w:i/>
          <w:szCs w:val="22"/>
          <w:lang w:val="es-ES"/>
        </w:rPr>
      </w:pPr>
    </w:p>
    <w:tbl>
      <w:tblPr>
        <w:tblW w:w="94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920"/>
        <w:gridCol w:w="1509"/>
        <w:gridCol w:w="1757"/>
        <w:gridCol w:w="1520"/>
        <w:gridCol w:w="1452"/>
      </w:tblGrid>
      <w:tr w:rsidR="00FA02C7" w:rsidRPr="00FA02C7" w14:paraId="25920EDC" w14:textId="77777777" w:rsidTr="00FA02C7">
        <w:trPr>
          <w:trHeight w:val="345"/>
          <w:jc w:val="center"/>
        </w:trPr>
        <w:tc>
          <w:tcPr>
            <w:tcW w:w="1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DD012B" w14:textId="77777777" w:rsidR="00FA02C7" w:rsidRPr="00FA02C7" w:rsidRDefault="00FA02C7" w:rsidP="00FA02C7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</w:pPr>
            <w:proofErr w:type="spellStart"/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Exp</w:t>
            </w:r>
            <w:proofErr w:type="spellEnd"/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.</w:t>
            </w:r>
          </w:p>
          <w:p w14:paraId="7E8284A4" w14:textId="77777777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2024/</w:t>
            </w:r>
          </w:p>
        </w:tc>
        <w:tc>
          <w:tcPr>
            <w:tcW w:w="31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027865B" w14:textId="0FFD9CBC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Aplicación pres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upuestaria 2024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5A37C9" w14:textId="3DC9C87F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crédit</w:t>
            </w: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o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 xml:space="preserve"> inicial €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1AF50F" w14:textId="05AD2BC1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crédit</w:t>
            </w: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o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 xml:space="preserve"> final €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380E86" w14:textId="0783F033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diferencia €</w:t>
            </w:r>
          </w:p>
        </w:tc>
      </w:tr>
      <w:tr w:rsidR="00FA02C7" w:rsidRPr="00FA02C7" w14:paraId="06CEAA7E" w14:textId="77777777" w:rsidTr="00FA02C7">
        <w:trPr>
          <w:trHeight w:val="61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50E237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0D033F16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9442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7E012" w14:textId="77777777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/>
              </w:rPr>
            </w:pPr>
          </w:p>
          <w:p w14:paraId="6D7BEB67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t>400/15211/4620200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02B897" w14:textId="50901130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>
              <w:rPr>
                <w:rFonts w:cs="Arial"/>
                <w:sz w:val="20"/>
                <w:szCs w:val="22"/>
                <w:lang w:val="es-ES"/>
              </w:rPr>
              <w:t xml:space="preserve">Ayuda a </w:t>
            </w:r>
            <w:proofErr w:type="spellStart"/>
            <w:r>
              <w:rPr>
                <w:rFonts w:cs="Arial"/>
                <w:sz w:val="20"/>
                <w:szCs w:val="22"/>
                <w:lang w:val="es-ES"/>
              </w:rPr>
              <w:t>ayunt</w:t>
            </w:r>
            <w:proofErr w:type="spellEnd"/>
            <w:r>
              <w:rPr>
                <w:rFonts w:cs="Arial"/>
                <w:sz w:val="20"/>
                <w:szCs w:val="22"/>
                <w:lang w:val="es-ES"/>
              </w:rPr>
              <w:t xml:space="preserve">. políticas sociales ámbito 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 xml:space="preserve"> comarcal </w:t>
            </w:r>
            <w:r>
              <w:rPr>
                <w:rFonts w:cs="Arial"/>
                <w:sz w:val="20"/>
                <w:szCs w:val="22"/>
                <w:lang w:val="es-ES"/>
              </w:rPr>
              <w:t xml:space="preserve">vivienda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06187" w14:textId="77777777" w:rsidR="00FA02C7" w:rsidRPr="00FA02C7" w:rsidRDefault="00FA02C7" w:rsidP="00FA02C7">
            <w:pPr>
              <w:rPr>
                <w:rFonts w:eastAsia="Calibri" w:cs="Arial"/>
                <w:strike/>
                <w:color w:val="FF0000"/>
                <w:sz w:val="20"/>
                <w:szCs w:val="22"/>
                <w:lang w:val="es-ES"/>
              </w:rPr>
            </w:pPr>
          </w:p>
          <w:p w14:paraId="7F5A6EBA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20.000,00 €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56CAFC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5BB5F14C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24.020,00 €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F6E2F3" w14:textId="77777777" w:rsidR="00FA02C7" w:rsidRPr="00FA02C7" w:rsidRDefault="00FA02C7" w:rsidP="00FA02C7">
            <w:pPr>
              <w:rPr>
                <w:rFonts w:eastAsia="Calibri" w:cs="Arial"/>
                <w:strike/>
                <w:color w:val="FF0000"/>
                <w:sz w:val="20"/>
                <w:szCs w:val="22"/>
                <w:lang w:val="es-ES"/>
              </w:rPr>
            </w:pPr>
          </w:p>
          <w:p w14:paraId="336D6529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+4.020,00 €</w:t>
            </w:r>
          </w:p>
        </w:tc>
      </w:tr>
      <w:tr w:rsidR="00FA02C7" w:rsidRPr="00FA02C7" w14:paraId="591E3057" w14:textId="77777777" w:rsidTr="00FA02C7">
        <w:trPr>
          <w:trHeight w:val="82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6F5A06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67DD5F22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9442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979C14" w14:textId="77777777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/>
              </w:rPr>
            </w:pPr>
          </w:p>
          <w:p w14:paraId="7D4B8759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t>400/15211/4650000</w:t>
            </w:r>
          </w:p>
        </w:tc>
        <w:tc>
          <w:tcPr>
            <w:tcW w:w="1560" w:type="dxa"/>
            <w:vAlign w:val="center"/>
          </w:tcPr>
          <w:p w14:paraId="55946A9A" w14:textId="0B522CCD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>
              <w:rPr>
                <w:rFonts w:cs="Arial"/>
                <w:sz w:val="20"/>
                <w:szCs w:val="22"/>
                <w:lang w:val="es-ES"/>
              </w:rPr>
              <w:t>Ayudas a consejos comarcales políticas sociales vivienda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CA66CB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24D65336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80.000,00 €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4313CF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215BDA32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75.980,00 €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CE7C84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</w:p>
          <w:p w14:paraId="1B8BB151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-4.020,00 €</w:t>
            </w:r>
          </w:p>
        </w:tc>
      </w:tr>
      <w:tr w:rsidR="00FA02C7" w:rsidRPr="00FA02C7" w14:paraId="1BC860F6" w14:textId="77777777" w:rsidTr="00FA02C7">
        <w:trPr>
          <w:trHeight w:val="31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31511E" w14:textId="77777777" w:rsidR="00FA02C7" w:rsidRPr="00FA02C7" w:rsidRDefault="00FA02C7" w:rsidP="00FA02C7">
            <w:pPr>
              <w:rPr>
                <w:rFonts w:cs="Arial"/>
                <w:sz w:val="20"/>
                <w:szCs w:val="22"/>
                <w:lang w:val="es-ES"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01F218" w14:textId="77777777" w:rsidR="00FA02C7" w:rsidRPr="00FA02C7" w:rsidRDefault="00FA02C7" w:rsidP="00FA02C7">
            <w:pPr>
              <w:rPr>
                <w:rFonts w:cs="Arial"/>
                <w:sz w:val="20"/>
                <w:szCs w:val="22"/>
                <w:lang w:val="es-ES" w:eastAsia="en-US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B168D9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TOTAL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101669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100.000,00 €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38A238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100.000,00€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423A5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0,00 €</w:t>
            </w:r>
          </w:p>
        </w:tc>
      </w:tr>
    </w:tbl>
    <w:p w14:paraId="713C860C" w14:textId="77777777" w:rsidR="00FA02C7" w:rsidRPr="00FA02C7" w:rsidRDefault="00FA02C7" w:rsidP="00FA02C7">
      <w:pPr>
        <w:rPr>
          <w:rFonts w:eastAsia="Calibri" w:cs="Arial"/>
          <w:bCs/>
          <w:i/>
          <w:szCs w:val="22"/>
          <w:lang w:val="es-ES" w:eastAsia="en-US"/>
        </w:rPr>
      </w:pPr>
    </w:p>
    <w:p w14:paraId="39EF5B8B" w14:textId="6C9C7EA2" w:rsidR="00FA02C7" w:rsidRPr="00FA02C7" w:rsidRDefault="00FA02C7" w:rsidP="00FA02C7">
      <w:pPr>
        <w:rPr>
          <w:rFonts w:cs="Arial"/>
          <w:bCs/>
          <w:szCs w:val="22"/>
          <w:lang w:val="es-ES"/>
        </w:rPr>
      </w:pPr>
      <w:r>
        <w:rPr>
          <w:rFonts w:cs="Arial"/>
          <w:bCs/>
          <w:i/>
          <w:szCs w:val="22"/>
          <w:lang w:val="es-ES"/>
        </w:rPr>
        <w:t>Segundo</w:t>
      </w:r>
      <w:r w:rsidRPr="00FA02C7">
        <w:rPr>
          <w:rFonts w:cs="Arial"/>
          <w:bCs/>
          <w:i/>
          <w:szCs w:val="22"/>
          <w:lang w:val="es-ES"/>
        </w:rPr>
        <w:t>.</w:t>
      </w:r>
      <w:r>
        <w:rPr>
          <w:rFonts w:cs="Arial"/>
          <w:bCs/>
          <w:szCs w:val="22"/>
          <w:lang w:val="es-ES"/>
        </w:rPr>
        <w:t xml:space="preserve"> Reajustar el gasto autorizado de acurdo con el resultado del importe final de la convocatoria. </w:t>
      </w:r>
    </w:p>
    <w:p w14:paraId="2E97AD9A" w14:textId="77777777" w:rsidR="00FA02C7" w:rsidRPr="00FA02C7" w:rsidRDefault="00FA02C7" w:rsidP="00FA02C7">
      <w:pPr>
        <w:rPr>
          <w:rFonts w:cs="Arial"/>
          <w:szCs w:val="22"/>
          <w:lang w:val="es-ES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4"/>
        <w:gridCol w:w="2052"/>
        <w:gridCol w:w="1942"/>
        <w:gridCol w:w="1454"/>
        <w:gridCol w:w="1791"/>
      </w:tblGrid>
      <w:tr w:rsidR="00FA02C7" w:rsidRPr="00FA02C7" w14:paraId="4DAF98FD" w14:textId="77777777" w:rsidTr="00FA02C7">
        <w:trPr>
          <w:trHeight w:val="34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B913" w14:textId="77777777" w:rsidR="00FA02C7" w:rsidRPr="00FA02C7" w:rsidRDefault="00FA02C7" w:rsidP="00FA02C7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</w:pPr>
            <w:proofErr w:type="spellStart"/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Exp</w:t>
            </w:r>
            <w:proofErr w:type="spellEnd"/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.</w:t>
            </w:r>
          </w:p>
          <w:p w14:paraId="6D27D65B" w14:textId="77777777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/2024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53B3" w14:textId="60E48EFA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Aplicación</w:t>
            </w: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 xml:space="preserve"> pre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supuestaria 2024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2D092" w14:textId="5569A2F2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 xml:space="preserve">Importe 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a reajustar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4304" w14:textId="509D0C95" w:rsidR="00FA02C7" w:rsidRPr="00FA02C7" w:rsidRDefault="00FA02C7" w:rsidP="00FA02C7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Import</w:t>
            </w:r>
            <w:r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>e</w:t>
            </w:r>
            <w:r w:rsidRPr="00FA02C7">
              <w:rPr>
                <w:rFonts w:cs="Arial"/>
                <w:b/>
                <w:bCs/>
                <w:color w:val="000000"/>
                <w:sz w:val="20"/>
                <w:szCs w:val="22"/>
                <w:lang w:val="es-ES"/>
              </w:rPr>
              <w:t xml:space="preserve"> final</w:t>
            </w:r>
          </w:p>
        </w:tc>
      </w:tr>
      <w:tr w:rsidR="00FA02C7" w:rsidRPr="00FA02C7" w14:paraId="17FEB3CF" w14:textId="77777777" w:rsidTr="00FA02C7">
        <w:trPr>
          <w:trHeight w:val="61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0603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9442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94B5" w14:textId="77777777" w:rsidR="00FA02C7" w:rsidRPr="00FA02C7" w:rsidRDefault="00FA02C7" w:rsidP="00FA02C7">
            <w:pPr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t>400/15211/4620200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A1A4" w14:textId="22A0701A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 w:eastAsia="en-US"/>
              </w:rPr>
            </w:pPr>
            <w:r>
              <w:rPr>
                <w:rFonts w:cs="Arial"/>
                <w:sz w:val="20"/>
                <w:szCs w:val="22"/>
                <w:lang w:val="es-ES"/>
              </w:rPr>
              <w:t xml:space="preserve">Ayudas a </w:t>
            </w:r>
            <w:proofErr w:type="spellStart"/>
            <w:r>
              <w:rPr>
                <w:rFonts w:cs="Arial"/>
                <w:sz w:val="20"/>
                <w:szCs w:val="22"/>
                <w:lang w:val="es-ES"/>
              </w:rPr>
              <w:t>ayunt</w:t>
            </w:r>
            <w:proofErr w:type="spellEnd"/>
            <w:r>
              <w:rPr>
                <w:rFonts w:cs="Arial"/>
                <w:sz w:val="20"/>
                <w:szCs w:val="22"/>
                <w:lang w:val="es-ES"/>
              </w:rPr>
              <w:t>. política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>s sociales ámbit</w:t>
            </w:r>
            <w:r>
              <w:rPr>
                <w:rFonts w:cs="Arial"/>
                <w:sz w:val="20"/>
                <w:szCs w:val="22"/>
                <w:lang w:val="es-ES"/>
              </w:rPr>
              <w:t>o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 xml:space="preserve"> comarcal </w:t>
            </w:r>
            <w:r>
              <w:rPr>
                <w:rFonts w:cs="Arial"/>
                <w:sz w:val="20"/>
                <w:szCs w:val="22"/>
                <w:lang w:val="es-ES"/>
              </w:rPr>
              <w:t>vivienda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1221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+4.020,00 €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5813" w14:textId="77777777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24.020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>,00 €</w:t>
            </w:r>
          </w:p>
        </w:tc>
      </w:tr>
      <w:tr w:rsidR="00FA02C7" w:rsidRPr="00FA02C7" w14:paraId="2FED8CB0" w14:textId="77777777" w:rsidTr="00FA02C7">
        <w:trPr>
          <w:trHeight w:val="82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DD0D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9442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EED2" w14:textId="77777777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t>400/15211/4650000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E9D8" w14:textId="04986F2D" w:rsidR="00FA02C7" w:rsidRPr="00FA02C7" w:rsidRDefault="00FA02C7" w:rsidP="00FA02C7">
            <w:pPr>
              <w:jc w:val="center"/>
              <w:rPr>
                <w:rFonts w:eastAsia="Calibri" w:cs="Arial"/>
                <w:color w:val="000000"/>
                <w:sz w:val="20"/>
                <w:szCs w:val="22"/>
                <w:lang w:val="es-ES"/>
              </w:rPr>
            </w:pPr>
            <w:r>
              <w:rPr>
                <w:rFonts w:cs="Arial"/>
                <w:sz w:val="20"/>
                <w:szCs w:val="22"/>
                <w:lang w:val="es-ES"/>
              </w:rPr>
              <w:t>Ayudas a c. comarcales polític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>as so</w:t>
            </w:r>
            <w:r>
              <w:rPr>
                <w:rFonts w:cs="Arial"/>
                <w:sz w:val="20"/>
                <w:szCs w:val="22"/>
                <w:lang w:val="es-ES"/>
              </w:rPr>
              <w:t>ciales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 xml:space="preserve"> ámbito com. </w:t>
            </w:r>
            <w:r>
              <w:rPr>
                <w:rFonts w:cs="Arial"/>
                <w:sz w:val="20"/>
                <w:szCs w:val="22"/>
                <w:lang w:val="es-ES"/>
              </w:rPr>
              <w:t>Vivienda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F176" w14:textId="77777777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 xml:space="preserve">-4.020,00 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>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D2E96" w14:textId="77777777" w:rsidR="00FA02C7" w:rsidRPr="00FA02C7" w:rsidRDefault="00FA02C7" w:rsidP="00FA02C7">
            <w:pPr>
              <w:jc w:val="center"/>
              <w:rPr>
                <w:rFonts w:cs="Arial"/>
                <w:color w:val="000000"/>
                <w:sz w:val="20"/>
                <w:szCs w:val="22"/>
                <w:lang w:val="es-ES"/>
              </w:rPr>
            </w:pPr>
          </w:p>
          <w:p w14:paraId="37F0E77E" w14:textId="77777777" w:rsidR="00FA02C7" w:rsidRPr="00FA02C7" w:rsidRDefault="00FA02C7" w:rsidP="00FA02C7">
            <w:pPr>
              <w:jc w:val="center"/>
              <w:rPr>
                <w:rFonts w:eastAsia="Calibri" w:cs="Arial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color w:val="000000"/>
                <w:sz w:val="20"/>
                <w:szCs w:val="22"/>
                <w:lang w:val="es-ES"/>
              </w:rPr>
              <w:t>75.980</w:t>
            </w:r>
            <w:r w:rsidRPr="00FA02C7">
              <w:rPr>
                <w:rFonts w:cs="Arial"/>
                <w:sz w:val="20"/>
                <w:szCs w:val="22"/>
                <w:lang w:val="es-ES"/>
              </w:rPr>
              <w:t>,00 €</w:t>
            </w:r>
          </w:p>
        </w:tc>
      </w:tr>
      <w:tr w:rsidR="00FA02C7" w:rsidRPr="00FA02C7" w14:paraId="42ED2823" w14:textId="77777777" w:rsidTr="00FA02C7">
        <w:trPr>
          <w:trHeight w:val="31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1374" w14:textId="77777777" w:rsidR="00FA02C7" w:rsidRPr="00FA02C7" w:rsidRDefault="00FA02C7" w:rsidP="00FA02C7">
            <w:pPr>
              <w:rPr>
                <w:rFonts w:cs="Arial"/>
                <w:sz w:val="20"/>
                <w:szCs w:val="22"/>
                <w:lang w:val="es-ES" w:eastAsia="en-U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28F9" w14:textId="77777777" w:rsidR="00FA02C7" w:rsidRPr="00FA02C7" w:rsidRDefault="00FA02C7" w:rsidP="00FA02C7">
            <w:pPr>
              <w:rPr>
                <w:rFonts w:cs="Arial"/>
                <w:sz w:val="20"/>
                <w:szCs w:val="22"/>
                <w:lang w:val="es-ES" w:eastAsia="en-U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BE83" w14:textId="77777777" w:rsidR="00FA02C7" w:rsidRPr="00FA02C7" w:rsidRDefault="00FA02C7" w:rsidP="00FA02C7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color w:val="000000"/>
                <w:sz w:val="20"/>
                <w:szCs w:val="22"/>
                <w:lang w:val="es-ES"/>
              </w:rPr>
              <w:t>TOTAL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6A34" w14:textId="77777777" w:rsidR="00FA02C7" w:rsidRPr="00FA02C7" w:rsidRDefault="00FA02C7" w:rsidP="00FA02C7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color w:val="000000"/>
                <w:sz w:val="20"/>
                <w:szCs w:val="22"/>
                <w:lang w:val="es-ES"/>
              </w:rPr>
              <w:t>0,00 €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12BA" w14:textId="77777777" w:rsidR="00FA02C7" w:rsidRPr="00FA02C7" w:rsidRDefault="00FA02C7" w:rsidP="00FA02C7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  <w:lang w:val="es-ES"/>
              </w:rPr>
            </w:pPr>
            <w:r w:rsidRPr="00FA02C7">
              <w:rPr>
                <w:rFonts w:cs="Arial"/>
                <w:b/>
                <w:color w:val="000000"/>
                <w:sz w:val="20"/>
                <w:szCs w:val="22"/>
                <w:lang w:val="es-ES"/>
              </w:rPr>
              <w:t>100.000,00 €</w:t>
            </w:r>
          </w:p>
        </w:tc>
      </w:tr>
    </w:tbl>
    <w:p w14:paraId="1F2993E5" w14:textId="77777777" w:rsidR="00FA02C7" w:rsidRPr="00FA02C7" w:rsidRDefault="00FA02C7" w:rsidP="00FA02C7">
      <w:pPr>
        <w:rPr>
          <w:bCs/>
          <w:szCs w:val="22"/>
          <w:lang w:val="es-ES"/>
        </w:rPr>
      </w:pPr>
      <w:r w:rsidRPr="00FA02C7">
        <w:rPr>
          <w:bCs/>
          <w:szCs w:val="22"/>
          <w:lang w:val="es-ES"/>
        </w:rPr>
        <w:t>(...)</w:t>
      </w:r>
    </w:p>
    <w:p w14:paraId="191B6F1E" w14:textId="442EF0C1" w:rsidR="00FA02C7" w:rsidRPr="00FA02C7" w:rsidRDefault="00FA02C7" w:rsidP="00FA02C7">
      <w:pPr>
        <w:rPr>
          <w:rFonts w:cs="Arial"/>
          <w:szCs w:val="22"/>
          <w:lang w:val="es-ES"/>
        </w:rPr>
      </w:pPr>
      <w:r>
        <w:rPr>
          <w:rFonts w:cs="Arial"/>
          <w:bCs/>
          <w:i/>
          <w:szCs w:val="22"/>
          <w:lang w:val="es-ES"/>
        </w:rPr>
        <w:t>C</w:t>
      </w:r>
      <w:r w:rsidRPr="00FA02C7">
        <w:rPr>
          <w:rFonts w:cs="Arial"/>
          <w:bCs/>
          <w:i/>
          <w:szCs w:val="22"/>
          <w:lang w:val="es-ES"/>
        </w:rPr>
        <w:t>uart</w:t>
      </w:r>
      <w:r>
        <w:rPr>
          <w:rFonts w:cs="Arial"/>
          <w:bCs/>
          <w:i/>
          <w:szCs w:val="22"/>
          <w:lang w:val="es-ES"/>
        </w:rPr>
        <w:t>o</w:t>
      </w:r>
      <w:r w:rsidRPr="00FA02C7">
        <w:rPr>
          <w:rFonts w:cs="Arial"/>
          <w:bCs/>
          <w:i/>
          <w:szCs w:val="22"/>
          <w:lang w:val="es-ES"/>
        </w:rPr>
        <w:t>.</w:t>
      </w:r>
      <w:r w:rsidRPr="00FA02C7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 xml:space="preserve">Disponer el gasto total </w:t>
      </w:r>
      <w:r w:rsidRPr="00FA02C7">
        <w:rPr>
          <w:rFonts w:cs="Arial"/>
          <w:szCs w:val="22"/>
          <w:lang w:val="es-ES"/>
        </w:rPr>
        <w:t>de 95.430,00</w:t>
      </w:r>
      <w:r w:rsidRPr="00FA02C7">
        <w:rPr>
          <w:rFonts w:cs="Arial"/>
          <w:iCs/>
          <w:szCs w:val="22"/>
          <w:lang w:val="es-ES"/>
        </w:rPr>
        <w:t xml:space="preserve"> </w:t>
      </w:r>
      <w:r w:rsidRPr="00FA02C7">
        <w:rPr>
          <w:rFonts w:cs="Arial"/>
          <w:szCs w:val="22"/>
          <w:lang w:val="es-ES"/>
        </w:rPr>
        <w:t>€</w:t>
      </w:r>
      <w:r w:rsidRPr="00FA02C7">
        <w:rPr>
          <w:rFonts w:cs="Arial"/>
          <w:iCs/>
          <w:szCs w:val="22"/>
          <w:lang w:val="es-ES"/>
        </w:rPr>
        <w:t>,</w:t>
      </w:r>
      <w:r w:rsidRPr="00FA02C7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 xml:space="preserve">con cargo a las aplicaciones presupuestarias siguientes del presupuesto de 2024 de la </w:t>
      </w:r>
      <w:proofErr w:type="spellStart"/>
      <w:r>
        <w:rPr>
          <w:rFonts w:cs="Arial"/>
          <w:szCs w:val="22"/>
          <w:lang w:val="es-ES"/>
        </w:rPr>
        <w:t>Diputació</w:t>
      </w:r>
      <w:proofErr w:type="spellEnd"/>
      <w:r>
        <w:rPr>
          <w:rFonts w:cs="Arial"/>
          <w:szCs w:val="22"/>
          <w:lang w:val="es-ES"/>
        </w:rPr>
        <w:t xml:space="preserve"> de Girona</w:t>
      </w:r>
    </w:p>
    <w:p w14:paraId="4C828AD8" w14:textId="77777777" w:rsidR="00FA02C7" w:rsidRPr="00FA02C7" w:rsidRDefault="00FA02C7" w:rsidP="00FA02C7">
      <w:pPr>
        <w:rPr>
          <w:rFonts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7"/>
        <w:gridCol w:w="2595"/>
      </w:tblGrid>
      <w:tr w:rsidR="00FA02C7" w:rsidRPr="00FA02C7" w14:paraId="2BCFB547" w14:textId="77777777" w:rsidTr="00FA02C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5C1B" w14:textId="491B56FD" w:rsidR="00FA02C7" w:rsidRPr="00FA02C7" w:rsidRDefault="00D66E49" w:rsidP="00FA02C7">
            <w:pPr>
              <w:spacing w:after="200" w:line="276" w:lineRule="auto"/>
              <w:rPr>
                <w:rFonts w:eastAsia="Calibri" w:cs="Arial"/>
                <w:b/>
                <w:i/>
                <w:sz w:val="20"/>
                <w:szCs w:val="22"/>
                <w:lang w:val="es-ES" w:eastAsia="en-US"/>
              </w:rPr>
            </w:pPr>
            <w:r>
              <w:rPr>
                <w:rFonts w:cs="Arial"/>
                <w:b/>
                <w:i/>
                <w:sz w:val="20"/>
                <w:szCs w:val="22"/>
                <w:lang w:val="es-ES"/>
              </w:rPr>
              <w:t>Aplicación pre</w:t>
            </w:r>
            <w:r w:rsidRPr="00FA02C7">
              <w:rPr>
                <w:rFonts w:cs="Arial"/>
                <w:b/>
                <w:i/>
                <w:sz w:val="20"/>
                <w:szCs w:val="22"/>
                <w:lang w:val="es-ES"/>
              </w:rPr>
              <w:t>supuestaria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B5745" w14:textId="0D8084ED" w:rsidR="00FA02C7" w:rsidRPr="00FA02C7" w:rsidRDefault="00D66E49" w:rsidP="00FA02C7">
            <w:pPr>
              <w:spacing w:after="200" w:line="276" w:lineRule="auto"/>
              <w:rPr>
                <w:rFonts w:eastAsia="Calibri" w:cs="Arial"/>
                <w:b/>
                <w:i/>
                <w:sz w:val="20"/>
                <w:szCs w:val="22"/>
                <w:lang w:val="es-ES" w:eastAsia="en-US"/>
              </w:rPr>
            </w:pPr>
            <w:r>
              <w:rPr>
                <w:rFonts w:cs="Arial"/>
                <w:b/>
                <w:i/>
                <w:sz w:val="20"/>
                <w:szCs w:val="22"/>
                <w:lang w:val="es-ES"/>
              </w:rPr>
              <w:t xml:space="preserve">Importe concedido </w:t>
            </w:r>
            <w:r w:rsidR="00FA02C7" w:rsidRPr="00FA02C7">
              <w:rPr>
                <w:rFonts w:cs="Arial"/>
                <w:b/>
                <w:i/>
                <w:sz w:val="20"/>
                <w:szCs w:val="22"/>
                <w:lang w:val="es-ES"/>
              </w:rPr>
              <w:t>(en €)</w:t>
            </w:r>
          </w:p>
        </w:tc>
      </w:tr>
      <w:tr w:rsidR="00FA02C7" w:rsidRPr="00FA02C7" w14:paraId="14BAD9E6" w14:textId="77777777" w:rsidTr="00FA02C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3C02" w14:textId="77777777" w:rsidR="00FA02C7" w:rsidRPr="00FA02C7" w:rsidRDefault="00FA02C7" w:rsidP="00FA02C7">
            <w:pPr>
              <w:spacing w:after="200" w:line="276" w:lineRule="auto"/>
              <w:rPr>
                <w:rFonts w:eastAsia="Calibri" w:cs="Arial"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t>400/15211/4620200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030D" w14:textId="77777777" w:rsidR="00FA02C7" w:rsidRPr="00FA02C7" w:rsidRDefault="00FA02C7" w:rsidP="00FA02C7">
            <w:pPr>
              <w:spacing w:after="200" w:line="276" w:lineRule="auto"/>
              <w:rPr>
                <w:rFonts w:eastAsia="Calibri" w:cs="Arial"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iCs/>
                <w:sz w:val="20"/>
                <w:szCs w:val="22"/>
                <w:lang w:val="es-ES"/>
              </w:rPr>
              <w:t>24.020,00 €</w:t>
            </w:r>
          </w:p>
        </w:tc>
      </w:tr>
      <w:tr w:rsidR="00FA02C7" w:rsidRPr="00FA02C7" w14:paraId="65D7C341" w14:textId="77777777" w:rsidTr="00FA02C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0DAA" w14:textId="77777777" w:rsidR="00FA02C7" w:rsidRPr="00FA02C7" w:rsidRDefault="00FA02C7" w:rsidP="00FA02C7">
            <w:pPr>
              <w:spacing w:after="200" w:line="276" w:lineRule="auto"/>
              <w:rPr>
                <w:rFonts w:eastAsia="Calibri" w:cs="Arial"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sz w:val="20"/>
                <w:szCs w:val="22"/>
                <w:lang w:val="es-ES"/>
              </w:rPr>
              <w:lastRenderedPageBreak/>
              <w:t>400/15211/4650000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2D0B" w14:textId="77777777" w:rsidR="00FA02C7" w:rsidRPr="00FA02C7" w:rsidRDefault="00FA02C7" w:rsidP="00FA02C7">
            <w:pPr>
              <w:spacing w:after="200" w:line="276" w:lineRule="auto"/>
              <w:rPr>
                <w:rFonts w:eastAsia="Calibri" w:cs="Arial"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iCs/>
                <w:sz w:val="20"/>
                <w:szCs w:val="22"/>
                <w:lang w:val="es-ES"/>
              </w:rPr>
              <w:t>71.41,00 €</w:t>
            </w:r>
          </w:p>
        </w:tc>
      </w:tr>
      <w:tr w:rsidR="00FA02C7" w:rsidRPr="00FA02C7" w14:paraId="7F536D61" w14:textId="77777777" w:rsidTr="00FA02C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80A9" w14:textId="77777777" w:rsidR="00FA02C7" w:rsidRPr="00FA02C7" w:rsidRDefault="00FA02C7" w:rsidP="00FA02C7">
            <w:pPr>
              <w:spacing w:after="200" w:line="276" w:lineRule="auto"/>
              <w:jc w:val="right"/>
              <w:rPr>
                <w:rFonts w:eastAsia="Calibri" w:cs="Arial"/>
                <w:b/>
                <w:bCs/>
                <w:i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b/>
                <w:bCs/>
                <w:i/>
                <w:sz w:val="20"/>
                <w:szCs w:val="22"/>
                <w:lang w:val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AA64" w14:textId="77777777" w:rsidR="00FA02C7" w:rsidRPr="00FA02C7" w:rsidRDefault="00FA02C7" w:rsidP="00FA02C7">
            <w:pPr>
              <w:spacing w:after="200" w:line="276" w:lineRule="auto"/>
              <w:rPr>
                <w:rFonts w:eastAsia="Calibri" w:cs="Arial"/>
                <w:b/>
                <w:sz w:val="20"/>
                <w:szCs w:val="22"/>
                <w:lang w:val="es-ES" w:eastAsia="en-US"/>
              </w:rPr>
            </w:pPr>
            <w:r w:rsidRPr="00FA02C7">
              <w:rPr>
                <w:rFonts w:cs="Arial"/>
                <w:b/>
                <w:sz w:val="20"/>
                <w:szCs w:val="22"/>
                <w:lang w:val="es-ES"/>
              </w:rPr>
              <w:t>95.430,00 €</w:t>
            </w:r>
          </w:p>
        </w:tc>
      </w:tr>
    </w:tbl>
    <w:p w14:paraId="3E982523" w14:textId="77777777" w:rsidR="00FA02C7" w:rsidRPr="00FA02C7" w:rsidRDefault="00FA02C7" w:rsidP="00FA02C7">
      <w:pPr>
        <w:rPr>
          <w:rFonts w:eastAsia="Calibri" w:cs="Arial"/>
          <w:szCs w:val="22"/>
          <w:lang w:val="es-ES" w:eastAsia="en-US"/>
        </w:rPr>
      </w:pPr>
    </w:p>
    <w:p w14:paraId="6DD59624" w14:textId="77777777" w:rsidR="00FA02C7" w:rsidRPr="00FA02C7" w:rsidRDefault="00FA02C7" w:rsidP="00FA02C7">
      <w:pPr>
        <w:rPr>
          <w:rFonts w:cs="Arial"/>
          <w:szCs w:val="22"/>
          <w:lang w:val="es-ES"/>
        </w:rPr>
      </w:pPr>
    </w:p>
    <w:p w14:paraId="625FB36F" w14:textId="2B59C8E8" w:rsidR="00675291" w:rsidRPr="00FA02C7" w:rsidRDefault="00D66E49" w:rsidP="00FA02C7">
      <w:pPr>
        <w:rPr>
          <w:rFonts w:ascii="ArialMT" w:hAnsi="ArialMT" w:cs="ArialMT"/>
          <w:szCs w:val="22"/>
          <w:lang w:val="es-ES"/>
        </w:rPr>
      </w:pPr>
      <w:r>
        <w:rPr>
          <w:rFonts w:cs="Arial"/>
          <w:i/>
          <w:szCs w:val="22"/>
          <w:lang w:val="es-ES"/>
        </w:rPr>
        <w:t>Quinto.</w:t>
      </w:r>
      <w:r w:rsidR="00FA02C7" w:rsidRPr="00FA02C7">
        <w:rPr>
          <w:rFonts w:cs="Arial"/>
          <w:i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Anul</w:t>
      </w:r>
      <w:r w:rsidR="00FA02C7" w:rsidRPr="00FA02C7">
        <w:rPr>
          <w:rFonts w:cs="Arial"/>
          <w:szCs w:val="22"/>
          <w:lang w:val="es-ES"/>
        </w:rPr>
        <w:t>ar el saldo</w:t>
      </w:r>
      <w:r>
        <w:rPr>
          <w:rFonts w:cs="Arial"/>
          <w:szCs w:val="22"/>
          <w:lang w:val="es-ES"/>
        </w:rPr>
        <w:t xml:space="preserve"> sobrante del gasto autorizado en la aplicación del año 2024, </w:t>
      </w:r>
      <w:r w:rsidR="00FA02C7" w:rsidRPr="00FA02C7">
        <w:rPr>
          <w:rFonts w:cs="Arial"/>
          <w:szCs w:val="22"/>
          <w:lang w:val="es-ES"/>
        </w:rPr>
        <w:t xml:space="preserve">400/15211/4650000, </w:t>
      </w:r>
      <w:r>
        <w:rPr>
          <w:rFonts w:cs="Arial"/>
          <w:szCs w:val="22"/>
          <w:lang w:val="es-ES"/>
        </w:rPr>
        <w:t xml:space="preserve">por un importe de </w:t>
      </w:r>
      <w:r w:rsidR="00FA02C7" w:rsidRPr="00FA02C7">
        <w:rPr>
          <w:rFonts w:cs="Arial"/>
          <w:szCs w:val="22"/>
          <w:lang w:val="es-ES"/>
        </w:rPr>
        <w:t>4.570,00 €.</w:t>
      </w:r>
      <w:r w:rsidR="00675291" w:rsidRPr="00FA02C7">
        <w:rPr>
          <w:szCs w:val="22"/>
          <w:lang w:val="es-ES"/>
        </w:rPr>
        <w:t>/</w:t>
      </w:r>
      <w:r w:rsidR="00675291" w:rsidRPr="00FA02C7">
        <w:rPr>
          <w:rFonts w:ascii="ArialMT" w:hAnsi="ArialMT" w:cs="ArialMT"/>
          <w:szCs w:val="22"/>
          <w:lang w:val="es-ES"/>
        </w:rPr>
        <w:t>.”</w:t>
      </w:r>
    </w:p>
    <w:p w14:paraId="1B7CD813" w14:textId="77777777" w:rsidR="00675291" w:rsidRPr="00FA02C7" w:rsidRDefault="00675291" w:rsidP="00F917F6">
      <w:pPr>
        <w:rPr>
          <w:rFonts w:cs="Arial"/>
          <w:szCs w:val="22"/>
          <w:lang w:val="es-ES"/>
        </w:rPr>
      </w:pPr>
    </w:p>
    <w:p w14:paraId="060E0292" w14:textId="77777777" w:rsidR="00F875A8" w:rsidRPr="00FA02C7" w:rsidRDefault="00F875A8" w:rsidP="00F875A8">
      <w:pPr>
        <w:rPr>
          <w:rFonts w:cs="Arial"/>
          <w:sz w:val="20"/>
          <w:lang w:val="es-ES"/>
        </w:rPr>
      </w:pPr>
    </w:p>
    <w:p w14:paraId="62854D77" w14:textId="77777777" w:rsidR="00F875A8" w:rsidRPr="00FA02C7" w:rsidRDefault="00F875A8" w:rsidP="00FA39C0">
      <w:pPr>
        <w:rPr>
          <w:bCs/>
          <w:i/>
          <w:iCs/>
          <w:szCs w:val="22"/>
          <w:lang w:val="es-ES"/>
        </w:rPr>
      </w:pPr>
    </w:p>
    <w:sectPr w:rsidR="00F875A8" w:rsidRPr="00FA02C7" w:rsidSect="001F5484">
      <w:headerReference w:type="default" r:id="rId8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10BBE" w14:textId="77777777" w:rsidR="00FA02C7" w:rsidRDefault="00FA02C7" w:rsidP="001F5484">
      <w:r>
        <w:separator/>
      </w:r>
    </w:p>
  </w:endnote>
  <w:endnote w:type="continuationSeparator" w:id="0">
    <w:p w14:paraId="26781AE9" w14:textId="77777777" w:rsidR="00FA02C7" w:rsidRDefault="00FA02C7" w:rsidP="001F5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4AF99" w14:textId="77777777" w:rsidR="00FA02C7" w:rsidRDefault="00FA02C7" w:rsidP="001F5484">
      <w:r>
        <w:separator/>
      </w:r>
    </w:p>
  </w:footnote>
  <w:footnote w:type="continuationSeparator" w:id="0">
    <w:p w14:paraId="6AEE6D84" w14:textId="77777777" w:rsidR="00FA02C7" w:rsidRDefault="00FA02C7" w:rsidP="001F5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FB33A" w14:textId="13320816" w:rsidR="00FA02C7" w:rsidRDefault="00150FB9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9FA93E4" wp14:editId="36BD50BB">
          <wp:simplePos x="0" y="0"/>
          <wp:positionH relativeFrom="page">
            <wp:align>left</wp:align>
          </wp:positionH>
          <wp:positionV relativeFrom="paragraph">
            <wp:posOffset>-343535</wp:posOffset>
          </wp:positionV>
          <wp:extent cx="7552690" cy="128016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C2F"/>
    <w:multiLevelType w:val="hybridMultilevel"/>
    <w:tmpl w:val="B668544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90323"/>
    <w:multiLevelType w:val="hybridMultilevel"/>
    <w:tmpl w:val="25C8F782"/>
    <w:lvl w:ilvl="0" w:tplc="040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DA"/>
    <w:rsid w:val="00017635"/>
    <w:rsid w:val="00023378"/>
    <w:rsid w:val="000250E6"/>
    <w:rsid w:val="00043250"/>
    <w:rsid w:val="000565FB"/>
    <w:rsid w:val="00077336"/>
    <w:rsid w:val="000B46CE"/>
    <w:rsid w:val="000B52CC"/>
    <w:rsid w:val="000B5C50"/>
    <w:rsid w:val="000B65A5"/>
    <w:rsid w:val="000C2753"/>
    <w:rsid w:val="000D2BA7"/>
    <w:rsid w:val="00106315"/>
    <w:rsid w:val="00114D85"/>
    <w:rsid w:val="00120B60"/>
    <w:rsid w:val="00135674"/>
    <w:rsid w:val="00144A62"/>
    <w:rsid w:val="001463BA"/>
    <w:rsid w:val="00150FB9"/>
    <w:rsid w:val="00156C59"/>
    <w:rsid w:val="001755DC"/>
    <w:rsid w:val="001B510A"/>
    <w:rsid w:val="001C73C5"/>
    <w:rsid w:val="001C7EDE"/>
    <w:rsid w:val="001E0DF2"/>
    <w:rsid w:val="001E0EE3"/>
    <w:rsid w:val="001F5484"/>
    <w:rsid w:val="001F73F6"/>
    <w:rsid w:val="00207708"/>
    <w:rsid w:val="0023643F"/>
    <w:rsid w:val="00240E65"/>
    <w:rsid w:val="00256800"/>
    <w:rsid w:val="00260FE2"/>
    <w:rsid w:val="0027453B"/>
    <w:rsid w:val="00281FAB"/>
    <w:rsid w:val="002821A6"/>
    <w:rsid w:val="00284350"/>
    <w:rsid w:val="002843BD"/>
    <w:rsid w:val="002951A3"/>
    <w:rsid w:val="002A1734"/>
    <w:rsid w:val="002A19E9"/>
    <w:rsid w:val="002F3BBB"/>
    <w:rsid w:val="00321E94"/>
    <w:rsid w:val="00322B75"/>
    <w:rsid w:val="003411CF"/>
    <w:rsid w:val="00341E07"/>
    <w:rsid w:val="00343EBC"/>
    <w:rsid w:val="00350741"/>
    <w:rsid w:val="00352DCA"/>
    <w:rsid w:val="00356748"/>
    <w:rsid w:val="00364259"/>
    <w:rsid w:val="003748CF"/>
    <w:rsid w:val="00381CFC"/>
    <w:rsid w:val="00381DDD"/>
    <w:rsid w:val="00387BFC"/>
    <w:rsid w:val="003A08A3"/>
    <w:rsid w:val="003B6682"/>
    <w:rsid w:val="003D42E5"/>
    <w:rsid w:val="003E7EAE"/>
    <w:rsid w:val="003F1203"/>
    <w:rsid w:val="00407E8C"/>
    <w:rsid w:val="004241D5"/>
    <w:rsid w:val="00432774"/>
    <w:rsid w:val="00435478"/>
    <w:rsid w:val="0044207B"/>
    <w:rsid w:val="00445D07"/>
    <w:rsid w:val="00484CB5"/>
    <w:rsid w:val="004A6D5D"/>
    <w:rsid w:val="004A7B3F"/>
    <w:rsid w:val="004C30E2"/>
    <w:rsid w:val="004D11A9"/>
    <w:rsid w:val="005023F3"/>
    <w:rsid w:val="00523439"/>
    <w:rsid w:val="005269B1"/>
    <w:rsid w:val="00541FB9"/>
    <w:rsid w:val="00546413"/>
    <w:rsid w:val="005538DF"/>
    <w:rsid w:val="00577B50"/>
    <w:rsid w:val="0058319C"/>
    <w:rsid w:val="005855EA"/>
    <w:rsid w:val="005A38E2"/>
    <w:rsid w:val="005C52F6"/>
    <w:rsid w:val="005E2E6C"/>
    <w:rsid w:val="005F0C06"/>
    <w:rsid w:val="00614C3E"/>
    <w:rsid w:val="00641A7F"/>
    <w:rsid w:val="00650E7B"/>
    <w:rsid w:val="00664DA5"/>
    <w:rsid w:val="00675291"/>
    <w:rsid w:val="0067560E"/>
    <w:rsid w:val="006900FC"/>
    <w:rsid w:val="006A38DB"/>
    <w:rsid w:val="006A46A6"/>
    <w:rsid w:val="006A7A6E"/>
    <w:rsid w:val="00707DDA"/>
    <w:rsid w:val="00715169"/>
    <w:rsid w:val="00716BF5"/>
    <w:rsid w:val="00723AD4"/>
    <w:rsid w:val="0073254A"/>
    <w:rsid w:val="00745AFD"/>
    <w:rsid w:val="00745D8A"/>
    <w:rsid w:val="0076546D"/>
    <w:rsid w:val="00792642"/>
    <w:rsid w:val="007A3552"/>
    <w:rsid w:val="007A61BE"/>
    <w:rsid w:val="007B2B5C"/>
    <w:rsid w:val="007D39F6"/>
    <w:rsid w:val="007D78D1"/>
    <w:rsid w:val="007E4C11"/>
    <w:rsid w:val="00822790"/>
    <w:rsid w:val="008562F5"/>
    <w:rsid w:val="008622A3"/>
    <w:rsid w:val="00863BB0"/>
    <w:rsid w:val="00864958"/>
    <w:rsid w:val="00866B0E"/>
    <w:rsid w:val="0087356C"/>
    <w:rsid w:val="00884EE5"/>
    <w:rsid w:val="008A44EA"/>
    <w:rsid w:val="008B7FD7"/>
    <w:rsid w:val="008C4B97"/>
    <w:rsid w:val="008C5D5C"/>
    <w:rsid w:val="008E61CE"/>
    <w:rsid w:val="00926132"/>
    <w:rsid w:val="00951BAB"/>
    <w:rsid w:val="00975E72"/>
    <w:rsid w:val="009840BB"/>
    <w:rsid w:val="009A356F"/>
    <w:rsid w:val="009F0CE3"/>
    <w:rsid w:val="00A27ECC"/>
    <w:rsid w:val="00A30FC1"/>
    <w:rsid w:val="00A6082B"/>
    <w:rsid w:val="00A82A03"/>
    <w:rsid w:val="00A83FE0"/>
    <w:rsid w:val="00AA4D8A"/>
    <w:rsid w:val="00AB189D"/>
    <w:rsid w:val="00AD0040"/>
    <w:rsid w:val="00AD2341"/>
    <w:rsid w:val="00AE086E"/>
    <w:rsid w:val="00B11262"/>
    <w:rsid w:val="00B20FFE"/>
    <w:rsid w:val="00B30AD7"/>
    <w:rsid w:val="00B33DD4"/>
    <w:rsid w:val="00B66B93"/>
    <w:rsid w:val="00B70D29"/>
    <w:rsid w:val="00B85BA4"/>
    <w:rsid w:val="00BB5645"/>
    <w:rsid w:val="00BB7BEC"/>
    <w:rsid w:val="00BC3CB8"/>
    <w:rsid w:val="00BC596D"/>
    <w:rsid w:val="00BF5855"/>
    <w:rsid w:val="00C06521"/>
    <w:rsid w:val="00C50428"/>
    <w:rsid w:val="00C5197F"/>
    <w:rsid w:val="00C5609D"/>
    <w:rsid w:val="00C56570"/>
    <w:rsid w:val="00C64906"/>
    <w:rsid w:val="00CA68E2"/>
    <w:rsid w:val="00CB6E75"/>
    <w:rsid w:val="00CC79B5"/>
    <w:rsid w:val="00CD021B"/>
    <w:rsid w:val="00CD709A"/>
    <w:rsid w:val="00CE0134"/>
    <w:rsid w:val="00CE7996"/>
    <w:rsid w:val="00CF1B6C"/>
    <w:rsid w:val="00D17E93"/>
    <w:rsid w:val="00D211A5"/>
    <w:rsid w:val="00D265D2"/>
    <w:rsid w:val="00D41AA8"/>
    <w:rsid w:val="00D50098"/>
    <w:rsid w:val="00D63098"/>
    <w:rsid w:val="00D66E49"/>
    <w:rsid w:val="00D71A61"/>
    <w:rsid w:val="00D942DF"/>
    <w:rsid w:val="00DE42F2"/>
    <w:rsid w:val="00DF178E"/>
    <w:rsid w:val="00E27F35"/>
    <w:rsid w:val="00E43D83"/>
    <w:rsid w:val="00E50A4B"/>
    <w:rsid w:val="00E75062"/>
    <w:rsid w:val="00E85D58"/>
    <w:rsid w:val="00E91244"/>
    <w:rsid w:val="00E955B2"/>
    <w:rsid w:val="00EB01EC"/>
    <w:rsid w:val="00F024E3"/>
    <w:rsid w:val="00F04CA8"/>
    <w:rsid w:val="00F22F29"/>
    <w:rsid w:val="00F33B9F"/>
    <w:rsid w:val="00F35159"/>
    <w:rsid w:val="00F4146B"/>
    <w:rsid w:val="00F73651"/>
    <w:rsid w:val="00F875A8"/>
    <w:rsid w:val="00F917F6"/>
    <w:rsid w:val="00FA02C7"/>
    <w:rsid w:val="00FA1F28"/>
    <w:rsid w:val="00FA39C0"/>
    <w:rsid w:val="00FA5C06"/>
    <w:rsid w:val="00FB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53A"/>
  <w15:docId w15:val="{5B883F77-B972-4E82-A969-526BD29D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DD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35074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50741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unhideWhenUsed/>
    <w:rsid w:val="000565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65F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5FB"/>
    <w:rPr>
      <w:rFonts w:ascii="Arial" w:eastAsia="Times New Roman" w:hAnsi="Arial" w:cs="Times New Roman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65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65FB"/>
    <w:rPr>
      <w:rFonts w:ascii="Arial" w:eastAsia="Times New Roman" w:hAnsi="Arial" w:cs="Times New Roman"/>
      <w:b/>
      <w:bCs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FB"/>
    <w:rPr>
      <w:rFonts w:ascii="Tahoma" w:eastAsia="Times New Roman" w:hAnsi="Tahoma" w:cs="Tahoma"/>
      <w:sz w:val="16"/>
      <w:szCs w:val="16"/>
      <w:lang w:eastAsia="ca-ES"/>
    </w:rPr>
  </w:style>
  <w:style w:type="paragraph" w:styleId="Revisin">
    <w:name w:val="Revision"/>
    <w:hidden/>
    <w:uiPriority w:val="99"/>
    <w:semiHidden/>
    <w:rsid w:val="00017635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1F54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5484"/>
    <w:rPr>
      <w:rFonts w:ascii="Arial" w:eastAsia="Times New Roman" w:hAnsi="Arial" w:cs="Times New Roman"/>
      <w:szCs w:val="20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1F54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5484"/>
    <w:rPr>
      <w:rFonts w:ascii="Arial" w:eastAsia="Times New Roman" w:hAnsi="Arial" w:cs="Times New Roman"/>
      <w:szCs w:val="20"/>
      <w:lang w:eastAsia="ca-ES"/>
    </w:rPr>
  </w:style>
  <w:style w:type="paragraph" w:customStyle="1" w:styleId="Default">
    <w:name w:val="Default"/>
    <w:rsid w:val="007B2B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8F468-29A0-432B-8992-116FB45F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hnuell</dc:creator>
  <cp:lastModifiedBy>Cristina Comas Jimenez</cp:lastModifiedBy>
  <cp:revision>39</cp:revision>
  <dcterms:created xsi:type="dcterms:W3CDTF">2019-11-22T14:12:00Z</dcterms:created>
  <dcterms:modified xsi:type="dcterms:W3CDTF">2024-07-05T09:14:00Z</dcterms:modified>
</cp:coreProperties>
</file>