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1AEBE" w14:textId="77777777" w:rsidR="00C56CFA" w:rsidRPr="00C56CFA" w:rsidRDefault="00C56CFA" w:rsidP="00C56CFA">
      <w:pPr>
        <w:rPr>
          <w:rFonts w:cstheme="minorHAnsi"/>
          <w:b/>
          <w:bCs/>
        </w:rPr>
      </w:pPr>
      <w:r w:rsidRPr="00C56CFA">
        <w:rPr>
          <w:rFonts w:cstheme="minorHAnsi"/>
          <w:b/>
          <w:bCs/>
        </w:rPr>
        <w:t>CONVENIO DE COLABORACIÓN ENTRE EL AYUNTAMIENTO DE EL BRUC Y EL COMITÉ COMARCAL DE LA CRUZ ROJA ESPAÑOLA EN LA MONTAÑA DE MONTSERRAT, PARA EL DESARROLLO DE ACTIVIDADES DE INCLUSIÓN SOCIAL DURANTE EL AÑO 2026</w:t>
      </w:r>
    </w:p>
    <w:p w14:paraId="0C598F76" w14:textId="77777777" w:rsidR="00C56CFA" w:rsidRPr="00C56CFA" w:rsidRDefault="00C56CFA" w:rsidP="00C56CFA">
      <w:pPr>
        <w:jc w:val="both"/>
        <w:rPr>
          <w:rFonts w:cstheme="minorHAnsi"/>
          <w:lang w:val="es-ES"/>
        </w:rPr>
      </w:pPr>
      <w:r w:rsidRPr="00C56CFA">
        <w:rPr>
          <w:rFonts w:cstheme="minorHAnsi"/>
          <w:lang w:val="es-ES"/>
        </w:rPr>
        <w:t>El Bruc, a la fecha de la firma digital</w:t>
      </w:r>
    </w:p>
    <w:p w14:paraId="62E14C93" w14:textId="77777777" w:rsidR="00C56CFA" w:rsidRPr="00C56CFA" w:rsidRDefault="00C56CFA" w:rsidP="00C56CFA">
      <w:pPr>
        <w:jc w:val="both"/>
        <w:rPr>
          <w:rFonts w:cstheme="minorHAnsi"/>
          <w:lang w:val="es-ES"/>
        </w:rPr>
      </w:pPr>
      <w:r w:rsidRPr="00C56CFA">
        <w:rPr>
          <w:rFonts w:cstheme="minorHAnsi"/>
          <w:lang w:val="es-ES"/>
        </w:rPr>
        <w:t>REUNIDOS</w:t>
      </w:r>
    </w:p>
    <w:p w14:paraId="784391C5" w14:textId="01FA8E59" w:rsidR="00C56CFA" w:rsidRPr="00C56CFA" w:rsidRDefault="00C56CFA" w:rsidP="00C56CFA">
      <w:pPr>
        <w:jc w:val="both"/>
        <w:rPr>
          <w:rFonts w:cstheme="minorHAnsi"/>
          <w:lang w:val="es-ES"/>
        </w:rPr>
      </w:pPr>
      <w:r w:rsidRPr="00C56CFA">
        <w:rPr>
          <w:rFonts w:cstheme="minorHAnsi"/>
          <w:lang w:val="es-ES"/>
        </w:rPr>
        <w:t xml:space="preserve">De una </w:t>
      </w:r>
      <w:r w:rsidRPr="00C56CFA">
        <w:rPr>
          <w:rFonts w:cstheme="minorHAnsi"/>
          <w:lang w:val="es-ES"/>
        </w:rPr>
        <w:t>parte,</w:t>
      </w:r>
      <w:r w:rsidRPr="00C56CFA">
        <w:rPr>
          <w:rFonts w:cstheme="minorHAnsi"/>
          <w:lang w:val="es-ES"/>
        </w:rPr>
        <w:t xml:space="preserve"> el SR. Rafel Galván Rodríguez, con NIF XXXXXX, en su calidad de </w:t>
      </w:r>
      <w:r w:rsidRPr="00C56CFA">
        <w:rPr>
          <w:rFonts w:cstheme="minorHAnsi"/>
          <w:lang w:val="es-ES"/>
        </w:rPr>
        <w:t>alcalde</w:t>
      </w:r>
      <w:r w:rsidRPr="00C56CFA">
        <w:rPr>
          <w:rFonts w:cstheme="minorHAnsi"/>
          <w:lang w:val="es-ES"/>
        </w:rPr>
        <w:t xml:space="preserve"> del Ayuntamiento de El Bruc, con NIF P0802500I,</w:t>
      </w:r>
    </w:p>
    <w:p w14:paraId="533C21C2" w14:textId="2660E018" w:rsidR="00C56CFA" w:rsidRPr="00C56CFA" w:rsidRDefault="00C56CFA" w:rsidP="00C56CFA">
      <w:pPr>
        <w:jc w:val="both"/>
        <w:rPr>
          <w:rFonts w:cstheme="minorHAnsi"/>
          <w:lang w:val="es-ES"/>
        </w:rPr>
      </w:pPr>
      <w:r w:rsidRPr="00C56CFA">
        <w:rPr>
          <w:rFonts w:cstheme="minorHAnsi"/>
          <w:lang w:val="es-ES"/>
        </w:rPr>
        <w:t xml:space="preserve">Y, por otra parte, el señor Antoni Puigbò </w:t>
      </w:r>
      <w:proofErr w:type="spellStart"/>
      <w:r w:rsidRPr="00C56CFA">
        <w:rPr>
          <w:rFonts w:cstheme="minorHAnsi"/>
          <w:lang w:val="es-ES"/>
        </w:rPr>
        <w:t>Gelada</w:t>
      </w:r>
      <w:proofErr w:type="spellEnd"/>
      <w:r w:rsidRPr="00C56CFA">
        <w:rPr>
          <w:rFonts w:cstheme="minorHAnsi"/>
          <w:lang w:val="es-ES"/>
        </w:rPr>
        <w:t xml:space="preserve">, NIF XXXXXX, </w:t>
      </w:r>
      <w:r w:rsidRPr="00C56CFA">
        <w:rPr>
          <w:rFonts w:cstheme="minorHAnsi"/>
          <w:lang w:val="es-ES"/>
        </w:rPr>
        <w:t>presidente</w:t>
      </w:r>
      <w:r w:rsidRPr="00C56CFA">
        <w:rPr>
          <w:rFonts w:cstheme="minorHAnsi"/>
          <w:lang w:val="es-ES"/>
        </w:rPr>
        <w:t xml:space="preserve"> del Comité Comarcal de Cruz Roja Española en la Montaña de Montserrat, en nombre y representación de esta entidad (en adelante Cruz Roja), CIF Q-2866001-G, en el ejercicio de sus facultades derivadas del nombramiento para el cargo; y con domicilio a este efecto en la calle Balmes, 19 de Monistrol de Montserrat.</w:t>
      </w:r>
    </w:p>
    <w:p w14:paraId="44E7FE98" w14:textId="77777777" w:rsidR="00C56CFA" w:rsidRPr="00C56CFA" w:rsidRDefault="00C56CFA" w:rsidP="00C56CFA">
      <w:pPr>
        <w:jc w:val="both"/>
        <w:rPr>
          <w:rFonts w:cstheme="minorHAnsi"/>
          <w:lang w:val="es-ES"/>
        </w:rPr>
      </w:pPr>
      <w:r w:rsidRPr="00C56CFA">
        <w:rPr>
          <w:rFonts w:cstheme="minorHAnsi"/>
          <w:lang w:val="es-ES"/>
        </w:rPr>
        <w:t>Ambas partes se reconocen la capacidad legal necesaria para convenir y obligarse, y de mutuo acuerdo</w:t>
      </w:r>
    </w:p>
    <w:p w14:paraId="131EF55F" w14:textId="77777777" w:rsidR="00C56CFA" w:rsidRPr="00C56CFA" w:rsidRDefault="00C56CFA" w:rsidP="00C56CFA">
      <w:pPr>
        <w:jc w:val="both"/>
        <w:rPr>
          <w:rFonts w:cstheme="minorHAnsi"/>
          <w:lang w:val="es-ES"/>
        </w:rPr>
      </w:pPr>
      <w:r w:rsidRPr="00C56CFA">
        <w:rPr>
          <w:rFonts w:cstheme="minorHAnsi"/>
          <w:lang w:val="es-ES"/>
        </w:rPr>
        <w:t>EXPONEN</w:t>
      </w:r>
    </w:p>
    <w:p w14:paraId="25B8036C" w14:textId="77777777" w:rsidR="00C56CFA" w:rsidRPr="00C56CFA" w:rsidRDefault="00C56CFA" w:rsidP="00C56CFA">
      <w:pPr>
        <w:jc w:val="both"/>
        <w:rPr>
          <w:rFonts w:cstheme="minorHAnsi"/>
          <w:lang w:val="es-ES"/>
        </w:rPr>
      </w:pPr>
      <w:r w:rsidRPr="00C56CFA">
        <w:rPr>
          <w:rFonts w:cstheme="minorHAnsi"/>
          <w:lang w:val="es-ES"/>
        </w:rPr>
        <w:t xml:space="preserve">Primero: En tanto que la Ley 7/85 Reguladora de las Bases de Régimen Local, y el Decreto Legislativo 2/2003, de 28 de abril, por el que se aprueba el Texto refundido de la Ley municipal y de régimen local de Cataluña regulan, entre las técnicas de participación ciudadana, que el deber de las Corporaciones Locales es favorecer el desarrollo de las Asociaciones para la defensa de los intereses generales o sectoriales de los vecinos. </w:t>
      </w:r>
    </w:p>
    <w:p w14:paraId="1F680BC5" w14:textId="77777777" w:rsidR="00C56CFA" w:rsidRPr="00C56CFA" w:rsidRDefault="00C56CFA" w:rsidP="00C56CFA">
      <w:pPr>
        <w:jc w:val="both"/>
        <w:rPr>
          <w:rFonts w:cstheme="minorHAnsi"/>
          <w:lang w:val="es-ES"/>
        </w:rPr>
      </w:pPr>
      <w:r w:rsidRPr="00C56CFA">
        <w:rPr>
          <w:rFonts w:cstheme="minorHAnsi"/>
          <w:lang w:val="es-ES"/>
        </w:rPr>
        <w:t>Segundo: Que la normativa mencionada señala que las Corporaciones Locales deberán facilitar la utilización de medios públicos y el acceso a ayudas económicas para la realización de las actividades de estas entidades, en concepto de subvención.</w:t>
      </w:r>
    </w:p>
    <w:p w14:paraId="75984D9E" w14:textId="77777777" w:rsidR="00C56CFA" w:rsidRPr="00C56CFA" w:rsidRDefault="00C56CFA" w:rsidP="00C56CFA">
      <w:pPr>
        <w:jc w:val="both"/>
        <w:rPr>
          <w:rFonts w:cstheme="minorHAnsi"/>
          <w:lang w:val="es-ES"/>
        </w:rPr>
      </w:pPr>
      <w:r w:rsidRPr="00C56CFA">
        <w:rPr>
          <w:rFonts w:cstheme="minorHAnsi"/>
          <w:lang w:val="es-ES"/>
        </w:rPr>
        <w:t xml:space="preserve">Tercero: Que entre las finalidades estatutarias de la Cruz Roja figura la promoción y la colaboración de acciones de bienestar social y de servicios asistenciales y sociales, con especial atención a colectivos o a personas con dificultad para su integración social, la prevención y reparación de daños originados por siniestros y, en general, el ejercicio de toda función social y humanitaria, compatible con el espíritu de la Institución. Todo ello bajo los principios de Humanidad, Imparcialidad, Neutralidad, Independencia, Voluntariado, Unidad y Universalidad. </w:t>
      </w:r>
    </w:p>
    <w:p w14:paraId="6EE6AA6B" w14:textId="77777777" w:rsidR="00C56CFA" w:rsidRPr="00C56CFA" w:rsidRDefault="00C56CFA" w:rsidP="00C56CFA">
      <w:pPr>
        <w:jc w:val="both"/>
        <w:rPr>
          <w:rFonts w:cstheme="minorHAnsi"/>
          <w:lang w:val="es-ES"/>
        </w:rPr>
      </w:pPr>
      <w:r w:rsidRPr="00C56CFA">
        <w:rPr>
          <w:rFonts w:cstheme="minorHAnsi"/>
          <w:lang w:val="es-ES"/>
        </w:rPr>
        <w:t>Cuarto: Que al amparo del Real Decreto 415/1996, de 1 de marzo, por el que se establecen las normas de ordenación de la Cruz Roja y la Orden SCB/801/2019, de 11 de julio, por la que se publica el texto refundido de los Estatutos de Cruz Roja Española, la Cruz Roja es una entidad idónea para contribuir al desarrollo de la política social de las Corporaciones Locales.</w:t>
      </w:r>
    </w:p>
    <w:p w14:paraId="2224CD2C" w14:textId="77777777" w:rsidR="00C56CFA" w:rsidRPr="00C56CFA" w:rsidRDefault="00C56CFA" w:rsidP="00C56CFA">
      <w:pPr>
        <w:jc w:val="both"/>
        <w:rPr>
          <w:rFonts w:cstheme="minorHAnsi"/>
          <w:lang w:val="es-ES"/>
        </w:rPr>
      </w:pPr>
      <w:r w:rsidRPr="00C56CFA">
        <w:rPr>
          <w:rFonts w:cstheme="minorHAnsi"/>
          <w:lang w:val="es-ES"/>
        </w:rPr>
        <w:lastRenderedPageBreak/>
        <w:t>Quinto: Que entre el Ayuntamiento de El Bruc y la Cruz Roja existe el interés mutuo de coordinarse para llevar a cabo actividades de carácter social, medioambientales, preventivas y de seguridad ciudadana en sus respectivos campos de actuación para hacer más eficaz la atención a diferentes sectores de la población.</w:t>
      </w:r>
    </w:p>
    <w:p w14:paraId="78DFE606" w14:textId="77777777" w:rsidR="00C56CFA" w:rsidRPr="00C56CFA" w:rsidRDefault="00C56CFA" w:rsidP="00C56CFA">
      <w:pPr>
        <w:jc w:val="both"/>
        <w:rPr>
          <w:rFonts w:cstheme="minorHAnsi"/>
          <w:lang w:val="es-ES"/>
        </w:rPr>
      </w:pPr>
      <w:r w:rsidRPr="00C56CFA">
        <w:rPr>
          <w:rFonts w:cstheme="minorHAnsi"/>
          <w:lang w:val="es-ES"/>
        </w:rPr>
        <w:t>Sexto: Que la entidad priorizará sus actuaciones de acuerdo con los ejes estratégicos establecidos en la X Asamblea General de la Cruz Roja Española para el periodo 2023-2026.</w:t>
      </w:r>
    </w:p>
    <w:p w14:paraId="40887A9A" w14:textId="77777777" w:rsidR="00C56CFA" w:rsidRPr="00C56CFA" w:rsidRDefault="00C56CFA" w:rsidP="00C56CFA">
      <w:pPr>
        <w:jc w:val="both"/>
        <w:rPr>
          <w:rFonts w:cstheme="minorHAnsi"/>
          <w:lang w:val="es-ES"/>
        </w:rPr>
      </w:pPr>
      <w:r w:rsidRPr="00C56CFA">
        <w:rPr>
          <w:rFonts w:cstheme="minorHAnsi"/>
          <w:lang w:val="es-ES"/>
        </w:rPr>
        <w:t>Habiendo, pues, llegado de mutuo acuerdo a establecer las condiciones que deberán regir el convenio entre las dos partes, suscriben el presente convenio de colaboración a tenor de los siguientes.</w:t>
      </w:r>
    </w:p>
    <w:p w14:paraId="4ED43AB0" w14:textId="77777777" w:rsidR="00C56CFA" w:rsidRPr="00C56CFA" w:rsidRDefault="00C56CFA" w:rsidP="00C56CFA">
      <w:pPr>
        <w:jc w:val="both"/>
        <w:rPr>
          <w:rFonts w:cstheme="minorHAnsi"/>
          <w:lang w:val="es-ES"/>
        </w:rPr>
      </w:pPr>
      <w:r w:rsidRPr="00C56CFA">
        <w:rPr>
          <w:rFonts w:cstheme="minorHAnsi"/>
          <w:lang w:val="es-ES"/>
        </w:rPr>
        <w:t>PACTOS</w:t>
      </w:r>
    </w:p>
    <w:p w14:paraId="3EDC5C7C" w14:textId="77777777" w:rsidR="00C56CFA" w:rsidRPr="00C56CFA" w:rsidRDefault="00C56CFA" w:rsidP="00C56CFA">
      <w:pPr>
        <w:jc w:val="both"/>
        <w:rPr>
          <w:rFonts w:cstheme="minorHAnsi"/>
          <w:lang w:val="es-ES"/>
        </w:rPr>
      </w:pPr>
      <w:r w:rsidRPr="00C56CFA">
        <w:rPr>
          <w:rFonts w:cstheme="minorHAnsi"/>
          <w:lang w:val="es-ES"/>
        </w:rPr>
        <w:t>Primero: Es objeto del presente convenio el fomento y la promoción de actividades a realizar por la Cruz Roja como complementarias de las competencias propias locales.</w:t>
      </w:r>
    </w:p>
    <w:p w14:paraId="26D4E621" w14:textId="77777777" w:rsidR="00C56CFA" w:rsidRPr="00C56CFA" w:rsidRDefault="00C56CFA" w:rsidP="00C56CFA">
      <w:pPr>
        <w:jc w:val="both"/>
        <w:rPr>
          <w:rFonts w:cstheme="minorHAnsi"/>
          <w:lang w:val="es-ES"/>
        </w:rPr>
      </w:pPr>
      <w:r w:rsidRPr="00C56CFA">
        <w:rPr>
          <w:rFonts w:cstheme="minorHAnsi"/>
          <w:lang w:val="es-ES"/>
        </w:rPr>
        <w:t>Segundo: El Ayuntamiento de El Bruc se compromete a:</w:t>
      </w:r>
    </w:p>
    <w:p w14:paraId="508D34BD" w14:textId="4DE51E96" w:rsidR="00C56CFA" w:rsidRPr="00C56CFA" w:rsidRDefault="00C56CFA" w:rsidP="00C56CFA">
      <w:pPr>
        <w:numPr>
          <w:ilvl w:val="0"/>
          <w:numId w:val="16"/>
        </w:numPr>
        <w:jc w:val="both"/>
        <w:rPr>
          <w:rFonts w:cstheme="minorHAnsi"/>
          <w:lang w:val="es-ES"/>
        </w:rPr>
      </w:pPr>
      <w:r w:rsidRPr="00C56CFA">
        <w:rPr>
          <w:rFonts w:cstheme="minorHAnsi"/>
          <w:lang w:val="es-ES"/>
        </w:rPr>
        <w:t>Ceder</w:t>
      </w:r>
      <w:r w:rsidRPr="00C56CFA">
        <w:rPr>
          <w:rFonts w:cstheme="minorHAnsi"/>
          <w:lang w:val="es-ES"/>
        </w:rPr>
        <w:t xml:space="preserve"> un espacio ubicado en Sala Montserrat Font del Ayuntamiento en la Calle Bruc del </w:t>
      </w:r>
      <w:proofErr w:type="spellStart"/>
      <w:r w:rsidRPr="00C56CFA">
        <w:rPr>
          <w:rFonts w:cstheme="minorHAnsi"/>
          <w:lang w:val="es-ES"/>
        </w:rPr>
        <w:t>Mig</w:t>
      </w:r>
      <w:proofErr w:type="spellEnd"/>
      <w:r w:rsidRPr="00C56CFA">
        <w:rPr>
          <w:rFonts w:cstheme="minorHAnsi"/>
          <w:lang w:val="es-ES"/>
        </w:rPr>
        <w:t>, 55, del municipio de El Bruc, para el desarrollo de los proyectos sociales donde el personal técnico de la Cruz Roja pueda realizar su labor. El Ayuntamiento asumirá los gastos de luz, agua, limpieza y mantenimiento de este espacio.</w:t>
      </w:r>
    </w:p>
    <w:p w14:paraId="542D0BB4" w14:textId="77777777" w:rsidR="00C56CFA" w:rsidRPr="00C56CFA" w:rsidRDefault="00C56CFA" w:rsidP="00C56CFA">
      <w:pPr>
        <w:numPr>
          <w:ilvl w:val="0"/>
          <w:numId w:val="16"/>
        </w:numPr>
        <w:jc w:val="both"/>
        <w:rPr>
          <w:rFonts w:cstheme="minorHAnsi"/>
          <w:lang w:val="es-ES"/>
        </w:rPr>
      </w:pPr>
      <w:r w:rsidRPr="00C56CFA">
        <w:rPr>
          <w:rFonts w:cstheme="minorHAnsi"/>
          <w:lang w:val="es-ES"/>
        </w:rPr>
        <w:t>Aportar a Cruz Roja la cantidad de 1.000€ por la vigencia del convenio, mediante partida presupuestaria 231.48092 del presupuesto vigente del año 2026.</w:t>
      </w:r>
    </w:p>
    <w:p w14:paraId="5F26D872" w14:textId="77777777" w:rsidR="00C56CFA" w:rsidRPr="00C56CFA" w:rsidRDefault="00C56CFA" w:rsidP="00C56CFA">
      <w:pPr>
        <w:numPr>
          <w:ilvl w:val="0"/>
          <w:numId w:val="16"/>
        </w:numPr>
        <w:jc w:val="both"/>
        <w:rPr>
          <w:rFonts w:cstheme="minorHAnsi"/>
          <w:lang w:val="es-ES"/>
        </w:rPr>
      </w:pPr>
      <w:r w:rsidRPr="00C56CFA">
        <w:rPr>
          <w:rFonts w:cstheme="minorHAnsi"/>
          <w:lang w:val="es-ES"/>
        </w:rPr>
        <w:t>Realizar el pago del 75% del importe aprobado, siendo 750€, en el momento de la firma de este convenio, y posteriormente el 25%, siendo 250€.</w:t>
      </w:r>
    </w:p>
    <w:p w14:paraId="704A885E" w14:textId="77777777" w:rsidR="00C56CFA" w:rsidRPr="00C56CFA" w:rsidRDefault="00C56CFA" w:rsidP="00C56CFA">
      <w:pPr>
        <w:jc w:val="both"/>
        <w:rPr>
          <w:rFonts w:cstheme="minorHAnsi"/>
          <w:lang w:val="es-ES"/>
        </w:rPr>
      </w:pPr>
      <w:r w:rsidRPr="00C56CFA">
        <w:rPr>
          <w:rFonts w:cstheme="minorHAnsi"/>
          <w:lang w:val="es-ES"/>
        </w:rPr>
        <w:t>Tercero: La Cruz Roja se compromete a:</w:t>
      </w:r>
    </w:p>
    <w:p w14:paraId="765E811F" w14:textId="77777777" w:rsidR="00C56CFA" w:rsidRPr="00C56CFA" w:rsidRDefault="00C56CFA" w:rsidP="00C56CFA">
      <w:pPr>
        <w:numPr>
          <w:ilvl w:val="0"/>
          <w:numId w:val="17"/>
        </w:numPr>
        <w:jc w:val="both"/>
        <w:rPr>
          <w:rFonts w:cstheme="minorHAnsi"/>
          <w:lang w:val="es-ES"/>
        </w:rPr>
      </w:pPr>
      <w:r w:rsidRPr="00C56CFA">
        <w:rPr>
          <w:rFonts w:cstheme="minorHAnsi"/>
          <w:lang w:val="es-ES"/>
        </w:rPr>
        <w:t>Realizar una campaña para la captación de voluntarios y realizar su encuadramiento como voluntarios de Cruz Roja.</w:t>
      </w:r>
    </w:p>
    <w:p w14:paraId="228C6F96" w14:textId="77777777" w:rsidR="00C56CFA" w:rsidRPr="00C56CFA" w:rsidRDefault="00C56CFA" w:rsidP="00C56CFA">
      <w:pPr>
        <w:numPr>
          <w:ilvl w:val="0"/>
          <w:numId w:val="17"/>
        </w:numPr>
        <w:jc w:val="both"/>
        <w:rPr>
          <w:rFonts w:cstheme="minorHAnsi"/>
          <w:lang w:val="es-ES"/>
        </w:rPr>
      </w:pPr>
      <w:r w:rsidRPr="00C56CFA">
        <w:rPr>
          <w:rFonts w:cstheme="minorHAnsi"/>
          <w:lang w:val="es-ES"/>
        </w:rPr>
        <w:t>Capacitar al voluntariado en los diferentes ámbitos para que puedan desarrollar correctamente las tareas y proyectos acordados.</w:t>
      </w:r>
    </w:p>
    <w:p w14:paraId="00A18192" w14:textId="77777777" w:rsidR="00C56CFA" w:rsidRPr="00C56CFA" w:rsidRDefault="00C56CFA" w:rsidP="00C56CFA">
      <w:pPr>
        <w:numPr>
          <w:ilvl w:val="0"/>
          <w:numId w:val="17"/>
        </w:numPr>
        <w:jc w:val="both"/>
        <w:rPr>
          <w:rFonts w:cstheme="minorHAnsi"/>
          <w:lang w:val="es-ES"/>
        </w:rPr>
      </w:pPr>
      <w:r w:rsidRPr="00C56CFA">
        <w:rPr>
          <w:rFonts w:cstheme="minorHAnsi"/>
          <w:lang w:val="es-ES"/>
        </w:rPr>
        <w:t>Organizar, realizar y coordinar los siguientes proyectos y actividades:</w:t>
      </w:r>
    </w:p>
    <w:p w14:paraId="4EF47ABB" w14:textId="77777777" w:rsidR="00C56CFA" w:rsidRPr="00C56CFA" w:rsidRDefault="00C56CFA" w:rsidP="00C56CFA">
      <w:pPr>
        <w:numPr>
          <w:ilvl w:val="1"/>
          <w:numId w:val="17"/>
        </w:numPr>
        <w:jc w:val="both"/>
        <w:rPr>
          <w:rFonts w:cstheme="minorHAnsi"/>
          <w:lang w:val="es-ES"/>
        </w:rPr>
      </w:pPr>
      <w:r w:rsidRPr="00C56CFA">
        <w:rPr>
          <w:rFonts w:cstheme="minorHAnsi"/>
          <w:lang w:val="es-ES"/>
        </w:rPr>
        <w:t>A. Atención a las demandas puntuales de emergencia social con los recursos humanos y materiales de los que dispone la entidad.</w:t>
      </w:r>
    </w:p>
    <w:p w14:paraId="141536B9" w14:textId="77777777" w:rsidR="00C56CFA" w:rsidRPr="00C56CFA" w:rsidRDefault="00C56CFA" w:rsidP="00C56CFA">
      <w:pPr>
        <w:numPr>
          <w:ilvl w:val="1"/>
          <w:numId w:val="17"/>
        </w:numPr>
        <w:jc w:val="both"/>
        <w:rPr>
          <w:rFonts w:cstheme="minorHAnsi"/>
          <w:lang w:val="es-ES"/>
        </w:rPr>
      </w:pPr>
      <w:r w:rsidRPr="00C56CFA">
        <w:rPr>
          <w:rFonts w:cstheme="minorHAnsi"/>
          <w:lang w:val="es-ES"/>
        </w:rPr>
        <w:lastRenderedPageBreak/>
        <w:t>B. Coordinar los proyectos de intervención social dirigidos a colectivos vulnerables, con especial atención en la infancia y las personas mayores, con la participación de personas voluntarias de la institución.</w:t>
      </w:r>
    </w:p>
    <w:p w14:paraId="0CE10D89" w14:textId="77777777" w:rsidR="00C56CFA" w:rsidRPr="00C56CFA" w:rsidRDefault="00C56CFA" w:rsidP="00C56CFA">
      <w:pPr>
        <w:numPr>
          <w:ilvl w:val="1"/>
          <w:numId w:val="17"/>
        </w:numPr>
        <w:jc w:val="both"/>
        <w:rPr>
          <w:rFonts w:cstheme="minorHAnsi"/>
          <w:lang w:val="es-ES"/>
        </w:rPr>
      </w:pPr>
      <w:r w:rsidRPr="00C56CFA">
        <w:rPr>
          <w:rFonts w:cstheme="minorHAnsi"/>
          <w:lang w:val="es-ES"/>
        </w:rPr>
        <w:t>C. Atención a las demandas sociales que conjuntamente se acuerden con el Departamento de Servicios Sociales, previa solicitud presentada por el Ayuntamiento y acordando, de mutuo acuerdo, la correspondiente dotación económica.</w:t>
      </w:r>
    </w:p>
    <w:p w14:paraId="30D0E855" w14:textId="77777777" w:rsidR="00C56CFA" w:rsidRPr="00C56CFA" w:rsidRDefault="00C56CFA" w:rsidP="00C56CFA">
      <w:pPr>
        <w:numPr>
          <w:ilvl w:val="1"/>
          <w:numId w:val="17"/>
        </w:numPr>
        <w:jc w:val="both"/>
        <w:rPr>
          <w:rFonts w:cstheme="minorHAnsi"/>
          <w:lang w:val="es-ES"/>
        </w:rPr>
      </w:pPr>
      <w:r w:rsidRPr="00C56CFA">
        <w:rPr>
          <w:rFonts w:cstheme="minorHAnsi"/>
          <w:lang w:val="es-ES"/>
        </w:rPr>
        <w:t>D. Participar en actuaciones de carácter medioambiental que se acuerden conjuntamente.</w:t>
      </w:r>
    </w:p>
    <w:p w14:paraId="596DDB1F" w14:textId="77777777" w:rsidR="00C56CFA" w:rsidRPr="00C56CFA" w:rsidRDefault="00C56CFA" w:rsidP="00C56CFA">
      <w:pPr>
        <w:numPr>
          <w:ilvl w:val="1"/>
          <w:numId w:val="17"/>
        </w:numPr>
        <w:jc w:val="both"/>
        <w:rPr>
          <w:rFonts w:cstheme="minorHAnsi"/>
          <w:lang w:val="es-ES"/>
        </w:rPr>
      </w:pPr>
      <w:r w:rsidRPr="00C56CFA">
        <w:rPr>
          <w:rFonts w:cstheme="minorHAnsi"/>
          <w:lang w:val="es-ES"/>
        </w:rPr>
        <w:t>E. Participar en las campañas, iniciativas solidarias y proyectos de cooperación para el desarrollo que se acuerden.</w:t>
      </w:r>
    </w:p>
    <w:p w14:paraId="667C10B9" w14:textId="77777777" w:rsidR="00C56CFA" w:rsidRPr="00C56CFA" w:rsidRDefault="00C56CFA" w:rsidP="00C56CFA">
      <w:pPr>
        <w:numPr>
          <w:ilvl w:val="1"/>
          <w:numId w:val="17"/>
        </w:numPr>
        <w:jc w:val="both"/>
        <w:rPr>
          <w:rFonts w:cstheme="minorHAnsi"/>
          <w:lang w:val="es-ES"/>
        </w:rPr>
      </w:pPr>
      <w:r w:rsidRPr="00C56CFA">
        <w:rPr>
          <w:rFonts w:cstheme="minorHAnsi"/>
          <w:lang w:val="es-ES"/>
        </w:rPr>
        <w:t>F. Cualquier otra actividad, programa o servicio que se pueda desarrollar de mutuo acuerdo con el Ayuntamiento.</w:t>
      </w:r>
    </w:p>
    <w:p w14:paraId="409A6897" w14:textId="77777777" w:rsidR="00C56CFA" w:rsidRPr="00C56CFA" w:rsidRDefault="00C56CFA" w:rsidP="00C56CFA">
      <w:pPr>
        <w:jc w:val="both"/>
        <w:rPr>
          <w:rFonts w:cstheme="minorHAnsi"/>
          <w:lang w:val="es-ES"/>
        </w:rPr>
      </w:pPr>
      <w:r w:rsidRPr="00C56CFA">
        <w:rPr>
          <w:rFonts w:cstheme="minorHAnsi"/>
          <w:lang w:val="es-ES"/>
        </w:rPr>
        <w:t>Cuarto: A partir de la firma de este acuerdo, el Ayuntamiento de El Bruc y la Cruz Roja realizarán un programa de trabajo que desarrolle los aspectos generales de los proyectos a llevar a cabo.</w:t>
      </w:r>
    </w:p>
    <w:p w14:paraId="7EAB4B75" w14:textId="77777777" w:rsidR="00C56CFA" w:rsidRPr="00C56CFA" w:rsidRDefault="00C56CFA" w:rsidP="00C56CFA">
      <w:pPr>
        <w:jc w:val="both"/>
        <w:rPr>
          <w:rFonts w:cstheme="minorHAnsi"/>
          <w:lang w:val="es-ES"/>
        </w:rPr>
      </w:pPr>
      <w:r w:rsidRPr="00C56CFA">
        <w:rPr>
          <w:rFonts w:cstheme="minorHAnsi"/>
          <w:lang w:val="es-ES"/>
        </w:rPr>
        <w:t>Quinto: El Ayuntamiento de El Bruc y la Cruz Roja velarán por el buen funcionamiento de los proyectos y el seguimiento de este convenio. Para tal fin constituirán una comisión de seguimiento integrada:</w:t>
      </w:r>
    </w:p>
    <w:p w14:paraId="0C7AC935" w14:textId="77777777" w:rsidR="00C56CFA" w:rsidRPr="00C56CFA" w:rsidRDefault="00C56CFA" w:rsidP="00C56CFA">
      <w:pPr>
        <w:numPr>
          <w:ilvl w:val="0"/>
          <w:numId w:val="18"/>
        </w:numPr>
        <w:jc w:val="both"/>
        <w:rPr>
          <w:rFonts w:cstheme="minorHAnsi"/>
          <w:lang w:val="es-ES"/>
        </w:rPr>
      </w:pPr>
      <w:r w:rsidRPr="00C56CFA">
        <w:rPr>
          <w:rFonts w:cstheme="minorHAnsi"/>
          <w:lang w:val="es-ES"/>
        </w:rPr>
        <w:t>Por parte del Ayuntamiento: El alcalde o persona en quien delegue.</w:t>
      </w:r>
    </w:p>
    <w:p w14:paraId="5D85B9EA" w14:textId="66FE49B6" w:rsidR="00C56CFA" w:rsidRPr="00C56CFA" w:rsidRDefault="00C56CFA" w:rsidP="00C56CFA">
      <w:pPr>
        <w:numPr>
          <w:ilvl w:val="0"/>
          <w:numId w:val="18"/>
        </w:numPr>
        <w:jc w:val="both"/>
        <w:rPr>
          <w:rFonts w:cstheme="minorHAnsi"/>
          <w:lang w:val="es-ES"/>
        </w:rPr>
      </w:pPr>
      <w:r w:rsidRPr="00C56CFA">
        <w:rPr>
          <w:rFonts w:cstheme="minorHAnsi"/>
          <w:lang w:val="es-ES"/>
        </w:rPr>
        <w:t xml:space="preserve">Por parte de la Cruz Roja: </w:t>
      </w:r>
      <w:r w:rsidRPr="00C56CFA">
        <w:rPr>
          <w:rFonts w:cstheme="minorHAnsi"/>
          <w:lang w:val="es-ES"/>
        </w:rPr>
        <w:t>presidente</w:t>
      </w:r>
      <w:r w:rsidRPr="00C56CFA">
        <w:rPr>
          <w:rFonts w:cstheme="minorHAnsi"/>
          <w:lang w:val="es-ES"/>
        </w:rPr>
        <w:t xml:space="preserve"> Comarcal o persona en quien delegue.</w:t>
      </w:r>
    </w:p>
    <w:p w14:paraId="6E3A20AB" w14:textId="77777777" w:rsidR="00C56CFA" w:rsidRPr="00C56CFA" w:rsidRDefault="00C56CFA" w:rsidP="00C56CFA">
      <w:pPr>
        <w:jc w:val="both"/>
        <w:rPr>
          <w:rFonts w:cstheme="minorHAnsi"/>
          <w:lang w:val="es-ES"/>
        </w:rPr>
      </w:pPr>
      <w:r w:rsidRPr="00C56CFA">
        <w:rPr>
          <w:rFonts w:cstheme="minorHAnsi"/>
          <w:lang w:val="es-ES"/>
        </w:rPr>
        <w:t>Sexto: La vigencia del presente convenio será desde el 1 de enero hasta el 31 de diciembre de 2026 y prorrogable anualmente por acuerdo expreso de ambas partes, salvo que sea denunciado por cualquiera de las partes con un preaviso de 2 meses. En el caso de que una de las partes no quiera dar continuidad a esta colaboración, lo deberá hacer constar por escrito a la otra parte antes de la finalización del convenio vigente.</w:t>
      </w:r>
    </w:p>
    <w:p w14:paraId="47043815" w14:textId="77777777" w:rsidR="00C56CFA" w:rsidRPr="00C56CFA" w:rsidRDefault="00C56CFA" w:rsidP="00C56CFA">
      <w:pPr>
        <w:jc w:val="both"/>
        <w:rPr>
          <w:rFonts w:cstheme="minorHAnsi"/>
          <w:lang w:val="es-ES"/>
        </w:rPr>
      </w:pPr>
      <w:r w:rsidRPr="00C56CFA">
        <w:rPr>
          <w:rFonts w:cstheme="minorHAnsi"/>
          <w:lang w:val="es-ES"/>
        </w:rPr>
        <w:t>Séptimo: En cumplimiento de la normativa de prevención de riesgos laborales en general y del Real Decreto 171/2004 en particular y por lo que respecta a las actividades a desarrollar, las partes se comprometen a informarse mutuamente de:</w:t>
      </w:r>
    </w:p>
    <w:p w14:paraId="07E85021" w14:textId="77777777" w:rsidR="00C56CFA" w:rsidRPr="00C56CFA" w:rsidRDefault="00C56CFA" w:rsidP="00C56CFA">
      <w:pPr>
        <w:numPr>
          <w:ilvl w:val="0"/>
          <w:numId w:val="19"/>
        </w:numPr>
        <w:jc w:val="both"/>
        <w:rPr>
          <w:rFonts w:cstheme="minorHAnsi"/>
          <w:lang w:val="es-ES"/>
        </w:rPr>
      </w:pPr>
      <w:r w:rsidRPr="00C56CFA">
        <w:rPr>
          <w:rFonts w:cstheme="minorHAnsi"/>
          <w:lang w:val="es-ES"/>
        </w:rPr>
        <w:t>Los riesgos propios de los Centros de Trabajo donde se realizarán las actividades.</w:t>
      </w:r>
    </w:p>
    <w:p w14:paraId="7656B4F0" w14:textId="77777777" w:rsidR="00C56CFA" w:rsidRPr="00C56CFA" w:rsidRDefault="00C56CFA" w:rsidP="00C56CFA">
      <w:pPr>
        <w:numPr>
          <w:ilvl w:val="0"/>
          <w:numId w:val="19"/>
        </w:numPr>
        <w:jc w:val="both"/>
        <w:rPr>
          <w:rFonts w:cstheme="minorHAnsi"/>
          <w:lang w:val="es-ES"/>
        </w:rPr>
      </w:pPr>
      <w:r w:rsidRPr="00C56CFA">
        <w:rPr>
          <w:rFonts w:cstheme="minorHAnsi"/>
          <w:lang w:val="es-ES"/>
        </w:rPr>
        <w:t>Todas las cuestiones necesarias para que las partes puedan hacer la coordinación de actividades preventivas.</w:t>
      </w:r>
    </w:p>
    <w:p w14:paraId="776848CE" w14:textId="77777777" w:rsidR="00C56CFA" w:rsidRPr="00C56CFA" w:rsidRDefault="00C56CFA" w:rsidP="00C56CFA">
      <w:pPr>
        <w:numPr>
          <w:ilvl w:val="0"/>
          <w:numId w:val="19"/>
        </w:numPr>
        <w:jc w:val="both"/>
        <w:rPr>
          <w:rFonts w:cstheme="minorHAnsi"/>
          <w:lang w:val="es-ES"/>
        </w:rPr>
      </w:pPr>
      <w:r w:rsidRPr="00C56CFA">
        <w:rPr>
          <w:rFonts w:cstheme="minorHAnsi"/>
          <w:lang w:val="es-ES"/>
        </w:rPr>
        <w:t>Las medidas de prevención y de emergencia de aplicación.</w:t>
      </w:r>
    </w:p>
    <w:p w14:paraId="76BDFD25" w14:textId="77777777" w:rsidR="00C56CFA" w:rsidRPr="00C56CFA" w:rsidRDefault="00C56CFA" w:rsidP="00C56CFA">
      <w:pPr>
        <w:numPr>
          <w:ilvl w:val="0"/>
          <w:numId w:val="19"/>
        </w:numPr>
        <w:jc w:val="both"/>
        <w:rPr>
          <w:rFonts w:cstheme="minorHAnsi"/>
          <w:lang w:val="es-ES"/>
        </w:rPr>
      </w:pPr>
      <w:r w:rsidRPr="00C56CFA">
        <w:rPr>
          <w:rFonts w:cstheme="minorHAnsi"/>
          <w:lang w:val="es-ES"/>
        </w:rPr>
        <w:lastRenderedPageBreak/>
        <w:t>Cualquier modificación o incidencia que pueda tener impacto en materia de prevención de riesgos laborales.</w:t>
      </w:r>
    </w:p>
    <w:p w14:paraId="71A56D73" w14:textId="77777777" w:rsidR="00C56CFA" w:rsidRPr="00C56CFA" w:rsidRDefault="00C56CFA" w:rsidP="00C56CFA">
      <w:pPr>
        <w:jc w:val="both"/>
        <w:rPr>
          <w:rFonts w:cstheme="minorHAnsi"/>
          <w:lang w:val="es-ES"/>
        </w:rPr>
      </w:pPr>
      <w:r w:rsidRPr="00C56CFA">
        <w:rPr>
          <w:rFonts w:cstheme="minorHAnsi"/>
          <w:lang w:val="es-ES"/>
        </w:rPr>
        <w:t>De acuerdo con lo que establecen los artículos 18, 19, 24 y 25 de la Ley 31/1995, de 8 de noviembre, de Prevención de Riesgos Laborales, ambas partes adoptarán todas las medidas necesarias con miras a la prevención de riesgos laborales inherentes a la actividad a realizar, así como las medidas de protección, prevención y emergencia que haya que aplicar.</w:t>
      </w:r>
    </w:p>
    <w:p w14:paraId="7264BC1A" w14:textId="77777777" w:rsidR="00C56CFA" w:rsidRPr="00C56CFA" w:rsidRDefault="00C56CFA" w:rsidP="00C56CFA">
      <w:pPr>
        <w:jc w:val="both"/>
        <w:rPr>
          <w:rFonts w:cstheme="minorHAnsi"/>
          <w:lang w:val="es-ES"/>
        </w:rPr>
      </w:pPr>
      <w:r w:rsidRPr="00C56CFA">
        <w:rPr>
          <w:rFonts w:cstheme="minorHAnsi"/>
          <w:lang w:val="es-ES"/>
        </w:rPr>
        <w:t>Cada una de las partes dispone de un seguro de Responsabilidad Civil.</w:t>
      </w:r>
    </w:p>
    <w:p w14:paraId="1D911DDE" w14:textId="77777777" w:rsidR="00C56CFA" w:rsidRPr="00C56CFA" w:rsidRDefault="00C56CFA" w:rsidP="00C56CFA">
      <w:pPr>
        <w:jc w:val="both"/>
        <w:rPr>
          <w:rFonts w:cstheme="minorHAnsi"/>
          <w:lang w:val="es-ES"/>
        </w:rPr>
      </w:pPr>
      <w:r w:rsidRPr="00C56CFA">
        <w:rPr>
          <w:rFonts w:cstheme="minorHAnsi"/>
          <w:lang w:val="es-ES"/>
        </w:rPr>
        <w:t>Octavo: Cruz Roja reconoce que el presente convenio no establece ningún tipo de relación de servicio con el Ayuntamiento de El Bruc, de forma que la responsabilidad subsidiaria prevista en el artículo 121 del Código Penal corresponderá, en todo caso, a la citada entidad por lo que respecta al personal a su servicio y que desarrolle funciones relacionadas con las actividades previstas en este convenio.</w:t>
      </w:r>
    </w:p>
    <w:p w14:paraId="6333A131" w14:textId="77777777" w:rsidR="00C56CFA" w:rsidRPr="00C56CFA" w:rsidRDefault="00C56CFA" w:rsidP="00C56CFA">
      <w:pPr>
        <w:jc w:val="both"/>
        <w:rPr>
          <w:rFonts w:cstheme="minorHAnsi"/>
          <w:lang w:val="es-ES"/>
        </w:rPr>
      </w:pPr>
      <w:r w:rsidRPr="00C56CFA">
        <w:rPr>
          <w:rFonts w:cstheme="minorHAnsi"/>
          <w:lang w:val="es-ES"/>
        </w:rPr>
        <w:t>Noveno: Serán causas de extinción del presente convenio:</w:t>
      </w:r>
    </w:p>
    <w:p w14:paraId="4EBBC2F2" w14:textId="77777777" w:rsidR="00C56CFA" w:rsidRPr="00C56CFA" w:rsidRDefault="00C56CFA" w:rsidP="00C56CFA">
      <w:pPr>
        <w:numPr>
          <w:ilvl w:val="0"/>
          <w:numId w:val="20"/>
        </w:numPr>
        <w:jc w:val="both"/>
        <w:rPr>
          <w:rFonts w:cstheme="minorHAnsi"/>
          <w:lang w:val="es-ES"/>
        </w:rPr>
      </w:pPr>
      <w:r w:rsidRPr="00C56CFA">
        <w:rPr>
          <w:rFonts w:cstheme="minorHAnsi"/>
          <w:lang w:val="es-ES"/>
        </w:rPr>
        <w:t>El transcurso del plazo previsto en la cláusula anterior.</w:t>
      </w:r>
    </w:p>
    <w:p w14:paraId="14329835" w14:textId="77777777" w:rsidR="00C56CFA" w:rsidRPr="00C56CFA" w:rsidRDefault="00C56CFA" w:rsidP="00C56CFA">
      <w:pPr>
        <w:numPr>
          <w:ilvl w:val="0"/>
          <w:numId w:val="20"/>
        </w:numPr>
        <w:jc w:val="both"/>
        <w:rPr>
          <w:rFonts w:cstheme="minorHAnsi"/>
          <w:lang w:val="es-ES"/>
        </w:rPr>
      </w:pPr>
      <w:r w:rsidRPr="00C56CFA">
        <w:rPr>
          <w:rFonts w:cstheme="minorHAnsi"/>
          <w:lang w:val="es-ES"/>
        </w:rPr>
        <w:t>El incumplimiento de las obligaciones que para cada parte se exigen en este convenio, sin perjuicio de las responsabilidades en que estas puedan incurrir.</w:t>
      </w:r>
    </w:p>
    <w:p w14:paraId="7405D802" w14:textId="77777777" w:rsidR="00C56CFA" w:rsidRPr="00C56CFA" w:rsidRDefault="00C56CFA" w:rsidP="00C56CFA">
      <w:pPr>
        <w:numPr>
          <w:ilvl w:val="0"/>
          <w:numId w:val="20"/>
        </w:numPr>
        <w:jc w:val="both"/>
        <w:rPr>
          <w:rFonts w:cstheme="minorHAnsi"/>
          <w:lang w:val="es-ES"/>
        </w:rPr>
      </w:pPr>
      <w:r w:rsidRPr="00C56CFA">
        <w:rPr>
          <w:rFonts w:cstheme="minorHAnsi"/>
          <w:lang w:val="es-ES"/>
        </w:rPr>
        <w:t>Las causas generales contempladas en la legislación vigente.</w:t>
      </w:r>
    </w:p>
    <w:p w14:paraId="1F3CABC1" w14:textId="77777777" w:rsidR="00C56CFA" w:rsidRPr="00C56CFA" w:rsidRDefault="00C56CFA" w:rsidP="00C56CFA">
      <w:pPr>
        <w:jc w:val="both"/>
        <w:rPr>
          <w:rFonts w:cstheme="minorHAnsi"/>
          <w:lang w:val="es-ES"/>
        </w:rPr>
      </w:pPr>
      <w:r w:rsidRPr="00C56CFA">
        <w:rPr>
          <w:rFonts w:cstheme="minorHAnsi"/>
          <w:lang w:val="es-ES"/>
        </w:rPr>
        <w:t>Décimo: Con la firma de este acuerdo de colaboración, las partes pueden utilizar la denominación, la marca, el logo, el emblema y los distintivos de la otra parte con la finalidad convenida entre las partes en este convenio.</w:t>
      </w:r>
    </w:p>
    <w:p w14:paraId="7595DBA9" w14:textId="77777777" w:rsidR="00C56CFA" w:rsidRPr="00C56CFA" w:rsidRDefault="00C56CFA" w:rsidP="00C56CFA">
      <w:pPr>
        <w:jc w:val="both"/>
        <w:rPr>
          <w:rFonts w:cstheme="minorHAnsi"/>
          <w:lang w:val="es-ES"/>
        </w:rPr>
      </w:pPr>
      <w:r w:rsidRPr="00C56CFA">
        <w:rPr>
          <w:rFonts w:cstheme="minorHAnsi"/>
          <w:lang w:val="es-ES"/>
        </w:rPr>
        <w:t>A todos los efectos, las partes se comprometen a que el contenido, las características y el alcance de las posibles acciones de difusión sean siempre determinados y aprobados de común acuerdo. Respetándose siempre la imagen institucional de la Cruz Roja.</w:t>
      </w:r>
    </w:p>
    <w:p w14:paraId="1118C65A" w14:textId="77777777" w:rsidR="00C56CFA" w:rsidRPr="00C56CFA" w:rsidRDefault="00C56CFA" w:rsidP="00C56CFA">
      <w:pPr>
        <w:jc w:val="both"/>
        <w:rPr>
          <w:rFonts w:cstheme="minorHAnsi"/>
          <w:lang w:val="es-ES"/>
        </w:rPr>
      </w:pPr>
      <w:r w:rsidRPr="00C56CFA">
        <w:rPr>
          <w:rFonts w:cstheme="minorHAnsi"/>
          <w:lang w:val="es-ES"/>
        </w:rPr>
        <w:t xml:space="preserve">La visibilidad del logotipo/emblema de las partes se hará de acuerdo con el Manual de Identidad de cada una de ellas, y en cualquiera que fuesen los soportes que habitualmente se utilicen para la difusión, y siempre en relación con el objeto del presente convenio y por un período de tiempo igual a la duración </w:t>
      </w:r>
      <w:proofErr w:type="gramStart"/>
      <w:r w:rsidRPr="00C56CFA">
        <w:rPr>
          <w:rFonts w:cstheme="minorHAnsi"/>
          <w:lang w:val="es-ES"/>
        </w:rPr>
        <w:t>del mismo</w:t>
      </w:r>
      <w:proofErr w:type="gramEnd"/>
      <w:r w:rsidRPr="00C56CFA">
        <w:rPr>
          <w:rFonts w:cstheme="minorHAnsi"/>
          <w:lang w:val="es-ES"/>
        </w:rPr>
        <w:t>.</w:t>
      </w:r>
    </w:p>
    <w:p w14:paraId="7E7E2A28" w14:textId="77777777" w:rsidR="00C56CFA" w:rsidRPr="00C56CFA" w:rsidRDefault="00C56CFA" w:rsidP="00C56CFA">
      <w:pPr>
        <w:jc w:val="both"/>
        <w:rPr>
          <w:rFonts w:cstheme="minorHAnsi"/>
          <w:lang w:val="es-ES"/>
        </w:rPr>
      </w:pPr>
      <w:r w:rsidRPr="00C56CFA">
        <w:rPr>
          <w:rFonts w:cstheme="minorHAnsi"/>
          <w:lang w:val="es-ES"/>
        </w:rPr>
        <w:t>El uso y la inserción de la denominación y el emblema de la Institución, en los contenidos y los productos que conforman el encargo (o en sus elementos, medios y soportes), deberá contar siempre con la preceptiva autorización de la Institución y se deberán ajustar a lo previsto por el Reglamento sobre el Uso del emblema de la Cruz Roja o de la Media Luna Roja por las Sociedades Nacionales –aprobado por la Vigésima Conferencia Internacional (Viena, 1965) y revisado por el Consejo de Delegados (Budapest, 1991).</w:t>
      </w:r>
    </w:p>
    <w:p w14:paraId="49243AF7" w14:textId="77777777" w:rsidR="00C56CFA" w:rsidRPr="00C56CFA" w:rsidRDefault="00C56CFA" w:rsidP="00C56CFA">
      <w:pPr>
        <w:jc w:val="both"/>
        <w:rPr>
          <w:rFonts w:cstheme="minorHAnsi"/>
          <w:lang w:val="es-ES"/>
        </w:rPr>
      </w:pPr>
      <w:r w:rsidRPr="00C56CFA">
        <w:rPr>
          <w:rFonts w:cstheme="minorHAnsi"/>
          <w:lang w:val="es-ES"/>
        </w:rPr>
        <w:lastRenderedPageBreak/>
        <w:t xml:space="preserve">Undécimo: Las partes se comprometen a respetar en todo momento la legislación, normativas y provisiones nacionales, internacionales y locales vigentes en España, y especialmente en el área de los derechos humanos, derechos de las personas trabajadoras, medio ambiente, corrupción y protección de menores. Las partes se comprometen en todo caso al cumplimiento de los estándares internacionales en materia de derechos humanos. Las partes se comprometen a informar inmediatamente a la otra parte de cualquier falta de conformidad en relación con esta normativa de la que tenga conocimiento. Las partes se comprometen a garantizar y se comprometen a que tanto ella como sus representantes, cargos directivos, personas trabajadoras y cualquier otro colaborador que actúe en su nombre y durante la vigencia del presente convenio, al cumplimiento de la normativa anticorrupción aplicable, entendiendo por tales, todas las normas que sean aplicables a las partes en que se regule el soborno, tráfico de influencias, corrupción en los negocios, blanqueo de capitales, financiación del terrorismo o actividades similares, incluidas: las del país del domicilio de las partes; las de cualquier país donde se ejecutará el convenio; las de España, incluido el Código Penal (Ley Orgánica 10/1995, de 23 de noviembre). Las partes se comprometen a informar inmediatamente a la otra parte, cuando tenga conocimiento de cualquier incumplimiento de la normativa anticorrupción aplicable en relación con este convenio o cuando tenga conocimiento o sospecha de que las garantías o los compromisos recogidos en esta Cláusula han dejado de ser válidos y/o precisos y/o cualquier incumplimiento de esta Cláusula. </w:t>
      </w:r>
    </w:p>
    <w:p w14:paraId="0DF6E814" w14:textId="77777777" w:rsidR="00C56CFA" w:rsidRPr="00C56CFA" w:rsidRDefault="00C56CFA" w:rsidP="00C56CFA">
      <w:pPr>
        <w:jc w:val="both"/>
        <w:rPr>
          <w:rFonts w:cstheme="minorHAnsi"/>
          <w:lang w:val="es-ES"/>
        </w:rPr>
      </w:pPr>
      <w:r w:rsidRPr="00C56CFA">
        <w:rPr>
          <w:rFonts w:cstheme="minorHAnsi"/>
          <w:lang w:val="es-ES"/>
        </w:rPr>
        <w:t>Duodécimo: Las partes se comprometen a cumplir adecuadamente y en todo momento las disposiciones contenidas en el Reglamento General de Protección de Datos (Reglamento UE 2016/679), en adelante RGPD y en la Ley Orgánica 3/2018 de Protección de Datos Personales y Garantía de los Derechos Digitales, así como en otras normas vigentes o que en el futuro puedan promulgarse sobre esta materia, y se compromete a dejar indemne a la otra parte de cualquier responsabilidad que se pudiera declarar a consecuencia del incumplimiento de las obligaciones que, en materia de protección de datos de carácter personal, afectan a cada una de las partes.</w:t>
      </w:r>
    </w:p>
    <w:p w14:paraId="543212A5" w14:textId="77777777" w:rsidR="00C56CFA" w:rsidRPr="00C56CFA" w:rsidRDefault="00C56CFA" w:rsidP="00C56CFA">
      <w:pPr>
        <w:jc w:val="both"/>
        <w:rPr>
          <w:rFonts w:cstheme="minorHAnsi"/>
          <w:lang w:val="es-ES"/>
        </w:rPr>
      </w:pPr>
      <w:r w:rsidRPr="00C56CFA">
        <w:rPr>
          <w:rFonts w:cstheme="minorHAnsi"/>
          <w:lang w:val="es-ES"/>
        </w:rPr>
        <w:t>Si para la ejecución de lo previsto en el Convenio, las partes deben acceder o tener acceso a los datos personales cuyo responsable es la otra parte, se comprometen a tratar los datos personales referidos con estricto cumplimiento del deber de confidencialidad y a utilizarlos exclusivamente en los términos y con la finalidad de dar cumplimiento a lo previsto en el presente Convenio. Las partes no utilizarán estos datos para fines diferentes a los previstos en este Convenio, ni en sus anexos, ni los comunicará a terceras personas, ni tan solo para su conservación.</w:t>
      </w:r>
    </w:p>
    <w:p w14:paraId="20021371" w14:textId="77777777" w:rsidR="00C56CFA" w:rsidRPr="00C56CFA" w:rsidRDefault="00C56CFA" w:rsidP="00C56CFA">
      <w:pPr>
        <w:jc w:val="both"/>
        <w:rPr>
          <w:rFonts w:cstheme="minorHAnsi"/>
          <w:lang w:val="es-ES"/>
        </w:rPr>
      </w:pPr>
      <w:r w:rsidRPr="00C56CFA">
        <w:rPr>
          <w:rFonts w:cstheme="minorHAnsi"/>
          <w:lang w:val="es-ES"/>
        </w:rPr>
        <w:t>De producirse el referido acceso, las partes se comprometen a firmar un anexo (Anexo I) para el Tratamiento que formará parte integrante del presente convenio, y adoptar las medidas de seguridad establecidas en el artículo 32 del RGPD, así como observar y adoptar las medidas técnicas y organizativas de seguridad necesarias o convenientes para asegurar la confidencialidad, secreto e integridad de los datos personales a los que tengan acceso, así como evitar su alteración, pérdida, tratamiento o acceso no autorizado, teniendo en cuenta el estado de la tecnología, la naturaleza de los datos almacenados y los riesgos a que estén expuestos, ya provengan de la acción humana o del medio físico o natural.</w:t>
      </w:r>
    </w:p>
    <w:p w14:paraId="0AB0A52E" w14:textId="77777777" w:rsidR="00C56CFA" w:rsidRPr="00C56CFA" w:rsidRDefault="00C56CFA" w:rsidP="00C56CFA">
      <w:pPr>
        <w:jc w:val="both"/>
        <w:rPr>
          <w:rFonts w:cstheme="minorHAnsi"/>
          <w:lang w:val="es-ES"/>
        </w:rPr>
      </w:pPr>
      <w:r w:rsidRPr="00C56CFA">
        <w:rPr>
          <w:rFonts w:cstheme="minorHAnsi"/>
          <w:lang w:val="es-ES"/>
        </w:rPr>
        <w:lastRenderedPageBreak/>
        <w:t>Una vez finalizado el presente Convenio, los datos serán destruidos íntegramente o devueltos a la parte que sea responsable de los mismos, o al fichero o ficheros a los que se hubiera accedido, así como los diferentes soportes o documentos en que estos datos puedan constar.</w:t>
      </w:r>
    </w:p>
    <w:p w14:paraId="35BD81FF" w14:textId="77777777" w:rsidR="00C56CFA" w:rsidRPr="00C56CFA" w:rsidRDefault="00C56CFA" w:rsidP="00C56CFA">
      <w:pPr>
        <w:jc w:val="both"/>
        <w:rPr>
          <w:rFonts w:cstheme="minorHAnsi"/>
          <w:lang w:val="es-ES"/>
        </w:rPr>
      </w:pPr>
      <w:r w:rsidRPr="00C56CFA">
        <w:rPr>
          <w:rFonts w:cstheme="minorHAnsi"/>
          <w:lang w:val="es-ES"/>
        </w:rPr>
        <w:t>Decimotercero: Las cuestiones litigiosas que puedan surgir en la interpretación o incumplimiento de las obligaciones que se deriven del presente Convenio de colaboración, y que no hayan podido ser dirimidas por mutuo acuerdo entre las partes, se resolverán mediante la jurisdicción contencioso-administrativa de acuerdo con la Ley 29/1998, de 13 de julio, reguladora de la Jurisdicción Contencioso-administrativa.</w:t>
      </w:r>
    </w:p>
    <w:p w14:paraId="4230D486" w14:textId="77777777" w:rsidR="00C56CFA" w:rsidRPr="00C56CFA" w:rsidRDefault="00C56CFA" w:rsidP="00C56CFA">
      <w:pPr>
        <w:jc w:val="both"/>
        <w:rPr>
          <w:rFonts w:cstheme="minorHAnsi"/>
          <w:lang w:val="es-ES"/>
        </w:rPr>
      </w:pPr>
      <w:r w:rsidRPr="00C56CFA">
        <w:rPr>
          <w:rFonts w:cstheme="minorHAnsi"/>
          <w:lang w:val="es-ES"/>
        </w:rPr>
        <w:t>Así lo pactan ambas partes, que se comprometen a cumplir sus mutuas obligaciones bien y fielmente, firmando este documento, en prueba de conformidad, por duplicado, en la ciudad y en el día indicados en el encabezamiento.</w:t>
      </w:r>
    </w:p>
    <w:p w14:paraId="6655FE0E" w14:textId="7F3E4D69" w:rsidR="00C56CFA" w:rsidRPr="00C56CFA" w:rsidRDefault="00C56CFA" w:rsidP="00C56CFA">
      <w:pPr>
        <w:jc w:val="both"/>
        <w:rPr>
          <w:rFonts w:cstheme="minorHAnsi"/>
          <w:lang w:val="es-ES"/>
        </w:rPr>
      </w:pPr>
      <w:r w:rsidRPr="00C56CFA">
        <w:rPr>
          <w:rFonts w:cstheme="minorHAnsi"/>
          <w:lang w:val="es-ES"/>
        </w:rPr>
        <w:t xml:space="preserve">El </w:t>
      </w:r>
      <w:r w:rsidRPr="00C56CFA">
        <w:rPr>
          <w:rFonts w:cstheme="minorHAnsi"/>
          <w:lang w:val="es-ES"/>
        </w:rPr>
        <w:t>alcalde</w:t>
      </w:r>
    </w:p>
    <w:p w14:paraId="0C005613" w14:textId="1401D464" w:rsidR="00C56CFA" w:rsidRPr="00C56CFA" w:rsidRDefault="00C56CFA" w:rsidP="00C56CFA">
      <w:pPr>
        <w:jc w:val="both"/>
        <w:rPr>
          <w:rFonts w:cstheme="minorHAnsi"/>
          <w:lang w:val="es-ES"/>
        </w:rPr>
      </w:pPr>
      <w:r w:rsidRPr="00C56CFA">
        <w:rPr>
          <w:rFonts w:cstheme="minorHAnsi"/>
          <w:lang w:val="es-ES"/>
        </w:rPr>
        <w:t xml:space="preserve">El </w:t>
      </w:r>
      <w:r w:rsidRPr="00C56CFA">
        <w:rPr>
          <w:rFonts w:cstheme="minorHAnsi"/>
          <w:lang w:val="es-ES"/>
        </w:rPr>
        <w:t>presidente</w:t>
      </w:r>
      <w:r w:rsidRPr="00C56CFA">
        <w:rPr>
          <w:rFonts w:cstheme="minorHAnsi"/>
          <w:lang w:val="es-ES"/>
        </w:rPr>
        <w:t xml:space="preserve"> del Comité Comarcal de la Cruz Roja</w:t>
      </w:r>
    </w:p>
    <w:p w14:paraId="7CE34CEF" w14:textId="03BF3CFB" w:rsidR="00BA276B" w:rsidRPr="00C56CFA" w:rsidRDefault="00BA276B" w:rsidP="00C56CFA"/>
    <w:sectPr w:rsidR="00BA276B" w:rsidRPr="00C56CFA" w:rsidSect="00A65855">
      <w:headerReference w:type="default" r:id="rId11"/>
      <w:footerReference w:type="default" r:id="rId12"/>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D6426" w14:textId="77777777" w:rsidR="00004D07" w:rsidRDefault="00004D07" w:rsidP="000578C2">
      <w:pPr>
        <w:spacing w:after="0" w:line="240" w:lineRule="auto"/>
      </w:pPr>
      <w:r>
        <w:separator/>
      </w:r>
    </w:p>
  </w:endnote>
  <w:endnote w:type="continuationSeparator" w:id="0">
    <w:p w14:paraId="410F3154" w14:textId="77777777" w:rsidR="00004D07" w:rsidRDefault="00004D07" w:rsidP="000578C2">
      <w:pPr>
        <w:spacing w:after="0" w:line="240" w:lineRule="auto"/>
      </w:pPr>
      <w:r>
        <w:continuationSeparator/>
      </w:r>
    </w:p>
  </w:endnote>
  <w:endnote w:type="continuationNotice" w:id="1">
    <w:p w14:paraId="167CCD70" w14:textId="77777777" w:rsidR="00004D07" w:rsidRDefault="00004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93712" w14:textId="37074B14" w:rsidR="00AE34AE" w:rsidRPr="00983D45" w:rsidRDefault="00AE34AE"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58241"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2058F84" id="2 Conector recto" o:spid="_x0000_s1026" style="position:absolute;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dmgEAAIgDAAAOAAAAZHJzL2Uyb0RvYy54bWysU9uO0zAQfUfiHyy/06QLrCBqug+7ghcE&#10;Ky4f4HXGjYXtscamSf+esdumCBBCq31xfDnnzJyZyeZm9k7sgZLF0Mv1qpUCgsbBhl0vv3199+KN&#10;FCmrMCiHAXp5gCRvts+fbabYwRWO6AYgwSIhdVPs5Zhz7Jom6RG8SiuMEPjRIHmV+Ui7ZiA1sbp3&#10;zVXbXjcT0hAJNaTEt3fHR7mt+saAzp+MSZCF6yXnlutKdX0oa7PdqG5HKo5Wn9JQj8jCKxs46CJ1&#10;p7ISP8j+IeWtJkxo8kqjb9AYq6F6YDfr9jc3X0YVoXrh4qS4lCk9naz+uL8N98RlmGLqUryn4mI2&#10;5MuX8xNzLdZhKRbMWWi+fP321cvrlmuqz2/NhRgp5feAXpRNL50NxYfq1P5DyhyMoWcIHy6h6y4f&#10;HBSwC5/BCDtwsHVl16mAW0dir7ifw/d16R9rVWShGOvcQmr/TTphCw3qpPwvcUHXiBjyQvQ2IP0t&#10;ap7PqZoj/uz66LXYfsDhUBtRy8Htrs5Oo1nm6ddzpV9+oO1PAAAA//8DAFBLAwQUAAYACAAAACEA&#10;DJnHLN8AAAALAQAADwAAAGRycy9kb3ducmV2LnhtbEyPT0+DQBDF7yZ+h82YeGuX0kRaytIY/5z0&#10;gOihxy07Aik7S9gtoJ/eaWKit5l5L29+L9vPthMjDr51pGC1jEAgVc60VCv4eH9ebED4oMnozhEq&#10;+EIP+/z6KtOpcRO94ViGWnAI+VQraELoUyl91aDVful6JNY+3WB14HWopRn0xOG2k3EU3UmrW+IP&#10;je7xocHqVJ6tguTppSz66fH1u5CJLIrRhc3poNTtzXy/AxFwDn9muOAzOuTMdHRnMl50Char9Zqt&#10;l2HLpdixjeMExPH3IvNM/u+Q/wAAAP//AwBQSwECLQAUAAYACAAAACEAtoM4kv4AAADhAQAAEwAA&#10;AAAAAAAAAAAAAAAAAAAAW0NvbnRlbnRfVHlwZXNdLnhtbFBLAQItABQABgAIAAAAIQA4/SH/1gAA&#10;AJQBAAALAAAAAAAAAAAAAAAAAC8BAABfcmVscy8ucmVsc1BLAQItABQABgAIAAAAIQCHwErdmgEA&#10;AIgDAAAOAAAAAAAAAAAAAAAAAC4CAABkcnMvZTJvRG9jLnhtbFBLAQItABQABgAIAAAAIQAMmccs&#10;3wAAAAsBAAAPAAAAAAAAAAAAAAAAAPQDAABkcnMvZG93bnJldi54bWxQSwUGAAAAAAQABADzAAAA&#10;AAUAAAAA&#10;" strokecolor="black [3040]"/>
          </w:pict>
        </mc:Fallback>
      </mc:AlternateContent>
    </w:r>
    <w:r>
      <w:rPr>
        <w:rFonts w:ascii="Tahoma" w:hAnsi="Tahoma" w:cs="Tahoma"/>
        <w:sz w:val="16"/>
        <w:szCs w:val="16"/>
      </w:rPr>
      <w:t xml:space="preserve">C/ Bruc del Mig, 55   08294   El Bruc   Tel. 93 771 00 06   </w:t>
    </w:r>
    <w:r w:rsidRPr="00910819">
      <w:rPr>
        <w:rFonts w:ascii="Tahoma" w:hAnsi="Tahoma" w:cs="Tahoma"/>
        <w:b/>
        <w:sz w:val="16"/>
        <w:szCs w:val="16"/>
      </w:rPr>
      <w:t>www.bruc.cat</w:t>
    </w:r>
    <w:r w:rsidRPr="00A01678">
      <w:rPr>
        <w:rFonts w:ascii="Tahoma" w:hAnsi="Tahoma" w:cs="Tahoma"/>
        <w:sz w:val="16"/>
        <w:szCs w:val="16"/>
      </w:rPr>
      <w:t xml:space="preserve">   </w:t>
    </w:r>
    <w:r w:rsidRPr="009F3F0F">
      <w:rPr>
        <w:rFonts w:ascii="Tahoma" w:hAnsi="Tahoma" w:cs="Tahoma"/>
        <w:sz w:val="16"/>
        <w:szCs w:val="16"/>
      </w:rPr>
      <w:t>CIF P0802500I</w:t>
    </w:r>
    <w:r>
      <w:rPr>
        <w:rFonts w:ascii="Tahoma" w:hAnsi="Tahoma" w:cs="Tahoma"/>
        <w:sz w:val="16"/>
        <w:szCs w:val="16"/>
      </w:rPr>
      <w:t xml:space="preserve">  </w:t>
    </w:r>
    <w:r>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Pr="00886FF5">
          <w:rPr>
            <w:rFonts w:ascii="Tahoma" w:hAnsi="Tahoma" w:cs="Tahoma"/>
            <w:sz w:val="16"/>
            <w:szCs w:val="16"/>
          </w:rPr>
          <w:t>Pàg.</w:t>
        </w:r>
        <w:r w:rsidRPr="00886FF5">
          <w:rPr>
            <w:rFonts w:ascii="Tahoma" w:hAnsi="Tahoma" w:cs="Tahoma"/>
            <w:sz w:val="20"/>
            <w:szCs w:val="20"/>
          </w:rPr>
          <w:t xml:space="preserve"> </w:t>
        </w:r>
        <w:r w:rsidRPr="001A7204">
          <w:rPr>
            <w:rFonts w:ascii="Tahoma" w:hAnsi="Tahoma" w:cs="Tahoma"/>
            <w:sz w:val="16"/>
            <w:szCs w:val="16"/>
          </w:rPr>
          <w:fldChar w:fldCharType="begin"/>
        </w:r>
        <w:r w:rsidRPr="001A7204">
          <w:rPr>
            <w:rFonts w:ascii="Tahoma" w:hAnsi="Tahoma" w:cs="Tahoma"/>
            <w:sz w:val="16"/>
            <w:szCs w:val="16"/>
          </w:rPr>
          <w:instrText xml:space="preserve"> PAGE </w:instrText>
        </w:r>
        <w:r w:rsidRPr="001A7204">
          <w:rPr>
            <w:rFonts w:ascii="Tahoma" w:hAnsi="Tahoma" w:cs="Tahoma"/>
            <w:sz w:val="16"/>
            <w:szCs w:val="16"/>
          </w:rPr>
          <w:fldChar w:fldCharType="separate"/>
        </w:r>
        <w:r>
          <w:rPr>
            <w:rFonts w:ascii="Tahoma" w:hAnsi="Tahoma" w:cs="Tahoma"/>
            <w:noProof/>
            <w:sz w:val="16"/>
            <w:szCs w:val="16"/>
          </w:rPr>
          <w:t>1</w:t>
        </w:r>
        <w:r w:rsidRPr="001A7204">
          <w:rPr>
            <w:rFonts w:ascii="Tahoma" w:hAnsi="Tahoma" w:cs="Tahoma"/>
            <w:sz w:val="16"/>
            <w:szCs w:val="16"/>
          </w:rPr>
          <w:fldChar w:fldCharType="end"/>
        </w:r>
        <w:r w:rsidRPr="001A7204">
          <w:rPr>
            <w:rFonts w:ascii="Tahoma" w:hAnsi="Tahoma" w:cs="Tahoma"/>
            <w:sz w:val="16"/>
            <w:szCs w:val="16"/>
          </w:rPr>
          <w:t xml:space="preserve"> </w:t>
        </w:r>
        <w:r>
          <w:rPr>
            <w:rFonts w:ascii="Tahoma" w:hAnsi="Tahoma" w:cs="Tahoma"/>
            <w:sz w:val="16"/>
            <w:szCs w:val="16"/>
          </w:rPr>
          <w:t>de</w:t>
        </w:r>
        <w:r w:rsidRPr="001A7204">
          <w:rPr>
            <w:rFonts w:ascii="Tahoma" w:hAnsi="Tahoma" w:cs="Tahoma"/>
            <w:sz w:val="16"/>
            <w:szCs w:val="16"/>
          </w:rPr>
          <w:t xml:space="preserve"> </w:t>
        </w:r>
        <w:r w:rsidRPr="001A7204">
          <w:rPr>
            <w:rFonts w:ascii="Tahoma" w:hAnsi="Tahoma" w:cs="Tahoma"/>
            <w:sz w:val="16"/>
            <w:szCs w:val="16"/>
          </w:rPr>
          <w:fldChar w:fldCharType="begin"/>
        </w:r>
        <w:r w:rsidRPr="001A7204">
          <w:rPr>
            <w:rFonts w:ascii="Tahoma" w:hAnsi="Tahoma" w:cs="Tahoma"/>
            <w:sz w:val="16"/>
            <w:szCs w:val="16"/>
          </w:rPr>
          <w:instrText xml:space="preserve"> NUMPAGES  </w:instrText>
        </w:r>
        <w:r w:rsidRPr="001A7204">
          <w:rPr>
            <w:rFonts w:ascii="Tahoma" w:hAnsi="Tahoma" w:cs="Tahoma"/>
            <w:sz w:val="16"/>
            <w:szCs w:val="16"/>
          </w:rPr>
          <w:fldChar w:fldCharType="separate"/>
        </w:r>
        <w:r>
          <w:rPr>
            <w:rFonts w:ascii="Tahoma" w:hAnsi="Tahoma" w:cs="Tahoma"/>
            <w:noProof/>
            <w:sz w:val="16"/>
            <w:szCs w:val="16"/>
          </w:rPr>
          <w:t>1</w:t>
        </w:r>
        <w:r w:rsidRPr="001A7204">
          <w:rPr>
            <w:rFonts w:ascii="Tahoma" w:hAnsi="Tahoma" w:cs="Tahoma"/>
            <w:sz w:val="16"/>
            <w:szCs w:val="16"/>
          </w:rPr>
          <w:fldChar w:fldCharType="end"/>
        </w:r>
      </w:sdtContent>
    </w:sdt>
  </w:p>
  <w:p w14:paraId="4531EE5C" w14:textId="77777777" w:rsidR="00AE34AE" w:rsidRDefault="00AE34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7DDAF" w14:textId="77777777" w:rsidR="00004D07" w:rsidRDefault="00004D07" w:rsidP="000578C2">
      <w:pPr>
        <w:spacing w:after="0" w:line="240" w:lineRule="auto"/>
      </w:pPr>
      <w:r>
        <w:separator/>
      </w:r>
    </w:p>
  </w:footnote>
  <w:footnote w:type="continuationSeparator" w:id="0">
    <w:p w14:paraId="5FD28E04" w14:textId="77777777" w:rsidR="00004D07" w:rsidRDefault="00004D07" w:rsidP="000578C2">
      <w:pPr>
        <w:spacing w:after="0" w:line="240" w:lineRule="auto"/>
      </w:pPr>
      <w:r>
        <w:continuationSeparator/>
      </w:r>
    </w:p>
  </w:footnote>
  <w:footnote w:type="continuationNotice" w:id="1">
    <w:p w14:paraId="11FA53FA" w14:textId="77777777" w:rsidR="00004D07" w:rsidRDefault="00004D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0AC1" w14:textId="23D15AE0" w:rsidR="00AE34AE" w:rsidRDefault="00AE34AE" w:rsidP="00A91AEC">
    <w:pPr>
      <w:pStyle w:val="Capalera"/>
      <w:tabs>
        <w:tab w:val="clear" w:pos="4252"/>
        <w:tab w:val="clear" w:pos="8504"/>
        <w:tab w:val="left" w:pos="4125"/>
      </w:tabs>
      <w:ind w:left="0"/>
    </w:pPr>
    <w:r>
      <w:rPr>
        <w:noProof/>
        <w:lang w:eastAsia="ca-ES"/>
      </w:rPr>
      <w:drawing>
        <wp:anchor distT="0" distB="0" distL="114300" distR="114300" simplePos="0" relativeHeight="251658240"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FE4062" w14:textId="77777777" w:rsidR="00AE34AE" w:rsidRDefault="00AE34AE"/>
  <w:p w14:paraId="602016B2" w14:textId="77777777" w:rsidR="00AE34AE" w:rsidRDefault="00AE34AE"/>
  <w:p w14:paraId="5CD876F0" w14:textId="77777777" w:rsidR="00AE34AE" w:rsidRDefault="00AE34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322035"/>
    <w:multiLevelType w:val="multilevel"/>
    <w:tmpl w:val="9D70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611814F0"/>
    <w:multiLevelType w:val="multilevel"/>
    <w:tmpl w:val="DA6A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0751BA"/>
    <w:multiLevelType w:val="multilevel"/>
    <w:tmpl w:val="27F2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8D6293F"/>
    <w:multiLevelType w:val="hybridMultilevel"/>
    <w:tmpl w:val="722210BC"/>
    <w:lvl w:ilvl="0" w:tplc="ADDE925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BF7309"/>
    <w:multiLevelType w:val="multilevel"/>
    <w:tmpl w:val="C250E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FD4408B"/>
    <w:multiLevelType w:val="multilevel"/>
    <w:tmpl w:val="C1406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5358853">
    <w:abstractNumId w:val="18"/>
  </w:num>
  <w:num w:numId="2" w16cid:durableId="135731076">
    <w:abstractNumId w:val="17"/>
  </w:num>
  <w:num w:numId="3" w16cid:durableId="10396703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3782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45626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4547853">
    <w:abstractNumId w:val="8"/>
  </w:num>
  <w:num w:numId="7" w16cid:durableId="771973367">
    <w:abstractNumId w:val="1"/>
  </w:num>
  <w:num w:numId="8" w16cid:durableId="961037371">
    <w:abstractNumId w:val="2"/>
  </w:num>
  <w:num w:numId="9" w16cid:durableId="583956025">
    <w:abstractNumId w:val="3"/>
  </w:num>
  <w:num w:numId="10" w16cid:durableId="415826313">
    <w:abstractNumId w:val="13"/>
  </w:num>
  <w:num w:numId="11" w16cid:durableId="1864441299">
    <w:abstractNumId w:val="0"/>
  </w:num>
  <w:num w:numId="12" w16cid:durableId="425464904">
    <w:abstractNumId w:val="9"/>
  </w:num>
  <w:num w:numId="13" w16cid:durableId="129833365">
    <w:abstractNumId w:val="7"/>
  </w:num>
  <w:num w:numId="14" w16cid:durableId="42605058">
    <w:abstractNumId w:val="4"/>
  </w:num>
  <w:num w:numId="15" w16cid:durableId="770664964">
    <w:abstractNumId w:val="15"/>
  </w:num>
  <w:num w:numId="16" w16cid:durableId="103575298">
    <w:abstractNumId w:val="19"/>
  </w:num>
  <w:num w:numId="17" w16cid:durableId="766199367">
    <w:abstractNumId w:val="16"/>
  </w:num>
  <w:num w:numId="18" w16cid:durableId="1180967312">
    <w:abstractNumId w:val="12"/>
  </w:num>
  <w:num w:numId="19" w16cid:durableId="1309167953">
    <w:abstractNumId w:val="5"/>
  </w:num>
  <w:num w:numId="20" w16cid:durableId="16060320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04D07"/>
    <w:rsid w:val="000578C2"/>
    <w:rsid w:val="00083D1C"/>
    <w:rsid w:val="000D2943"/>
    <w:rsid w:val="0011316D"/>
    <w:rsid w:val="0013340F"/>
    <w:rsid w:val="00156A30"/>
    <w:rsid w:val="001662B5"/>
    <w:rsid w:val="00185E97"/>
    <w:rsid w:val="001A7204"/>
    <w:rsid w:val="001E2280"/>
    <w:rsid w:val="00205261"/>
    <w:rsid w:val="0021793B"/>
    <w:rsid w:val="00271A7A"/>
    <w:rsid w:val="002A15E2"/>
    <w:rsid w:val="00316CF2"/>
    <w:rsid w:val="00331CDA"/>
    <w:rsid w:val="00353AB9"/>
    <w:rsid w:val="0039765B"/>
    <w:rsid w:val="00397C06"/>
    <w:rsid w:val="003A3932"/>
    <w:rsid w:val="003F53D9"/>
    <w:rsid w:val="00400C53"/>
    <w:rsid w:val="00493E3F"/>
    <w:rsid w:val="004D4BDF"/>
    <w:rsid w:val="00572C66"/>
    <w:rsid w:val="00586C64"/>
    <w:rsid w:val="00596267"/>
    <w:rsid w:val="005E63DA"/>
    <w:rsid w:val="005E73AD"/>
    <w:rsid w:val="0061340C"/>
    <w:rsid w:val="0064779B"/>
    <w:rsid w:val="006C3D14"/>
    <w:rsid w:val="0074513C"/>
    <w:rsid w:val="007E1EE1"/>
    <w:rsid w:val="00805F2B"/>
    <w:rsid w:val="00881688"/>
    <w:rsid w:val="00886FF5"/>
    <w:rsid w:val="00891702"/>
    <w:rsid w:val="008F7551"/>
    <w:rsid w:val="00901057"/>
    <w:rsid w:val="009011A6"/>
    <w:rsid w:val="00910819"/>
    <w:rsid w:val="009113D3"/>
    <w:rsid w:val="00983D45"/>
    <w:rsid w:val="009859D3"/>
    <w:rsid w:val="009B22BE"/>
    <w:rsid w:val="009C7C58"/>
    <w:rsid w:val="009F3F0F"/>
    <w:rsid w:val="00A13E82"/>
    <w:rsid w:val="00A23B36"/>
    <w:rsid w:val="00A65855"/>
    <w:rsid w:val="00A716CA"/>
    <w:rsid w:val="00A91AEC"/>
    <w:rsid w:val="00A97C05"/>
    <w:rsid w:val="00AE34AE"/>
    <w:rsid w:val="00AF1706"/>
    <w:rsid w:val="00B022B3"/>
    <w:rsid w:val="00B13C19"/>
    <w:rsid w:val="00B560CB"/>
    <w:rsid w:val="00BA276B"/>
    <w:rsid w:val="00BB05EE"/>
    <w:rsid w:val="00BF0A0A"/>
    <w:rsid w:val="00C0394C"/>
    <w:rsid w:val="00C455CC"/>
    <w:rsid w:val="00C56CFA"/>
    <w:rsid w:val="00C6407B"/>
    <w:rsid w:val="00C7A211"/>
    <w:rsid w:val="00CA024F"/>
    <w:rsid w:val="00CE1A2F"/>
    <w:rsid w:val="00CE5D8D"/>
    <w:rsid w:val="00CE63ED"/>
    <w:rsid w:val="00CF1230"/>
    <w:rsid w:val="00D47344"/>
    <w:rsid w:val="00DB54FD"/>
    <w:rsid w:val="00DE1EE5"/>
    <w:rsid w:val="00DE76BA"/>
    <w:rsid w:val="00E14B1D"/>
    <w:rsid w:val="00E4451B"/>
    <w:rsid w:val="00E653C3"/>
    <w:rsid w:val="00E72162"/>
    <w:rsid w:val="00EA51A1"/>
    <w:rsid w:val="00EC2A5C"/>
    <w:rsid w:val="00F3470C"/>
    <w:rsid w:val="00F355FF"/>
    <w:rsid w:val="00F35B7F"/>
    <w:rsid w:val="00F82FB7"/>
    <w:rsid w:val="00F96391"/>
    <w:rsid w:val="00FA241A"/>
    <w:rsid w:val="00FA2CCA"/>
    <w:rsid w:val="00FA678B"/>
    <w:rsid w:val="00FD7362"/>
    <w:rsid w:val="04002D27"/>
    <w:rsid w:val="0D8C4185"/>
    <w:rsid w:val="1B733BBD"/>
    <w:rsid w:val="2EBE8E43"/>
    <w:rsid w:val="34EABD55"/>
    <w:rsid w:val="36BB8382"/>
    <w:rsid w:val="3C2B39C4"/>
    <w:rsid w:val="4283DE5E"/>
    <w:rsid w:val="482E7B76"/>
    <w:rsid w:val="4C8928D8"/>
    <w:rsid w:val="4F65DEAD"/>
    <w:rsid w:val="56F47B68"/>
    <w:rsid w:val="5B610D3E"/>
    <w:rsid w:val="6384ED7A"/>
    <w:rsid w:val="77A62922"/>
    <w:rsid w:val="7B5E81D7"/>
    <w:rsid w:val="7D34FE9C"/>
    <w:rsid w:val="7F1CBED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13D433A3-6F91-48C9-8F98-2E125666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ol1">
    <w:name w:val="heading 1"/>
    <w:basedOn w:val="Normal"/>
    <w:next w:val="Normal"/>
    <w:link w:val="Ttol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ol2">
    <w:name w:val="heading 2"/>
    <w:basedOn w:val="Normal"/>
    <w:next w:val="Normal"/>
    <w:link w:val="Ttol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4">
    <w:name w:val="heading 4"/>
    <w:basedOn w:val="Normal"/>
    <w:next w:val="Normal"/>
    <w:link w:val="Ttol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CapaleraCar">
    <w:name w:val="Capçalera Car"/>
    <w:basedOn w:val="Lletraperdefectedelpargraf"/>
    <w:link w:val="Capalera"/>
    <w:uiPriority w:val="99"/>
    <w:rsid w:val="000578C2"/>
  </w:style>
  <w:style w:type="paragraph" w:styleId="Peu">
    <w:name w:val="footer"/>
    <w:basedOn w:val="Normal"/>
    <w:link w:val="Peu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semiHidden/>
    <w:unhideWhenUsed/>
    <w:rsid w:val="00CE5D8D"/>
    <w:rPr>
      <w:color w:val="0000FF"/>
      <w:u w:val="single"/>
    </w:rPr>
  </w:style>
  <w:style w:type="paragraph" w:styleId="Textdeglobus">
    <w:name w:val="Balloon Text"/>
    <w:basedOn w:val="Normal"/>
    <w:link w:val="TextdeglobusCar"/>
    <w:uiPriority w:val="99"/>
    <w:semiHidden/>
    <w:unhideWhenUsed/>
    <w:rsid w:val="00CE5D8D"/>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iPriority w:val="99"/>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link w:val="Pargrafdel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argrafdellistaCar">
    <w:name w:val="Paràgraf de llista Car"/>
    <w:link w:val="Pargrafdellista"/>
    <w:uiPriority w:val="34"/>
    <w:rsid w:val="00A65855"/>
    <w:rPr>
      <w:rFonts w:ascii="Tahoma" w:eastAsia="Times New Roman" w:hAnsi="Tahoma" w:cs="Times New Roman"/>
      <w:sz w:val="20"/>
      <w:szCs w:val="24"/>
      <w:lang w:eastAsia="x-none"/>
    </w:rPr>
  </w:style>
  <w:style w:type="character" w:customStyle="1" w:styleId="Ttol4Car">
    <w:name w:val="Títol 4 Car"/>
    <w:basedOn w:val="Lletraperdefectedelpargraf"/>
    <w:link w:val="Ttol4"/>
    <w:rsid w:val="00E4451B"/>
    <w:rPr>
      <w:rFonts w:ascii="Times New Roman" w:eastAsia="Times New Roman" w:hAnsi="Times New Roman" w:cs="Times New Roman"/>
      <w:b/>
      <w:sz w:val="20"/>
      <w:szCs w:val="20"/>
      <w:lang w:eastAsia="ca-ES"/>
    </w:rPr>
  </w:style>
  <w:style w:type="character" w:customStyle="1" w:styleId="Ttol5Car">
    <w:name w:val="Títol 5 Car"/>
    <w:basedOn w:val="Lletraperdefectedelpargraf"/>
    <w:link w:val="Ttol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Lletraperdefectedelpargraf"/>
    <w:link w:val="Textdecomentari"/>
    <w:uiPriority w:val="99"/>
    <w:rsid w:val="00E4451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Lletraperdefectedelpargraf"/>
    <w:link w:val="Textindependent3"/>
    <w:semiHidden/>
    <w:rsid w:val="00E4451B"/>
    <w:rPr>
      <w:rFonts w:ascii="Times New Roman" w:eastAsia="Times New Roman" w:hAnsi="Times New Roman" w:cs="Times New Roman"/>
      <w:sz w:val="20"/>
      <w:szCs w:val="20"/>
      <w:lang w:eastAsia="ca-ES"/>
    </w:rPr>
  </w:style>
  <w:style w:type="paragraph" w:styleId="Textindependent2">
    <w:name w:val="Body Text 2"/>
    <w:basedOn w:val="Normal"/>
    <w:link w:val="Textindependent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Lletraperdefectedelpargraf"/>
    <w:link w:val="Textindependent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Lletraperdefectedelpargraf"/>
    <w:link w:val="Textindependent"/>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ol1Car">
    <w:name w:val="Títol 1 Car"/>
    <w:basedOn w:val="Lletraperdefectedelpargraf"/>
    <w:link w:val="Ttol1"/>
    <w:uiPriority w:val="9"/>
    <w:rsid w:val="00E4451B"/>
    <w:rPr>
      <w:rFonts w:asciiTheme="majorHAnsi" w:eastAsiaTheme="majorEastAsia" w:hAnsiTheme="majorHAnsi" w:cstheme="majorBidi"/>
      <w:color w:val="365F91" w:themeColor="accent1" w:themeShade="BF"/>
      <w:sz w:val="32"/>
      <w:szCs w:val="32"/>
    </w:rPr>
  </w:style>
  <w:style w:type="paragraph" w:styleId="TtoldelIDC">
    <w:name w:val="TOC Heading"/>
    <w:basedOn w:val="Ttol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Lletraperdefectedelpargraf"/>
    <w:link w:val="Ttolclusula"/>
    <w:rsid w:val="00E4451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ennegreta">
    <w:name w:val="Strong"/>
    <w:basedOn w:val="Lletraperdefectedelpargraf"/>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Lletraperdefectedelpargraf"/>
    <w:rsid w:val="00E4451B"/>
  </w:style>
  <w:style w:type="character" w:customStyle="1" w:styleId="text-muted">
    <w:name w:val="text-muted"/>
    <w:basedOn w:val="Lletraperdefectedelpargraf"/>
    <w:rsid w:val="008F7551"/>
  </w:style>
  <w:style w:type="character" w:customStyle="1" w:styleId="text-strong">
    <w:name w:val="text-strong"/>
    <w:basedOn w:val="Lletraperdefectedelpargraf"/>
    <w:rsid w:val="008F7551"/>
  </w:style>
  <w:style w:type="character" w:customStyle="1" w:styleId="jssocials-share-label">
    <w:name w:val="jssocials-share-label"/>
    <w:basedOn w:val="Lletraperdefectedelpargraf"/>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mfasi">
    <w:name w:val="Emphasis"/>
    <w:basedOn w:val="Lletraperdefectedelpargraf"/>
    <w:uiPriority w:val="20"/>
    <w:qFormat/>
    <w:rsid w:val="008F7551"/>
    <w:rPr>
      <w:i/>
      <w:iCs/>
    </w:rPr>
  </w:style>
  <w:style w:type="character" w:customStyle="1" w:styleId="Ttol2Car">
    <w:name w:val="Títol 2 Car"/>
    <w:basedOn w:val="Lletraperdefectedelpargraf"/>
    <w:link w:val="Ttol2"/>
    <w:uiPriority w:val="9"/>
    <w:semiHidden/>
    <w:rsid w:val="00A13E82"/>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Lletraperdefectedelpargraf"/>
    <w:rsid w:val="00E14B1D"/>
  </w:style>
  <w:style w:type="paragraph" w:customStyle="1" w:styleId="paragraph">
    <w:name w:val="paragraph"/>
    <w:basedOn w:val="Normal"/>
    <w:rsid w:val="00E14B1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op">
    <w:name w:val="eop"/>
    <w:basedOn w:val="Lletraperdefectedelpargraf"/>
    <w:rsid w:val="00E14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1434208326">
                                                  <w:marLeft w:val="0"/>
                                                  <w:marRight w:val="0"/>
                                                  <w:marTop w:val="0"/>
                                                  <w:marBottom w:val="0"/>
                                                  <w:divBdr>
                                                    <w:top w:val="none" w:sz="0" w:space="0" w:color="auto"/>
                                                    <w:left w:val="none" w:sz="0" w:space="0" w:color="auto"/>
                                                    <w:bottom w:val="none" w:sz="0" w:space="0" w:color="auto"/>
                                                    <w:right w:val="none" w:sz="0" w:space="0" w:color="auto"/>
                                                  </w:divBdr>
                                                </w:div>
                                                <w:div w:id="1191146712">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904604968">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48693527">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2672">
                                                  <w:marLeft w:val="0"/>
                                                  <w:marRight w:val="0"/>
                                                  <w:marTop w:val="0"/>
                                                  <w:marBottom w:val="0"/>
                                                  <w:divBdr>
                                                    <w:top w:val="none" w:sz="0" w:space="0" w:color="auto"/>
                                                    <w:left w:val="none" w:sz="0" w:space="0" w:color="auto"/>
                                                    <w:bottom w:val="none" w:sz="0" w:space="0" w:color="auto"/>
                                                    <w:right w:val="none" w:sz="0" w:space="0" w:color="auto"/>
                                                  </w:divBdr>
                                                  <w:divsChild>
                                                    <w:div w:id="159686065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1080981023">
                                                          <w:marLeft w:val="0"/>
                                                          <w:marRight w:val="0"/>
                                                          <w:marTop w:val="0"/>
                                                          <w:marBottom w:val="0"/>
                                                          <w:divBdr>
                                                            <w:top w:val="none" w:sz="0" w:space="0" w:color="auto"/>
                                                            <w:left w:val="none" w:sz="0" w:space="0" w:color="auto"/>
                                                            <w:bottom w:val="none" w:sz="0" w:space="0" w:color="auto"/>
                                                            <w:right w:val="none" w:sz="0" w:space="0" w:color="auto"/>
                                                          </w:divBdr>
                                                        </w:div>
                                                        <w:div w:id="736587022">
                                                          <w:marLeft w:val="0"/>
                                                          <w:marRight w:val="0"/>
                                                          <w:marTop w:val="0"/>
                                                          <w:marBottom w:val="0"/>
                                                          <w:divBdr>
                                                            <w:top w:val="none" w:sz="0" w:space="0" w:color="auto"/>
                                                            <w:left w:val="none" w:sz="0" w:space="0" w:color="auto"/>
                                                            <w:bottom w:val="none" w:sz="0" w:space="0" w:color="auto"/>
                                                            <w:right w:val="none" w:sz="0" w:space="0" w:color="auto"/>
                                                          </w:divBdr>
                                                        </w:div>
                                                      </w:divsChild>
                                                    </w:div>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406318">
      <w:bodyDiv w:val="1"/>
      <w:marLeft w:val="0"/>
      <w:marRight w:val="0"/>
      <w:marTop w:val="0"/>
      <w:marBottom w:val="0"/>
      <w:divBdr>
        <w:top w:val="none" w:sz="0" w:space="0" w:color="auto"/>
        <w:left w:val="none" w:sz="0" w:space="0" w:color="auto"/>
        <w:bottom w:val="none" w:sz="0" w:space="0" w:color="auto"/>
        <w:right w:val="none" w:sz="0" w:space="0" w:color="auto"/>
      </w:divBdr>
      <w:divsChild>
        <w:div w:id="252787800">
          <w:marLeft w:val="0"/>
          <w:marRight w:val="0"/>
          <w:marTop w:val="0"/>
          <w:marBottom w:val="0"/>
          <w:divBdr>
            <w:top w:val="none" w:sz="0" w:space="0" w:color="auto"/>
            <w:left w:val="none" w:sz="0" w:space="0" w:color="auto"/>
            <w:bottom w:val="none" w:sz="0" w:space="0" w:color="auto"/>
            <w:right w:val="none" w:sz="0" w:space="0" w:color="auto"/>
          </w:divBdr>
        </w:div>
        <w:div w:id="326132955">
          <w:marLeft w:val="0"/>
          <w:marRight w:val="0"/>
          <w:marTop w:val="0"/>
          <w:marBottom w:val="0"/>
          <w:divBdr>
            <w:top w:val="none" w:sz="0" w:space="0" w:color="auto"/>
            <w:left w:val="none" w:sz="0" w:space="0" w:color="auto"/>
            <w:bottom w:val="none" w:sz="0" w:space="0" w:color="auto"/>
            <w:right w:val="none" w:sz="0" w:space="0" w:color="auto"/>
          </w:divBdr>
        </w:div>
        <w:div w:id="1438212527">
          <w:marLeft w:val="0"/>
          <w:marRight w:val="0"/>
          <w:marTop w:val="0"/>
          <w:marBottom w:val="0"/>
          <w:divBdr>
            <w:top w:val="none" w:sz="0" w:space="0" w:color="auto"/>
            <w:left w:val="none" w:sz="0" w:space="0" w:color="auto"/>
            <w:bottom w:val="none" w:sz="0" w:space="0" w:color="auto"/>
            <w:right w:val="none" w:sz="0" w:space="0" w:color="auto"/>
          </w:divBdr>
        </w:div>
        <w:div w:id="769815179">
          <w:marLeft w:val="0"/>
          <w:marRight w:val="0"/>
          <w:marTop w:val="0"/>
          <w:marBottom w:val="0"/>
          <w:divBdr>
            <w:top w:val="none" w:sz="0" w:space="0" w:color="auto"/>
            <w:left w:val="none" w:sz="0" w:space="0" w:color="auto"/>
            <w:bottom w:val="none" w:sz="0" w:space="0" w:color="auto"/>
            <w:right w:val="none" w:sz="0" w:space="0" w:color="auto"/>
          </w:divBdr>
        </w:div>
        <w:div w:id="1761825618">
          <w:marLeft w:val="0"/>
          <w:marRight w:val="0"/>
          <w:marTop w:val="0"/>
          <w:marBottom w:val="0"/>
          <w:divBdr>
            <w:top w:val="none" w:sz="0" w:space="0" w:color="auto"/>
            <w:left w:val="none" w:sz="0" w:space="0" w:color="auto"/>
            <w:bottom w:val="none" w:sz="0" w:space="0" w:color="auto"/>
            <w:right w:val="none" w:sz="0" w:space="0" w:color="auto"/>
          </w:divBdr>
        </w:div>
      </w:divsChild>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5966761A2049D47B0E0D29244E7459B" ma:contentTypeVersion="12" ma:contentTypeDescription="Crear nuevo documento." ma:contentTypeScope="" ma:versionID="35228559e20d863fb36ba85dffb84fb6">
  <xsd:schema xmlns:xsd="http://www.w3.org/2001/XMLSchema" xmlns:xs="http://www.w3.org/2001/XMLSchema" xmlns:p="http://schemas.microsoft.com/office/2006/metadata/properties" xmlns:ns2="d6dadc70-4211-4c58-bacc-7591e788f90a" xmlns:ns3="55383609-d331-4264-b613-e134f08f3d87" targetNamespace="http://schemas.microsoft.com/office/2006/metadata/properties" ma:root="true" ma:fieldsID="6146ed795f61ae99b1c765b96a17849c" ns2:_="" ns3:_="">
    <xsd:import namespace="d6dadc70-4211-4c58-bacc-7591e788f90a"/>
    <xsd:import namespace="55383609-d331-4264-b613-e134f08f3d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dadc70-4211-4c58-bacc-7591e788f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d8a44517-479e-4e44-b64a-2708cac2e75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383609-d331-4264-b613-e134f08f3d8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18533c-e76a-4b16-891e-a593ebedb9b6}" ma:internalName="TaxCatchAll" ma:showField="CatchAllData" ma:web="55383609-d331-4264-b613-e134f08f3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dadc70-4211-4c58-bacc-7591e788f90a">
      <Terms xmlns="http://schemas.microsoft.com/office/infopath/2007/PartnerControls"/>
    </lcf76f155ced4ddcb4097134ff3c332f>
    <TaxCatchAll xmlns="55383609-d331-4264-b613-e134f08f3d8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0743E-B150-4738-A685-FA06008A1181}">
  <ds:schemaRefs>
    <ds:schemaRef ds:uri="http://schemas.openxmlformats.org/officeDocument/2006/bibliography"/>
  </ds:schemaRefs>
</ds:datastoreItem>
</file>

<file path=customXml/itemProps2.xml><?xml version="1.0" encoding="utf-8"?>
<ds:datastoreItem xmlns:ds="http://schemas.openxmlformats.org/officeDocument/2006/customXml" ds:itemID="{8762E366-31CC-433B-9AF0-036164979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dadc70-4211-4c58-bacc-7591e788f90a"/>
    <ds:schemaRef ds:uri="55383609-d331-4264-b613-e134f08f3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88D0AA-2D29-47ED-AE61-4A054E1DEB32}">
  <ds:schemaRefs>
    <ds:schemaRef ds:uri="http://schemas.microsoft.com/office/2006/metadata/properties"/>
    <ds:schemaRef ds:uri="http://schemas.microsoft.com/office/infopath/2007/PartnerControls"/>
    <ds:schemaRef ds:uri="d6dadc70-4211-4c58-bacc-7591e788f90a"/>
    <ds:schemaRef ds:uri="55383609-d331-4264-b613-e134f08f3d87"/>
  </ds:schemaRefs>
</ds:datastoreItem>
</file>

<file path=customXml/itemProps4.xml><?xml version="1.0" encoding="utf-8"?>
<ds:datastoreItem xmlns:ds="http://schemas.openxmlformats.org/officeDocument/2006/customXml" ds:itemID="{FE53DD3B-2BF6-4491-B02E-AC117A7E9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2072</Words>
  <Characters>11815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COMUNICACIO</dc:creator>
  <cp:lastModifiedBy>Judit Socias Meya</cp:lastModifiedBy>
  <cp:revision>2</cp:revision>
  <cp:lastPrinted>2024-06-25T10:49:00Z</cp:lastPrinted>
  <dcterms:created xsi:type="dcterms:W3CDTF">2026-07-31T09:59:00Z</dcterms:created>
  <dcterms:modified xsi:type="dcterms:W3CDTF">2026-07-31T09:59:00Z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0x01010035966761A2049D47B0E0D29244E7459B</vt:lpwstr>
  </property>
  <property fmtid="{D5CDD505-2E9C-101B-9397-08002B2CF9AE}" pid="3" name="Order">
    <vt:r8>144807700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