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10788" w14:textId="77777777" w:rsidR="00542376" w:rsidRPr="00181C05" w:rsidRDefault="00542376" w:rsidP="00EC204B">
      <w:pPr>
        <w:pStyle w:val="Textoindependiente"/>
        <w:spacing w:before="0"/>
        <w:rPr>
          <w:rFonts w:ascii="Times New Roman" w:hAnsi="Times New Roman" w:cs="Times New Roman"/>
          <w:b w:val="0"/>
          <w:bCs w:val="0"/>
          <w:i/>
          <w:iCs/>
        </w:rPr>
      </w:pPr>
    </w:p>
    <w:p w14:paraId="345270B5" w14:textId="6D2A6943" w:rsidR="00542376" w:rsidRPr="00181C05" w:rsidRDefault="001E695E" w:rsidP="00EC204B">
      <w:pPr>
        <w:pStyle w:val="Textoindependiente"/>
        <w:spacing w:before="0"/>
        <w:rPr>
          <w:rFonts w:ascii="Times New Roman" w:hAnsi="Times New Roman" w:cs="Times New Roman"/>
          <w:b w:val="0"/>
          <w:bCs w:val="0"/>
          <w:i/>
          <w:iCs/>
        </w:rPr>
      </w:pPr>
      <w:r>
        <w:rPr>
          <w:rFonts w:ascii="Times New Roman" w:hAnsi="Times New Roman"/>
          <w:b w:val="0"/>
          <w:i/>
        </w:rPr>
        <w:t>RESOLUCIÓ</w:t>
      </w:r>
      <w:r w:rsidR="006C338D">
        <w:rPr>
          <w:rFonts w:ascii="Times New Roman" w:hAnsi="Times New Roman"/>
          <w:b w:val="0"/>
          <w:i/>
        </w:rPr>
        <w:t xml:space="preserve"> de 24 de juliol de 2026,</w:t>
      </w:r>
      <w:r>
        <w:rPr>
          <w:rFonts w:ascii="Times New Roman" w:hAnsi="Times New Roman"/>
          <w:b w:val="0"/>
          <w:i/>
        </w:rPr>
        <w:t xml:space="preserve"> per la qual es convoquen subvencions per a donar suport a les proves de certificació de l</w:t>
      </w:r>
      <w:r w:rsidR="009C4C3B">
        <w:rPr>
          <w:rFonts w:ascii="Times New Roman" w:hAnsi="Times New Roman"/>
          <w:b w:val="0"/>
          <w:i/>
        </w:rPr>
        <w:t>’</w:t>
      </w:r>
      <w:r>
        <w:rPr>
          <w:rFonts w:ascii="Times New Roman" w:hAnsi="Times New Roman"/>
          <w:b w:val="0"/>
          <w:i/>
        </w:rPr>
        <w:t>acreditació de la competència lingüística de valencià de les universitats valencianes que formen part de la Comissió Interuniversitària d</w:t>
      </w:r>
      <w:r w:rsidR="009C4C3B">
        <w:rPr>
          <w:rFonts w:ascii="Times New Roman" w:hAnsi="Times New Roman"/>
          <w:b w:val="0"/>
          <w:i/>
        </w:rPr>
        <w:t>’</w:t>
      </w:r>
      <w:r>
        <w:rPr>
          <w:rFonts w:ascii="Times New Roman" w:hAnsi="Times New Roman"/>
          <w:b w:val="0"/>
          <w:i/>
        </w:rPr>
        <w:t>Estandardització d</w:t>
      </w:r>
      <w:r w:rsidR="009C4C3B">
        <w:rPr>
          <w:rFonts w:ascii="Times New Roman" w:hAnsi="Times New Roman"/>
          <w:b w:val="0"/>
          <w:i/>
        </w:rPr>
        <w:t>’</w:t>
      </w:r>
      <w:r>
        <w:rPr>
          <w:rFonts w:ascii="Times New Roman" w:hAnsi="Times New Roman"/>
          <w:b w:val="0"/>
          <w:i/>
        </w:rPr>
        <w:t>Acreditacions de Coneixements de Valencià (CIEACOVA) per a l</w:t>
      </w:r>
      <w:r w:rsidR="009C4C3B">
        <w:rPr>
          <w:rFonts w:ascii="Times New Roman" w:hAnsi="Times New Roman"/>
          <w:b w:val="0"/>
          <w:i/>
        </w:rPr>
        <w:t>’</w:t>
      </w:r>
      <w:r>
        <w:rPr>
          <w:rFonts w:ascii="Times New Roman" w:hAnsi="Times New Roman"/>
          <w:b w:val="0"/>
          <w:i/>
        </w:rPr>
        <w:t>any 2026.</w:t>
      </w:r>
    </w:p>
    <w:p w14:paraId="5945F587" w14:textId="77777777" w:rsidR="00C4383A" w:rsidRPr="00181C05" w:rsidRDefault="00C4383A" w:rsidP="00EC204B">
      <w:pPr>
        <w:pStyle w:val="Textoindependiente"/>
        <w:spacing w:before="0"/>
        <w:rPr>
          <w:rFonts w:ascii="Times New Roman" w:hAnsi="Times New Roman" w:cs="Times New Roman"/>
          <w:b w:val="0"/>
          <w:bCs w:val="0"/>
          <w:i/>
          <w:iCs/>
        </w:rPr>
      </w:pPr>
    </w:p>
    <w:p w14:paraId="38171440" w14:textId="4EA4B2E9" w:rsidR="009233A2" w:rsidRPr="00181C05" w:rsidRDefault="009233A2" w:rsidP="009233A2">
      <w:pPr>
        <w:pStyle w:val="Resoluci"/>
        <w:spacing w:before="0" w:after="0"/>
        <w:rPr>
          <w:rFonts w:ascii="Times New Roman" w:hAnsi="Times New Roman" w:cs="Times New Roman"/>
          <w:sz w:val="24"/>
        </w:rPr>
      </w:pPr>
      <w:bookmarkStart w:id="0" w:name="_Hlk177562414"/>
      <w:r>
        <w:rPr>
          <w:rFonts w:ascii="Times New Roman" w:hAnsi="Times New Roman"/>
          <w:sz w:val="24"/>
        </w:rPr>
        <w:t>Mitjançant l</w:t>
      </w:r>
      <w:r w:rsidR="009C4C3B">
        <w:rPr>
          <w:rFonts w:ascii="Times New Roman" w:hAnsi="Times New Roman"/>
          <w:sz w:val="24"/>
        </w:rPr>
        <w:t>’</w:t>
      </w:r>
      <w:r>
        <w:rPr>
          <w:rFonts w:ascii="Times New Roman" w:hAnsi="Times New Roman"/>
          <w:sz w:val="24"/>
        </w:rPr>
        <w:t>Orde 21/2024, de 28 d</w:t>
      </w:r>
      <w:r w:rsidR="009C4C3B">
        <w:rPr>
          <w:rFonts w:ascii="Times New Roman" w:hAnsi="Times New Roman"/>
          <w:sz w:val="24"/>
        </w:rPr>
        <w:t>’</w:t>
      </w:r>
      <w:r>
        <w:rPr>
          <w:rFonts w:ascii="Times New Roman" w:hAnsi="Times New Roman"/>
          <w:sz w:val="24"/>
        </w:rPr>
        <w:t>agost, de la Conselleria d</w:t>
      </w:r>
      <w:r w:rsidR="009C4C3B">
        <w:rPr>
          <w:rFonts w:ascii="Times New Roman" w:hAnsi="Times New Roman"/>
          <w:sz w:val="24"/>
        </w:rPr>
        <w:t>’</w:t>
      </w:r>
      <w:r>
        <w:rPr>
          <w:rFonts w:ascii="Times New Roman" w:hAnsi="Times New Roman"/>
          <w:sz w:val="24"/>
        </w:rPr>
        <w:t>Educació, Cultura, Universitats i Ocupació, es van aprovar les bases reguladores del procediment de concessió de subvencions per a donar suport a les proves de certificació de l</w:t>
      </w:r>
      <w:r w:rsidR="009C4C3B">
        <w:rPr>
          <w:rFonts w:ascii="Times New Roman" w:hAnsi="Times New Roman"/>
          <w:sz w:val="24"/>
        </w:rPr>
        <w:t>’</w:t>
      </w:r>
      <w:r>
        <w:rPr>
          <w:rFonts w:ascii="Times New Roman" w:hAnsi="Times New Roman"/>
          <w:sz w:val="24"/>
        </w:rPr>
        <w:t>acreditació de la competència lingüística de valencià de les universitats valencianes que formen part de la Comissió Interuniversitària d</w:t>
      </w:r>
      <w:r w:rsidR="009C4C3B">
        <w:rPr>
          <w:rFonts w:ascii="Times New Roman" w:hAnsi="Times New Roman"/>
          <w:sz w:val="24"/>
        </w:rPr>
        <w:t>’</w:t>
      </w:r>
      <w:r>
        <w:rPr>
          <w:rFonts w:ascii="Times New Roman" w:hAnsi="Times New Roman"/>
          <w:sz w:val="24"/>
        </w:rPr>
        <w:t>Estandardització d</w:t>
      </w:r>
      <w:r w:rsidR="009C4C3B">
        <w:rPr>
          <w:rFonts w:ascii="Times New Roman" w:hAnsi="Times New Roman"/>
          <w:sz w:val="24"/>
        </w:rPr>
        <w:t>’</w:t>
      </w:r>
      <w:r>
        <w:rPr>
          <w:rFonts w:ascii="Times New Roman" w:hAnsi="Times New Roman"/>
          <w:sz w:val="24"/>
        </w:rPr>
        <w:t>Acreditacions de Coneixements de Valencià (d</w:t>
      </w:r>
      <w:r w:rsidR="009C4C3B">
        <w:rPr>
          <w:rFonts w:ascii="Times New Roman" w:hAnsi="Times New Roman"/>
          <w:sz w:val="24"/>
        </w:rPr>
        <w:t>’</w:t>
      </w:r>
      <w:r>
        <w:rPr>
          <w:rFonts w:ascii="Times New Roman" w:hAnsi="Times New Roman"/>
          <w:sz w:val="24"/>
        </w:rPr>
        <w:t>ara en avant CIEACOVA) (DOGV número 9930, de 05.09.2024, i correcció d</w:t>
      </w:r>
      <w:r w:rsidR="009C4C3B">
        <w:rPr>
          <w:rFonts w:ascii="Times New Roman" w:hAnsi="Times New Roman"/>
          <w:sz w:val="24"/>
        </w:rPr>
        <w:t>’</w:t>
      </w:r>
      <w:r>
        <w:rPr>
          <w:rFonts w:ascii="Times New Roman" w:hAnsi="Times New Roman"/>
          <w:sz w:val="24"/>
        </w:rPr>
        <w:t>errors del DOGV número 9943, de 24.09.2024)</w:t>
      </w:r>
      <w:bookmarkStart w:id="1" w:name="_Hlk177562164"/>
      <w:r>
        <w:rPr>
          <w:rFonts w:ascii="Times New Roman" w:hAnsi="Times New Roman"/>
          <w:sz w:val="24"/>
        </w:rPr>
        <w:t xml:space="preserve"> (d</w:t>
      </w:r>
      <w:r w:rsidR="009C4C3B">
        <w:rPr>
          <w:rFonts w:ascii="Times New Roman" w:hAnsi="Times New Roman"/>
          <w:sz w:val="24"/>
        </w:rPr>
        <w:t>’</w:t>
      </w:r>
      <w:r>
        <w:rPr>
          <w:rFonts w:ascii="Times New Roman" w:hAnsi="Times New Roman"/>
          <w:sz w:val="24"/>
        </w:rPr>
        <w:t>ara en avant Orde 21/2024).</w:t>
      </w:r>
    </w:p>
    <w:p w14:paraId="68709F0F" w14:textId="77777777" w:rsidR="009233A2" w:rsidRPr="00181C05" w:rsidRDefault="009233A2" w:rsidP="009233A2">
      <w:pPr>
        <w:pStyle w:val="Resoluci"/>
        <w:spacing w:before="0" w:after="0"/>
        <w:rPr>
          <w:rFonts w:ascii="Times New Roman" w:hAnsi="Times New Roman" w:cs="Times New Roman"/>
          <w:sz w:val="24"/>
          <w:lang w:val="es-ES"/>
        </w:rPr>
      </w:pPr>
    </w:p>
    <w:p w14:paraId="4392EB0D" w14:textId="1E817DCA"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En l</w:t>
      </w:r>
      <w:r w:rsidR="009C4C3B">
        <w:rPr>
          <w:rFonts w:ascii="Times New Roman" w:hAnsi="Times New Roman"/>
          <w:sz w:val="24"/>
        </w:rPr>
        <w:t>’</w:t>
      </w:r>
      <w:r>
        <w:rPr>
          <w:rFonts w:ascii="Times New Roman" w:hAnsi="Times New Roman"/>
          <w:sz w:val="24"/>
        </w:rPr>
        <w:t>article 6 de l</w:t>
      </w:r>
      <w:r w:rsidR="009C4C3B">
        <w:rPr>
          <w:rFonts w:ascii="Times New Roman" w:hAnsi="Times New Roman"/>
          <w:sz w:val="24"/>
        </w:rPr>
        <w:t>’</w:t>
      </w:r>
      <w:r>
        <w:rPr>
          <w:rFonts w:ascii="Times New Roman" w:hAnsi="Times New Roman"/>
          <w:sz w:val="24"/>
        </w:rPr>
        <w:t>orde acabada de mencionar s</w:t>
      </w:r>
      <w:r w:rsidR="009C4C3B">
        <w:rPr>
          <w:rFonts w:ascii="Times New Roman" w:hAnsi="Times New Roman"/>
          <w:sz w:val="24"/>
        </w:rPr>
        <w:t>’</w:t>
      </w:r>
      <w:r>
        <w:rPr>
          <w:rFonts w:ascii="Times New Roman" w:hAnsi="Times New Roman"/>
          <w:sz w:val="24"/>
        </w:rPr>
        <w:t>indica que el procediment de concessió de les subvencions s</w:t>
      </w:r>
      <w:r w:rsidR="009C4C3B">
        <w:rPr>
          <w:rFonts w:ascii="Times New Roman" w:hAnsi="Times New Roman"/>
          <w:sz w:val="24"/>
        </w:rPr>
        <w:t>’</w:t>
      </w:r>
      <w:r>
        <w:rPr>
          <w:rFonts w:ascii="Times New Roman" w:hAnsi="Times New Roman"/>
          <w:sz w:val="24"/>
        </w:rPr>
        <w:t xml:space="preserve">inicia mitjançant la resolució de la convocatòria corresponent, publicada en el </w:t>
      </w:r>
      <w:r>
        <w:rPr>
          <w:rFonts w:ascii="Times New Roman" w:hAnsi="Times New Roman"/>
          <w:i/>
          <w:iCs/>
          <w:sz w:val="24"/>
        </w:rPr>
        <w:t>Diari Oficial de la Generalitat Valenciana</w:t>
      </w:r>
      <w:r>
        <w:rPr>
          <w:rFonts w:ascii="Times New Roman" w:hAnsi="Times New Roman"/>
          <w:sz w:val="24"/>
        </w:rPr>
        <w:t>. La disposició final primera d</w:t>
      </w:r>
      <w:r w:rsidR="009C4C3B">
        <w:rPr>
          <w:rFonts w:ascii="Times New Roman" w:hAnsi="Times New Roman"/>
          <w:sz w:val="24"/>
        </w:rPr>
        <w:t>’</w:t>
      </w:r>
      <w:r>
        <w:rPr>
          <w:rFonts w:ascii="Times New Roman" w:hAnsi="Times New Roman"/>
          <w:sz w:val="24"/>
        </w:rPr>
        <w:t>esta orde delega en la persona titular de la direcció general competent en matèria de política lingüística l</w:t>
      </w:r>
      <w:r w:rsidR="009C4C3B">
        <w:rPr>
          <w:rFonts w:ascii="Times New Roman" w:hAnsi="Times New Roman"/>
          <w:sz w:val="24"/>
        </w:rPr>
        <w:t>’</w:t>
      </w:r>
      <w:r>
        <w:rPr>
          <w:rFonts w:ascii="Times New Roman" w:hAnsi="Times New Roman"/>
          <w:sz w:val="24"/>
        </w:rPr>
        <w:t>adopció de les resolucions o de les mesures necessàries per a executar esta orde, incloent-hi la convocatòria, l</w:t>
      </w:r>
      <w:r w:rsidR="009C4C3B">
        <w:rPr>
          <w:rFonts w:ascii="Times New Roman" w:hAnsi="Times New Roman"/>
          <w:sz w:val="24"/>
        </w:rPr>
        <w:t>’</w:t>
      </w:r>
      <w:r>
        <w:rPr>
          <w:rFonts w:ascii="Times New Roman" w:hAnsi="Times New Roman"/>
          <w:sz w:val="24"/>
        </w:rPr>
        <w:t>atorgament, la inadmissió i la desestimació de sol·licituds, així com l</w:t>
      </w:r>
      <w:r w:rsidR="009C4C3B">
        <w:rPr>
          <w:rFonts w:ascii="Times New Roman" w:hAnsi="Times New Roman"/>
          <w:sz w:val="24"/>
        </w:rPr>
        <w:t>’</w:t>
      </w:r>
      <w:r>
        <w:rPr>
          <w:rFonts w:ascii="Times New Roman" w:hAnsi="Times New Roman"/>
          <w:sz w:val="24"/>
        </w:rPr>
        <w:t>aprovació del gasto corresponent, la resolució de pèrdua del dret al cobrament de la quantia concedida, si és el cas, i l</w:t>
      </w:r>
      <w:r w:rsidR="009C4C3B">
        <w:rPr>
          <w:rFonts w:ascii="Times New Roman" w:hAnsi="Times New Roman"/>
          <w:sz w:val="24"/>
        </w:rPr>
        <w:t>’</w:t>
      </w:r>
      <w:r>
        <w:rPr>
          <w:rFonts w:ascii="Times New Roman" w:hAnsi="Times New Roman"/>
          <w:sz w:val="24"/>
        </w:rPr>
        <w:t>aprovació del compte justificatiu de les subvencions concedides. Així mateix, es delega la facultat de resoldre els dubtes interpretatius que puguen plantejar-se en relació amb l</w:t>
      </w:r>
      <w:r w:rsidR="009C4C3B">
        <w:rPr>
          <w:rFonts w:ascii="Times New Roman" w:hAnsi="Times New Roman"/>
          <w:sz w:val="24"/>
        </w:rPr>
        <w:t>’</w:t>
      </w:r>
      <w:r>
        <w:rPr>
          <w:rFonts w:ascii="Times New Roman" w:hAnsi="Times New Roman"/>
          <w:sz w:val="24"/>
        </w:rPr>
        <w:t>aplicació de les bases i la convocatòria en la persona titular d</w:t>
      </w:r>
      <w:r w:rsidR="009C4C3B">
        <w:rPr>
          <w:rFonts w:ascii="Times New Roman" w:hAnsi="Times New Roman"/>
          <w:sz w:val="24"/>
        </w:rPr>
        <w:t>’</w:t>
      </w:r>
      <w:r>
        <w:rPr>
          <w:rFonts w:ascii="Times New Roman" w:hAnsi="Times New Roman"/>
          <w:sz w:val="24"/>
        </w:rPr>
        <w:t>este òrgan, la qual podrà dictar totes les instruccions que siguen necessàries per a aplicar l</w:t>
      </w:r>
      <w:r w:rsidR="009C4C3B">
        <w:rPr>
          <w:rFonts w:ascii="Times New Roman" w:hAnsi="Times New Roman"/>
          <w:sz w:val="24"/>
        </w:rPr>
        <w:t>’</w:t>
      </w:r>
      <w:r>
        <w:rPr>
          <w:rFonts w:ascii="Times New Roman" w:hAnsi="Times New Roman"/>
          <w:sz w:val="24"/>
        </w:rPr>
        <w:t>orde mencionada i les convocatòries que se</w:t>
      </w:r>
      <w:r w:rsidR="009C4C3B">
        <w:rPr>
          <w:rFonts w:ascii="Times New Roman" w:hAnsi="Times New Roman"/>
          <w:sz w:val="24"/>
        </w:rPr>
        <w:t>’</w:t>
      </w:r>
      <w:r>
        <w:rPr>
          <w:rFonts w:ascii="Times New Roman" w:hAnsi="Times New Roman"/>
          <w:sz w:val="24"/>
        </w:rPr>
        <w:t>n deriven.</w:t>
      </w:r>
    </w:p>
    <w:p w14:paraId="5F444B6F" w14:textId="77777777" w:rsidR="00037D05" w:rsidRPr="00181C05" w:rsidRDefault="00037D05" w:rsidP="009233A2">
      <w:pPr>
        <w:pStyle w:val="Resoluci"/>
        <w:spacing w:before="0" w:after="0"/>
        <w:rPr>
          <w:rFonts w:ascii="Times New Roman" w:hAnsi="Times New Roman" w:cs="Times New Roman"/>
          <w:sz w:val="24"/>
          <w:lang w:val="es-ES"/>
        </w:rPr>
      </w:pPr>
    </w:p>
    <w:p w14:paraId="0339EDD8" w14:textId="402B0F0D" w:rsidR="007A3980" w:rsidRPr="007A3980" w:rsidRDefault="007A3980" w:rsidP="007A3980">
      <w:pPr>
        <w:pStyle w:val="Resoluci"/>
        <w:spacing w:before="0" w:after="0"/>
        <w:rPr>
          <w:rFonts w:ascii="Times New Roman" w:hAnsi="Times New Roman" w:cs="Times New Roman"/>
          <w:sz w:val="24"/>
        </w:rPr>
      </w:pPr>
      <w:r>
        <w:rPr>
          <w:rFonts w:ascii="Times New Roman" w:hAnsi="Times New Roman"/>
          <w:sz w:val="24"/>
        </w:rPr>
        <w:t>La Llei 6/2025, de 30 de maig, de pressupostos de la Generalitat per a l</w:t>
      </w:r>
      <w:r w:rsidR="009C4C3B">
        <w:rPr>
          <w:rFonts w:ascii="Times New Roman" w:hAnsi="Times New Roman"/>
          <w:sz w:val="24"/>
        </w:rPr>
        <w:t>’</w:t>
      </w:r>
      <w:r>
        <w:rPr>
          <w:rFonts w:ascii="Times New Roman" w:hAnsi="Times New Roman"/>
          <w:sz w:val="24"/>
        </w:rPr>
        <w:t>exercici 2025, els crèdits dels quals han sigut prorrogats de conformitat amb el Decret 204/225, de 26 de desembre, del Consell, pel qual s</w:t>
      </w:r>
      <w:r w:rsidR="009C4C3B">
        <w:rPr>
          <w:rFonts w:ascii="Times New Roman" w:hAnsi="Times New Roman"/>
          <w:sz w:val="24"/>
        </w:rPr>
        <w:t>’</w:t>
      </w:r>
      <w:r>
        <w:rPr>
          <w:rFonts w:ascii="Times New Roman" w:hAnsi="Times New Roman"/>
          <w:sz w:val="24"/>
        </w:rPr>
        <w:t>establixen els criteris d</w:t>
      </w:r>
      <w:r w:rsidR="009C4C3B">
        <w:rPr>
          <w:rFonts w:ascii="Times New Roman" w:hAnsi="Times New Roman"/>
          <w:sz w:val="24"/>
        </w:rPr>
        <w:t>’</w:t>
      </w:r>
      <w:r>
        <w:rPr>
          <w:rFonts w:ascii="Times New Roman" w:hAnsi="Times New Roman"/>
          <w:sz w:val="24"/>
        </w:rPr>
        <w:t>aplicació de la pròrroga automàtica dels pressupostos de la Generalitat per al 2025, fins a l</w:t>
      </w:r>
      <w:r w:rsidR="009C4C3B">
        <w:rPr>
          <w:rFonts w:ascii="Times New Roman" w:hAnsi="Times New Roman"/>
          <w:sz w:val="24"/>
        </w:rPr>
        <w:t>’</w:t>
      </w:r>
      <w:r>
        <w:rPr>
          <w:rFonts w:ascii="Times New Roman" w:hAnsi="Times New Roman"/>
          <w:sz w:val="24"/>
        </w:rPr>
        <w:t>entrada en vigor dels pressupostos per al 2026, ha previst una línia pressupostària destinada a universitats, entre altres beneficiaris, per a la promoció del valencià en l</w:t>
      </w:r>
      <w:r w:rsidR="009C4C3B">
        <w:rPr>
          <w:rFonts w:ascii="Times New Roman" w:hAnsi="Times New Roman"/>
          <w:sz w:val="24"/>
        </w:rPr>
        <w:t>’</w:t>
      </w:r>
      <w:r>
        <w:rPr>
          <w:rFonts w:ascii="Times New Roman" w:hAnsi="Times New Roman"/>
          <w:sz w:val="24"/>
        </w:rPr>
        <w:t>àmbit social.</w:t>
      </w:r>
    </w:p>
    <w:p w14:paraId="6AD8680E" w14:textId="77777777" w:rsidR="00037D05" w:rsidRPr="00181C05" w:rsidRDefault="00037D05" w:rsidP="009233A2">
      <w:pPr>
        <w:pStyle w:val="Resoluci"/>
        <w:spacing w:before="0" w:after="0"/>
        <w:rPr>
          <w:rFonts w:ascii="Times New Roman" w:hAnsi="Times New Roman" w:cs="Times New Roman"/>
          <w:sz w:val="24"/>
          <w:lang w:val="es-ES"/>
        </w:rPr>
      </w:pPr>
    </w:p>
    <w:bookmarkEnd w:id="1"/>
    <w:p w14:paraId="7A2BA16F" w14:textId="074A2F3B" w:rsidR="009233A2" w:rsidRPr="00162B8F" w:rsidRDefault="009233A2" w:rsidP="009233A2">
      <w:pPr>
        <w:pStyle w:val="Resoluci"/>
        <w:spacing w:before="0" w:after="0"/>
        <w:rPr>
          <w:rFonts w:ascii="Times New Roman" w:eastAsia="Raleway" w:hAnsi="Times New Roman" w:cs="Times New Roman"/>
          <w:sz w:val="24"/>
        </w:rPr>
      </w:pPr>
      <w:r>
        <w:rPr>
          <w:rFonts w:ascii="Times New Roman" w:hAnsi="Times New Roman"/>
          <w:sz w:val="24"/>
        </w:rPr>
        <w:t>Estes subvencions estan previstes en la Resolució de 28 de gener de 2024, de la subsecretària de la Conselleria d</w:t>
      </w:r>
      <w:r w:rsidR="009C4C3B">
        <w:rPr>
          <w:rFonts w:ascii="Times New Roman" w:hAnsi="Times New Roman"/>
          <w:sz w:val="24"/>
        </w:rPr>
        <w:t>’</w:t>
      </w:r>
      <w:r>
        <w:rPr>
          <w:rFonts w:ascii="Times New Roman" w:hAnsi="Times New Roman"/>
          <w:sz w:val="24"/>
        </w:rPr>
        <w:t>Educació, Universitats i Ocupació, per la qual s</w:t>
      </w:r>
      <w:r w:rsidR="009C4C3B">
        <w:rPr>
          <w:rFonts w:ascii="Times New Roman" w:hAnsi="Times New Roman"/>
          <w:sz w:val="24"/>
        </w:rPr>
        <w:t>’</w:t>
      </w:r>
      <w:r>
        <w:rPr>
          <w:rFonts w:ascii="Times New Roman" w:hAnsi="Times New Roman"/>
          <w:sz w:val="24"/>
        </w:rPr>
        <w:t>aprova el Pla estratègic de subvencions 2024-2027 de la Conselleria d</w:t>
      </w:r>
      <w:r w:rsidR="009C4C3B">
        <w:rPr>
          <w:rFonts w:ascii="Times New Roman" w:hAnsi="Times New Roman"/>
          <w:sz w:val="24"/>
        </w:rPr>
        <w:t>’</w:t>
      </w:r>
      <w:r>
        <w:rPr>
          <w:rFonts w:ascii="Times New Roman" w:hAnsi="Times New Roman"/>
          <w:sz w:val="24"/>
        </w:rPr>
        <w:t>Educació, Universitats i Ocupació, de l</w:t>
      </w:r>
      <w:r w:rsidR="009C4C3B">
        <w:rPr>
          <w:rFonts w:ascii="Times New Roman" w:hAnsi="Times New Roman"/>
          <w:sz w:val="24"/>
        </w:rPr>
        <w:t>’</w:t>
      </w:r>
      <w:r>
        <w:rPr>
          <w:rFonts w:ascii="Times New Roman" w:hAnsi="Times New Roman"/>
          <w:sz w:val="24"/>
        </w:rPr>
        <w:t>Institut Valencià de Seguretat i Salut en el Treball (INVASSAT) i s</w:t>
      </w:r>
      <w:r w:rsidR="009C4C3B">
        <w:rPr>
          <w:rFonts w:ascii="Times New Roman" w:hAnsi="Times New Roman"/>
          <w:sz w:val="24"/>
        </w:rPr>
        <w:t>’</w:t>
      </w:r>
      <w:r>
        <w:rPr>
          <w:rFonts w:ascii="Times New Roman" w:hAnsi="Times New Roman"/>
          <w:sz w:val="24"/>
        </w:rPr>
        <w:t>incorpora el Pla estratègic de subvencions del Servici Valencià d</w:t>
      </w:r>
      <w:r w:rsidR="009C4C3B">
        <w:rPr>
          <w:rFonts w:ascii="Times New Roman" w:hAnsi="Times New Roman"/>
          <w:sz w:val="24"/>
        </w:rPr>
        <w:t>’</w:t>
      </w:r>
      <w:r>
        <w:rPr>
          <w:rFonts w:ascii="Times New Roman" w:hAnsi="Times New Roman"/>
          <w:sz w:val="24"/>
        </w:rPr>
        <w:t>Ocupació i Formació (LABORA), en la línia S0122 (DOGV número 9782, de 06.02.2024), modificat per Resolució de 23 de juliol de 2025 de la Subsecretaria (DOGV 10159, de 25.07.2025), fins a la seua integració en el Pla estratègic de subvencions de l</w:t>
      </w:r>
      <w:r w:rsidR="009C4C3B">
        <w:rPr>
          <w:rFonts w:ascii="Times New Roman" w:hAnsi="Times New Roman"/>
          <w:sz w:val="24"/>
        </w:rPr>
        <w:t>’</w:t>
      </w:r>
      <w:r>
        <w:rPr>
          <w:rFonts w:ascii="Times New Roman" w:hAnsi="Times New Roman"/>
          <w:sz w:val="24"/>
        </w:rPr>
        <w:t>actual conselleria competent en matèria de política lingüística.</w:t>
      </w:r>
    </w:p>
    <w:p w14:paraId="5381A506" w14:textId="77777777" w:rsidR="00103FD8" w:rsidRPr="00181C05" w:rsidRDefault="00103FD8" w:rsidP="009233A2">
      <w:pPr>
        <w:pStyle w:val="Resoluci"/>
        <w:spacing w:before="0" w:after="0"/>
        <w:rPr>
          <w:rFonts w:ascii="Times New Roman" w:eastAsia="Raleway" w:hAnsi="Times New Roman" w:cs="Times New Roman"/>
          <w:sz w:val="24"/>
          <w:highlight w:val="green"/>
          <w:lang w:val="es-ES"/>
        </w:rPr>
      </w:pPr>
    </w:p>
    <w:p w14:paraId="21D9EDF0" w14:textId="3F8E6AD4" w:rsidR="004D17A8" w:rsidRDefault="00103FD8" w:rsidP="00F26683">
      <w:pPr>
        <w:pStyle w:val="Resoluci"/>
        <w:spacing w:before="0" w:after="0"/>
        <w:rPr>
          <w:rFonts w:ascii="Times New Roman" w:eastAsiaTheme="majorEastAsia" w:hAnsi="Times New Roman" w:cs="Times New Roman"/>
          <w:sz w:val="26"/>
          <w:szCs w:val="26"/>
        </w:rPr>
      </w:pPr>
      <w:r>
        <w:rPr>
          <w:rFonts w:ascii="Times New Roman" w:hAnsi="Times New Roman"/>
          <w:sz w:val="24"/>
        </w:rPr>
        <w:t>Per tot això, en atribució de les competències que establix l</w:t>
      </w:r>
      <w:r w:rsidR="009C4C3B">
        <w:rPr>
          <w:rFonts w:ascii="Times New Roman" w:hAnsi="Times New Roman"/>
          <w:sz w:val="24"/>
        </w:rPr>
        <w:t>’</w:t>
      </w:r>
      <w:r>
        <w:rPr>
          <w:rFonts w:ascii="Times New Roman" w:hAnsi="Times New Roman"/>
          <w:sz w:val="24"/>
        </w:rPr>
        <w:t xml:space="preserve">article 4 del Decret 16/2025, de 3 de desembre, del president de la Generalitat, pel qual es determinen el nombre i la denominació </w:t>
      </w:r>
      <w:r>
        <w:rPr>
          <w:rFonts w:ascii="Times New Roman" w:hAnsi="Times New Roman"/>
          <w:sz w:val="24"/>
        </w:rPr>
        <w:lastRenderedPageBreak/>
        <w:t>de les conselleries i les seues competències (DOGV número 10253 bis, de 03.12.2025); del Decret 44/2026, de 27 de març, del Consell, pel qual s</w:t>
      </w:r>
      <w:r w:rsidR="009C4C3B">
        <w:rPr>
          <w:rFonts w:ascii="Times New Roman" w:hAnsi="Times New Roman"/>
          <w:sz w:val="24"/>
        </w:rPr>
        <w:t>’</w:t>
      </w:r>
      <w:r>
        <w:rPr>
          <w:rFonts w:ascii="Times New Roman" w:hAnsi="Times New Roman"/>
          <w:sz w:val="24"/>
        </w:rPr>
        <w:t xml:space="preserve">aprova el Reglament orgànic i funcional de la Vicepresidència Segona i Conselleria de Presidència (DOGV </w:t>
      </w:r>
      <w:r w:rsidRPr="006018B5">
        <w:rPr>
          <w:rFonts w:ascii="Times New Roman" w:hAnsi="Times New Roman"/>
          <w:sz w:val="24"/>
        </w:rPr>
        <w:t>número</w:t>
      </w:r>
      <w:r w:rsidR="006018B5" w:rsidRPr="006018B5">
        <w:rPr>
          <w:rFonts w:ascii="Times New Roman" w:hAnsi="Times New Roman"/>
          <w:sz w:val="24"/>
        </w:rPr>
        <w:t xml:space="preserve"> </w:t>
      </w:r>
      <w:r w:rsidRPr="006018B5">
        <w:rPr>
          <w:rFonts w:ascii="Times New Roman" w:hAnsi="Times New Roman"/>
          <w:sz w:val="24"/>
        </w:rPr>
        <w:t>10335, de 02.04.2026)</w:t>
      </w:r>
      <w:r>
        <w:rPr>
          <w:rFonts w:ascii="Times New Roman" w:hAnsi="Times New Roman"/>
          <w:sz w:val="24"/>
        </w:rPr>
        <w:t xml:space="preserve">; </w:t>
      </w:r>
      <w:r>
        <w:rPr>
          <w:rFonts w:ascii="Times New Roman" w:hAnsi="Times New Roman"/>
          <w:sz w:val="26"/>
        </w:rPr>
        <w:t>l</w:t>
      </w:r>
      <w:r w:rsidR="009C4C3B">
        <w:rPr>
          <w:rFonts w:ascii="Times New Roman" w:hAnsi="Times New Roman"/>
          <w:sz w:val="26"/>
        </w:rPr>
        <w:t>’</w:t>
      </w:r>
      <w:r>
        <w:rPr>
          <w:rFonts w:ascii="Times New Roman" w:hAnsi="Times New Roman"/>
          <w:sz w:val="26"/>
        </w:rPr>
        <w:t>article 160.4 de la Llei 1/2015, de 6 de febrer, de la Generalitat, d</w:t>
      </w:r>
      <w:r w:rsidR="009C4C3B">
        <w:rPr>
          <w:rFonts w:ascii="Times New Roman" w:hAnsi="Times New Roman"/>
          <w:sz w:val="26"/>
        </w:rPr>
        <w:t>’</w:t>
      </w:r>
      <w:r>
        <w:rPr>
          <w:rFonts w:ascii="Times New Roman" w:hAnsi="Times New Roman"/>
          <w:sz w:val="26"/>
        </w:rPr>
        <w:t>hisenda pública, del sector públic instrumental i de subvencions (d</w:t>
      </w:r>
      <w:r w:rsidR="009C4C3B">
        <w:rPr>
          <w:rFonts w:ascii="Times New Roman" w:hAnsi="Times New Roman"/>
          <w:sz w:val="26"/>
        </w:rPr>
        <w:t>’</w:t>
      </w:r>
      <w:r>
        <w:rPr>
          <w:rFonts w:ascii="Times New Roman" w:hAnsi="Times New Roman"/>
          <w:sz w:val="26"/>
        </w:rPr>
        <w:t>ara en avant, Llei 1/2015), i actuant de conformitat amb la disposició final primera, Habilitació, de l</w:t>
      </w:r>
      <w:r w:rsidR="009C4C3B">
        <w:rPr>
          <w:rFonts w:ascii="Times New Roman" w:hAnsi="Times New Roman"/>
          <w:sz w:val="26"/>
        </w:rPr>
        <w:t>’</w:t>
      </w:r>
      <w:r>
        <w:rPr>
          <w:rFonts w:ascii="Times New Roman" w:hAnsi="Times New Roman"/>
          <w:sz w:val="26"/>
        </w:rPr>
        <w:t>Orde 21/2024,</w:t>
      </w:r>
    </w:p>
    <w:p w14:paraId="2A7898C1" w14:textId="77777777" w:rsidR="00F26683" w:rsidRPr="00181C05" w:rsidRDefault="00F26683" w:rsidP="00162B8F">
      <w:pPr>
        <w:pStyle w:val="Resoluci"/>
        <w:spacing w:before="0" w:after="0"/>
        <w:rPr>
          <w:rFonts w:ascii="Times New Roman" w:hAnsi="Times New Roman" w:cs="Times New Roman"/>
          <w:lang w:val="es-ES"/>
        </w:rPr>
      </w:pPr>
    </w:p>
    <w:p w14:paraId="061EAACD" w14:textId="69AEEECC" w:rsidR="00542376" w:rsidRPr="00181C05" w:rsidRDefault="00A1460C" w:rsidP="002F797C">
      <w:pPr>
        <w:jc w:val="both"/>
        <w:rPr>
          <w:rFonts w:ascii="Times New Roman" w:hAnsi="Times New Roman" w:cs="Times New Roman"/>
        </w:rPr>
      </w:pPr>
      <w:r>
        <w:rPr>
          <w:rFonts w:ascii="Times New Roman" w:hAnsi="Times New Roman"/>
        </w:rPr>
        <w:t>RESOLC</w:t>
      </w:r>
      <w:bookmarkEnd w:id="0"/>
    </w:p>
    <w:p w14:paraId="5FC06C00" w14:textId="77777777" w:rsidR="002F797C" w:rsidRPr="00181C05" w:rsidRDefault="002F797C" w:rsidP="002F797C">
      <w:pPr>
        <w:jc w:val="both"/>
        <w:rPr>
          <w:rFonts w:ascii="Times New Roman" w:hAnsi="Times New Roman" w:cs="Times New Roman"/>
          <w:lang w:val="es-ES"/>
        </w:rPr>
      </w:pPr>
    </w:p>
    <w:p w14:paraId="05A3E141" w14:textId="08B22535" w:rsidR="009233A2" w:rsidRPr="00181C05" w:rsidRDefault="009233A2" w:rsidP="009233A2">
      <w:pPr>
        <w:pStyle w:val="Ttulo7"/>
        <w:spacing w:after="0"/>
        <w:rPr>
          <w:color w:val="auto"/>
        </w:rPr>
      </w:pPr>
      <w:r>
        <w:rPr>
          <w:color w:val="auto"/>
        </w:rPr>
        <w:t>Primer. Convocatòria 2026</w:t>
      </w:r>
    </w:p>
    <w:p w14:paraId="0E30D7C7" w14:textId="3DF0782A" w:rsidR="009233A2" w:rsidRPr="00181C05" w:rsidRDefault="009233A2" w:rsidP="00F45FF1">
      <w:pPr>
        <w:jc w:val="both"/>
        <w:rPr>
          <w:rFonts w:ascii="Times New Roman" w:hAnsi="Times New Roman" w:cs="Times New Roman"/>
        </w:rPr>
      </w:pPr>
      <w:r>
        <w:rPr>
          <w:rFonts w:ascii="Times New Roman" w:hAnsi="Times New Roman"/>
        </w:rPr>
        <w:t>Convocar la concessió de subvencions, en règim de concurrència competitiva, per a donar suport a les proves de certificació de l</w:t>
      </w:r>
      <w:r w:rsidR="009C4C3B">
        <w:rPr>
          <w:rFonts w:ascii="Times New Roman" w:hAnsi="Times New Roman"/>
        </w:rPr>
        <w:t>’</w:t>
      </w:r>
      <w:r>
        <w:rPr>
          <w:rFonts w:ascii="Times New Roman" w:hAnsi="Times New Roman"/>
        </w:rPr>
        <w:t>acreditació de la competència lingüística de valencià de les universitats valencianes que formen part de la CIEACOVA per a l</w:t>
      </w:r>
      <w:r w:rsidR="009C4C3B">
        <w:rPr>
          <w:rFonts w:ascii="Times New Roman" w:hAnsi="Times New Roman"/>
        </w:rPr>
        <w:t>’</w:t>
      </w:r>
      <w:r>
        <w:rPr>
          <w:rFonts w:ascii="Times New Roman" w:hAnsi="Times New Roman"/>
        </w:rPr>
        <w:t>any 2026, d</w:t>
      </w:r>
      <w:r w:rsidR="009C4C3B">
        <w:rPr>
          <w:rFonts w:ascii="Times New Roman" w:hAnsi="Times New Roman"/>
        </w:rPr>
        <w:t>’</w:t>
      </w:r>
      <w:r>
        <w:rPr>
          <w:rFonts w:ascii="Times New Roman" w:hAnsi="Times New Roman"/>
        </w:rPr>
        <w:t>acord amb el que s</w:t>
      </w:r>
      <w:r w:rsidR="009C4C3B">
        <w:rPr>
          <w:rFonts w:ascii="Times New Roman" w:hAnsi="Times New Roman"/>
        </w:rPr>
        <w:t>’</w:t>
      </w:r>
      <w:r>
        <w:rPr>
          <w:rFonts w:ascii="Times New Roman" w:hAnsi="Times New Roman"/>
        </w:rPr>
        <w:t>establix en l</w:t>
      </w:r>
      <w:r w:rsidR="009C4C3B">
        <w:rPr>
          <w:rFonts w:ascii="Times New Roman" w:hAnsi="Times New Roman"/>
        </w:rPr>
        <w:t>’</w:t>
      </w:r>
      <w:r>
        <w:rPr>
          <w:rFonts w:ascii="Times New Roman" w:hAnsi="Times New Roman"/>
        </w:rPr>
        <w:t>Orde 21/2024.</w:t>
      </w:r>
    </w:p>
    <w:p w14:paraId="155DDAC2" w14:textId="77777777" w:rsidR="00F45FF1" w:rsidRPr="00162B8F" w:rsidRDefault="00F45FF1" w:rsidP="00F45FF1">
      <w:pPr>
        <w:jc w:val="both"/>
        <w:rPr>
          <w:lang w:val="es-ES"/>
        </w:rPr>
      </w:pPr>
    </w:p>
    <w:p w14:paraId="02D29515" w14:textId="77777777" w:rsidR="009233A2" w:rsidRPr="00181C05" w:rsidRDefault="009233A2" w:rsidP="009233A2">
      <w:pPr>
        <w:pStyle w:val="Ttulo7"/>
        <w:spacing w:after="0"/>
        <w:rPr>
          <w:color w:val="auto"/>
        </w:rPr>
      </w:pPr>
      <w:r>
        <w:rPr>
          <w:color w:val="auto"/>
        </w:rPr>
        <w:t>Segon. Entitats beneficiàries</w:t>
      </w:r>
    </w:p>
    <w:p w14:paraId="63AE0B69"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Podran ser beneficiàries de les subvencions previstes en esta convocatòria les universitats valencianes que formen part de la CIEACOVA.</w:t>
      </w:r>
    </w:p>
    <w:p w14:paraId="26F8B19C" w14:textId="0B51379A"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Totes les entitats beneficiàries han de complir els requisits generals i específics de l</w:t>
      </w:r>
      <w:r w:rsidR="009C4C3B">
        <w:rPr>
          <w:rFonts w:ascii="Times New Roman" w:hAnsi="Times New Roman"/>
          <w:sz w:val="24"/>
        </w:rPr>
        <w:t>’</w:t>
      </w:r>
      <w:r>
        <w:rPr>
          <w:rFonts w:ascii="Times New Roman" w:hAnsi="Times New Roman"/>
          <w:sz w:val="24"/>
        </w:rPr>
        <w:t>article 3 de l</w:t>
      </w:r>
      <w:r w:rsidR="009C4C3B">
        <w:rPr>
          <w:rFonts w:ascii="Times New Roman" w:hAnsi="Times New Roman"/>
          <w:sz w:val="24"/>
        </w:rPr>
        <w:t>’</w:t>
      </w:r>
      <w:r>
        <w:rPr>
          <w:rFonts w:ascii="Times New Roman" w:hAnsi="Times New Roman"/>
          <w:sz w:val="24"/>
        </w:rPr>
        <w:t>orde de bases.</w:t>
      </w:r>
    </w:p>
    <w:p w14:paraId="2DC27ED2" w14:textId="77777777" w:rsidR="009233A2" w:rsidRPr="00162B8F" w:rsidRDefault="009233A2" w:rsidP="009233A2">
      <w:pPr>
        <w:rPr>
          <w:lang w:val="es-ES"/>
        </w:rPr>
      </w:pPr>
    </w:p>
    <w:p w14:paraId="19880D44" w14:textId="77777777" w:rsidR="009233A2" w:rsidRPr="00181C05" w:rsidRDefault="009233A2" w:rsidP="009233A2">
      <w:pPr>
        <w:pStyle w:val="Ttulo7"/>
        <w:spacing w:after="0"/>
        <w:rPr>
          <w:color w:val="auto"/>
        </w:rPr>
      </w:pPr>
      <w:r>
        <w:rPr>
          <w:color w:val="auto"/>
        </w:rPr>
        <w:t>Tercer. Dotació econòmica</w:t>
      </w:r>
    </w:p>
    <w:p w14:paraId="1371AE6A" w14:textId="27F0F98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w:t>
      </w:r>
      <w:r w:rsidR="009C4C3B">
        <w:rPr>
          <w:rFonts w:ascii="Times New Roman" w:hAnsi="Times New Roman"/>
          <w:sz w:val="24"/>
        </w:rPr>
        <w:t>’</w:t>
      </w:r>
      <w:r>
        <w:rPr>
          <w:rFonts w:ascii="Times New Roman" w:hAnsi="Times New Roman"/>
          <w:sz w:val="24"/>
        </w:rPr>
        <w:t>import global màxim de les subvencions és de 600.000 euros, a càrrec de la línia pressupostària S0122, «Ajudes a la promoció del valencià en l</w:t>
      </w:r>
      <w:r w:rsidR="009C4C3B">
        <w:rPr>
          <w:rFonts w:ascii="Times New Roman" w:hAnsi="Times New Roman"/>
          <w:sz w:val="24"/>
        </w:rPr>
        <w:t>’</w:t>
      </w:r>
      <w:r>
        <w:rPr>
          <w:rFonts w:ascii="Times New Roman" w:hAnsi="Times New Roman"/>
          <w:sz w:val="24"/>
        </w:rPr>
        <w:t xml:space="preserve">àmbit social», </w:t>
      </w:r>
      <w:bookmarkStart w:id="2" w:name="_Hlk177573587"/>
      <w:r>
        <w:rPr>
          <w:rFonts w:ascii="Times New Roman" w:hAnsi="Times New Roman"/>
          <w:sz w:val="24"/>
        </w:rPr>
        <w:t>del capítol IV del subprograma 422D00, «Promoció del valencià i gestió del multilingüisme», dels pressupostos de la Generalitat de 202</w:t>
      </w:r>
      <w:bookmarkEnd w:id="2"/>
      <w:r>
        <w:rPr>
          <w:rFonts w:ascii="Times New Roman" w:hAnsi="Times New Roman"/>
          <w:sz w:val="24"/>
        </w:rPr>
        <w:t>5 els crèdits dels quals han sigut prorrogats de conformitat amb el Decret 204/225, de 26 de desembre, del Consell, pel qual s</w:t>
      </w:r>
      <w:r w:rsidR="009C4C3B">
        <w:rPr>
          <w:rFonts w:ascii="Times New Roman" w:hAnsi="Times New Roman"/>
          <w:sz w:val="24"/>
        </w:rPr>
        <w:t>’</w:t>
      </w:r>
      <w:r>
        <w:rPr>
          <w:rFonts w:ascii="Times New Roman" w:hAnsi="Times New Roman"/>
          <w:sz w:val="24"/>
        </w:rPr>
        <w:t>establixen els criteris d</w:t>
      </w:r>
      <w:r w:rsidR="009C4C3B">
        <w:rPr>
          <w:rFonts w:ascii="Times New Roman" w:hAnsi="Times New Roman"/>
          <w:sz w:val="24"/>
        </w:rPr>
        <w:t>’</w:t>
      </w:r>
      <w:r>
        <w:rPr>
          <w:rFonts w:ascii="Times New Roman" w:hAnsi="Times New Roman"/>
          <w:sz w:val="24"/>
        </w:rPr>
        <w:t>aplicació de la pròrroga automàtica dels pressupostos de la Generalitat per al 2025, fins a l</w:t>
      </w:r>
      <w:r w:rsidR="009C4C3B">
        <w:rPr>
          <w:rFonts w:ascii="Times New Roman" w:hAnsi="Times New Roman"/>
          <w:sz w:val="24"/>
        </w:rPr>
        <w:t>’</w:t>
      </w:r>
      <w:r>
        <w:rPr>
          <w:rFonts w:ascii="Times New Roman" w:hAnsi="Times New Roman"/>
          <w:sz w:val="24"/>
        </w:rPr>
        <w:t>entrada en vigor dels pressupostos per al 2026.</w:t>
      </w:r>
    </w:p>
    <w:p w14:paraId="0B3CE1A4" w14:textId="77777777" w:rsidR="009233A2" w:rsidRPr="00162B8F" w:rsidRDefault="009233A2" w:rsidP="009233A2">
      <w:pPr>
        <w:rPr>
          <w:lang w:val="es-ES"/>
        </w:rPr>
      </w:pPr>
    </w:p>
    <w:p w14:paraId="39A90ED8" w14:textId="77777777" w:rsidR="009233A2" w:rsidRPr="00181C05" w:rsidRDefault="009233A2" w:rsidP="009233A2">
      <w:pPr>
        <w:pStyle w:val="Ttulo7"/>
        <w:spacing w:after="0"/>
        <w:rPr>
          <w:color w:val="auto"/>
        </w:rPr>
      </w:pPr>
      <w:r>
        <w:rPr>
          <w:color w:val="auto"/>
        </w:rPr>
        <w:t>Quart. Sol·licitud i terminis</w:t>
      </w:r>
    </w:p>
    <w:p w14:paraId="25AB4C23" w14:textId="24C0D9FF"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La sol·licitud ha d</w:t>
      </w:r>
      <w:r w:rsidR="009C4C3B">
        <w:rPr>
          <w:rFonts w:ascii="Times New Roman" w:hAnsi="Times New Roman"/>
          <w:sz w:val="24"/>
        </w:rPr>
        <w:t>’</w:t>
      </w:r>
      <w:r>
        <w:rPr>
          <w:rFonts w:ascii="Times New Roman" w:hAnsi="Times New Roman"/>
          <w:sz w:val="24"/>
        </w:rPr>
        <w:t>ajustar-se al que s</w:t>
      </w:r>
      <w:r w:rsidR="009C4C3B">
        <w:rPr>
          <w:rFonts w:ascii="Times New Roman" w:hAnsi="Times New Roman"/>
          <w:sz w:val="24"/>
        </w:rPr>
        <w:t>’</w:t>
      </w:r>
      <w:r>
        <w:rPr>
          <w:rFonts w:ascii="Times New Roman" w:hAnsi="Times New Roman"/>
          <w:sz w:val="24"/>
        </w:rPr>
        <w:t>indica en els articles 8 i 9 de l</w:t>
      </w:r>
      <w:r w:rsidR="009C4C3B">
        <w:rPr>
          <w:rFonts w:ascii="Times New Roman" w:hAnsi="Times New Roman"/>
          <w:sz w:val="24"/>
        </w:rPr>
        <w:t>’</w:t>
      </w:r>
      <w:r>
        <w:rPr>
          <w:rFonts w:ascii="Times New Roman" w:hAnsi="Times New Roman"/>
          <w:sz w:val="24"/>
        </w:rPr>
        <w:t>orde de bases.</w:t>
      </w:r>
    </w:p>
    <w:p w14:paraId="3794A21F" w14:textId="5649C583"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La sol·licitud, els documents adjunts, les esmenes i la documentació justificativa de la subvenció han de presentar-se exclusivament a través de mitjans electrònics, en aplicació del que es disposa en l</w:t>
      </w:r>
      <w:r w:rsidR="009C4C3B">
        <w:rPr>
          <w:rFonts w:ascii="Times New Roman" w:hAnsi="Times New Roman"/>
          <w:sz w:val="24"/>
        </w:rPr>
        <w:t>’</w:t>
      </w:r>
      <w:r>
        <w:rPr>
          <w:rFonts w:ascii="Times New Roman" w:hAnsi="Times New Roman"/>
          <w:sz w:val="24"/>
        </w:rPr>
        <w:t>article 14.2 de la Llei 39/2015, d</w:t>
      </w:r>
      <w:r w:rsidR="009C4C3B">
        <w:rPr>
          <w:rFonts w:ascii="Times New Roman" w:hAnsi="Times New Roman"/>
          <w:sz w:val="24"/>
        </w:rPr>
        <w:t>’</w:t>
      </w:r>
      <w:r>
        <w:rPr>
          <w:rFonts w:ascii="Times New Roman" w:hAnsi="Times New Roman"/>
          <w:sz w:val="24"/>
        </w:rPr>
        <w:t>1 d</w:t>
      </w:r>
      <w:r w:rsidR="009C4C3B">
        <w:rPr>
          <w:rFonts w:ascii="Times New Roman" w:hAnsi="Times New Roman"/>
          <w:sz w:val="24"/>
        </w:rPr>
        <w:t>’</w:t>
      </w:r>
      <w:r>
        <w:rPr>
          <w:rFonts w:ascii="Times New Roman" w:hAnsi="Times New Roman"/>
          <w:sz w:val="24"/>
        </w:rPr>
        <w:t>octubre, del procediment administratiu comú de les administracions públiques (d</w:t>
      </w:r>
      <w:r w:rsidR="009C4C3B">
        <w:rPr>
          <w:rFonts w:ascii="Times New Roman" w:hAnsi="Times New Roman"/>
          <w:sz w:val="24"/>
        </w:rPr>
        <w:t>’</w:t>
      </w:r>
      <w:r>
        <w:rPr>
          <w:rFonts w:ascii="Times New Roman" w:hAnsi="Times New Roman"/>
          <w:sz w:val="24"/>
        </w:rPr>
        <w:t>ara en avant, Llei 39/2015). La presentació de documentació i les dades hauran d</w:t>
      </w:r>
      <w:r w:rsidR="009C4C3B">
        <w:rPr>
          <w:rFonts w:ascii="Times New Roman" w:hAnsi="Times New Roman"/>
          <w:sz w:val="24"/>
        </w:rPr>
        <w:t>’</w:t>
      </w:r>
      <w:r>
        <w:rPr>
          <w:rFonts w:ascii="Times New Roman" w:hAnsi="Times New Roman"/>
          <w:sz w:val="24"/>
        </w:rPr>
        <w:t>introduir-se d</w:t>
      </w:r>
      <w:r w:rsidR="009C4C3B">
        <w:rPr>
          <w:rFonts w:ascii="Times New Roman" w:hAnsi="Times New Roman"/>
          <w:sz w:val="24"/>
        </w:rPr>
        <w:t>’</w:t>
      </w:r>
      <w:r>
        <w:rPr>
          <w:rFonts w:ascii="Times New Roman" w:hAnsi="Times New Roman"/>
          <w:sz w:val="24"/>
        </w:rPr>
        <w:t xml:space="preserve">acord amb els models normalitzats, i, si és el cas, les instruccions, disponibles en la pàgina web de la direcció general competent en matèria de política lingüística, </w:t>
      </w:r>
      <w:hyperlink r:id="rId8" w:history="1">
        <w:r>
          <w:rPr>
            <w:rStyle w:val="Hipervnculo"/>
            <w:rFonts w:ascii="Times New Roman" w:hAnsi="Times New Roman"/>
            <w:sz w:val="24"/>
          </w:rPr>
          <w:t>https://presidencia.gva.es/va/web/politica-linguistica/cieacova</w:t>
        </w:r>
      </w:hyperlink>
      <w:r>
        <w:rPr>
          <w:rFonts w:ascii="Times New Roman" w:hAnsi="Times New Roman"/>
          <w:sz w:val="24"/>
        </w:rPr>
        <w:t>. Qualsevol sol·licitud o documentació presentada seguint un procediment diferent</w:t>
      </w:r>
      <w:r>
        <w:t xml:space="preserve"> </w:t>
      </w:r>
      <w:bookmarkStart w:id="3" w:name="_Hlk177563077"/>
      <w:r>
        <w:rPr>
          <w:rFonts w:ascii="Times New Roman" w:hAnsi="Times New Roman"/>
          <w:sz w:val="24"/>
        </w:rPr>
        <w:t>es considerarà no presentada en la forma adequada i, en conseqüència, no serà admesa.</w:t>
      </w:r>
      <w:bookmarkEnd w:id="3"/>
    </w:p>
    <w:p w14:paraId="5C1C5D12" w14:textId="717852BD"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La sol·licitud i la documentació que es presente ha d</w:t>
      </w:r>
      <w:r w:rsidR="009C4C3B">
        <w:rPr>
          <w:rFonts w:ascii="Times New Roman" w:hAnsi="Times New Roman"/>
          <w:sz w:val="24"/>
        </w:rPr>
        <w:t>’</w:t>
      </w:r>
      <w:r>
        <w:rPr>
          <w:rFonts w:ascii="Times New Roman" w:hAnsi="Times New Roman"/>
          <w:sz w:val="24"/>
        </w:rPr>
        <w:t>estar firmada electrònicament amb un certificat digital emés per qualsevol de les entitats certificadores admeses per la seu electrònica de la Generalitat. Tant la sol·licitud com la resta de documentació han de presentar-se firmades electrònicament per l</w:t>
      </w:r>
      <w:r w:rsidR="009C4C3B">
        <w:rPr>
          <w:rFonts w:ascii="Times New Roman" w:hAnsi="Times New Roman"/>
          <w:sz w:val="24"/>
        </w:rPr>
        <w:t>’</w:t>
      </w:r>
      <w:r>
        <w:rPr>
          <w:rFonts w:ascii="Times New Roman" w:hAnsi="Times New Roman"/>
          <w:sz w:val="24"/>
        </w:rPr>
        <w:t>entitat beneficiària amb el certificat digital de persona jurídica, o bé amb el certificat digital de la persona que representa la universitat, i en este cas haurà d</w:t>
      </w:r>
      <w:r w:rsidR="009C4C3B">
        <w:rPr>
          <w:rFonts w:ascii="Times New Roman" w:hAnsi="Times New Roman"/>
          <w:sz w:val="24"/>
        </w:rPr>
        <w:t>’</w:t>
      </w:r>
      <w:r>
        <w:rPr>
          <w:rFonts w:ascii="Times New Roman" w:hAnsi="Times New Roman"/>
          <w:sz w:val="24"/>
        </w:rPr>
        <w:t>acreditar documentalment esta representació.</w:t>
      </w:r>
    </w:p>
    <w:p w14:paraId="472B6543"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lastRenderedPageBreak/>
        <w:t>4. La informació sobre les signatures digitals admeses i sobre les instruccions per a la tramitació telemàtica de la sol·licitud i posteriors aportacions de documentació, si és el cas, podrà consultar-se en la seu electrònica de la Generalitat (sede.gva.es).</w:t>
      </w:r>
    </w:p>
    <w:p w14:paraId="66D8A07E" w14:textId="3368129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5. Només seran admeses les sol·licituds que hagen sigut gravades en la seu electrònica de la Generalitat abans de les 23:59 hores, inclusivament, de l</w:t>
      </w:r>
      <w:r w:rsidR="009C4C3B">
        <w:rPr>
          <w:rFonts w:ascii="Times New Roman" w:hAnsi="Times New Roman"/>
          <w:sz w:val="24"/>
        </w:rPr>
        <w:t>’</w:t>
      </w:r>
      <w:r>
        <w:rPr>
          <w:rFonts w:ascii="Times New Roman" w:hAnsi="Times New Roman"/>
          <w:sz w:val="24"/>
        </w:rPr>
        <w:t>últim dia del termini fixat per a la presentació de sol·licituds.</w:t>
      </w:r>
    </w:p>
    <w:p w14:paraId="1F91E3DB" w14:textId="51ACDD63"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6. El formulari de sol·licitud incorporarà les declaracions responsables que es detallen en l</w:t>
      </w:r>
      <w:r w:rsidR="009C4C3B">
        <w:rPr>
          <w:rFonts w:ascii="Times New Roman" w:hAnsi="Times New Roman"/>
          <w:sz w:val="24"/>
        </w:rPr>
        <w:t>’</w:t>
      </w:r>
      <w:r>
        <w:rPr>
          <w:rFonts w:ascii="Times New Roman" w:hAnsi="Times New Roman"/>
          <w:sz w:val="24"/>
        </w:rPr>
        <w:t>article 9 de l</w:t>
      </w:r>
      <w:r w:rsidR="009C4C3B">
        <w:rPr>
          <w:rFonts w:ascii="Times New Roman" w:hAnsi="Times New Roman"/>
          <w:sz w:val="24"/>
        </w:rPr>
        <w:t>’</w:t>
      </w:r>
      <w:r>
        <w:rPr>
          <w:rFonts w:ascii="Times New Roman" w:hAnsi="Times New Roman"/>
          <w:sz w:val="24"/>
        </w:rPr>
        <w:t>orde de bases, que s</w:t>
      </w:r>
      <w:r w:rsidR="009C4C3B">
        <w:rPr>
          <w:rFonts w:ascii="Times New Roman" w:hAnsi="Times New Roman"/>
          <w:sz w:val="24"/>
        </w:rPr>
        <w:t>’</w:t>
      </w:r>
      <w:r>
        <w:rPr>
          <w:rFonts w:ascii="Times New Roman" w:hAnsi="Times New Roman"/>
          <w:sz w:val="24"/>
        </w:rPr>
        <w:t>entendran firmades amb la firma de la sol·licitud amb el certificat digital de la persona jurídica o amb el certificat digital de la persona que represente la persona jurídica, que ha d</w:t>
      </w:r>
      <w:r w:rsidR="009C4C3B">
        <w:rPr>
          <w:rFonts w:ascii="Times New Roman" w:hAnsi="Times New Roman"/>
          <w:sz w:val="24"/>
        </w:rPr>
        <w:t>’</w:t>
      </w:r>
      <w:r>
        <w:rPr>
          <w:rFonts w:ascii="Times New Roman" w:hAnsi="Times New Roman"/>
          <w:sz w:val="24"/>
        </w:rPr>
        <w:t>haver acreditat documentalment esta representació.</w:t>
      </w:r>
    </w:p>
    <w:p w14:paraId="3ADF197B" w14:textId="36A03FC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7. La presentació de sol·licituds per a optar a les ajudes implica l</w:t>
      </w:r>
      <w:r w:rsidR="009C4C3B">
        <w:rPr>
          <w:rFonts w:ascii="Times New Roman" w:hAnsi="Times New Roman"/>
          <w:sz w:val="24"/>
        </w:rPr>
        <w:t>’</w:t>
      </w:r>
      <w:r>
        <w:rPr>
          <w:rFonts w:ascii="Times New Roman" w:hAnsi="Times New Roman"/>
          <w:sz w:val="24"/>
        </w:rPr>
        <w:t>acceptació expressa i formal de les condicions de les bases reguladores de la concessió de la subvenció i de la convocatòria.</w:t>
      </w:r>
    </w:p>
    <w:p w14:paraId="1BE1641E" w14:textId="6EAF378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8. El termini de presentació serà a partir de l</w:t>
      </w:r>
      <w:r w:rsidR="009C4C3B">
        <w:rPr>
          <w:rFonts w:ascii="Times New Roman" w:hAnsi="Times New Roman"/>
          <w:sz w:val="24"/>
        </w:rPr>
        <w:t>’</w:t>
      </w:r>
      <w:r>
        <w:rPr>
          <w:rFonts w:ascii="Times New Roman" w:hAnsi="Times New Roman"/>
          <w:sz w:val="24"/>
        </w:rPr>
        <w:t xml:space="preserve">endemà de la publicació de la present resolució de convocatòria en el </w:t>
      </w:r>
      <w:r>
        <w:rPr>
          <w:rFonts w:ascii="Times New Roman" w:hAnsi="Times New Roman"/>
          <w:i/>
          <w:sz w:val="24"/>
        </w:rPr>
        <w:t>Diari Oficial de la Generalitat Valenciana</w:t>
      </w:r>
      <w:r>
        <w:rPr>
          <w:rFonts w:ascii="Times New Roman" w:hAnsi="Times New Roman"/>
          <w:sz w:val="24"/>
        </w:rPr>
        <w:t xml:space="preserve"> fins al 15 d</w:t>
      </w:r>
      <w:r w:rsidR="009C4C3B">
        <w:rPr>
          <w:rFonts w:ascii="Times New Roman" w:hAnsi="Times New Roman"/>
          <w:sz w:val="24"/>
        </w:rPr>
        <w:t>’</w:t>
      </w:r>
      <w:r>
        <w:rPr>
          <w:rFonts w:ascii="Times New Roman" w:hAnsi="Times New Roman"/>
          <w:sz w:val="24"/>
        </w:rPr>
        <w:t>octubre de 2026.</w:t>
      </w:r>
    </w:p>
    <w:p w14:paraId="30CAA3F9" w14:textId="51C4F96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9. En cas que una mateixa universitat present més d</w:t>
      </w:r>
      <w:r w:rsidR="009C4C3B">
        <w:rPr>
          <w:rFonts w:ascii="Times New Roman" w:hAnsi="Times New Roman"/>
          <w:sz w:val="24"/>
        </w:rPr>
        <w:t>’</w:t>
      </w:r>
      <w:r>
        <w:rPr>
          <w:rFonts w:ascii="Times New Roman" w:hAnsi="Times New Roman"/>
          <w:sz w:val="24"/>
        </w:rPr>
        <w:t>una sol·licitud, serà vàlida l</w:t>
      </w:r>
      <w:r w:rsidR="009C4C3B">
        <w:rPr>
          <w:rFonts w:ascii="Times New Roman" w:hAnsi="Times New Roman"/>
          <w:sz w:val="24"/>
        </w:rPr>
        <w:t>’</w:t>
      </w:r>
      <w:r>
        <w:rPr>
          <w:rFonts w:ascii="Times New Roman" w:hAnsi="Times New Roman"/>
          <w:sz w:val="24"/>
        </w:rPr>
        <w:t>última presentada.</w:t>
      </w:r>
    </w:p>
    <w:p w14:paraId="69014F76" w14:textId="62FBD462"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10. </w:t>
      </w:r>
      <w:r w:rsidRPr="009C4C3B">
        <w:rPr>
          <w:rFonts w:ascii="Times New Roman" w:hAnsi="Times New Roman"/>
          <w:sz w:val="24"/>
        </w:rPr>
        <w:t>Finalitzat el termini de presentació de les sol·licituds, l</w:t>
      </w:r>
      <w:r w:rsidR="009C4C3B" w:rsidRPr="009C4C3B">
        <w:rPr>
          <w:rFonts w:ascii="Times New Roman" w:hAnsi="Times New Roman"/>
          <w:sz w:val="24"/>
        </w:rPr>
        <w:t>’</w:t>
      </w:r>
      <w:r w:rsidRPr="009C4C3B">
        <w:rPr>
          <w:rFonts w:ascii="Times New Roman" w:hAnsi="Times New Roman"/>
          <w:sz w:val="24"/>
        </w:rPr>
        <w:t>òrgan instructor del procediment publicarà en la pàgina web de la direcció general competent en matèria de política lingüística (</w:t>
      </w:r>
      <w:hyperlink r:id="rId9" w:history="1">
        <w:r>
          <w:rPr>
            <w:rStyle w:val="Hipervnculo"/>
            <w:rFonts w:ascii="Times New Roman" w:hAnsi="Times New Roman"/>
            <w:sz w:val="24"/>
          </w:rPr>
          <w:t>https://presidencia.gva.es/va/web/politica-linguistica/cieacova</w:t>
        </w:r>
      </w:hyperlink>
      <w:r w:rsidR="009C4C3B" w:rsidRPr="009C4C3B">
        <w:rPr>
          <w:rFonts w:ascii="Times New Roman" w:hAnsi="Times New Roman"/>
          <w:sz w:val="24"/>
        </w:rPr>
        <w:t>)</w:t>
      </w:r>
      <w:r>
        <w:t xml:space="preserve"> </w:t>
      </w:r>
      <w:r w:rsidRPr="009C4C3B">
        <w:rPr>
          <w:rFonts w:ascii="Times New Roman" w:hAnsi="Times New Roman"/>
          <w:sz w:val="24"/>
        </w:rPr>
        <w:t>una relació de les entitats sol·licitants que hagen d</w:t>
      </w:r>
      <w:r w:rsidR="009C4C3B" w:rsidRPr="009C4C3B">
        <w:rPr>
          <w:rFonts w:ascii="Times New Roman" w:hAnsi="Times New Roman"/>
          <w:sz w:val="24"/>
        </w:rPr>
        <w:t>’</w:t>
      </w:r>
      <w:r w:rsidRPr="009C4C3B">
        <w:rPr>
          <w:rFonts w:ascii="Times New Roman" w:hAnsi="Times New Roman"/>
          <w:sz w:val="24"/>
        </w:rPr>
        <w:t>esmenar la sol·licitud o aportar els documents preceptius que s</w:t>
      </w:r>
      <w:r w:rsidR="009C4C3B" w:rsidRPr="009C4C3B">
        <w:rPr>
          <w:rFonts w:ascii="Times New Roman" w:hAnsi="Times New Roman"/>
          <w:sz w:val="24"/>
        </w:rPr>
        <w:t>’</w:t>
      </w:r>
      <w:r w:rsidRPr="009C4C3B">
        <w:rPr>
          <w:rFonts w:ascii="Times New Roman" w:hAnsi="Times New Roman"/>
          <w:sz w:val="24"/>
        </w:rPr>
        <w:t>especifiquen, amb indicació que, si no ho fan en el termini de 10 dies, es considerarà que desistixen de la sol·licitud, d</w:t>
      </w:r>
      <w:r w:rsidR="009C4C3B" w:rsidRPr="009C4C3B">
        <w:rPr>
          <w:rFonts w:ascii="Times New Roman" w:hAnsi="Times New Roman"/>
          <w:sz w:val="24"/>
        </w:rPr>
        <w:t>’</w:t>
      </w:r>
      <w:r w:rsidRPr="009C4C3B">
        <w:rPr>
          <w:rFonts w:ascii="Times New Roman" w:hAnsi="Times New Roman"/>
          <w:sz w:val="24"/>
        </w:rPr>
        <w:t>acord amb el que s</w:t>
      </w:r>
      <w:r w:rsidR="009C4C3B" w:rsidRPr="009C4C3B">
        <w:rPr>
          <w:rFonts w:ascii="Times New Roman" w:hAnsi="Times New Roman"/>
          <w:sz w:val="24"/>
        </w:rPr>
        <w:t>’</w:t>
      </w:r>
      <w:r w:rsidRPr="009C4C3B">
        <w:rPr>
          <w:rFonts w:ascii="Times New Roman" w:hAnsi="Times New Roman"/>
          <w:sz w:val="24"/>
        </w:rPr>
        <w:t>indica en l</w:t>
      </w:r>
      <w:r w:rsidR="009C4C3B" w:rsidRPr="009C4C3B">
        <w:rPr>
          <w:rFonts w:ascii="Times New Roman" w:hAnsi="Times New Roman"/>
          <w:sz w:val="24"/>
        </w:rPr>
        <w:t>’</w:t>
      </w:r>
      <w:r w:rsidRPr="009C4C3B">
        <w:rPr>
          <w:rFonts w:ascii="Times New Roman" w:hAnsi="Times New Roman"/>
          <w:sz w:val="24"/>
        </w:rPr>
        <w:t>article 68 de la Llei 39/2015.</w:t>
      </w:r>
      <w:r>
        <w:rPr>
          <w:rFonts w:ascii="Times New Roman" w:hAnsi="Times New Roman"/>
          <w:sz w:val="24"/>
        </w:rPr>
        <w:t xml:space="preserve"> Esta publicació tindrà els efectes de notificació previstos en l</w:t>
      </w:r>
      <w:r w:rsidR="009C4C3B">
        <w:rPr>
          <w:rFonts w:ascii="Times New Roman" w:hAnsi="Times New Roman"/>
          <w:sz w:val="24"/>
        </w:rPr>
        <w:t>’</w:t>
      </w:r>
      <w:r>
        <w:rPr>
          <w:rFonts w:ascii="Times New Roman" w:hAnsi="Times New Roman"/>
          <w:sz w:val="24"/>
        </w:rPr>
        <w:t>article 45.1 de la Llei 39/2015.</w:t>
      </w:r>
    </w:p>
    <w:p w14:paraId="7252510F" w14:textId="2690958A" w:rsidR="009233A2" w:rsidRPr="00162B8F" w:rsidRDefault="009233A2" w:rsidP="009233A2">
      <w:pPr>
        <w:pStyle w:val="Subvenci"/>
        <w:tabs>
          <w:tab w:val="left" w:pos="426"/>
        </w:tabs>
        <w:spacing w:before="0" w:after="0"/>
      </w:pPr>
      <w:r>
        <w:t>11. La documentació a aportar únicament podrà presentar-se, perquè tinga validesa i siga considerada, a través del tràmit telemàtic específic d</w:t>
      </w:r>
      <w:r w:rsidR="009C4C3B">
        <w:t>’</w:t>
      </w:r>
      <w:r>
        <w:t>aportació de documentació a l</w:t>
      </w:r>
      <w:r w:rsidR="009C4C3B">
        <w:t>’</w:t>
      </w:r>
      <w:r>
        <w:t>expedient de subvenció corresponent:</w:t>
      </w:r>
    </w:p>
    <w:p w14:paraId="5AFC9B91" w14:textId="531A5F0A" w:rsidR="009233A2" w:rsidRPr="00162B8F" w:rsidRDefault="009233A2" w:rsidP="009233A2">
      <w:pPr>
        <w:pStyle w:val="Subvenci"/>
        <w:tabs>
          <w:tab w:val="left" w:pos="426"/>
        </w:tabs>
        <w:spacing w:before="0" w:after="0"/>
      </w:pPr>
      <w:r>
        <w:t>https://www.gva.es/va/inicio/procedimientos?id_proc=G24445</w:t>
      </w:r>
    </w:p>
    <w:p w14:paraId="27E8F1E7" w14:textId="610EFBE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D</w:t>
      </w:r>
      <w:r w:rsidR="009C4C3B">
        <w:rPr>
          <w:rFonts w:ascii="Times New Roman" w:hAnsi="Times New Roman"/>
          <w:sz w:val="24"/>
        </w:rPr>
        <w:t>’</w:t>
      </w:r>
      <w:r>
        <w:rPr>
          <w:rFonts w:ascii="Times New Roman" w:hAnsi="Times New Roman"/>
          <w:sz w:val="24"/>
        </w:rPr>
        <w:t>acord amb el que disposa l</w:t>
      </w:r>
      <w:r w:rsidR="009C4C3B">
        <w:rPr>
          <w:rFonts w:ascii="Times New Roman" w:hAnsi="Times New Roman"/>
          <w:sz w:val="24"/>
        </w:rPr>
        <w:t>’</w:t>
      </w:r>
      <w:r>
        <w:rPr>
          <w:rFonts w:ascii="Times New Roman" w:hAnsi="Times New Roman"/>
          <w:sz w:val="24"/>
        </w:rPr>
        <w:t>article 16.8 de la Llei 39/2015, tota aquella documentació que s</w:t>
      </w:r>
      <w:r w:rsidR="009C4C3B">
        <w:rPr>
          <w:rFonts w:ascii="Times New Roman" w:hAnsi="Times New Roman"/>
          <w:sz w:val="24"/>
        </w:rPr>
        <w:t>’</w:t>
      </w:r>
      <w:r>
        <w:rPr>
          <w:rFonts w:ascii="Times New Roman" w:hAnsi="Times New Roman"/>
          <w:sz w:val="24"/>
        </w:rPr>
        <w:t>aporte per un tràmit diferent de l</w:t>
      </w:r>
      <w:r w:rsidR="009C4C3B">
        <w:rPr>
          <w:rFonts w:ascii="Times New Roman" w:hAnsi="Times New Roman"/>
          <w:sz w:val="24"/>
        </w:rPr>
        <w:t>’</w:t>
      </w:r>
      <w:r>
        <w:rPr>
          <w:rFonts w:ascii="Times New Roman" w:hAnsi="Times New Roman"/>
          <w:sz w:val="24"/>
        </w:rPr>
        <w:t>específic es tindrà per no presentada en forma i, en conseqüència, no serà admesa.</w:t>
      </w:r>
    </w:p>
    <w:p w14:paraId="2E94F7CC" w14:textId="4EA1219E"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12. L</w:t>
      </w:r>
      <w:r w:rsidR="009C4C3B">
        <w:rPr>
          <w:rFonts w:ascii="Times New Roman" w:hAnsi="Times New Roman"/>
          <w:sz w:val="24"/>
        </w:rPr>
        <w:t>’</w:t>
      </w:r>
      <w:r>
        <w:rPr>
          <w:rFonts w:ascii="Times New Roman" w:hAnsi="Times New Roman"/>
          <w:sz w:val="24"/>
        </w:rPr>
        <w:t>assistència tècnica per a solucionar els problemes que puguen derivar-se de la tramitació telemàtica de la sol·licitud s</w:t>
      </w:r>
      <w:r w:rsidR="009C4C3B">
        <w:rPr>
          <w:rFonts w:ascii="Times New Roman" w:hAnsi="Times New Roman"/>
          <w:sz w:val="24"/>
        </w:rPr>
        <w:t>’</w:t>
      </w:r>
      <w:r>
        <w:rPr>
          <w:rFonts w:ascii="Times New Roman" w:hAnsi="Times New Roman"/>
          <w:sz w:val="24"/>
        </w:rPr>
        <w:t>oferix a través de l</w:t>
      </w:r>
      <w:r w:rsidR="009C4C3B">
        <w:rPr>
          <w:rFonts w:ascii="Times New Roman" w:hAnsi="Times New Roman"/>
          <w:sz w:val="24"/>
        </w:rPr>
        <w:t>’</w:t>
      </w:r>
      <w:r>
        <w:rPr>
          <w:rFonts w:ascii="Times New Roman" w:hAnsi="Times New Roman"/>
          <w:sz w:val="24"/>
        </w:rPr>
        <w:t>URL: https://www.gva.es/va/inicio/procedimientos?id_proc=g24445&amp;id_caso=faqs.</w:t>
      </w:r>
    </w:p>
    <w:p w14:paraId="23F30E86" w14:textId="77777777" w:rsidR="009233A2" w:rsidRPr="00181C05" w:rsidRDefault="009233A2" w:rsidP="009233A2">
      <w:pPr>
        <w:pStyle w:val="Resoluci"/>
        <w:spacing w:before="0" w:after="0"/>
        <w:rPr>
          <w:rFonts w:ascii="Times New Roman" w:hAnsi="Times New Roman" w:cs="Times New Roman"/>
          <w:sz w:val="24"/>
          <w:lang w:val="es-ES"/>
        </w:rPr>
      </w:pPr>
    </w:p>
    <w:p w14:paraId="3E80F41C" w14:textId="77777777" w:rsidR="009233A2" w:rsidRPr="00181C05" w:rsidRDefault="009233A2" w:rsidP="009233A2">
      <w:pPr>
        <w:pStyle w:val="Ttulo7"/>
        <w:spacing w:after="0"/>
        <w:rPr>
          <w:i w:val="0"/>
          <w:iCs w:val="0"/>
          <w:color w:val="auto"/>
        </w:rPr>
      </w:pPr>
      <w:r>
        <w:rPr>
          <w:color w:val="auto"/>
        </w:rPr>
        <w:t>Quint. Documentació que cal presentar amb la sol·licitud</w:t>
      </w:r>
    </w:p>
    <w:p w14:paraId="7421B04F"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La documentació que ha de presentar-se amb la sol·licitud és la següent:</w:t>
      </w:r>
    </w:p>
    <w:p w14:paraId="4B75B43E" w14:textId="7EC949DC" w:rsidR="009233A2" w:rsidRPr="00162B8F" w:rsidRDefault="009233A2" w:rsidP="009233A2">
      <w:pPr>
        <w:jc w:val="both"/>
        <w:rPr>
          <w:rFonts w:ascii="Times New Roman" w:eastAsia="Arial" w:hAnsi="Times New Roman" w:cs="Times New Roman"/>
        </w:rPr>
      </w:pPr>
      <w:r w:rsidRPr="007F39CF">
        <w:rPr>
          <w:rFonts w:ascii="Times New Roman" w:hAnsi="Times New Roman"/>
          <w:i/>
          <w:iCs/>
        </w:rPr>
        <w:t>a</w:t>
      </w:r>
      <w:r w:rsidRPr="007F39CF">
        <w:rPr>
          <w:rFonts w:ascii="Times New Roman" w:hAnsi="Times New Roman"/>
        </w:rPr>
        <w:t>)</w:t>
      </w:r>
      <w:r>
        <w:rPr>
          <w:rFonts w:ascii="Times New Roman" w:hAnsi="Times New Roman"/>
        </w:rPr>
        <w:t xml:space="preserve"> Una memòria detallada de les accions i els gastos subvencionables efectuats per a organitzar i dur a terme les proves de certificació per a les quals se sol·licita subvenció. Les accions subvencionables han d</w:t>
      </w:r>
      <w:r w:rsidR="009C4C3B">
        <w:rPr>
          <w:rFonts w:ascii="Times New Roman" w:hAnsi="Times New Roman"/>
        </w:rPr>
        <w:t>’</w:t>
      </w:r>
      <w:r>
        <w:rPr>
          <w:rFonts w:ascii="Times New Roman" w:hAnsi="Times New Roman"/>
        </w:rPr>
        <w:t>estar prou detallades per a permetre conéixer si els gastos són o no subvencionables i han d</w:t>
      </w:r>
      <w:r w:rsidR="009C4C3B">
        <w:rPr>
          <w:rFonts w:ascii="Times New Roman" w:hAnsi="Times New Roman"/>
        </w:rPr>
        <w:t>’</w:t>
      </w:r>
      <w:r>
        <w:rPr>
          <w:rFonts w:ascii="Times New Roman" w:hAnsi="Times New Roman"/>
        </w:rPr>
        <w:t>estar degudament quantificades amb el detall que corresponga en cada nivell avaluat i segons siguen persones externes o vinculades a la universitat.</w:t>
      </w:r>
    </w:p>
    <w:p w14:paraId="7D909DF0" w14:textId="77777777" w:rsidR="009233A2" w:rsidRPr="00162B8F" w:rsidRDefault="009233A2" w:rsidP="009233A2">
      <w:pPr>
        <w:jc w:val="both"/>
        <w:rPr>
          <w:rFonts w:ascii="Times New Roman" w:eastAsia="Arial" w:hAnsi="Times New Roman" w:cs="Times New Roman"/>
        </w:rPr>
      </w:pPr>
      <w:r>
        <w:rPr>
          <w:rFonts w:ascii="Times New Roman" w:hAnsi="Times New Roman"/>
        </w:rPr>
        <w:t>Cal incloure un apartat en la memòria dedicat a la quantificació dels gastos subvencionables corresponents a les persones que han fet les proves. Esta quantitat té la consideració de pressupost màxim sol·licitat.</w:t>
      </w:r>
    </w:p>
    <w:p w14:paraId="30080436" w14:textId="77777777" w:rsidR="009233A2" w:rsidRPr="00162B8F" w:rsidRDefault="009233A2" w:rsidP="009233A2">
      <w:pPr>
        <w:jc w:val="both"/>
        <w:rPr>
          <w:rFonts w:ascii="Times New Roman" w:eastAsia="Arial" w:hAnsi="Times New Roman" w:cs="Times New Roman"/>
        </w:rPr>
      </w:pPr>
      <w:r w:rsidRPr="007F39CF">
        <w:rPr>
          <w:rFonts w:ascii="Times New Roman" w:hAnsi="Times New Roman"/>
          <w:i/>
          <w:iCs/>
        </w:rPr>
        <w:t>b</w:t>
      </w:r>
      <w:r>
        <w:rPr>
          <w:rFonts w:ascii="Times New Roman" w:hAnsi="Times New Roman"/>
        </w:rPr>
        <w:t>) Una declaració responsable del compromís de destinar els diners concedits per la subvenció a la finalitat per a la qual se sol·liciten.</w:t>
      </w:r>
    </w:p>
    <w:p w14:paraId="3E96678E" w14:textId="0070BAB2" w:rsidR="009233A2" w:rsidRPr="007F39CF" w:rsidRDefault="009233A2" w:rsidP="009233A2">
      <w:pPr>
        <w:jc w:val="both"/>
        <w:rPr>
          <w:rFonts w:ascii="Times New Roman" w:eastAsia="Arial" w:hAnsi="Times New Roman" w:cs="Times New Roman"/>
        </w:rPr>
      </w:pPr>
      <w:r w:rsidRPr="007F39CF">
        <w:rPr>
          <w:rFonts w:ascii="Times New Roman" w:hAnsi="Times New Roman"/>
          <w:i/>
          <w:iCs/>
        </w:rPr>
        <w:t>c</w:t>
      </w:r>
      <w:r w:rsidRPr="007F39CF">
        <w:rPr>
          <w:rFonts w:ascii="Times New Roman" w:hAnsi="Times New Roman"/>
        </w:rPr>
        <w:t>) Una declaració responsable sobre la veracitat de les dades que s</w:t>
      </w:r>
      <w:r w:rsidR="009C4C3B" w:rsidRPr="007F39CF">
        <w:rPr>
          <w:rFonts w:ascii="Times New Roman" w:hAnsi="Times New Roman"/>
        </w:rPr>
        <w:t>’</w:t>
      </w:r>
      <w:r w:rsidRPr="007F39CF">
        <w:rPr>
          <w:rFonts w:ascii="Times New Roman" w:hAnsi="Times New Roman"/>
        </w:rPr>
        <w:t>aporten en la sol·licitud i l</w:t>
      </w:r>
      <w:r w:rsidR="009C4C3B" w:rsidRPr="007F39CF">
        <w:rPr>
          <w:rFonts w:ascii="Times New Roman" w:hAnsi="Times New Roman"/>
        </w:rPr>
        <w:t>’</w:t>
      </w:r>
      <w:r w:rsidRPr="007F39CF">
        <w:rPr>
          <w:rFonts w:ascii="Times New Roman" w:hAnsi="Times New Roman"/>
        </w:rPr>
        <w:t>assumpció de responsabilitats en el cas que siguen inexactes.</w:t>
      </w:r>
    </w:p>
    <w:p w14:paraId="2B0F878E" w14:textId="0409520F" w:rsidR="009233A2" w:rsidRPr="00162B8F" w:rsidRDefault="009233A2" w:rsidP="009233A2">
      <w:pPr>
        <w:jc w:val="both"/>
        <w:rPr>
          <w:rFonts w:ascii="Times New Roman" w:eastAsia="Arial" w:hAnsi="Times New Roman" w:cs="Times New Roman"/>
        </w:rPr>
      </w:pPr>
      <w:r w:rsidRPr="007F39CF">
        <w:rPr>
          <w:rFonts w:ascii="Times New Roman" w:hAnsi="Times New Roman"/>
          <w:i/>
          <w:iCs/>
        </w:rPr>
        <w:t>d</w:t>
      </w:r>
      <w:r w:rsidRPr="007F39CF">
        <w:rPr>
          <w:rFonts w:ascii="Times New Roman" w:hAnsi="Times New Roman"/>
        </w:rPr>
        <w:t>)</w:t>
      </w:r>
      <w:r>
        <w:rPr>
          <w:rFonts w:ascii="Times New Roman" w:hAnsi="Times New Roman"/>
        </w:rPr>
        <w:t xml:space="preserve"> Una declaració responsable sobre la disposició de la documentació acreditativa i sobre el </w:t>
      </w:r>
      <w:r>
        <w:rPr>
          <w:rFonts w:ascii="Times New Roman" w:hAnsi="Times New Roman"/>
        </w:rPr>
        <w:lastRenderedPageBreak/>
        <w:t>compromís de conservar-la durant la vigència de l</w:t>
      </w:r>
      <w:r w:rsidR="009C4C3B">
        <w:rPr>
          <w:rFonts w:ascii="Times New Roman" w:hAnsi="Times New Roman"/>
        </w:rPr>
        <w:t>’</w:t>
      </w:r>
      <w:r>
        <w:rPr>
          <w:rFonts w:ascii="Times New Roman" w:hAnsi="Times New Roman"/>
        </w:rPr>
        <w:t>expedient</w:t>
      </w:r>
      <w:r>
        <w:t xml:space="preserve"> </w:t>
      </w:r>
      <w:bookmarkStart w:id="4" w:name="_Hlk165916950"/>
      <w:r>
        <w:rPr>
          <w:rFonts w:ascii="Times New Roman" w:hAnsi="Times New Roman"/>
        </w:rPr>
        <w:t>i durant el termini establit en l</w:t>
      </w:r>
      <w:r w:rsidR="009C4C3B">
        <w:rPr>
          <w:rFonts w:ascii="Times New Roman" w:hAnsi="Times New Roman"/>
        </w:rPr>
        <w:t>’</w:t>
      </w:r>
      <w:r>
        <w:rPr>
          <w:rFonts w:ascii="Times New Roman" w:hAnsi="Times New Roman"/>
        </w:rPr>
        <w:t>article 172.3 de la Llei 1/2015.</w:t>
      </w:r>
      <w:bookmarkEnd w:id="4"/>
    </w:p>
    <w:p w14:paraId="0DD02BAE" w14:textId="6D06402E" w:rsidR="009233A2" w:rsidRPr="007F39CF" w:rsidRDefault="009233A2" w:rsidP="009233A2">
      <w:pPr>
        <w:jc w:val="both"/>
        <w:rPr>
          <w:rFonts w:ascii="Times New Roman" w:eastAsia="Arial" w:hAnsi="Times New Roman" w:cs="Times New Roman"/>
          <w:iCs/>
        </w:rPr>
      </w:pPr>
      <w:r w:rsidRPr="007F39CF">
        <w:rPr>
          <w:rFonts w:ascii="Times New Roman" w:hAnsi="Times New Roman"/>
          <w:i/>
        </w:rPr>
        <w:t>e</w:t>
      </w:r>
      <w:r w:rsidRPr="007F39CF">
        <w:rPr>
          <w:rFonts w:ascii="Times New Roman" w:hAnsi="Times New Roman"/>
          <w:iCs/>
        </w:rPr>
        <w:t>)</w:t>
      </w:r>
      <w:r w:rsidRPr="007F39CF">
        <w:rPr>
          <w:iCs/>
        </w:rPr>
        <w:t xml:space="preserve"> </w:t>
      </w:r>
      <w:bookmarkStart w:id="5" w:name="_Hlk165916989"/>
      <w:r w:rsidRPr="007F39CF">
        <w:rPr>
          <w:rFonts w:ascii="Times New Roman" w:hAnsi="Times New Roman"/>
          <w:iCs/>
        </w:rPr>
        <w:t>Un certificat de l</w:t>
      </w:r>
      <w:r w:rsidR="009C4C3B" w:rsidRPr="007F39CF">
        <w:rPr>
          <w:rFonts w:ascii="Times New Roman" w:hAnsi="Times New Roman"/>
          <w:iCs/>
        </w:rPr>
        <w:t>’</w:t>
      </w:r>
      <w:r w:rsidRPr="007F39CF">
        <w:rPr>
          <w:rFonts w:ascii="Times New Roman" w:hAnsi="Times New Roman"/>
          <w:iCs/>
        </w:rPr>
        <w:t>òrgan competent de cada universitat examinadora en què s</w:t>
      </w:r>
      <w:r w:rsidR="009C4C3B" w:rsidRPr="007F39CF">
        <w:rPr>
          <w:rFonts w:ascii="Times New Roman" w:hAnsi="Times New Roman"/>
          <w:iCs/>
        </w:rPr>
        <w:t>’</w:t>
      </w:r>
      <w:r w:rsidRPr="007F39CF">
        <w:rPr>
          <w:rFonts w:ascii="Times New Roman" w:hAnsi="Times New Roman"/>
          <w:iCs/>
        </w:rPr>
        <w:t>indique el nombre de persones inscrites en la prova, amb especificació del nombre de persones vinculades i externes</w:t>
      </w:r>
      <w:r w:rsidRPr="007F39CF">
        <w:rPr>
          <w:iCs/>
        </w:rPr>
        <w:t>.</w:t>
      </w:r>
      <w:r w:rsidRPr="007F39CF">
        <w:rPr>
          <w:rFonts w:ascii="Times New Roman" w:hAnsi="Times New Roman"/>
          <w:iCs/>
        </w:rPr>
        <w:t xml:space="preserve"> El nombre de persones presentades i el de persones no presentades, amb diferenciació, també, de la quantitat de persones vinculades i de les externes.</w:t>
      </w:r>
      <w:bookmarkEnd w:id="5"/>
    </w:p>
    <w:p w14:paraId="06286491" w14:textId="03E725B0" w:rsidR="009233A2" w:rsidRPr="007F39CF" w:rsidRDefault="009233A2" w:rsidP="009233A2">
      <w:pPr>
        <w:jc w:val="both"/>
        <w:rPr>
          <w:rFonts w:ascii="Times New Roman" w:eastAsia="Arial" w:hAnsi="Times New Roman" w:cs="Times New Roman"/>
          <w:iCs/>
        </w:rPr>
      </w:pPr>
      <w:r w:rsidRPr="007F39CF">
        <w:rPr>
          <w:rFonts w:ascii="Times New Roman" w:hAnsi="Times New Roman"/>
          <w:i/>
        </w:rPr>
        <w:t>f</w:t>
      </w:r>
      <w:r w:rsidRPr="007F39CF">
        <w:rPr>
          <w:rFonts w:ascii="Times New Roman" w:hAnsi="Times New Roman"/>
          <w:iCs/>
        </w:rPr>
        <w:t>) S</w:t>
      </w:r>
      <w:r w:rsidR="009C4C3B" w:rsidRPr="007F39CF">
        <w:rPr>
          <w:rFonts w:ascii="Times New Roman" w:hAnsi="Times New Roman"/>
          <w:iCs/>
        </w:rPr>
        <w:t>’</w:t>
      </w:r>
      <w:r w:rsidRPr="007F39CF">
        <w:rPr>
          <w:rFonts w:ascii="Times New Roman" w:hAnsi="Times New Roman"/>
          <w:iCs/>
        </w:rPr>
        <w:t>adjuntarà una còpia de la convocatòria de proves firmada per l</w:t>
      </w:r>
      <w:r w:rsidR="009C4C3B" w:rsidRPr="007F39CF">
        <w:rPr>
          <w:rFonts w:ascii="Times New Roman" w:hAnsi="Times New Roman"/>
          <w:iCs/>
        </w:rPr>
        <w:t>’</w:t>
      </w:r>
      <w:r w:rsidRPr="007F39CF">
        <w:rPr>
          <w:rFonts w:ascii="Times New Roman" w:hAnsi="Times New Roman"/>
          <w:iCs/>
        </w:rPr>
        <w:t>òrgan competent de la universitat sol·licitant, per a comprovar que els requisits i els destinataris s</w:t>
      </w:r>
      <w:r w:rsidR="009C4C3B" w:rsidRPr="007F39CF">
        <w:rPr>
          <w:rFonts w:ascii="Times New Roman" w:hAnsi="Times New Roman"/>
          <w:iCs/>
        </w:rPr>
        <w:t>’</w:t>
      </w:r>
      <w:r w:rsidRPr="007F39CF">
        <w:rPr>
          <w:rFonts w:ascii="Times New Roman" w:hAnsi="Times New Roman"/>
          <w:iCs/>
        </w:rPr>
        <w:t>ajusten a esta convocatòria de subvencions, així com una còpia de les proves realitzades.</w:t>
      </w:r>
    </w:p>
    <w:p w14:paraId="56A6C48C" w14:textId="17C53E7C" w:rsidR="009233A2" w:rsidRPr="00162B8F" w:rsidRDefault="009233A2" w:rsidP="009233A2">
      <w:pPr>
        <w:jc w:val="both"/>
        <w:rPr>
          <w:rFonts w:ascii="Times New Roman" w:eastAsia="Arial" w:hAnsi="Times New Roman" w:cs="Times New Roman"/>
        </w:rPr>
      </w:pPr>
      <w:r w:rsidRPr="007F39CF">
        <w:rPr>
          <w:rFonts w:ascii="Times New Roman" w:hAnsi="Times New Roman"/>
          <w:i/>
        </w:rPr>
        <w:t>g</w:t>
      </w:r>
      <w:r w:rsidRPr="007F39CF">
        <w:rPr>
          <w:rFonts w:ascii="Times New Roman" w:hAnsi="Times New Roman"/>
          <w:iCs/>
        </w:rPr>
        <w:t>)</w:t>
      </w:r>
      <w:r>
        <w:rPr>
          <w:rFonts w:ascii="Times New Roman" w:hAnsi="Times New Roman"/>
          <w:i/>
          <w:iCs/>
        </w:rPr>
        <w:t xml:space="preserve"> </w:t>
      </w:r>
      <w:r>
        <w:rPr>
          <w:rFonts w:ascii="Times New Roman" w:hAnsi="Times New Roman"/>
        </w:rPr>
        <w:t>Document acreditatiu del poder de representació de la persona o persones físiques que subscriuen la sol·licitud en nom i representació de la universitat, si no s</w:t>
      </w:r>
      <w:r w:rsidR="009C4C3B">
        <w:rPr>
          <w:rFonts w:ascii="Times New Roman" w:hAnsi="Times New Roman"/>
        </w:rPr>
        <w:t>’</w:t>
      </w:r>
      <w:r>
        <w:rPr>
          <w:rFonts w:ascii="Times New Roman" w:hAnsi="Times New Roman"/>
        </w:rPr>
        <w:t>ha utilitzat el certificat de persona jurídica en el moment de la presentació.</w:t>
      </w:r>
    </w:p>
    <w:p w14:paraId="53734EA3" w14:textId="246D20E1" w:rsidR="00D16179" w:rsidRPr="00162B8F" w:rsidRDefault="009233A2" w:rsidP="00D16179">
      <w:pPr>
        <w:rPr>
          <w:rFonts w:ascii="Times New Roman" w:hAnsi="Times New Roman" w:cs="Times New Roman"/>
        </w:rPr>
      </w:pPr>
      <w:r>
        <w:rPr>
          <w:rFonts w:ascii="Times New Roman" w:hAnsi="Times New Roman"/>
        </w:rPr>
        <w:t>2. Els tràmits d</w:t>
      </w:r>
      <w:r w:rsidR="009C4C3B">
        <w:rPr>
          <w:rFonts w:ascii="Times New Roman" w:hAnsi="Times New Roman"/>
        </w:rPr>
        <w:t>’</w:t>
      </w:r>
      <w:r>
        <w:rPr>
          <w:rFonts w:ascii="Times New Roman" w:hAnsi="Times New Roman"/>
        </w:rPr>
        <w:t>alta, modificació i baixa de les dades personals identificatives i bancàries de les persones físiques i jurídiques que es relacionen econòmicament amb la Generalitat han de fer-se telemàticament a través del procediment PROPER:</w:t>
      </w:r>
      <w:bookmarkStart w:id="6" w:name="_Hlk109128845"/>
    </w:p>
    <w:bookmarkEnd w:id="6"/>
    <w:p w14:paraId="630004FF" w14:textId="548922DE" w:rsidR="009233A2" w:rsidRPr="00162B8F" w:rsidRDefault="00D16179" w:rsidP="009233A2">
      <w:pPr>
        <w:jc w:val="both"/>
        <w:rPr>
          <w:rFonts w:ascii="Times New Roman" w:hAnsi="Times New Roman" w:cs="Times New Roman"/>
        </w:rPr>
      </w:pPr>
      <w:r w:rsidRPr="00162B8F">
        <w:rPr>
          <w:rFonts w:ascii="Times New Roman" w:hAnsi="Times New Roman" w:cs="Times New Roman"/>
        </w:rPr>
        <w:fldChar w:fldCharType="begin"/>
      </w:r>
      <w:r w:rsidRPr="00162B8F">
        <w:rPr>
          <w:rFonts w:ascii="Times New Roman" w:hAnsi="Times New Roman" w:cs="Times New Roman"/>
        </w:rPr>
        <w:instrText>HYPERLINK "https://www.gva.es/va/inicio/procedimientos?id_proc=22648"</w:instrText>
      </w:r>
      <w:r w:rsidRPr="00162B8F">
        <w:rPr>
          <w:rFonts w:ascii="Times New Roman" w:hAnsi="Times New Roman" w:cs="Times New Roman"/>
        </w:rPr>
      </w:r>
      <w:r w:rsidRPr="00162B8F">
        <w:rPr>
          <w:rFonts w:ascii="Times New Roman" w:hAnsi="Times New Roman" w:cs="Times New Roman"/>
        </w:rPr>
        <w:fldChar w:fldCharType="separate"/>
      </w:r>
      <w:r>
        <w:rPr>
          <w:rStyle w:val="Hipervnculo"/>
          <w:rFonts w:ascii="Times New Roman" w:hAnsi="Times New Roman"/>
          <w:u w:val="none"/>
        </w:rPr>
        <w:t>https://www.gva.es/va/inicio/procedimientos?id_proc=22648</w:t>
      </w:r>
      <w:r w:rsidRPr="00162B8F">
        <w:rPr>
          <w:rFonts w:ascii="Times New Roman" w:hAnsi="Times New Roman" w:cs="Times New Roman"/>
        </w:rPr>
        <w:fldChar w:fldCharType="end"/>
      </w:r>
    </w:p>
    <w:p w14:paraId="4018A458" w14:textId="77777777" w:rsidR="00D16179" w:rsidRPr="009C4C3B" w:rsidRDefault="00D16179" w:rsidP="009233A2">
      <w:pPr>
        <w:jc w:val="both"/>
        <w:rPr>
          <w:rFonts w:ascii="Times New Roman" w:hAnsi="Times New Roman" w:cs="Times New Roman"/>
        </w:rPr>
      </w:pPr>
    </w:p>
    <w:p w14:paraId="12CC84DA" w14:textId="77777777" w:rsidR="009233A2" w:rsidRPr="00181C05" w:rsidRDefault="009233A2" w:rsidP="009233A2">
      <w:pPr>
        <w:pStyle w:val="Ttulo7"/>
        <w:spacing w:after="0"/>
        <w:rPr>
          <w:color w:val="auto"/>
        </w:rPr>
      </w:pPr>
      <w:r>
        <w:rPr>
          <w:color w:val="auto"/>
        </w:rPr>
        <w:t>Sext. Procediment per a determinar la quantia de la subvenció</w:t>
      </w:r>
    </w:p>
    <w:p w14:paraId="4B116D58" w14:textId="3A69C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D</w:t>
      </w:r>
      <w:r w:rsidR="009C4C3B">
        <w:rPr>
          <w:rFonts w:ascii="Times New Roman" w:hAnsi="Times New Roman"/>
          <w:sz w:val="24"/>
        </w:rPr>
        <w:t>’</w:t>
      </w:r>
      <w:r>
        <w:rPr>
          <w:rFonts w:ascii="Times New Roman" w:hAnsi="Times New Roman"/>
          <w:sz w:val="24"/>
        </w:rPr>
        <w:t>acord amb l</w:t>
      </w:r>
      <w:r w:rsidR="009C4C3B">
        <w:rPr>
          <w:rFonts w:ascii="Times New Roman" w:hAnsi="Times New Roman"/>
          <w:sz w:val="24"/>
        </w:rPr>
        <w:t>’</w:t>
      </w:r>
      <w:r>
        <w:rPr>
          <w:rFonts w:ascii="Times New Roman" w:hAnsi="Times New Roman"/>
          <w:sz w:val="24"/>
        </w:rPr>
        <w:t>article 10.2 de l</w:t>
      </w:r>
      <w:r w:rsidR="009C4C3B">
        <w:rPr>
          <w:rFonts w:ascii="Times New Roman" w:hAnsi="Times New Roman"/>
          <w:sz w:val="24"/>
        </w:rPr>
        <w:t>’</w:t>
      </w:r>
      <w:r>
        <w:rPr>
          <w:rFonts w:ascii="Times New Roman" w:hAnsi="Times New Roman"/>
          <w:sz w:val="24"/>
        </w:rPr>
        <w:t>orde de bases, examinades les sol·licituds, i una vegada esmenades les deficiències detectades, l</w:t>
      </w:r>
      <w:r w:rsidR="009C4C3B">
        <w:rPr>
          <w:rFonts w:ascii="Times New Roman" w:hAnsi="Times New Roman"/>
          <w:sz w:val="24"/>
        </w:rPr>
        <w:t>’</w:t>
      </w:r>
      <w:r>
        <w:rPr>
          <w:rFonts w:ascii="Times New Roman" w:hAnsi="Times New Roman"/>
          <w:sz w:val="24"/>
        </w:rPr>
        <w:t>òrgan instructor emetrà un informe on consten els beneficiaris que complixen tots els requisits necessaris per a accedir a les subvencions. Per a estos beneficiaris, la puntuació obtinguda determina la quantia de la subvenció individual, i es calcula de la manera següent:</w:t>
      </w:r>
    </w:p>
    <w:p w14:paraId="769CB41D" w14:textId="554E34EA"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Se sumen els punts obtinguts per totes les sol·licituds admeses i avaluades d</w:t>
      </w:r>
      <w:r w:rsidR="009C4C3B">
        <w:rPr>
          <w:rFonts w:ascii="Times New Roman" w:hAnsi="Times New Roman"/>
          <w:sz w:val="24"/>
        </w:rPr>
        <w:t>’</w:t>
      </w:r>
      <w:r>
        <w:rPr>
          <w:rFonts w:ascii="Times New Roman" w:hAnsi="Times New Roman"/>
          <w:sz w:val="24"/>
        </w:rPr>
        <w:t>acord amb els criteris de l</w:t>
      </w:r>
      <w:r w:rsidR="009C4C3B">
        <w:rPr>
          <w:rFonts w:ascii="Times New Roman" w:hAnsi="Times New Roman"/>
          <w:sz w:val="24"/>
        </w:rPr>
        <w:t>’</w:t>
      </w:r>
      <w:r>
        <w:rPr>
          <w:rFonts w:ascii="Times New Roman" w:hAnsi="Times New Roman"/>
          <w:sz w:val="24"/>
        </w:rPr>
        <w:t>article 13 de l</w:t>
      </w:r>
      <w:r w:rsidR="009C4C3B">
        <w:rPr>
          <w:rFonts w:ascii="Times New Roman" w:hAnsi="Times New Roman"/>
          <w:sz w:val="24"/>
        </w:rPr>
        <w:t>’</w:t>
      </w:r>
      <w:r>
        <w:rPr>
          <w:rFonts w:ascii="Times New Roman" w:hAnsi="Times New Roman"/>
          <w:sz w:val="24"/>
        </w:rPr>
        <w:t xml:space="preserve">orde de bases. </w:t>
      </w:r>
    </w:p>
    <w:p w14:paraId="74B6B2FE" w14:textId="61B87189"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La quantitat de la dotació pressupostària total d</w:t>
      </w:r>
      <w:r w:rsidR="009C4C3B">
        <w:rPr>
          <w:rFonts w:ascii="Times New Roman" w:hAnsi="Times New Roman"/>
          <w:sz w:val="24"/>
        </w:rPr>
        <w:t>’</w:t>
      </w:r>
      <w:r>
        <w:rPr>
          <w:rFonts w:ascii="Times New Roman" w:hAnsi="Times New Roman"/>
          <w:sz w:val="24"/>
        </w:rPr>
        <w:t>esta convocatòria es dividix entre els punts obtinguts per totes les sol·licituds avaluades, i amb això s</w:t>
      </w:r>
      <w:r w:rsidR="009C4C3B">
        <w:rPr>
          <w:rFonts w:ascii="Times New Roman" w:hAnsi="Times New Roman"/>
          <w:sz w:val="24"/>
        </w:rPr>
        <w:t>’</w:t>
      </w:r>
      <w:r>
        <w:rPr>
          <w:rFonts w:ascii="Times New Roman" w:hAnsi="Times New Roman"/>
          <w:sz w:val="24"/>
        </w:rPr>
        <w:t>obté el valor del punt. Cal tindre en compte el valor econòmic màxim del punt establit en l</w:t>
      </w:r>
      <w:r w:rsidR="009C4C3B">
        <w:rPr>
          <w:rFonts w:ascii="Times New Roman" w:hAnsi="Times New Roman"/>
          <w:sz w:val="24"/>
        </w:rPr>
        <w:t>’</w:t>
      </w:r>
      <w:r>
        <w:rPr>
          <w:rFonts w:ascii="Times New Roman" w:hAnsi="Times New Roman"/>
          <w:sz w:val="24"/>
        </w:rPr>
        <w:t>article 13 de l</w:t>
      </w:r>
      <w:r w:rsidR="009C4C3B">
        <w:rPr>
          <w:rFonts w:ascii="Times New Roman" w:hAnsi="Times New Roman"/>
          <w:sz w:val="24"/>
        </w:rPr>
        <w:t>’</w:t>
      </w:r>
      <w:r>
        <w:rPr>
          <w:rFonts w:ascii="Times New Roman" w:hAnsi="Times New Roman"/>
          <w:sz w:val="24"/>
        </w:rPr>
        <w:t>orde de bases.</w:t>
      </w:r>
    </w:p>
    <w:p w14:paraId="1FFDC139"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La subvenció concedida és el resultat de multiplicar els punts obtinguts per cada sol·licitud avaluada pel valor del punt.</w:t>
      </w:r>
    </w:p>
    <w:p w14:paraId="64EA606D" w14:textId="77777777" w:rsidR="009233A2" w:rsidRPr="00181C05" w:rsidRDefault="009233A2" w:rsidP="009233A2">
      <w:pPr>
        <w:pStyle w:val="Resoluci"/>
        <w:spacing w:before="0" w:after="0"/>
        <w:rPr>
          <w:rFonts w:ascii="Times New Roman" w:hAnsi="Times New Roman" w:cs="Times New Roman"/>
          <w:sz w:val="24"/>
          <w:lang w:val="es-ES"/>
        </w:rPr>
      </w:pPr>
    </w:p>
    <w:p w14:paraId="0E8222B2" w14:textId="77777777" w:rsidR="009233A2" w:rsidRPr="00181C05" w:rsidRDefault="009233A2" w:rsidP="009233A2">
      <w:pPr>
        <w:pStyle w:val="Ttulo7"/>
        <w:spacing w:after="0"/>
        <w:rPr>
          <w:color w:val="auto"/>
        </w:rPr>
      </w:pPr>
      <w:r>
        <w:rPr>
          <w:color w:val="auto"/>
        </w:rPr>
        <w:t>Sèptim. Activitats i gastos subvencionables</w:t>
      </w:r>
    </w:p>
    <w:p w14:paraId="3179CC20" w14:textId="4A2B5D91"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Les entitats que sol·liciten la subvenció hauran de complir els requisits establits en l</w:t>
      </w:r>
      <w:r w:rsidR="009C4C3B">
        <w:rPr>
          <w:rFonts w:ascii="Times New Roman" w:hAnsi="Times New Roman"/>
          <w:sz w:val="24"/>
        </w:rPr>
        <w:t>’</w:t>
      </w:r>
      <w:r>
        <w:rPr>
          <w:rFonts w:ascii="Times New Roman" w:hAnsi="Times New Roman"/>
          <w:sz w:val="24"/>
        </w:rPr>
        <w:t>article 3 de l</w:t>
      </w:r>
      <w:r w:rsidR="009C4C3B">
        <w:rPr>
          <w:rFonts w:ascii="Times New Roman" w:hAnsi="Times New Roman"/>
          <w:sz w:val="24"/>
        </w:rPr>
        <w:t>’</w:t>
      </w:r>
      <w:r>
        <w:rPr>
          <w:rFonts w:ascii="Times New Roman" w:hAnsi="Times New Roman"/>
          <w:sz w:val="24"/>
        </w:rPr>
        <w:t>orde de bases, i les activitats hauran d</w:t>
      </w:r>
      <w:r w:rsidR="009C4C3B">
        <w:rPr>
          <w:rFonts w:ascii="Times New Roman" w:hAnsi="Times New Roman"/>
          <w:sz w:val="24"/>
        </w:rPr>
        <w:t>’</w:t>
      </w:r>
      <w:r>
        <w:rPr>
          <w:rFonts w:ascii="Times New Roman" w:hAnsi="Times New Roman"/>
          <w:sz w:val="24"/>
        </w:rPr>
        <w:t>ajustar-se a les accions subvencionables que establix l</w:t>
      </w:r>
      <w:r w:rsidR="009C4C3B">
        <w:rPr>
          <w:rFonts w:ascii="Times New Roman" w:hAnsi="Times New Roman"/>
          <w:sz w:val="24"/>
        </w:rPr>
        <w:t>’</w:t>
      </w:r>
      <w:r>
        <w:rPr>
          <w:rFonts w:ascii="Times New Roman" w:hAnsi="Times New Roman"/>
          <w:sz w:val="24"/>
        </w:rPr>
        <w:t>article 4 de l</w:t>
      </w:r>
      <w:r w:rsidR="009C4C3B">
        <w:rPr>
          <w:rFonts w:ascii="Times New Roman" w:hAnsi="Times New Roman"/>
          <w:sz w:val="24"/>
        </w:rPr>
        <w:t>’</w:t>
      </w:r>
      <w:r>
        <w:rPr>
          <w:rFonts w:ascii="Times New Roman" w:hAnsi="Times New Roman"/>
          <w:sz w:val="24"/>
        </w:rPr>
        <w:t>orde de bases. Estos punts s</w:t>
      </w:r>
      <w:r w:rsidR="009C4C3B">
        <w:rPr>
          <w:rFonts w:ascii="Times New Roman" w:hAnsi="Times New Roman"/>
          <w:sz w:val="24"/>
        </w:rPr>
        <w:t>’</w:t>
      </w:r>
      <w:r>
        <w:rPr>
          <w:rFonts w:ascii="Times New Roman" w:hAnsi="Times New Roman"/>
          <w:sz w:val="24"/>
        </w:rPr>
        <w:t>acreditaran mitjançant la presentació de documentació i de declaracions responsables que acompanyen la sol·licitud, en la forma prevista en l</w:t>
      </w:r>
      <w:r w:rsidR="009C4C3B">
        <w:rPr>
          <w:rFonts w:ascii="Times New Roman" w:hAnsi="Times New Roman"/>
          <w:sz w:val="24"/>
        </w:rPr>
        <w:t>’</w:t>
      </w:r>
      <w:r>
        <w:rPr>
          <w:rFonts w:ascii="Times New Roman" w:hAnsi="Times New Roman"/>
          <w:sz w:val="24"/>
        </w:rPr>
        <w:t>article 9 de l</w:t>
      </w:r>
      <w:r w:rsidR="009C4C3B">
        <w:rPr>
          <w:rFonts w:ascii="Times New Roman" w:hAnsi="Times New Roman"/>
          <w:sz w:val="24"/>
        </w:rPr>
        <w:t>’</w:t>
      </w:r>
      <w:r>
        <w:rPr>
          <w:rFonts w:ascii="Times New Roman" w:hAnsi="Times New Roman"/>
          <w:sz w:val="24"/>
        </w:rPr>
        <w:t>orde de bases, sense perjuí que, en qualsevol moment, l</w:t>
      </w:r>
      <w:r w:rsidR="009C4C3B">
        <w:rPr>
          <w:rFonts w:ascii="Times New Roman" w:hAnsi="Times New Roman"/>
          <w:sz w:val="24"/>
        </w:rPr>
        <w:t>’</w:t>
      </w:r>
      <w:r>
        <w:rPr>
          <w:rFonts w:ascii="Times New Roman" w:hAnsi="Times New Roman"/>
          <w:sz w:val="24"/>
        </w:rPr>
        <w:t>òrgan instructor puga requerir l</w:t>
      </w:r>
      <w:r w:rsidR="009C4C3B">
        <w:rPr>
          <w:rFonts w:ascii="Times New Roman" w:hAnsi="Times New Roman"/>
          <w:sz w:val="24"/>
        </w:rPr>
        <w:t>’</w:t>
      </w:r>
      <w:r>
        <w:rPr>
          <w:rFonts w:ascii="Times New Roman" w:hAnsi="Times New Roman"/>
          <w:sz w:val="24"/>
        </w:rPr>
        <w:t>acreditació material d</w:t>
      </w:r>
      <w:r w:rsidR="009C4C3B">
        <w:rPr>
          <w:rFonts w:ascii="Times New Roman" w:hAnsi="Times New Roman"/>
          <w:sz w:val="24"/>
        </w:rPr>
        <w:t>’</w:t>
      </w:r>
      <w:r>
        <w:rPr>
          <w:rFonts w:ascii="Times New Roman" w:hAnsi="Times New Roman"/>
          <w:sz w:val="24"/>
        </w:rPr>
        <w:t>allò que s</w:t>
      </w:r>
      <w:r w:rsidR="009C4C3B">
        <w:rPr>
          <w:rFonts w:ascii="Times New Roman" w:hAnsi="Times New Roman"/>
          <w:sz w:val="24"/>
        </w:rPr>
        <w:t>’</w:t>
      </w:r>
      <w:r>
        <w:rPr>
          <w:rFonts w:ascii="Times New Roman" w:hAnsi="Times New Roman"/>
          <w:sz w:val="24"/>
        </w:rPr>
        <w:t>ha declarat en la sol·licitud.</w:t>
      </w:r>
    </w:p>
    <w:p w14:paraId="2898A9B7" w14:textId="72C7EE0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Les subvencions previstes en esta convocatòria han de destinar-se a cobrir els gastos que figuren en l</w:t>
      </w:r>
      <w:r w:rsidR="009C4C3B">
        <w:rPr>
          <w:rFonts w:ascii="Times New Roman" w:hAnsi="Times New Roman"/>
          <w:sz w:val="24"/>
        </w:rPr>
        <w:t>’</w:t>
      </w:r>
      <w:r>
        <w:rPr>
          <w:rFonts w:ascii="Times New Roman" w:hAnsi="Times New Roman"/>
          <w:sz w:val="24"/>
        </w:rPr>
        <w:t>article 4 de l</w:t>
      </w:r>
      <w:r w:rsidR="009C4C3B">
        <w:rPr>
          <w:rFonts w:ascii="Times New Roman" w:hAnsi="Times New Roman"/>
          <w:sz w:val="24"/>
        </w:rPr>
        <w:t>’</w:t>
      </w:r>
      <w:r>
        <w:rPr>
          <w:rFonts w:ascii="Times New Roman" w:hAnsi="Times New Roman"/>
          <w:sz w:val="24"/>
        </w:rPr>
        <w:t>orde de bases, que responguen a la naturalesa de l</w:t>
      </w:r>
      <w:r w:rsidR="009C4C3B">
        <w:rPr>
          <w:rFonts w:ascii="Times New Roman" w:hAnsi="Times New Roman"/>
          <w:sz w:val="24"/>
        </w:rPr>
        <w:t>’</w:t>
      </w:r>
      <w:r>
        <w:rPr>
          <w:rFonts w:ascii="Times New Roman" w:hAnsi="Times New Roman"/>
          <w:sz w:val="24"/>
        </w:rPr>
        <w:t>activitat subvencionada i que siguen estrictament necessaris. Estes activitats han d</w:t>
      </w:r>
      <w:r w:rsidR="009C4C3B">
        <w:rPr>
          <w:rFonts w:ascii="Times New Roman" w:hAnsi="Times New Roman"/>
          <w:sz w:val="24"/>
        </w:rPr>
        <w:t>’</w:t>
      </w:r>
      <w:r>
        <w:rPr>
          <w:rFonts w:ascii="Times New Roman" w:hAnsi="Times New Roman"/>
          <w:sz w:val="24"/>
        </w:rPr>
        <w:t>estar realitzades entre l</w:t>
      </w:r>
      <w:r w:rsidR="009C4C3B">
        <w:rPr>
          <w:rFonts w:ascii="Times New Roman" w:hAnsi="Times New Roman"/>
          <w:sz w:val="24"/>
        </w:rPr>
        <w:t>’</w:t>
      </w:r>
      <w:r>
        <w:rPr>
          <w:rFonts w:ascii="Times New Roman" w:hAnsi="Times New Roman"/>
          <w:sz w:val="24"/>
        </w:rPr>
        <w:t>1 d</w:t>
      </w:r>
      <w:r w:rsidR="009C4C3B">
        <w:rPr>
          <w:rFonts w:ascii="Times New Roman" w:hAnsi="Times New Roman"/>
          <w:sz w:val="24"/>
        </w:rPr>
        <w:t>’</w:t>
      </w:r>
      <w:r>
        <w:rPr>
          <w:rFonts w:ascii="Times New Roman" w:hAnsi="Times New Roman"/>
          <w:sz w:val="24"/>
        </w:rPr>
        <w:t>octubre de 2025 i el 30 de setembre de 2026.</w:t>
      </w:r>
    </w:p>
    <w:p w14:paraId="03B38CE7" w14:textId="2B72422E"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Els gastos de personal han d</w:t>
      </w:r>
      <w:r w:rsidR="009C4C3B">
        <w:rPr>
          <w:rFonts w:ascii="Times New Roman" w:hAnsi="Times New Roman"/>
          <w:sz w:val="24"/>
        </w:rPr>
        <w:t>’</w:t>
      </w:r>
      <w:r>
        <w:rPr>
          <w:rFonts w:ascii="Times New Roman" w:hAnsi="Times New Roman"/>
          <w:sz w:val="24"/>
        </w:rPr>
        <w:t>estar directament vinculats a la realització de l</w:t>
      </w:r>
      <w:r w:rsidR="009C4C3B">
        <w:rPr>
          <w:rFonts w:ascii="Times New Roman" w:hAnsi="Times New Roman"/>
          <w:sz w:val="24"/>
        </w:rPr>
        <w:t>’</w:t>
      </w:r>
      <w:r>
        <w:rPr>
          <w:rFonts w:ascii="Times New Roman" w:hAnsi="Times New Roman"/>
          <w:sz w:val="24"/>
        </w:rPr>
        <w:t>activitat. Es consideren gastos de personal tant els ocasionats per les persones treballadores vinculades per un nomenament o contracte laboral a la universitat, com els ocasionats per professionals externs a l</w:t>
      </w:r>
      <w:r w:rsidR="009C4C3B">
        <w:rPr>
          <w:rFonts w:ascii="Times New Roman" w:hAnsi="Times New Roman"/>
          <w:sz w:val="24"/>
        </w:rPr>
        <w:t>’</w:t>
      </w:r>
      <w:r>
        <w:rPr>
          <w:rFonts w:ascii="Times New Roman" w:hAnsi="Times New Roman"/>
          <w:sz w:val="24"/>
        </w:rPr>
        <w:t>entitat o per altres empreses que li facturen pels servicis prestats i col·laboracions externes, sempre que la tasca de la persona treballadora es trobe entre els gastos subvencionables indicats en l</w:t>
      </w:r>
      <w:r w:rsidR="009C4C3B">
        <w:rPr>
          <w:rFonts w:ascii="Times New Roman" w:hAnsi="Times New Roman"/>
          <w:sz w:val="24"/>
        </w:rPr>
        <w:t>’</w:t>
      </w:r>
      <w:r>
        <w:rPr>
          <w:rFonts w:ascii="Times New Roman" w:hAnsi="Times New Roman"/>
          <w:sz w:val="24"/>
        </w:rPr>
        <w:t>article 4 de l</w:t>
      </w:r>
      <w:r w:rsidR="009C4C3B">
        <w:rPr>
          <w:rFonts w:ascii="Times New Roman" w:hAnsi="Times New Roman"/>
          <w:sz w:val="24"/>
        </w:rPr>
        <w:t>’</w:t>
      </w:r>
      <w:r>
        <w:rPr>
          <w:rFonts w:ascii="Times New Roman" w:hAnsi="Times New Roman"/>
          <w:sz w:val="24"/>
        </w:rPr>
        <w:t>orde de bases.</w:t>
      </w:r>
    </w:p>
    <w:p w14:paraId="1A312EF8"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4. El pressupost total declarat en la sol·licitud és la suma de tots els gastos subvencionables.</w:t>
      </w:r>
    </w:p>
    <w:p w14:paraId="6BE3AAA5" w14:textId="77777777" w:rsidR="009233A2" w:rsidRPr="00181C05" w:rsidRDefault="009233A2" w:rsidP="009233A2">
      <w:pPr>
        <w:pStyle w:val="Resoluci"/>
        <w:spacing w:before="0" w:after="0"/>
        <w:rPr>
          <w:rFonts w:ascii="Times New Roman" w:hAnsi="Times New Roman" w:cs="Times New Roman"/>
          <w:sz w:val="24"/>
          <w:lang w:val="es-ES"/>
        </w:rPr>
      </w:pPr>
    </w:p>
    <w:p w14:paraId="181671E2" w14:textId="77777777" w:rsidR="009233A2" w:rsidRPr="00181C05" w:rsidRDefault="009233A2" w:rsidP="009233A2">
      <w:pPr>
        <w:pStyle w:val="Ttulo7"/>
        <w:spacing w:after="0"/>
        <w:rPr>
          <w:color w:val="auto"/>
        </w:rPr>
      </w:pPr>
      <w:r>
        <w:rPr>
          <w:color w:val="auto"/>
        </w:rPr>
        <w:t>Octau. Comissió avaluadora</w:t>
      </w:r>
    </w:p>
    <w:p w14:paraId="301B9AFB" w14:textId="5956031C"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La composició de la comissió avaluadora, segons l</w:t>
      </w:r>
      <w:r w:rsidR="009C4C3B">
        <w:rPr>
          <w:rFonts w:ascii="Times New Roman" w:hAnsi="Times New Roman"/>
          <w:sz w:val="24"/>
        </w:rPr>
        <w:t>’</w:t>
      </w:r>
      <w:r>
        <w:rPr>
          <w:rFonts w:ascii="Times New Roman" w:hAnsi="Times New Roman"/>
          <w:sz w:val="24"/>
        </w:rPr>
        <w:t>article 12 de l</w:t>
      </w:r>
      <w:r w:rsidR="009C4C3B">
        <w:rPr>
          <w:rFonts w:ascii="Times New Roman" w:hAnsi="Times New Roman"/>
          <w:sz w:val="24"/>
        </w:rPr>
        <w:t>’</w:t>
      </w:r>
      <w:r>
        <w:rPr>
          <w:rFonts w:ascii="Times New Roman" w:hAnsi="Times New Roman"/>
          <w:sz w:val="24"/>
        </w:rPr>
        <w:t>orde de bases, estarà composta pels membres següents:</w:t>
      </w:r>
    </w:p>
    <w:p w14:paraId="2E156BA6"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Presidència: la persona titular de la subdirecció general amb competències en matèria de política lingüística.</w:t>
      </w:r>
    </w:p>
    <w:p w14:paraId="06CF7854"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Secretaria: la persona titular del servici que gestiona les ajudes a la promoció del valencià de la direcció general competent en matèria de política lingüística, amb veu i vot.</w:t>
      </w:r>
    </w:p>
    <w:p w14:paraId="6047EAC2"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Vocals: tres persones funcionàries de la direcció general competent en política lingüística, nomenades per la persona titular de la direcció general amb competències en matèria de política lingüística.</w:t>
      </w:r>
    </w:p>
    <w:p w14:paraId="4205EFD0"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En el cas que alguna de les persones nomenades no puga assistir a les reunions de la comissió avaluadora, la persona titular de la direcció general amb competències en matèria de política lingüística designarà les persones suplents corresponents.</w:t>
      </w:r>
    </w:p>
    <w:p w14:paraId="78CDE882" w14:textId="596FBFA4"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En la composició d</w:t>
      </w:r>
      <w:r w:rsidR="009C4C3B">
        <w:rPr>
          <w:rFonts w:ascii="Times New Roman" w:hAnsi="Times New Roman"/>
          <w:sz w:val="24"/>
        </w:rPr>
        <w:t>’</w:t>
      </w:r>
      <w:r>
        <w:rPr>
          <w:rFonts w:ascii="Times New Roman" w:hAnsi="Times New Roman"/>
          <w:sz w:val="24"/>
        </w:rPr>
        <w:t>esta comissió es tindrà en compte el principi de presència equilibrada de dones i hòmens, establit en la Llei orgànica 3/2007, de 22 de març, per a la igualtat efectiva de dones i hòmens.</w:t>
      </w:r>
    </w:p>
    <w:p w14:paraId="0E5DBD4A" w14:textId="77777777" w:rsidR="009233A2" w:rsidRPr="00181C05" w:rsidRDefault="009233A2" w:rsidP="009233A2">
      <w:pPr>
        <w:pStyle w:val="Resoluci"/>
        <w:spacing w:before="0" w:after="0"/>
        <w:rPr>
          <w:rFonts w:ascii="Times New Roman" w:hAnsi="Times New Roman" w:cs="Times New Roman"/>
          <w:sz w:val="24"/>
          <w:lang w:val="es-ES"/>
        </w:rPr>
      </w:pPr>
    </w:p>
    <w:p w14:paraId="3D336F50" w14:textId="40D9DC93" w:rsidR="009233A2" w:rsidRPr="00181C05" w:rsidRDefault="009233A2" w:rsidP="009233A2">
      <w:pPr>
        <w:pStyle w:val="Ttulo7"/>
        <w:spacing w:after="0"/>
        <w:rPr>
          <w:color w:val="auto"/>
        </w:rPr>
      </w:pPr>
      <w:bookmarkStart w:id="7" w:name="_Hlk108005749"/>
      <w:bookmarkEnd w:id="7"/>
      <w:r>
        <w:rPr>
          <w:color w:val="auto"/>
        </w:rPr>
        <w:t>Nové. Criteris d</w:t>
      </w:r>
      <w:r w:rsidR="009C4C3B">
        <w:rPr>
          <w:color w:val="auto"/>
        </w:rPr>
        <w:t>’</w:t>
      </w:r>
      <w:r>
        <w:rPr>
          <w:color w:val="auto"/>
        </w:rPr>
        <w:t>atorgament i càlcul de la puntuació</w:t>
      </w:r>
    </w:p>
    <w:p w14:paraId="79422913" w14:textId="77FA985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Els criteris d</w:t>
      </w:r>
      <w:r w:rsidR="009C4C3B">
        <w:rPr>
          <w:rFonts w:ascii="Times New Roman" w:hAnsi="Times New Roman"/>
          <w:sz w:val="24"/>
        </w:rPr>
        <w:t>’</w:t>
      </w:r>
      <w:r>
        <w:rPr>
          <w:rFonts w:ascii="Times New Roman" w:hAnsi="Times New Roman"/>
          <w:sz w:val="24"/>
        </w:rPr>
        <w:t>atorgament d</w:t>
      </w:r>
      <w:r w:rsidR="009C4C3B">
        <w:rPr>
          <w:rFonts w:ascii="Times New Roman" w:hAnsi="Times New Roman"/>
          <w:sz w:val="24"/>
        </w:rPr>
        <w:t>’</w:t>
      </w:r>
      <w:r>
        <w:rPr>
          <w:rFonts w:ascii="Times New Roman" w:hAnsi="Times New Roman"/>
          <w:sz w:val="24"/>
        </w:rPr>
        <w:t>esta convocatòria estan previstos en l</w:t>
      </w:r>
      <w:r w:rsidR="009C4C3B">
        <w:rPr>
          <w:rFonts w:ascii="Times New Roman" w:hAnsi="Times New Roman"/>
          <w:sz w:val="24"/>
        </w:rPr>
        <w:t>’</w:t>
      </w:r>
      <w:r>
        <w:rPr>
          <w:rFonts w:ascii="Times New Roman" w:hAnsi="Times New Roman"/>
          <w:sz w:val="24"/>
        </w:rPr>
        <w:t>article 13 de l</w:t>
      </w:r>
      <w:r w:rsidR="009C4C3B">
        <w:rPr>
          <w:rFonts w:ascii="Times New Roman" w:hAnsi="Times New Roman"/>
          <w:sz w:val="24"/>
        </w:rPr>
        <w:t>’</w:t>
      </w:r>
      <w:r>
        <w:rPr>
          <w:rFonts w:ascii="Times New Roman" w:hAnsi="Times New Roman"/>
          <w:sz w:val="24"/>
        </w:rPr>
        <w:t>orde de bases. La comissió avaluadora elaborarà l</w:t>
      </w:r>
      <w:r w:rsidR="009C4C3B">
        <w:rPr>
          <w:rFonts w:ascii="Times New Roman" w:hAnsi="Times New Roman"/>
          <w:sz w:val="24"/>
        </w:rPr>
        <w:t>’</w:t>
      </w:r>
      <w:r>
        <w:rPr>
          <w:rFonts w:ascii="Times New Roman" w:hAnsi="Times New Roman"/>
          <w:sz w:val="24"/>
        </w:rPr>
        <w:t xml:space="preserve">informe amb els criteris objectius següents: </w:t>
      </w:r>
    </w:p>
    <w:p w14:paraId="7A2EB602" w14:textId="77777777" w:rsidR="009233A2" w:rsidRPr="00162B8F" w:rsidRDefault="009233A2" w:rsidP="009233A2">
      <w:pPr>
        <w:rPr>
          <w:rFonts w:ascii="Times New Roman" w:eastAsia="Arial" w:hAnsi="Times New Roman" w:cs="Times New Roman"/>
        </w:rPr>
      </w:pPr>
      <w:r>
        <w:rPr>
          <w:rFonts w:ascii="Times New Roman" w:hAnsi="Times New Roman"/>
          <w:i/>
        </w:rPr>
        <w:t>a</w:t>
      </w:r>
      <w:r>
        <w:rPr>
          <w:rFonts w:ascii="Times New Roman" w:hAnsi="Times New Roman"/>
        </w:rPr>
        <w:t>) Per a les proves de certificació de coneixements de valencià del nivell C1:</w:t>
      </w:r>
    </w:p>
    <w:p w14:paraId="6D097185" w14:textId="49B505CA" w:rsidR="009233A2" w:rsidRPr="00162B8F" w:rsidRDefault="009233A2" w:rsidP="009233A2">
      <w:pPr>
        <w:rPr>
          <w:rFonts w:ascii="Times New Roman" w:eastAsia="Arial" w:hAnsi="Times New Roman" w:cs="Times New Roman"/>
        </w:rPr>
      </w:pPr>
      <w:r>
        <w:rPr>
          <w:rFonts w:ascii="Times New Roman" w:hAnsi="Times New Roman"/>
        </w:rPr>
        <w:t>1.</w:t>
      </w:r>
      <w:r w:rsidR="00676CF0">
        <w:rPr>
          <w:rFonts w:ascii="Times New Roman" w:hAnsi="Times New Roman"/>
        </w:rPr>
        <w:t>-</w:t>
      </w:r>
      <w:r>
        <w:rPr>
          <w:rFonts w:ascii="Times New Roman" w:hAnsi="Times New Roman"/>
        </w:rPr>
        <w:t xml:space="preserve"> Per cada persona externa a la universitat que va fer la prova, 3 punts.</w:t>
      </w:r>
    </w:p>
    <w:p w14:paraId="1E54F2D4" w14:textId="40AC0008" w:rsidR="009233A2" w:rsidRPr="00162B8F" w:rsidRDefault="009233A2" w:rsidP="009233A2">
      <w:pPr>
        <w:rPr>
          <w:rFonts w:ascii="Times New Roman" w:eastAsia="Arial" w:hAnsi="Times New Roman" w:cs="Times New Roman"/>
        </w:rPr>
      </w:pPr>
      <w:r>
        <w:rPr>
          <w:rFonts w:ascii="Times New Roman" w:hAnsi="Times New Roman"/>
        </w:rPr>
        <w:t>2.</w:t>
      </w:r>
      <w:r w:rsidR="00676CF0">
        <w:rPr>
          <w:rFonts w:ascii="Times New Roman" w:hAnsi="Times New Roman"/>
        </w:rPr>
        <w:t>-</w:t>
      </w:r>
      <w:r>
        <w:rPr>
          <w:rFonts w:ascii="Times New Roman" w:hAnsi="Times New Roman"/>
        </w:rPr>
        <w:t xml:space="preserve"> Per cada persona vinculada a la universitat que va fer la prova, 2 punts.</w:t>
      </w:r>
    </w:p>
    <w:p w14:paraId="3BF47E11" w14:textId="77777777" w:rsidR="009233A2" w:rsidRPr="00162B8F" w:rsidRDefault="009233A2" w:rsidP="009233A2">
      <w:pPr>
        <w:rPr>
          <w:rFonts w:ascii="Times New Roman" w:eastAsia="Arial" w:hAnsi="Times New Roman" w:cs="Times New Roman"/>
        </w:rPr>
      </w:pPr>
      <w:r>
        <w:rPr>
          <w:rFonts w:ascii="Times New Roman" w:hAnsi="Times New Roman"/>
          <w:i/>
        </w:rPr>
        <w:t>b</w:t>
      </w:r>
      <w:r>
        <w:rPr>
          <w:rFonts w:ascii="Times New Roman" w:hAnsi="Times New Roman"/>
        </w:rPr>
        <w:t>) Per a les proves de certificació de coneixements de valencià del nivell C2:</w:t>
      </w:r>
    </w:p>
    <w:p w14:paraId="2D951DDB" w14:textId="218A1118" w:rsidR="009233A2" w:rsidRPr="00162B8F" w:rsidRDefault="009233A2" w:rsidP="009233A2">
      <w:pPr>
        <w:rPr>
          <w:rFonts w:ascii="Times New Roman" w:eastAsia="Arial" w:hAnsi="Times New Roman" w:cs="Times New Roman"/>
        </w:rPr>
      </w:pPr>
      <w:r>
        <w:rPr>
          <w:rFonts w:ascii="Times New Roman" w:hAnsi="Times New Roman"/>
        </w:rPr>
        <w:t>1.</w:t>
      </w:r>
      <w:r w:rsidR="00676CF0">
        <w:rPr>
          <w:rFonts w:ascii="Times New Roman" w:hAnsi="Times New Roman"/>
        </w:rPr>
        <w:t>-</w:t>
      </w:r>
      <w:r>
        <w:rPr>
          <w:rFonts w:ascii="Times New Roman" w:hAnsi="Times New Roman"/>
        </w:rPr>
        <w:t xml:space="preserve"> Per cada persona externa a la universitat que va fer la prova, 2 punts. </w:t>
      </w:r>
    </w:p>
    <w:p w14:paraId="4CA71F91" w14:textId="48BE858F" w:rsidR="009233A2" w:rsidRPr="00162B8F" w:rsidRDefault="009233A2" w:rsidP="009233A2">
      <w:pPr>
        <w:rPr>
          <w:rFonts w:ascii="Times New Roman" w:eastAsia="Arial" w:hAnsi="Times New Roman" w:cs="Times New Roman"/>
        </w:rPr>
      </w:pPr>
      <w:r>
        <w:rPr>
          <w:rFonts w:ascii="Times New Roman" w:hAnsi="Times New Roman"/>
        </w:rPr>
        <w:t>2.</w:t>
      </w:r>
      <w:r w:rsidR="00676CF0">
        <w:rPr>
          <w:rFonts w:ascii="Times New Roman" w:hAnsi="Times New Roman"/>
        </w:rPr>
        <w:t>-</w:t>
      </w:r>
      <w:r>
        <w:rPr>
          <w:rFonts w:ascii="Times New Roman" w:hAnsi="Times New Roman"/>
        </w:rPr>
        <w:t xml:space="preserve"> Per cada persona vinculada a la universitat que va fer la prova, 1 punt. </w:t>
      </w:r>
    </w:p>
    <w:p w14:paraId="4272E2AE" w14:textId="77777777" w:rsidR="009233A2" w:rsidRPr="00162B8F" w:rsidRDefault="009233A2" w:rsidP="009233A2">
      <w:pPr>
        <w:rPr>
          <w:rFonts w:ascii="Times New Roman" w:eastAsia="Arial" w:hAnsi="Times New Roman" w:cs="Times New Roman"/>
        </w:rPr>
      </w:pPr>
      <w:r>
        <w:rPr>
          <w:rFonts w:ascii="Times New Roman" w:hAnsi="Times New Roman"/>
          <w:i/>
        </w:rPr>
        <w:t>c</w:t>
      </w:r>
      <w:r>
        <w:rPr>
          <w:rFonts w:ascii="Times New Roman" w:hAnsi="Times New Roman"/>
        </w:rPr>
        <w:t>) Per a les proves de certificació de coneixements de valencià dels nivells A2, B1 i B2:</w:t>
      </w:r>
    </w:p>
    <w:p w14:paraId="4C6F015B" w14:textId="195C6DF3" w:rsidR="009233A2" w:rsidRPr="00162B8F" w:rsidRDefault="009233A2" w:rsidP="009233A2">
      <w:pPr>
        <w:rPr>
          <w:rFonts w:ascii="Times New Roman" w:eastAsia="Arial" w:hAnsi="Times New Roman" w:cs="Times New Roman"/>
        </w:rPr>
      </w:pPr>
      <w:r>
        <w:rPr>
          <w:rFonts w:ascii="Times New Roman" w:hAnsi="Times New Roman"/>
        </w:rPr>
        <w:t>1.- Per cada persona externa a la universitat que va fer la prova, 1 punt.</w:t>
      </w:r>
    </w:p>
    <w:p w14:paraId="5993D939" w14:textId="41D1E35C" w:rsidR="009233A2" w:rsidRPr="00181C05" w:rsidRDefault="009233A2" w:rsidP="009233A2">
      <w:pPr>
        <w:rPr>
          <w:rFonts w:ascii="Times New Roman" w:hAnsi="Times New Roman" w:cs="Times New Roman"/>
        </w:rPr>
      </w:pPr>
      <w:r>
        <w:rPr>
          <w:rFonts w:ascii="Times New Roman" w:hAnsi="Times New Roman"/>
        </w:rPr>
        <w:t>2.- Per cada persona vinculada a la universitat que va fer la prova, 0,5 punts.</w:t>
      </w:r>
    </w:p>
    <w:p w14:paraId="18013F65"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En la present convocatòria no hi haurà una puntuació mínima per a poder ser beneficiari de la subvenció en cap dels nivells de proves de certificació.</w:t>
      </w:r>
    </w:p>
    <w:p w14:paraId="29501809" w14:textId="77777777" w:rsidR="00A424E0" w:rsidRPr="00181C05" w:rsidRDefault="00A424E0" w:rsidP="009233A2">
      <w:pPr>
        <w:pStyle w:val="Resoluci"/>
        <w:spacing w:before="0" w:after="0"/>
        <w:rPr>
          <w:rFonts w:ascii="Times New Roman" w:hAnsi="Times New Roman" w:cs="Times New Roman"/>
          <w:sz w:val="24"/>
          <w:lang w:val="es-ES"/>
        </w:rPr>
      </w:pPr>
    </w:p>
    <w:p w14:paraId="02E9B773" w14:textId="77777777" w:rsidR="009233A2" w:rsidRPr="00181C05" w:rsidRDefault="009233A2" w:rsidP="009233A2">
      <w:pPr>
        <w:pStyle w:val="Ttulo7"/>
        <w:spacing w:after="0"/>
        <w:rPr>
          <w:color w:val="auto"/>
        </w:rPr>
      </w:pPr>
      <w:r>
        <w:rPr>
          <w:color w:val="auto"/>
        </w:rPr>
        <w:t>Deu. Ordenació i instrucció del procediment de concessió de les subvencions</w:t>
      </w:r>
    </w:p>
    <w:p w14:paraId="5B2F5B44" w14:textId="140151ED"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w:t>
      </w:r>
      <w:r w:rsidR="009C4C3B">
        <w:rPr>
          <w:rFonts w:ascii="Times New Roman" w:hAnsi="Times New Roman"/>
          <w:sz w:val="24"/>
        </w:rPr>
        <w:t>’</w:t>
      </w:r>
      <w:r>
        <w:rPr>
          <w:rFonts w:ascii="Times New Roman" w:hAnsi="Times New Roman"/>
          <w:sz w:val="24"/>
        </w:rPr>
        <w:t>ordenació i instrucció del procediment de concessió ha de fer-se d</w:t>
      </w:r>
      <w:r w:rsidR="009C4C3B">
        <w:rPr>
          <w:rFonts w:ascii="Times New Roman" w:hAnsi="Times New Roman"/>
          <w:sz w:val="24"/>
        </w:rPr>
        <w:t>’</w:t>
      </w:r>
      <w:r>
        <w:rPr>
          <w:rFonts w:ascii="Times New Roman" w:hAnsi="Times New Roman"/>
          <w:sz w:val="24"/>
        </w:rPr>
        <w:t>acord amb l</w:t>
      </w:r>
      <w:r w:rsidR="009C4C3B">
        <w:rPr>
          <w:rFonts w:ascii="Times New Roman" w:hAnsi="Times New Roman"/>
          <w:sz w:val="24"/>
        </w:rPr>
        <w:t>’</w:t>
      </w:r>
      <w:r>
        <w:rPr>
          <w:rFonts w:ascii="Times New Roman" w:hAnsi="Times New Roman"/>
          <w:sz w:val="24"/>
        </w:rPr>
        <w:t>article 10 de l</w:t>
      </w:r>
      <w:r w:rsidR="009C4C3B">
        <w:rPr>
          <w:rFonts w:ascii="Times New Roman" w:hAnsi="Times New Roman"/>
          <w:sz w:val="24"/>
        </w:rPr>
        <w:t>’</w:t>
      </w:r>
      <w:r>
        <w:rPr>
          <w:rFonts w:ascii="Times New Roman" w:hAnsi="Times New Roman"/>
          <w:sz w:val="24"/>
        </w:rPr>
        <w:t>orde de bases.</w:t>
      </w:r>
    </w:p>
    <w:p w14:paraId="42CD2B27" w14:textId="48E190A1"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Una vegada l</w:t>
      </w:r>
      <w:r w:rsidR="009C4C3B">
        <w:rPr>
          <w:rFonts w:ascii="Times New Roman" w:hAnsi="Times New Roman"/>
          <w:sz w:val="24"/>
        </w:rPr>
        <w:t>’</w:t>
      </w:r>
      <w:r>
        <w:rPr>
          <w:rFonts w:ascii="Times New Roman" w:hAnsi="Times New Roman"/>
          <w:sz w:val="24"/>
        </w:rPr>
        <w:t>òrgan instructor determine les entitats que complixen tots els requisits necessaris per a accedir a les subvencions, la comissió avaluadora procedirà a aplicar els criteris de valoració previstos en l</w:t>
      </w:r>
      <w:r w:rsidR="009C4C3B">
        <w:rPr>
          <w:rFonts w:ascii="Times New Roman" w:hAnsi="Times New Roman"/>
          <w:sz w:val="24"/>
        </w:rPr>
        <w:t>’</w:t>
      </w:r>
      <w:r>
        <w:rPr>
          <w:rFonts w:ascii="Times New Roman" w:hAnsi="Times New Roman"/>
          <w:sz w:val="24"/>
        </w:rPr>
        <w:t>article 13 de l</w:t>
      </w:r>
      <w:r w:rsidR="009C4C3B">
        <w:rPr>
          <w:rFonts w:ascii="Times New Roman" w:hAnsi="Times New Roman"/>
          <w:sz w:val="24"/>
        </w:rPr>
        <w:t>’</w:t>
      </w:r>
      <w:r>
        <w:rPr>
          <w:rFonts w:ascii="Times New Roman" w:hAnsi="Times New Roman"/>
          <w:sz w:val="24"/>
        </w:rPr>
        <w:t>orde de bases, i seguidament emetrà un informe en què es concretarà la puntuació i l</w:t>
      </w:r>
      <w:r w:rsidR="009C4C3B">
        <w:rPr>
          <w:rFonts w:ascii="Times New Roman" w:hAnsi="Times New Roman"/>
          <w:sz w:val="24"/>
        </w:rPr>
        <w:t>’</w:t>
      </w:r>
      <w:r>
        <w:rPr>
          <w:rFonts w:ascii="Times New Roman" w:hAnsi="Times New Roman"/>
          <w:sz w:val="24"/>
        </w:rPr>
        <w:t>assignació econòmica atorgada a les sol·licituds presentades.</w:t>
      </w:r>
    </w:p>
    <w:p w14:paraId="53FD53C7" w14:textId="1E28B11C"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D</w:t>
      </w:r>
      <w:r w:rsidR="009C4C3B">
        <w:rPr>
          <w:rFonts w:ascii="Times New Roman" w:hAnsi="Times New Roman"/>
          <w:sz w:val="24"/>
        </w:rPr>
        <w:t>’</w:t>
      </w:r>
      <w:r>
        <w:rPr>
          <w:rFonts w:ascii="Times New Roman" w:hAnsi="Times New Roman"/>
          <w:sz w:val="24"/>
        </w:rPr>
        <w:t>acord amb l</w:t>
      </w:r>
      <w:r w:rsidR="009C4C3B">
        <w:rPr>
          <w:rFonts w:ascii="Times New Roman" w:hAnsi="Times New Roman"/>
          <w:sz w:val="24"/>
        </w:rPr>
        <w:t>’</w:t>
      </w:r>
      <w:r>
        <w:rPr>
          <w:rFonts w:ascii="Times New Roman" w:hAnsi="Times New Roman"/>
          <w:sz w:val="24"/>
        </w:rPr>
        <w:t>informe, l</w:t>
      </w:r>
      <w:r w:rsidR="009C4C3B">
        <w:rPr>
          <w:rFonts w:ascii="Times New Roman" w:hAnsi="Times New Roman"/>
          <w:sz w:val="24"/>
        </w:rPr>
        <w:t>’</w:t>
      </w:r>
      <w:r>
        <w:rPr>
          <w:rFonts w:ascii="Times New Roman" w:hAnsi="Times New Roman"/>
          <w:sz w:val="24"/>
        </w:rPr>
        <w:t>òrgan instructor formularà la proposta de resolució a l</w:t>
      </w:r>
      <w:r w:rsidR="009C4C3B">
        <w:rPr>
          <w:rFonts w:ascii="Times New Roman" w:hAnsi="Times New Roman"/>
          <w:sz w:val="24"/>
        </w:rPr>
        <w:t>’</w:t>
      </w:r>
      <w:r>
        <w:rPr>
          <w:rFonts w:ascii="Times New Roman" w:hAnsi="Times New Roman"/>
          <w:sz w:val="24"/>
        </w:rPr>
        <w:t>òrgan concedent.</w:t>
      </w:r>
    </w:p>
    <w:p w14:paraId="3883E69D" w14:textId="60011694"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4. Vista la proposta de resolució, la persona titular de la direcció general competent en matèria de política lingüística, per delegació del vicepresident segon i conseller de presidència, resoldrà la concessió o denegació de la subvenció.</w:t>
      </w:r>
    </w:p>
    <w:p w14:paraId="3732EF66" w14:textId="77777777" w:rsidR="009233A2" w:rsidRPr="00181C05" w:rsidRDefault="009233A2" w:rsidP="009233A2">
      <w:pPr>
        <w:pStyle w:val="Resoluci"/>
        <w:spacing w:before="0" w:after="0"/>
        <w:rPr>
          <w:rFonts w:ascii="Times New Roman" w:hAnsi="Times New Roman" w:cs="Times New Roman"/>
          <w:sz w:val="24"/>
          <w:lang w:val="es-ES"/>
        </w:rPr>
      </w:pPr>
    </w:p>
    <w:p w14:paraId="3816F824" w14:textId="77777777" w:rsidR="009233A2" w:rsidRPr="00181C05" w:rsidRDefault="009233A2" w:rsidP="009233A2">
      <w:pPr>
        <w:pStyle w:val="Ttulo7"/>
        <w:spacing w:after="0"/>
        <w:rPr>
          <w:color w:val="auto"/>
        </w:rPr>
      </w:pPr>
      <w:r>
        <w:rPr>
          <w:color w:val="auto"/>
        </w:rPr>
        <w:t>Onzé. Quantia i compatibilitat de la subvenció</w:t>
      </w:r>
    </w:p>
    <w:p w14:paraId="643A5FFB" w14:textId="6208B298"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1. La quantia individual de la subvenció la determinen els punts obtinguts per cada sol·licitud i les limitacions indicades en l</w:t>
      </w:r>
      <w:r w:rsidR="009C4C3B">
        <w:rPr>
          <w:rFonts w:ascii="Times New Roman" w:hAnsi="Times New Roman"/>
          <w:sz w:val="24"/>
        </w:rPr>
        <w:t>’</w:t>
      </w:r>
      <w:r>
        <w:rPr>
          <w:rFonts w:ascii="Times New Roman" w:hAnsi="Times New Roman"/>
          <w:sz w:val="24"/>
        </w:rPr>
        <w:t>article 13 de l</w:t>
      </w:r>
      <w:r w:rsidR="009C4C3B">
        <w:rPr>
          <w:rFonts w:ascii="Times New Roman" w:hAnsi="Times New Roman"/>
          <w:sz w:val="24"/>
        </w:rPr>
        <w:t>’</w:t>
      </w:r>
      <w:r>
        <w:rPr>
          <w:rFonts w:ascii="Times New Roman" w:hAnsi="Times New Roman"/>
          <w:sz w:val="24"/>
        </w:rPr>
        <w:t>orde de bases respecte del preu màxim del punt.</w:t>
      </w:r>
    </w:p>
    <w:p w14:paraId="2E811765" w14:textId="44E76F56"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lastRenderedPageBreak/>
        <w:t>2. L</w:t>
      </w:r>
      <w:r w:rsidR="009C4C3B">
        <w:rPr>
          <w:rFonts w:ascii="Times New Roman" w:hAnsi="Times New Roman"/>
          <w:sz w:val="24"/>
        </w:rPr>
        <w:t>’</w:t>
      </w:r>
      <w:r>
        <w:rPr>
          <w:rFonts w:ascii="Times New Roman" w:hAnsi="Times New Roman"/>
          <w:sz w:val="24"/>
        </w:rPr>
        <w:t>import total de la subvenció pot arribar fins al 100 % de l</w:t>
      </w:r>
      <w:r w:rsidR="009C4C3B">
        <w:rPr>
          <w:rFonts w:ascii="Times New Roman" w:hAnsi="Times New Roman"/>
          <w:sz w:val="24"/>
        </w:rPr>
        <w:t>’</w:t>
      </w:r>
      <w:r>
        <w:rPr>
          <w:rFonts w:ascii="Times New Roman" w:hAnsi="Times New Roman"/>
          <w:sz w:val="24"/>
        </w:rPr>
        <w:t>import dels costos subvencionables indicats en la sol·licitud.</w:t>
      </w:r>
    </w:p>
    <w:p w14:paraId="296B5728" w14:textId="5D02C7BD"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Estes subvencions són compatibles amb altres ajudes i subvencions obtingudes d</w:t>
      </w:r>
      <w:r w:rsidR="009C4C3B">
        <w:rPr>
          <w:rFonts w:ascii="Times New Roman" w:hAnsi="Times New Roman"/>
          <w:sz w:val="24"/>
        </w:rPr>
        <w:t>’</w:t>
      </w:r>
      <w:r>
        <w:rPr>
          <w:rFonts w:ascii="Times New Roman" w:hAnsi="Times New Roman"/>
          <w:sz w:val="24"/>
        </w:rPr>
        <w:t>altres organismes, així com altres recursos o ingressos per a la mateixa finalitat, amb les limitacions previstes en l</w:t>
      </w:r>
      <w:r w:rsidR="009C4C3B">
        <w:rPr>
          <w:rFonts w:ascii="Times New Roman" w:hAnsi="Times New Roman"/>
          <w:sz w:val="24"/>
        </w:rPr>
        <w:t>’</w:t>
      </w:r>
      <w:r>
        <w:rPr>
          <w:rFonts w:ascii="Times New Roman" w:hAnsi="Times New Roman"/>
          <w:sz w:val="24"/>
        </w:rPr>
        <w:t>article 14 de l</w:t>
      </w:r>
      <w:r w:rsidR="009C4C3B">
        <w:rPr>
          <w:rFonts w:ascii="Times New Roman" w:hAnsi="Times New Roman"/>
          <w:sz w:val="24"/>
        </w:rPr>
        <w:t>’</w:t>
      </w:r>
      <w:r>
        <w:rPr>
          <w:rFonts w:ascii="Times New Roman" w:hAnsi="Times New Roman"/>
          <w:sz w:val="24"/>
        </w:rPr>
        <w:t>orde de bases. L</w:t>
      </w:r>
      <w:r w:rsidR="009C4C3B">
        <w:rPr>
          <w:rFonts w:ascii="Times New Roman" w:hAnsi="Times New Roman"/>
          <w:sz w:val="24"/>
        </w:rPr>
        <w:t>’</w:t>
      </w:r>
      <w:r>
        <w:rPr>
          <w:rFonts w:ascii="Times New Roman" w:hAnsi="Times New Roman"/>
          <w:sz w:val="24"/>
        </w:rPr>
        <w:t>obtenció d</w:t>
      </w:r>
      <w:r w:rsidR="009C4C3B">
        <w:rPr>
          <w:rFonts w:ascii="Times New Roman" w:hAnsi="Times New Roman"/>
          <w:sz w:val="24"/>
        </w:rPr>
        <w:t>’</w:t>
      </w:r>
      <w:r>
        <w:rPr>
          <w:rFonts w:ascii="Times New Roman" w:hAnsi="Times New Roman"/>
          <w:sz w:val="24"/>
        </w:rPr>
        <w:t>altres ajudes ha de comunicar-se a la direcció general competent en matèria de política lingüística en el moment en què es produïsca la concessió d</w:t>
      </w:r>
      <w:r w:rsidR="009C4C3B">
        <w:rPr>
          <w:rFonts w:ascii="Times New Roman" w:hAnsi="Times New Roman"/>
          <w:sz w:val="24"/>
        </w:rPr>
        <w:t>’</w:t>
      </w:r>
      <w:r>
        <w:rPr>
          <w:rFonts w:ascii="Times New Roman" w:hAnsi="Times New Roman"/>
          <w:sz w:val="24"/>
        </w:rPr>
        <w:t>estes.</w:t>
      </w:r>
    </w:p>
    <w:p w14:paraId="15FB6EBA" w14:textId="7412045F"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4. L</w:t>
      </w:r>
      <w:r w:rsidR="009C4C3B">
        <w:rPr>
          <w:rFonts w:ascii="Times New Roman" w:hAnsi="Times New Roman"/>
          <w:sz w:val="24"/>
        </w:rPr>
        <w:t>’</w:t>
      </w:r>
      <w:r>
        <w:rPr>
          <w:rFonts w:ascii="Times New Roman" w:hAnsi="Times New Roman"/>
          <w:sz w:val="24"/>
        </w:rPr>
        <w:t>import de la subvenció concedida no pot ser, en cap cas, d</w:t>
      </w:r>
      <w:r w:rsidR="009C4C3B">
        <w:rPr>
          <w:rFonts w:ascii="Times New Roman" w:hAnsi="Times New Roman"/>
          <w:sz w:val="24"/>
        </w:rPr>
        <w:t>’</w:t>
      </w:r>
      <w:r>
        <w:rPr>
          <w:rFonts w:ascii="Times New Roman" w:hAnsi="Times New Roman"/>
          <w:sz w:val="24"/>
        </w:rPr>
        <w:t>una quantia que, aïlladament o en concurrència amb ajudes, subvencions, ingressos o altres recursos procedents de la Generalitat, d</w:t>
      </w:r>
      <w:r w:rsidR="009C4C3B">
        <w:rPr>
          <w:rFonts w:ascii="Times New Roman" w:hAnsi="Times New Roman"/>
          <w:sz w:val="24"/>
        </w:rPr>
        <w:t>’</w:t>
      </w:r>
      <w:r>
        <w:rPr>
          <w:rFonts w:ascii="Times New Roman" w:hAnsi="Times New Roman"/>
          <w:sz w:val="24"/>
        </w:rPr>
        <w:t>altres administracions públiques o d</w:t>
      </w:r>
      <w:r w:rsidR="009C4C3B">
        <w:rPr>
          <w:rFonts w:ascii="Times New Roman" w:hAnsi="Times New Roman"/>
          <w:sz w:val="24"/>
        </w:rPr>
        <w:t>’</w:t>
      </w:r>
      <w:r>
        <w:rPr>
          <w:rFonts w:ascii="Times New Roman" w:hAnsi="Times New Roman"/>
          <w:sz w:val="24"/>
        </w:rPr>
        <w:t>altres ens públics o privats, nacionals o internacionals, supere el cost de les activitats per a les quals s</w:t>
      </w:r>
      <w:r w:rsidR="009C4C3B">
        <w:rPr>
          <w:rFonts w:ascii="Times New Roman" w:hAnsi="Times New Roman"/>
          <w:sz w:val="24"/>
        </w:rPr>
        <w:t>’</w:t>
      </w:r>
      <w:r>
        <w:rPr>
          <w:rFonts w:ascii="Times New Roman" w:hAnsi="Times New Roman"/>
          <w:sz w:val="24"/>
        </w:rPr>
        <w:t>ha concedit la subvenció. En cas de superar-la, haurà de reintegrar-se l</w:t>
      </w:r>
      <w:r w:rsidR="009C4C3B">
        <w:rPr>
          <w:rFonts w:ascii="Times New Roman" w:hAnsi="Times New Roman"/>
          <w:sz w:val="24"/>
        </w:rPr>
        <w:t>’</w:t>
      </w:r>
      <w:r>
        <w:rPr>
          <w:rFonts w:ascii="Times New Roman" w:hAnsi="Times New Roman"/>
          <w:sz w:val="24"/>
        </w:rPr>
        <w:t>excés obtingut sobre el cost de l</w:t>
      </w:r>
      <w:r w:rsidR="009C4C3B">
        <w:rPr>
          <w:rFonts w:ascii="Times New Roman" w:hAnsi="Times New Roman"/>
          <w:sz w:val="24"/>
        </w:rPr>
        <w:t>’</w:t>
      </w:r>
      <w:r>
        <w:rPr>
          <w:rFonts w:ascii="Times New Roman" w:hAnsi="Times New Roman"/>
          <w:sz w:val="24"/>
        </w:rPr>
        <w:t>activitat subvencionada juntament amb l</w:t>
      </w:r>
      <w:r w:rsidR="009C4C3B">
        <w:rPr>
          <w:rFonts w:ascii="Times New Roman" w:hAnsi="Times New Roman"/>
          <w:sz w:val="24"/>
        </w:rPr>
        <w:t>’</w:t>
      </w:r>
      <w:r>
        <w:rPr>
          <w:rFonts w:ascii="Times New Roman" w:hAnsi="Times New Roman"/>
          <w:sz w:val="24"/>
        </w:rPr>
        <w:t>interés de demora corresponent.</w:t>
      </w:r>
    </w:p>
    <w:p w14:paraId="69D39D33" w14:textId="77777777" w:rsidR="009233A2" w:rsidRPr="00181C05" w:rsidRDefault="009233A2" w:rsidP="009233A2">
      <w:pPr>
        <w:pStyle w:val="Resoluci"/>
        <w:spacing w:before="0" w:after="0"/>
        <w:rPr>
          <w:rFonts w:ascii="Times New Roman" w:hAnsi="Times New Roman" w:cs="Times New Roman"/>
          <w:sz w:val="24"/>
          <w:lang w:val="es-ES"/>
        </w:rPr>
      </w:pPr>
    </w:p>
    <w:p w14:paraId="7642A03D" w14:textId="77777777" w:rsidR="009233A2" w:rsidRPr="00181C05" w:rsidRDefault="009233A2" w:rsidP="009233A2">
      <w:pPr>
        <w:pStyle w:val="Ttulo7"/>
        <w:spacing w:after="0"/>
        <w:rPr>
          <w:color w:val="auto"/>
        </w:rPr>
      </w:pPr>
      <w:r>
        <w:rPr>
          <w:color w:val="auto"/>
        </w:rPr>
        <w:t>Dotzé. Resolució del procediment i notificació</w:t>
      </w:r>
    </w:p>
    <w:p w14:paraId="26748F88" w14:textId="19278A8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1. El termini màxim per a resoldre i notificar la concessió de les subvencions és de sis mesos, a comptar de la publicació de la resolució de convocatòria. </w:t>
      </w:r>
      <w:bookmarkStart w:id="8" w:name="_Hlk177568812"/>
      <w:r>
        <w:rPr>
          <w:rFonts w:ascii="Times New Roman" w:hAnsi="Times New Roman"/>
          <w:sz w:val="24"/>
        </w:rPr>
        <w:t>2. Una vegada transcorregut este termini sense que s</w:t>
      </w:r>
      <w:r w:rsidR="009C4C3B">
        <w:rPr>
          <w:rFonts w:ascii="Times New Roman" w:hAnsi="Times New Roman"/>
          <w:sz w:val="24"/>
        </w:rPr>
        <w:t>’</w:t>
      </w:r>
      <w:r>
        <w:rPr>
          <w:rFonts w:ascii="Times New Roman" w:hAnsi="Times New Roman"/>
          <w:sz w:val="24"/>
        </w:rPr>
        <w:t>haja produït una resolució expressa, la sol·licitud ha de considerar-se desestimada per silenci administratiu, de conformitat amb l</w:t>
      </w:r>
      <w:r w:rsidR="009C4C3B">
        <w:rPr>
          <w:rFonts w:ascii="Times New Roman" w:hAnsi="Times New Roman"/>
          <w:sz w:val="24"/>
        </w:rPr>
        <w:t>’</w:t>
      </w:r>
      <w:r>
        <w:rPr>
          <w:rFonts w:ascii="Times New Roman" w:hAnsi="Times New Roman"/>
          <w:sz w:val="24"/>
        </w:rPr>
        <w:t>article 25 de la Llei 39/2015, i amb l</w:t>
      </w:r>
      <w:r w:rsidR="009C4C3B">
        <w:rPr>
          <w:rFonts w:ascii="Times New Roman" w:hAnsi="Times New Roman"/>
          <w:sz w:val="24"/>
        </w:rPr>
        <w:t>’</w:t>
      </w:r>
      <w:r>
        <w:rPr>
          <w:rFonts w:ascii="Times New Roman" w:hAnsi="Times New Roman"/>
          <w:sz w:val="24"/>
        </w:rPr>
        <w:t>article 25.5 de la Llei 38/2003, de 17 de novembre, general de subvencions (d</w:t>
      </w:r>
      <w:r w:rsidR="009C4C3B">
        <w:rPr>
          <w:rFonts w:ascii="Times New Roman" w:hAnsi="Times New Roman"/>
          <w:sz w:val="24"/>
        </w:rPr>
        <w:t>’</w:t>
      </w:r>
      <w:r>
        <w:rPr>
          <w:rFonts w:ascii="Times New Roman" w:hAnsi="Times New Roman"/>
          <w:sz w:val="24"/>
        </w:rPr>
        <w:t>ara en avant, Llei general de subvencions).</w:t>
      </w:r>
      <w:bookmarkEnd w:id="8"/>
    </w:p>
    <w:p w14:paraId="60B31392"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3. En esta resolució constaran les entitats beneficiàries i la subvenció concedida, així com, si és el cas, les sol·licituds denegades i els motius de denegació.</w:t>
      </w:r>
    </w:p>
    <w:p w14:paraId="5102A699" w14:textId="41A9A0DC"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4. La resolució de concessió i de denegació es comunicarà a les entitats sol·licitants mitjançant la publicació en la pàgina web de la direcció general competent en matèria de política lingüística (</w:t>
      </w:r>
      <w:hyperlink r:id="rId10" w:history="1">
        <w:r>
          <w:rPr>
            <w:rStyle w:val="Hipervnculo"/>
            <w:rFonts w:ascii="Times New Roman" w:hAnsi="Times New Roman"/>
            <w:sz w:val="24"/>
          </w:rPr>
          <w:t>https://presidencia.gva.es/va/web/politica-linguistica/cieacova</w:t>
        </w:r>
      </w:hyperlink>
      <w:r>
        <w:rPr>
          <w:rFonts w:ascii="Times New Roman" w:hAnsi="Times New Roman"/>
          <w:sz w:val="24"/>
        </w:rPr>
        <w:t>). Esta publicació tindrà únicament efectes informatius.</w:t>
      </w:r>
    </w:p>
    <w:p w14:paraId="6DBE1E43" w14:textId="1A7FF69B" w:rsidR="009233A2" w:rsidRPr="005008ED" w:rsidRDefault="009233A2" w:rsidP="009233A2">
      <w:pPr>
        <w:pStyle w:val="Resoluci"/>
        <w:spacing w:before="0" w:after="0"/>
        <w:rPr>
          <w:rFonts w:ascii="Times New Roman" w:hAnsi="Times New Roman"/>
          <w:sz w:val="24"/>
        </w:rPr>
      </w:pPr>
      <w:r>
        <w:rPr>
          <w:rFonts w:ascii="Times New Roman" w:hAnsi="Times New Roman"/>
          <w:sz w:val="24"/>
        </w:rPr>
        <w:t xml:space="preserve">5. </w:t>
      </w:r>
      <w:bookmarkStart w:id="9" w:name="_Hlk177568908"/>
      <w:r>
        <w:rPr>
          <w:rFonts w:ascii="Times New Roman" w:hAnsi="Times New Roman"/>
          <w:sz w:val="24"/>
        </w:rPr>
        <w:t xml:space="preserve">La resolució de concessió es publicarà en el </w:t>
      </w:r>
      <w:r>
        <w:rPr>
          <w:rFonts w:ascii="Times New Roman" w:hAnsi="Times New Roman"/>
          <w:i/>
          <w:iCs/>
          <w:sz w:val="24"/>
        </w:rPr>
        <w:t>Diari Oficial de la Generalitat Valenciana</w:t>
      </w:r>
      <w:r>
        <w:rPr>
          <w:rFonts w:ascii="Times New Roman" w:hAnsi="Times New Roman"/>
          <w:sz w:val="24"/>
        </w:rPr>
        <w:t>, la qual tindrà els efectes de notificació previstos en l</w:t>
      </w:r>
      <w:r w:rsidR="009C4C3B">
        <w:rPr>
          <w:rFonts w:ascii="Times New Roman" w:hAnsi="Times New Roman"/>
          <w:sz w:val="24"/>
        </w:rPr>
        <w:t>’</w:t>
      </w:r>
      <w:r>
        <w:rPr>
          <w:rFonts w:ascii="Times New Roman" w:hAnsi="Times New Roman"/>
          <w:sz w:val="24"/>
        </w:rPr>
        <w:t xml:space="preserve">article 45.1 de la Llei 39/2015. </w:t>
      </w:r>
      <w:bookmarkEnd w:id="9"/>
      <w:r w:rsidRPr="005008ED">
        <w:rPr>
          <w:rFonts w:ascii="Times New Roman" w:hAnsi="Times New Roman"/>
          <w:sz w:val="24"/>
        </w:rPr>
        <w:t>Així mateix, es complirà el que disposen l</w:t>
      </w:r>
      <w:r w:rsidR="009C4C3B" w:rsidRPr="005008ED">
        <w:rPr>
          <w:rFonts w:ascii="Times New Roman" w:hAnsi="Times New Roman"/>
          <w:sz w:val="24"/>
        </w:rPr>
        <w:t>’</w:t>
      </w:r>
      <w:r w:rsidRPr="005008ED">
        <w:rPr>
          <w:rFonts w:ascii="Times New Roman" w:hAnsi="Times New Roman"/>
          <w:sz w:val="24"/>
        </w:rPr>
        <w:t>article 18 de la Llei general de subvencions i l</w:t>
      </w:r>
      <w:r w:rsidR="009C4C3B" w:rsidRPr="005008ED">
        <w:rPr>
          <w:rFonts w:ascii="Times New Roman" w:hAnsi="Times New Roman"/>
          <w:sz w:val="24"/>
        </w:rPr>
        <w:t>’</w:t>
      </w:r>
      <w:r w:rsidRPr="005008ED">
        <w:rPr>
          <w:rFonts w:ascii="Times New Roman" w:hAnsi="Times New Roman"/>
          <w:sz w:val="24"/>
        </w:rPr>
        <w:t>article 8.1.c de la Llei 19/2013, de 9 de desembre, de transparència, accés a la informació pública i bon govern (d</w:t>
      </w:r>
      <w:r w:rsidR="009C4C3B" w:rsidRPr="005008ED">
        <w:rPr>
          <w:rFonts w:ascii="Times New Roman" w:hAnsi="Times New Roman"/>
          <w:sz w:val="24"/>
        </w:rPr>
        <w:t>’</w:t>
      </w:r>
      <w:r w:rsidRPr="005008ED">
        <w:rPr>
          <w:rFonts w:ascii="Times New Roman" w:hAnsi="Times New Roman"/>
          <w:sz w:val="24"/>
        </w:rPr>
        <w:t>ara en avant, Llei 19/2013).</w:t>
      </w:r>
    </w:p>
    <w:p w14:paraId="319BD2A6" w14:textId="77777777" w:rsidR="009233A2" w:rsidRPr="00181C05" w:rsidRDefault="009233A2" w:rsidP="009233A2">
      <w:pPr>
        <w:pStyle w:val="Resoluci"/>
        <w:spacing w:before="0" w:after="0"/>
        <w:rPr>
          <w:rFonts w:ascii="Times New Roman" w:hAnsi="Times New Roman" w:cs="Times New Roman"/>
          <w:sz w:val="24"/>
          <w:lang w:val="es-ES"/>
        </w:rPr>
      </w:pPr>
    </w:p>
    <w:p w14:paraId="41ECE9C5" w14:textId="77777777" w:rsidR="009233A2" w:rsidRPr="00181C05" w:rsidRDefault="009233A2" w:rsidP="009233A2">
      <w:pPr>
        <w:pStyle w:val="Ttulo7"/>
        <w:spacing w:after="0"/>
        <w:rPr>
          <w:color w:val="auto"/>
        </w:rPr>
      </w:pPr>
      <w:r>
        <w:rPr>
          <w:color w:val="auto"/>
        </w:rPr>
        <w:t>Tretze. Pagament i justificació de la subvenció</w:t>
      </w:r>
    </w:p>
    <w:p w14:paraId="38D0FEA3" w14:textId="759ACEF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1. </w:t>
      </w:r>
      <w:bookmarkStart w:id="10" w:name="_Hlk177571617"/>
      <w:r>
        <w:rPr>
          <w:rFonts w:ascii="Times New Roman" w:hAnsi="Times New Roman"/>
          <w:sz w:val="24"/>
        </w:rPr>
        <w:t>La subvenció es paga en un pagament únic, per transferència bancària, una vegada l</w:t>
      </w:r>
      <w:r w:rsidR="009C4C3B">
        <w:rPr>
          <w:rFonts w:ascii="Times New Roman" w:hAnsi="Times New Roman"/>
          <w:sz w:val="24"/>
        </w:rPr>
        <w:t>’</w:t>
      </w:r>
      <w:r>
        <w:rPr>
          <w:rFonts w:ascii="Times New Roman" w:hAnsi="Times New Roman"/>
          <w:sz w:val="24"/>
        </w:rPr>
        <w:t>entitat beneficiària ha justificat la realització de l</w:t>
      </w:r>
      <w:r w:rsidR="009C4C3B">
        <w:rPr>
          <w:rFonts w:ascii="Times New Roman" w:hAnsi="Times New Roman"/>
          <w:sz w:val="24"/>
        </w:rPr>
        <w:t>’</w:t>
      </w:r>
      <w:r>
        <w:rPr>
          <w:rFonts w:ascii="Times New Roman" w:hAnsi="Times New Roman"/>
          <w:sz w:val="24"/>
        </w:rPr>
        <w:t>activitat objecte de la subvenció, tal com establixen l</w:t>
      </w:r>
      <w:r w:rsidR="009C4C3B">
        <w:rPr>
          <w:rFonts w:ascii="Times New Roman" w:hAnsi="Times New Roman"/>
          <w:sz w:val="24"/>
        </w:rPr>
        <w:t>’</w:t>
      </w:r>
      <w:r>
        <w:rPr>
          <w:rFonts w:ascii="Times New Roman" w:hAnsi="Times New Roman"/>
          <w:sz w:val="24"/>
        </w:rPr>
        <w:t>article 171.1 de la Llei 1/2015 i l</w:t>
      </w:r>
      <w:r w:rsidR="009C4C3B">
        <w:rPr>
          <w:rFonts w:ascii="Times New Roman" w:hAnsi="Times New Roman"/>
          <w:sz w:val="24"/>
        </w:rPr>
        <w:t>’</w:t>
      </w:r>
      <w:r>
        <w:rPr>
          <w:rFonts w:ascii="Times New Roman" w:hAnsi="Times New Roman"/>
          <w:sz w:val="24"/>
        </w:rPr>
        <w:t>article 17 de l</w:t>
      </w:r>
      <w:r w:rsidR="009C4C3B">
        <w:rPr>
          <w:rFonts w:ascii="Times New Roman" w:hAnsi="Times New Roman"/>
          <w:sz w:val="24"/>
        </w:rPr>
        <w:t>’</w:t>
      </w:r>
      <w:r>
        <w:rPr>
          <w:rFonts w:ascii="Times New Roman" w:hAnsi="Times New Roman"/>
          <w:sz w:val="24"/>
        </w:rPr>
        <w:t>orde de bases.</w:t>
      </w:r>
      <w:bookmarkEnd w:id="10"/>
    </w:p>
    <w:p w14:paraId="44C58569" w14:textId="1CD76DC0"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2. No es podrà realitzar el pagament de la subvenció mentres l</w:t>
      </w:r>
      <w:r w:rsidR="009C4C3B">
        <w:rPr>
          <w:rFonts w:ascii="Times New Roman" w:hAnsi="Times New Roman"/>
          <w:sz w:val="24"/>
        </w:rPr>
        <w:t>’</w:t>
      </w:r>
      <w:r>
        <w:rPr>
          <w:rFonts w:ascii="Times New Roman" w:hAnsi="Times New Roman"/>
          <w:sz w:val="24"/>
        </w:rPr>
        <w:t>entitat no es trobe al corrent en el compliment de les obligacions tributàries i davant de la Seguretat Social o tinga la condició de subjecte deutor per resolució de procedència de reintegrament.</w:t>
      </w:r>
    </w:p>
    <w:p w14:paraId="689BF0F2" w14:textId="581ECD3E"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3. </w:t>
      </w:r>
      <w:r w:rsidRPr="005008ED">
        <w:rPr>
          <w:rFonts w:ascii="Times New Roman" w:hAnsi="Times New Roman"/>
          <w:sz w:val="24"/>
        </w:rPr>
        <w:t>La justificació de la subvenció ha d</w:t>
      </w:r>
      <w:r w:rsidR="009C4C3B" w:rsidRPr="005008ED">
        <w:rPr>
          <w:rFonts w:ascii="Times New Roman" w:hAnsi="Times New Roman"/>
          <w:sz w:val="24"/>
        </w:rPr>
        <w:t>’</w:t>
      </w:r>
      <w:r w:rsidRPr="005008ED">
        <w:rPr>
          <w:rFonts w:ascii="Times New Roman" w:hAnsi="Times New Roman"/>
          <w:sz w:val="24"/>
        </w:rPr>
        <w:t>ajustar-se al que s</w:t>
      </w:r>
      <w:r w:rsidR="009C4C3B" w:rsidRPr="005008ED">
        <w:rPr>
          <w:rFonts w:ascii="Times New Roman" w:hAnsi="Times New Roman"/>
          <w:sz w:val="24"/>
        </w:rPr>
        <w:t>’</w:t>
      </w:r>
      <w:r w:rsidRPr="005008ED">
        <w:rPr>
          <w:rFonts w:ascii="Times New Roman" w:hAnsi="Times New Roman"/>
          <w:sz w:val="24"/>
        </w:rPr>
        <w:t>establix en l</w:t>
      </w:r>
      <w:r w:rsidR="009C4C3B" w:rsidRPr="005008ED">
        <w:rPr>
          <w:rFonts w:ascii="Times New Roman" w:hAnsi="Times New Roman"/>
          <w:sz w:val="24"/>
        </w:rPr>
        <w:t>’</w:t>
      </w:r>
      <w:r w:rsidRPr="005008ED">
        <w:rPr>
          <w:rFonts w:ascii="Times New Roman" w:hAnsi="Times New Roman"/>
          <w:sz w:val="24"/>
        </w:rPr>
        <w:t>article 16 de l</w:t>
      </w:r>
      <w:r w:rsidR="009C4C3B" w:rsidRPr="005008ED">
        <w:rPr>
          <w:rFonts w:ascii="Times New Roman" w:hAnsi="Times New Roman"/>
          <w:sz w:val="24"/>
        </w:rPr>
        <w:t>’</w:t>
      </w:r>
      <w:r w:rsidRPr="005008ED">
        <w:rPr>
          <w:rFonts w:ascii="Times New Roman" w:hAnsi="Times New Roman"/>
          <w:sz w:val="24"/>
        </w:rPr>
        <w:t>orde de bases i en les instruccions que, si és el cas, es publiquen en la pàgina web de la direcció general competent en matèria de política lingüística (</w:t>
      </w:r>
      <w:hyperlink r:id="rId11" w:history="1">
        <w:r>
          <w:rPr>
            <w:rStyle w:val="Hipervnculo"/>
            <w:rFonts w:ascii="Times New Roman" w:hAnsi="Times New Roman"/>
            <w:sz w:val="24"/>
          </w:rPr>
          <w:t>https://presidencia.gva.es/va/web/politica-linguistica/cieacova</w:t>
        </w:r>
      </w:hyperlink>
      <w:r w:rsidRPr="005008ED">
        <w:rPr>
          <w:rFonts w:ascii="Times New Roman" w:hAnsi="Times New Roman"/>
          <w:sz w:val="24"/>
        </w:rPr>
        <w:t>).</w:t>
      </w:r>
    </w:p>
    <w:p w14:paraId="41777205" w14:textId="6D8A075A"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4. De conformitat amb l</w:t>
      </w:r>
      <w:r w:rsidR="009C4C3B">
        <w:rPr>
          <w:rFonts w:ascii="Times New Roman" w:hAnsi="Times New Roman"/>
          <w:sz w:val="24"/>
        </w:rPr>
        <w:t>’</w:t>
      </w:r>
      <w:r>
        <w:rPr>
          <w:rFonts w:ascii="Times New Roman" w:hAnsi="Times New Roman"/>
          <w:sz w:val="24"/>
        </w:rPr>
        <w:t>article 16.2 de l</w:t>
      </w:r>
      <w:r w:rsidR="009C4C3B">
        <w:rPr>
          <w:rFonts w:ascii="Times New Roman" w:hAnsi="Times New Roman"/>
          <w:sz w:val="24"/>
        </w:rPr>
        <w:t>’</w:t>
      </w:r>
      <w:r>
        <w:rPr>
          <w:rFonts w:ascii="Times New Roman" w:hAnsi="Times New Roman"/>
          <w:sz w:val="24"/>
        </w:rPr>
        <w:t>orde de bases, el termini màxim per a presentar la justificació de les proves objecte d</w:t>
      </w:r>
      <w:r w:rsidR="009C4C3B">
        <w:rPr>
          <w:rFonts w:ascii="Times New Roman" w:hAnsi="Times New Roman"/>
          <w:sz w:val="24"/>
        </w:rPr>
        <w:t>’</w:t>
      </w:r>
      <w:r>
        <w:rPr>
          <w:rFonts w:ascii="Times New Roman" w:hAnsi="Times New Roman"/>
          <w:sz w:val="24"/>
        </w:rPr>
        <w:t>esta subvenció, que ja han finalitzat, coincidirà amb el termini de presentació de sol·licituds.</w:t>
      </w:r>
    </w:p>
    <w:p w14:paraId="1E5DF832" w14:textId="3EA230C8"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lastRenderedPageBreak/>
        <w:t>5. Si la justificació de la subvenció es presenta fora del termini màxim previst, es perdrà el dret a cobrar la subvenció, sense perjuí d</w:t>
      </w:r>
      <w:r w:rsidR="009C4C3B">
        <w:rPr>
          <w:rFonts w:ascii="Times New Roman" w:hAnsi="Times New Roman"/>
          <w:sz w:val="24"/>
        </w:rPr>
        <w:t>’</w:t>
      </w:r>
      <w:r>
        <w:rPr>
          <w:rFonts w:ascii="Times New Roman" w:hAnsi="Times New Roman"/>
          <w:sz w:val="24"/>
        </w:rPr>
        <w:t>imposar les sancions que corresponguen, d</w:t>
      </w:r>
      <w:r w:rsidR="009C4C3B">
        <w:rPr>
          <w:rFonts w:ascii="Times New Roman" w:hAnsi="Times New Roman"/>
          <w:sz w:val="24"/>
        </w:rPr>
        <w:t>’</w:t>
      </w:r>
      <w:r>
        <w:rPr>
          <w:rFonts w:ascii="Times New Roman" w:hAnsi="Times New Roman"/>
          <w:sz w:val="24"/>
        </w:rPr>
        <w:t>acord amb la normativa aplicable.</w:t>
      </w:r>
    </w:p>
    <w:p w14:paraId="1607497E" w14:textId="1C99FACD"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6. </w:t>
      </w:r>
      <w:r w:rsidRPr="005008ED">
        <w:rPr>
          <w:rFonts w:ascii="Times New Roman" w:hAnsi="Times New Roman"/>
          <w:sz w:val="24"/>
        </w:rPr>
        <w:t>La documentació preceptiva per a justificar la subvenció es presentarà, exclusivament, per mitjans electrònics, d</w:t>
      </w:r>
      <w:r w:rsidR="009C4C3B" w:rsidRPr="005008ED">
        <w:rPr>
          <w:rFonts w:ascii="Times New Roman" w:hAnsi="Times New Roman"/>
          <w:sz w:val="24"/>
        </w:rPr>
        <w:t>’</w:t>
      </w:r>
      <w:r w:rsidRPr="005008ED">
        <w:rPr>
          <w:rFonts w:ascii="Times New Roman" w:hAnsi="Times New Roman"/>
          <w:sz w:val="24"/>
        </w:rPr>
        <w:t>acord amb el model normalitzat disponible en la pàgina web de la direcció general competent en matèria de política lingüística</w:t>
      </w:r>
      <w:r w:rsidR="005008ED">
        <w:rPr>
          <w:rFonts w:ascii="Times New Roman" w:hAnsi="Times New Roman"/>
          <w:sz w:val="24"/>
        </w:rPr>
        <w:t xml:space="preserve"> (</w:t>
      </w:r>
      <w:hyperlink r:id="rId12" w:history="1">
        <w:r>
          <w:rPr>
            <w:rStyle w:val="Hipervnculo"/>
            <w:rFonts w:ascii="Times New Roman" w:hAnsi="Times New Roman"/>
            <w:sz w:val="24"/>
          </w:rPr>
          <w:t>https://presidencia.gva.es/va/web/politica-linguistica/cieacova</w:t>
        </w:r>
      </w:hyperlink>
      <w:r w:rsidRPr="005008ED">
        <w:rPr>
          <w:rFonts w:ascii="Times New Roman" w:hAnsi="Times New Roman"/>
          <w:sz w:val="24"/>
        </w:rPr>
        <w:t>).</w:t>
      </w:r>
      <w:r w:rsidRPr="005008ED">
        <w:t xml:space="preserve"> </w:t>
      </w:r>
      <w:r w:rsidRPr="005008ED">
        <w:rPr>
          <w:rFonts w:ascii="Times New Roman" w:hAnsi="Times New Roman"/>
          <w:sz w:val="24"/>
        </w:rPr>
        <w:t>La documentació per a justificar la subvenció només pot presentar-se a través del tràmit específic de justificació a l</w:t>
      </w:r>
      <w:r w:rsidR="009C4C3B" w:rsidRPr="005008ED">
        <w:rPr>
          <w:rFonts w:ascii="Times New Roman" w:hAnsi="Times New Roman"/>
          <w:sz w:val="24"/>
        </w:rPr>
        <w:t>’</w:t>
      </w:r>
      <w:r w:rsidRPr="005008ED">
        <w:rPr>
          <w:rFonts w:ascii="Times New Roman" w:hAnsi="Times New Roman"/>
          <w:sz w:val="24"/>
        </w:rPr>
        <w:t xml:space="preserve">expedient corresponent de subvenció </w:t>
      </w:r>
      <w:hyperlink r:id="rId13" w:history="1">
        <w:r w:rsidR="007F07C1" w:rsidRPr="000A6BB6">
          <w:rPr>
            <w:rStyle w:val="Hipervnculo"/>
            <w:rFonts w:ascii="Times New Roman" w:hAnsi="Times New Roman"/>
            <w:sz w:val="24"/>
          </w:rPr>
          <w:t>https://www.gva.es/va/inicio/procedimientos?id_proc=g24445</w:t>
        </w:r>
      </w:hyperlink>
      <w:r w:rsidRPr="005008ED">
        <w:rPr>
          <w:rFonts w:ascii="Times New Roman" w:hAnsi="Times New Roman"/>
          <w:sz w:val="24"/>
        </w:rPr>
        <w:t>,</w:t>
      </w:r>
      <w:r w:rsidR="007F07C1">
        <w:rPr>
          <w:rFonts w:ascii="Times New Roman" w:hAnsi="Times New Roman"/>
          <w:sz w:val="24"/>
        </w:rPr>
        <w:t xml:space="preserve"> </w:t>
      </w:r>
      <w:r w:rsidRPr="005008ED">
        <w:rPr>
          <w:rFonts w:ascii="Times New Roman" w:hAnsi="Times New Roman"/>
          <w:sz w:val="24"/>
        </w:rPr>
        <w:t>d</w:t>
      </w:r>
      <w:r w:rsidR="009C4C3B" w:rsidRPr="005008ED">
        <w:rPr>
          <w:rFonts w:ascii="Times New Roman" w:hAnsi="Times New Roman"/>
          <w:sz w:val="24"/>
        </w:rPr>
        <w:t>’</w:t>
      </w:r>
      <w:r w:rsidRPr="005008ED">
        <w:rPr>
          <w:rFonts w:ascii="Times New Roman" w:hAnsi="Times New Roman"/>
          <w:sz w:val="24"/>
        </w:rPr>
        <w:t>acord amb el que es disposa en l</w:t>
      </w:r>
      <w:r w:rsidR="009C4C3B" w:rsidRPr="005008ED">
        <w:rPr>
          <w:rFonts w:ascii="Times New Roman" w:hAnsi="Times New Roman"/>
          <w:sz w:val="24"/>
        </w:rPr>
        <w:t>’</w:t>
      </w:r>
      <w:r w:rsidRPr="005008ED">
        <w:rPr>
          <w:rFonts w:ascii="Times New Roman" w:hAnsi="Times New Roman"/>
          <w:sz w:val="24"/>
        </w:rPr>
        <w:t>article 16.8 de la Llei 39/2015.</w:t>
      </w:r>
      <w:bookmarkStart w:id="11" w:name="_Hlk106868006"/>
      <w:bookmarkEnd w:id="11"/>
      <w:r>
        <w:rPr>
          <w:rStyle w:val="EnlladInternet"/>
          <w:rFonts w:ascii="Times New Roman" w:hAnsi="Times New Roman"/>
          <w:color w:val="auto"/>
          <w:sz w:val="24"/>
          <w:u w:val="none"/>
        </w:rPr>
        <w:t xml:space="preserve"> </w:t>
      </w:r>
      <w:r>
        <w:rPr>
          <w:rFonts w:ascii="Times New Roman" w:hAnsi="Times New Roman"/>
          <w:sz w:val="24"/>
        </w:rPr>
        <w:t>Qualsevol documentació presentada per un mitjà diferent es considerarà no presentada en la forma adequada i, en conseqüència, no serà admesa.</w:t>
      </w:r>
    </w:p>
    <w:p w14:paraId="309B2A83" w14:textId="7F714C5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7. Cal presentar la documentació justificativa d</w:t>
      </w:r>
      <w:r w:rsidR="009C4C3B">
        <w:rPr>
          <w:rFonts w:ascii="Times New Roman" w:hAnsi="Times New Roman"/>
          <w:sz w:val="24"/>
        </w:rPr>
        <w:t>’</w:t>
      </w:r>
      <w:r>
        <w:rPr>
          <w:rFonts w:ascii="Times New Roman" w:hAnsi="Times New Roman"/>
          <w:sz w:val="24"/>
        </w:rPr>
        <w:t>acord amb el que es preveu en l</w:t>
      </w:r>
      <w:r w:rsidR="009C4C3B">
        <w:rPr>
          <w:rFonts w:ascii="Times New Roman" w:hAnsi="Times New Roman"/>
          <w:sz w:val="24"/>
        </w:rPr>
        <w:t>’</w:t>
      </w:r>
      <w:r>
        <w:rPr>
          <w:rFonts w:ascii="Times New Roman" w:hAnsi="Times New Roman"/>
          <w:sz w:val="24"/>
        </w:rPr>
        <w:t>apartat resolutiu quart d</w:t>
      </w:r>
      <w:r w:rsidR="009C4C3B">
        <w:rPr>
          <w:rFonts w:ascii="Times New Roman" w:hAnsi="Times New Roman"/>
          <w:sz w:val="24"/>
        </w:rPr>
        <w:t>’</w:t>
      </w:r>
      <w:r>
        <w:rPr>
          <w:rFonts w:ascii="Times New Roman" w:hAnsi="Times New Roman"/>
          <w:sz w:val="24"/>
        </w:rPr>
        <w:t>esta resolució quant a l</w:t>
      </w:r>
      <w:r w:rsidR="009C4C3B">
        <w:rPr>
          <w:rFonts w:ascii="Times New Roman" w:hAnsi="Times New Roman"/>
          <w:sz w:val="24"/>
        </w:rPr>
        <w:t>’</w:t>
      </w:r>
      <w:r>
        <w:rPr>
          <w:rFonts w:ascii="Times New Roman" w:hAnsi="Times New Roman"/>
          <w:sz w:val="24"/>
        </w:rPr>
        <w:t>acreditació de la identitat i la representació.</w:t>
      </w:r>
    </w:p>
    <w:p w14:paraId="4BBA9EDC" w14:textId="77777777" w:rsidR="009233A2" w:rsidRPr="00181C05" w:rsidRDefault="009233A2" w:rsidP="009233A2">
      <w:pPr>
        <w:pStyle w:val="Resoluci"/>
        <w:spacing w:before="0" w:after="0"/>
        <w:rPr>
          <w:rFonts w:ascii="Times New Roman" w:hAnsi="Times New Roman" w:cs="Times New Roman"/>
          <w:sz w:val="24"/>
          <w:lang w:val="es-ES"/>
        </w:rPr>
      </w:pPr>
    </w:p>
    <w:p w14:paraId="516D2B66" w14:textId="77777777" w:rsidR="009233A2" w:rsidRPr="00181C05" w:rsidRDefault="009233A2" w:rsidP="009233A2">
      <w:pPr>
        <w:pStyle w:val="Ttulo7"/>
        <w:spacing w:after="0"/>
        <w:rPr>
          <w:color w:val="auto"/>
        </w:rPr>
      </w:pPr>
      <w:r>
        <w:rPr>
          <w:color w:val="auto"/>
        </w:rPr>
        <w:t>Catorzé. Difusió de la subvenció</w:t>
      </w:r>
    </w:p>
    <w:p w14:paraId="6426BAD9" w14:textId="4413870A" w:rsidR="009233A2" w:rsidRPr="00181C05" w:rsidRDefault="009233A2" w:rsidP="009233A2">
      <w:pPr>
        <w:jc w:val="both"/>
        <w:rPr>
          <w:rFonts w:ascii="Times New Roman" w:eastAsia="Arial" w:hAnsi="Times New Roman" w:cs="Times New Roman"/>
        </w:rPr>
      </w:pPr>
      <w:r>
        <w:rPr>
          <w:rFonts w:ascii="Times New Roman" w:hAnsi="Times New Roman"/>
        </w:rPr>
        <w:t>1. Les entitats públiques hauran de complir amb les obligacions de transparència que, en virtut de la Llei 19/2013, i de la Llei 1/2022, de 13 d</w:t>
      </w:r>
      <w:r w:rsidR="009C4C3B">
        <w:rPr>
          <w:rFonts w:ascii="Times New Roman" w:hAnsi="Times New Roman"/>
        </w:rPr>
        <w:t>’</w:t>
      </w:r>
      <w:r>
        <w:rPr>
          <w:rFonts w:ascii="Times New Roman" w:hAnsi="Times New Roman"/>
        </w:rPr>
        <w:t>abril, de transparència i bon govern de la Comunitat Valenciana (d</w:t>
      </w:r>
      <w:r w:rsidR="009C4C3B">
        <w:rPr>
          <w:rFonts w:ascii="Times New Roman" w:hAnsi="Times New Roman"/>
        </w:rPr>
        <w:t>’</w:t>
      </w:r>
      <w:r>
        <w:rPr>
          <w:rFonts w:ascii="Times New Roman" w:hAnsi="Times New Roman"/>
        </w:rPr>
        <w:t>ara en avant Llei 1/2022), els corresponen com a entitat pública.</w:t>
      </w:r>
    </w:p>
    <w:p w14:paraId="3CDB0C05" w14:textId="4772EA24" w:rsidR="009233A2" w:rsidRPr="00181C05" w:rsidRDefault="009233A2" w:rsidP="009233A2">
      <w:pPr>
        <w:jc w:val="both"/>
        <w:rPr>
          <w:rFonts w:ascii="Times New Roman" w:eastAsia="Arial" w:hAnsi="Times New Roman" w:cs="Times New Roman"/>
        </w:rPr>
      </w:pPr>
      <w:r>
        <w:rPr>
          <w:rFonts w:ascii="Times New Roman" w:hAnsi="Times New Roman"/>
        </w:rPr>
        <w:t xml:space="preserve">2. Les entitats privades beneficiàries de la subvenció hauran de complir les obligacions de publicitat activa previstes en el capítol II del títol I de la Llei 19/2013, quan: </w:t>
      </w:r>
    </w:p>
    <w:p w14:paraId="3A68F8F4" w14:textId="2571BFD1" w:rsidR="009233A2" w:rsidRPr="00181C05" w:rsidRDefault="009233A2" w:rsidP="009233A2">
      <w:pPr>
        <w:jc w:val="both"/>
        <w:rPr>
          <w:rFonts w:ascii="Times New Roman" w:eastAsia="Arial" w:hAnsi="Times New Roman" w:cs="Times New Roman"/>
        </w:rPr>
      </w:pPr>
      <w:r>
        <w:rPr>
          <w:rFonts w:ascii="Times New Roman" w:hAnsi="Times New Roman"/>
        </w:rPr>
        <w:t>a) Perceben durant el període d</w:t>
      </w:r>
      <w:r w:rsidR="009C4C3B">
        <w:rPr>
          <w:rFonts w:ascii="Times New Roman" w:hAnsi="Times New Roman"/>
        </w:rPr>
        <w:t>’</w:t>
      </w:r>
      <w:r>
        <w:rPr>
          <w:rFonts w:ascii="Times New Roman" w:hAnsi="Times New Roman"/>
        </w:rPr>
        <w:t>un any ajudes o subvencions públiques en una quantia superior a 100.000 euros (article 3.</w:t>
      </w:r>
      <w:r>
        <w:rPr>
          <w:rFonts w:ascii="Times New Roman" w:hAnsi="Times New Roman"/>
          <w:i/>
          <w:iCs/>
        </w:rPr>
        <w:t>b</w:t>
      </w:r>
      <w:r>
        <w:rPr>
          <w:rFonts w:ascii="Times New Roman" w:hAnsi="Times New Roman"/>
        </w:rPr>
        <w:t xml:space="preserve">, Llei 19/2013). </w:t>
      </w:r>
    </w:p>
    <w:p w14:paraId="68237A03" w14:textId="407CF585" w:rsidR="009233A2" w:rsidRPr="00181C05" w:rsidRDefault="009233A2" w:rsidP="009233A2">
      <w:pPr>
        <w:jc w:val="both"/>
        <w:rPr>
          <w:rFonts w:ascii="Times New Roman" w:eastAsia="Arial" w:hAnsi="Times New Roman" w:cs="Times New Roman"/>
        </w:rPr>
      </w:pPr>
      <w:r>
        <w:rPr>
          <w:rFonts w:ascii="Times New Roman" w:hAnsi="Times New Roman"/>
        </w:rPr>
        <w:t>b) Perceben, durant el període d</w:t>
      </w:r>
      <w:r w:rsidR="009C4C3B">
        <w:rPr>
          <w:rFonts w:ascii="Times New Roman" w:hAnsi="Times New Roman"/>
        </w:rPr>
        <w:t>’</w:t>
      </w:r>
      <w:r>
        <w:rPr>
          <w:rFonts w:ascii="Times New Roman" w:hAnsi="Times New Roman"/>
        </w:rPr>
        <w:t>un any natural, ajudes o subvencions de les entitats públiques de la Comunitat Valenciana que arreplega l</w:t>
      </w:r>
      <w:r w:rsidR="009C4C3B">
        <w:rPr>
          <w:rFonts w:ascii="Times New Roman" w:hAnsi="Times New Roman"/>
        </w:rPr>
        <w:t>’</w:t>
      </w:r>
      <w:r>
        <w:rPr>
          <w:rFonts w:ascii="Times New Roman" w:hAnsi="Times New Roman"/>
        </w:rPr>
        <w:t xml:space="preserve">article 3 de la Llei 1/2022, en una quantia superior a 50.000 euros. </w:t>
      </w:r>
    </w:p>
    <w:p w14:paraId="340CA8F8" w14:textId="77777777" w:rsidR="009233A2" w:rsidRPr="00181C05" w:rsidRDefault="009233A2" w:rsidP="009233A2">
      <w:pPr>
        <w:jc w:val="both"/>
        <w:rPr>
          <w:rFonts w:ascii="Times New Roman" w:eastAsia="Arial" w:hAnsi="Times New Roman" w:cs="Times New Roman"/>
        </w:rPr>
      </w:pPr>
      <w:r>
        <w:rPr>
          <w:rFonts w:ascii="Times New Roman" w:hAnsi="Times New Roman"/>
        </w:rPr>
        <w:t>c) Les ajudes o subvencions percebudes representen almenys el 40 % del total dels seus ingressos anuals, sempre que arriben com a mínim a la quantitat de 5.000 euros (article 3.b, Llei 19/2013, i article 4.1.</w:t>
      </w:r>
      <w:r>
        <w:rPr>
          <w:rFonts w:ascii="Times New Roman" w:hAnsi="Times New Roman"/>
          <w:i/>
          <w:iCs/>
        </w:rPr>
        <w:t>b</w:t>
      </w:r>
      <w:r>
        <w:rPr>
          <w:rFonts w:ascii="Times New Roman" w:hAnsi="Times New Roman"/>
        </w:rPr>
        <w:t xml:space="preserve">, Llei 1/2022). </w:t>
      </w:r>
    </w:p>
    <w:p w14:paraId="64BB10CD" w14:textId="09FCE9E4" w:rsidR="009233A2" w:rsidRPr="00181C05" w:rsidRDefault="009233A2" w:rsidP="009233A2">
      <w:pPr>
        <w:jc w:val="both"/>
        <w:rPr>
          <w:rFonts w:ascii="Times New Roman" w:eastAsia="Arial" w:hAnsi="Times New Roman" w:cs="Times New Roman"/>
        </w:rPr>
      </w:pPr>
      <w:r>
        <w:rPr>
          <w:rFonts w:ascii="Times New Roman" w:hAnsi="Times New Roman"/>
        </w:rPr>
        <w:t>En particular, s</w:t>
      </w:r>
      <w:r w:rsidR="009C4C3B">
        <w:rPr>
          <w:rFonts w:ascii="Times New Roman" w:hAnsi="Times New Roman"/>
        </w:rPr>
        <w:t>’</w:t>
      </w:r>
      <w:r>
        <w:rPr>
          <w:rFonts w:ascii="Times New Roman" w:hAnsi="Times New Roman"/>
        </w:rPr>
        <w:t>hauran de publicar, en els termes que preveuen els principis generals de l</w:t>
      </w:r>
      <w:r w:rsidR="009C4C3B">
        <w:rPr>
          <w:rFonts w:ascii="Times New Roman" w:hAnsi="Times New Roman"/>
        </w:rPr>
        <w:t>’</w:t>
      </w:r>
      <w:r>
        <w:rPr>
          <w:rFonts w:ascii="Times New Roman" w:hAnsi="Times New Roman"/>
        </w:rPr>
        <w:t>article 5 de la Llei 19/2013, la informació institucional i organitzativa de l</w:t>
      </w:r>
      <w:r w:rsidR="009C4C3B">
        <w:rPr>
          <w:rFonts w:ascii="Times New Roman" w:hAnsi="Times New Roman"/>
        </w:rPr>
        <w:t>’</w:t>
      </w:r>
      <w:r>
        <w:rPr>
          <w:rFonts w:ascii="Times New Roman" w:hAnsi="Times New Roman"/>
        </w:rPr>
        <w:t>article 6, i l</w:t>
      </w:r>
      <w:r w:rsidR="009C4C3B">
        <w:rPr>
          <w:rFonts w:ascii="Times New Roman" w:hAnsi="Times New Roman"/>
        </w:rPr>
        <w:t>’</w:t>
      </w:r>
      <w:r>
        <w:rPr>
          <w:rFonts w:ascii="Times New Roman" w:hAnsi="Times New Roman"/>
        </w:rPr>
        <w:t>econòmica i la pressupostària de l</w:t>
      </w:r>
      <w:r w:rsidR="009C4C3B">
        <w:rPr>
          <w:rFonts w:ascii="Times New Roman" w:hAnsi="Times New Roman"/>
        </w:rPr>
        <w:t>’</w:t>
      </w:r>
      <w:r>
        <w:rPr>
          <w:rFonts w:ascii="Times New Roman" w:hAnsi="Times New Roman"/>
        </w:rPr>
        <w:t>article 8 d</w:t>
      </w:r>
      <w:r w:rsidR="009C4C3B">
        <w:rPr>
          <w:rFonts w:ascii="Times New Roman" w:hAnsi="Times New Roman"/>
        </w:rPr>
        <w:t>’</w:t>
      </w:r>
      <w:r>
        <w:rPr>
          <w:rFonts w:ascii="Times New Roman" w:hAnsi="Times New Roman"/>
        </w:rPr>
        <w:t>esta. Esta publicació es farà per mitjà de la pàgina web de l</w:t>
      </w:r>
      <w:r w:rsidR="009C4C3B">
        <w:rPr>
          <w:rFonts w:ascii="Times New Roman" w:hAnsi="Times New Roman"/>
        </w:rPr>
        <w:t>’</w:t>
      </w:r>
      <w:r>
        <w:rPr>
          <w:rFonts w:ascii="Times New Roman" w:hAnsi="Times New Roman"/>
        </w:rPr>
        <w:t>entitat, o bé mitjançant la plataforma TEP - Transparència Entitats Privades, de GVA Oberta, a la qual es pot accedir en gvaoberta.gva.es/va/</w:t>
      </w:r>
      <w:proofErr w:type="spellStart"/>
      <w:r>
        <w:rPr>
          <w:rFonts w:ascii="Times New Roman" w:hAnsi="Times New Roman"/>
        </w:rPr>
        <w:t>tep</w:t>
      </w:r>
      <w:proofErr w:type="spellEnd"/>
      <w:r>
        <w:rPr>
          <w:rFonts w:ascii="Times New Roman" w:hAnsi="Times New Roman"/>
        </w:rPr>
        <w:t>.</w:t>
      </w:r>
    </w:p>
    <w:p w14:paraId="77807916" w14:textId="5BA0AE09"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Esta informació s</w:t>
      </w:r>
      <w:r w:rsidR="009C4C3B">
        <w:rPr>
          <w:rFonts w:ascii="Times New Roman" w:hAnsi="Times New Roman"/>
          <w:sz w:val="24"/>
        </w:rPr>
        <w:t>’</w:t>
      </w:r>
      <w:r>
        <w:rPr>
          <w:rFonts w:ascii="Times New Roman" w:hAnsi="Times New Roman"/>
          <w:sz w:val="24"/>
        </w:rPr>
        <w:t>haurà de publicar a partir de l</w:t>
      </w:r>
      <w:r w:rsidR="009C4C3B">
        <w:rPr>
          <w:rFonts w:ascii="Times New Roman" w:hAnsi="Times New Roman"/>
          <w:sz w:val="24"/>
        </w:rPr>
        <w:t>’</w:t>
      </w:r>
      <w:r>
        <w:rPr>
          <w:rFonts w:ascii="Times New Roman" w:hAnsi="Times New Roman"/>
          <w:sz w:val="24"/>
        </w:rPr>
        <w:t>any següent a aquell en el qual s</w:t>
      </w:r>
      <w:r w:rsidR="009C4C3B">
        <w:rPr>
          <w:rFonts w:ascii="Times New Roman" w:hAnsi="Times New Roman"/>
          <w:sz w:val="24"/>
        </w:rPr>
        <w:t>’</w:t>
      </w:r>
      <w:r>
        <w:rPr>
          <w:rFonts w:ascii="Times New Roman" w:hAnsi="Times New Roman"/>
          <w:sz w:val="24"/>
        </w:rPr>
        <w:t>hagen superat els llindars establits, i s</w:t>
      </w:r>
      <w:r w:rsidR="009C4C3B">
        <w:rPr>
          <w:rFonts w:ascii="Times New Roman" w:hAnsi="Times New Roman"/>
          <w:sz w:val="24"/>
        </w:rPr>
        <w:t>’</w:t>
      </w:r>
      <w:r>
        <w:rPr>
          <w:rFonts w:ascii="Times New Roman" w:hAnsi="Times New Roman"/>
          <w:sz w:val="24"/>
        </w:rPr>
        <w:t>haurà de mantindre publicada durant almenys quatre anys naturals (article 4.3 de la Llei 1/2022).</w:t>
      </w:r>
    </w:p>
    <w:p w14:paraId="16B2416C" w14:textId="283EEB81" w:rsidR="009233A2" w:rsidRPr="00181C05" w:rsidRDefault="007210EF" w:rsidP="009233A2">
      <w:pPr>
        <w:pStyle w:val="Resoluci"/>
        <w:spacing w:before="0" w:after="0"/>
        <w:rPr>
          <w:rFonts w:ascii="Times New Roman" w:hAnsi="Times New Roman" w:cs="Times New Roman"/>
          <w:sz w:val="24"/>
        </w:rPr>
      </w:pPr>
      <w:r>
        <w:rPr>
          <w:rFonts w:ascii="Times New Roman" w:hAnsi="Times New Roman"/>
          <w:sz w:val="24"/>
        </w:rPr>
        <w:t>3. A més, i en compliment de l</w:t>
      </w:r>
      <w:r w:rsidR="009C4C3B">
        <w:rPr>
          <w:rFonts w:ascii="Times New Roman" w:hAnsi="Times New Roman"/>
          <w:sz w:val="24"/>
        </w:rPr>
        <w:t>’</w:t>
      </w:r>
      <w:r>
        <w:rPr>
          <w:rFonts w:ascii="Times New Roman" w:hAnsi="Times New Roman"/>
          <w:sz w:val="24"/>
        </w:rPr>
        <w:t>obligació de donar publicitat del caràcter públic del finançament establida en l</w:t>
      </w:r>
      <w:r w:rsidR="009C4C3B">
        <w:rPr>
          <w:rFonts w:ascii="Times New Roman" w:hAnsi="Times New Roman"/>
          <w:sz w:val="24"/>
        </w:rPr>
        <w:t>’</w:t>
      </w:r>
      <w:r>
        <w:rPr>
          <w:rFonts w:ascii="Times New Roman" w:hAnsi="Times New Roman"/>
          <w:sz w:val="24"/>
        </w:rPr>
        <w:t>article 18.4 de la Llei general de subvencions, tal com s</w:t>
      </w:r>
      <w:r w:rsidR="009C4C3B">
        <w:rPr>
          <w:rFonts w:ascii="Times New Roman" w:hAnsi="Times New Roman"/>
          <w:sz w:val="24"/>
        </w:rPr>
        <w:t>’</w:t>
      </w:r>
      <w:r>
        <w:rPr>
          <w:rFonts w:ascii="Times New Roman" w:hAnsi="Times New Roman"/>
          <w:sz w:val="24"/>
        </w:rPr>
        <w:t>indica en l</w:t>
      </w:r>
      <w:r w:rsidR="009C4C3B">
        <w:rPr>
          <w:rFonts w:ascii="Times New Roman" w:hAnsi="Times New Roman"/>
          <w:sz w:val="24"/>
        </w:rPr>
        <w:t>’</w:t>
      </w:r>
      <w:r>
        <w:rPr>
          <w:rFonts w:ascii="Times New Roman" w:hAnsi="Times New Roman"/>
          <w:sz w:val="24"/>
        </w:rPr>
        <w:t>article 5 de l</w:t>
      </w:r>
      <w:r w:rsidR="009C4C3B">
        <w:rPr>
          <w:rFonts w:ascii="Times New Roman" w:hAnsi="Times New Roman"/>
          <w:sz w:val="24"/>
        </w:rPr>
        <w:t>’</w:t>
      </w:r>
      <w:r>
        <w:rPr>
          <w:rFonts w:ascii="Times New Roman" w:hAnsi="Times New Roman"/>
          <w:sz w:val="24"/>
        </w:rPr>
        <w:t xml:space="preserve">orde de bases, ha de fer-se constar la col·laboració de la Generalitat mitjançant la inclusió del text "Proves subvencionades per la Generalitat", al costat del </w:t>
      </w:r>
      <w:proofErr w:type="spellStart"/>
      <w:r>
        <w:rPr>
          <w:rFonts w:ascii="Times New Roman" w:hAnsi="Times New Roman"/>
          <w:sz w:val="24"/>
        </w:rPr>
        <w:t>logo</w:t>
      </w:r>
      <w:proofErr w:type="spellEnd"/>
      <w:r>
        <w:rPr>
          <w:rFonts w:ascii="Times New Roman" w:hAnsi="Times New Roman"/>
          <w:sz w:val="24"/>
        </w:rPr>
        <w:t xml:space="preserve"> oficial de la Generalitat. Logotips: https://presidencia.gva.es/va/web/promocion-institucional/manual/descarregues</w:t>
      </w:r>
    </w:p>
    <w:p w14:paraId="4F848C99" w14:textId="2D79713F" w:rsidR="009233A2" w:rsidRPr="00181C05" w:rsidRDefault="007210EF" w:rsidP="009233A2">
      <w:pPr>
        <w:pStyle w:val="Resoluci"/>
        <w:spacing w:before="0" w:after="0"/>
        <w:rPr>
          <w:rFonts w:ascii="Times New Roman" w:hAnsi="Times New Roman" w:cs="Times New Roman"/>
          <w:sz w:val="24"/>
        </w:rPr>
      </w:pPr>
      <w:r>
        <w:rPr>
          <w:rFonts w:ascii="Times New Roman" w:hAnsi="Times New Roman"/>
          <w:sz w:val="24"/>
        </w:rPr>
        <w:t xml:space="preserve">4. Si la convocatòria de la subvenció es publica una vegada finalitzades les proves, esta obligació es traslladarà a les proves següents per als mateixos períodes subvencionats, encara que no sol·liciten subvenció en eixa convocatòria. </w:t>
      </w:r>
    </w:p>
    <w:p w14:paraId="2B12A48C" w14:textId="1C2DBF9D" w:rsidR="009233A2" w:rsidRPr="00181C05" w:rsidRDefault="007210EF" w:rsidP="009233A2">
      <w:pPr>
        <w:pStyle w:val="Resoluci"/>
        <w:spacing w:before="0" w:after="0"/>
        <w:rPr>
          <w:rFonts w:ascii="Times New Roman" w:hAnsi="Times New Roman" w:cs="Times New Roman"/>
          <w:sz w:val="24"/>
        </w:rPr>
      </w:pPr>
      <w:r>
        <w:rPr>
          <w:rFonts w:ascii="Times New Roman" w:hAnsi="Times New Roman"/>
          <w:sz w:val="24"/>
        </w:rPr>
        <w:t>5. La direcció general competent en matèria de política lingüística pot comprovar en qualsevol moment, durant els quatre anys següents a la concessió de la subvenció, el compliment de les obligacions d</w:t>
      </w:r>
      <w:r w:rsidR="009C4C3B">
        <w:rPr>
          <w:rFonts w:ascii="Times New Roman" w:hAnsi="Times New Roman"/>
          <w:sz w:val="24"/>
        </w:rPr>
        <w:t>’</w:t>
      </w:r>
      <w:r>
        <w:rPr>
          <w:rFonts w:ascii="Times New Roman" w:hAnsi="Times New Roman"/>
          <w:sz w:val="24"/>
        </w:rPr>
        <w:t>este apartat resolutiu.</w:t>
      </w:r>
    </w:p>
    <w:p w14:paraId="053F55F8" w14:textId="77777777" w:rsidR="009233A2" w:rsidRPr="00181C05" w:rsidRDefault="009233A2" w:rsidP="009233A2">
      <w:pPr>
        <w:pStyle w:val="Resoluci"/>
        <w:spacing w:before="0" w:after="0"/>
        <w:rPr>
          <w:rFonts w:ascii="Times New Roman" w:hAnsi="Times New Roman" w:cs="Times New Roman"/>
          <w:sz w:val="24"/>
          <w:lang w:val="es-ES"/>
        </w:rPr>
      </w:pPr>
    </w:p>
    <w:p w14:paraId="69D1CD07" w14:textId="77777777" w:rsidR="009233A2" w:rsidRPr="00181C05" w:rsidRDefault="009233A2" w:rsidP="009233A2">
      <w:pPr>
        <w:pStyle w:val="Ttulo7"/>
        <w:spacing w:after="0"/>
        <w:rPr>
          <w:color w:val="auto"/>
        </w:rPr>
      </w:pPr>
      <w:r>
        <w:rPr>
          <w:color w:val="auto"/>
        </w:rPr>
        <w:lastRenderedPageBreak/>
        <w:t>Quinzé. Mètode de comprovació i pla de control</w:t>
      </w:r>
    </w:p>
    <w:p w14:paraId="30B37FC1" w14:textId="2E94DA9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xml:space="preserve">La direcció general competent en </w:t>
      </w:r>
      <w:bookmarkStart w:id="12" w:name="_Hlk177572647"/>
      <w:r>
        <w:rPr>
          <w:rFonts w:ascii="Times New Roman" w:hAnsi="Times New Roman"/>
          <w:sz w:val="24"/>
        </w:rPr>
        <w:t xml:space="preserve">matèria </w:t>
      </w:r>
      <w:bookmarkEnd w:id="12"/>
      <w:r>
        <w:rPr>
          <w:rFonts w:ascii="Times New Roman" w:hAnsi="Times New Roman"/>
          <w:sz w:val="24"/>
        </w:rPr>
        <w:t xml:space="preserve">de política lingüística </w:t>
      </w:r>
      <w:bookmarkStart w:id="13" w:name="_Hlk177572617"/>
      <w:r>
        <w:rPr>
          <w:rFonts w:ascii="Times New Roman" w:hAnsi="Times New Roman"/>
          <w:sz w:val="24"/>
        </w:rPr>
        <w:t>ha d</w:t>
      </w:r>
      <w:r w:rsidR="009C4C3B">
        <w:rPr>
          <w:rFonts w:ascii="Times New Roman" w:hAnsi="Times New Roman"/>
          <w:sz w:val="24"/>
        </w:rPr>
        <w:t>’</w:t>
      </w:r>
      <w:r>
        <w:rPr>
          <w:rFonts w:ascii="Times New Roman" w:hAnsi="Times New Roman"/>
          <w:sz w:val="24"/>
        </w:rPr>
        <w:t xml:space="preserve">elaborar, aprovar i aplicar el pla de control </w:t>
      </w:r>
      <w:bookmarkEnd w:id="13"/>
      <w:r>
        <w:rPr>
          <w:rFonts w:ascii="Times New Roman" w:hAnsi="Times New Roman"/>
          <w:sz w:val="24"/>
        </w:rPr>
        <w:t>previst en l</w:t>
      </w:r>
      <w:r w:rsidR="009C4C3B">
        <w:rPr>
          <w:rFonts w:ascii="Times New Roman" w:hAnsi="Times New Roman"/>
          <w:sz w:val="24"/>
        </w:rPr>
        <w:t>’</w:t>
      </w:r>
      <w:r>
        <w:rPr>
          <w:rFonts w:ascii="Times New Roman" w:hAnsi="Times New Roman"/>
          <w:sz w:val="24"/>
        </w:rPr>
        <w:t>article 18 de l</w:t>
      </w:r>
      <w:r w:rsidR="009C4C3B">
        <w:rPr>
          <w:rFonts w:ascii="Times New Roman" w:hAnsi="Times New Roman"/>
          <w:sz w:val="24"/>
        </w:rPr>
        <w:t>’</w:t>
      </w:r>
      <w:r>
        <w:rPr>
          <w:rFonts w:ascii="Times New Roman" w:hAnsi="Times New Roman"/>
          <w:sz w:val="24"/>
        </w:rPr>
        <w:t>orde de bases, d</w:t>
      </w:r>
      <w:r w:rsidR="009C4C3B">
        <w:rPr>
          <w:rFonts w:ascii="Times New Roman" w:hAnsi="Times New Roman"/>
          <w:sz w:val="24"/>
        </w:rPr>
        <w:t>’</w:t>
      </w:r>
      <w:r>
        <w:rPr>
          <w:rFonts w:ascii="Times New Roman" w:hAnsi="Times New Roman"/>
          <w:sz w:val="24"/>
        </w:rPr>
        <w:t>acord amb l</w:t>
      </w:r>
      <w:r w:rsidR="009C4C3B">
        <w:rPr>
          <w:rFonts w:ascii="Times New Roman" w:hAnsi="Times New Roman"/>
          <w:sz w:val="24"/>
        </w:rPr>
        <w:t>’</w:t>
      </w:r>
      <w:r>
        <w:rPr>
          <w:rFonts w:ascii="Times New Roman" w:hAnsi="Times New Roman"/>
          <w:sz w:val="24"/>
        </w:rPr>
        <w:t>article 169 de Llei 1/2015.</w:t>
      </w:r>
    </w:p>
    <w:p w14:paraId="7138CC67" w14:textId="77777777" w:rsidR="009233A2" w:rsidRPr="00181C05" w:rsidRDefault="009233A2" w:rsidP="009233A2">
      <w:pPr>
        <w:pStyle w:val="Resoluci"/>
        <w:spacing w:before="0" w:after="0"/>
        <w:rPr>
          <w:rFonts w:ascii="Times New Roman" w:hAnsi="Times New Roman" w:cs="Times New Roman"/>
          <w:sz w:val="24"/>
          <w:lang w:val="es-ES"/>
        </w:rPr>
      </w:pPr>
    </w:p>
    <w:p w14:paraId="2B067B96" w14:textId="14B8FE9D" w:rsidR="009233A2" w:rsidRPr="00181C05" w:rsidRDefault="009233A2" w:rsidP="009233A2">
      <w:pPr>
        <w:pStyle w:val="Ttulo7"/>
        <w:spacing w:after="0"/>
        <w:rPr>
          <w:color w:val="auto"/>
          <w:highlight w:val="yellow"/>
        </w:rPr>
      </w:pPr>
      <w:r>
        <w:rPr>
          <w:color w:val="auto"/>
        </w:rPr>
        <w:t>Setzé. Protecció de dades</w:t>
      </w:r>
    </w:p>
    <w:p w14:paraId="32C0002F" w14:textId="77777777" w:rsidR="009233A2" w:rsidRPr="00BA39C0" w:rsidRDefault="009233A2" w:rsidP="009233A2">
      <w:pPr>
        <w:pStyle w:val="Resoluci"/>
        <w:spacing w:before="0" w:after="0"/>
        <w:rPr>
          <w:rFonts w:ascii="Times New Roman" w:hAnsi="Times New Roman"/>
          <w:sz w:val="24"/>
        </w:rPr>
      </w:pPr>
      <w:r w:rsidRPr="00BA39C0">
        <w:rPr>
          <w:rFonts w:ascii="Times New Roman" w:hAnsi="Times New Roman"/>
          <w:sz w:val="24"/>
        </w:rPr>
        <w:t>Les subvencions objecte de la convocatòria requerixen el tractament de dades personals de les persones sol·licitants de la subvenció, representants i tercers, així com dels membres de la comissió de valoració, en els termes següents:</w:t>
      </w:r>
    </w:p>
    <w:p w14:paraId="0AD3EAFC" w14:textId="665A8243"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i/>
          <w:sz w:val="24"/>
        </w:rPr>
        <w:t>a</w:t>
      </w:r>
      <w:r>
        <w:rPr>
          <w:rStyle w:val="Fuentedeprrafopredeter1"/>
          <w:rFonts w:ascii="Times New Roman" w:hAnsi="Times New Roman"/>
          <w:sz w:val="24"/>
        </w:rPr>
        <w:t xml:space="preserve">) Responsable del tractament: </w:t>
      </w:r>
      <w:r>
        <w:rPr>
          <w:rFonts w:ascii="Times New Roman" w:hAnsi="Times New Roman"/>
          <w:sz w:val="24"/>
        </w:rPr>
        <w:t>Conselleria d</w:t>
      </w:r>
      <w:r w:rsidR="009C4C3B">
        <w:rPr>
          <w:rFonts w:ascii="Times New Roman" w:hAnsi="Times New Roman"/>
          <w:sz w:val="24"/>
        </w:rPr>
        <w:t>’</w:t>
      </w:r>
      <w:r>
        <w:rPr>
          <w:rFonts w:ascii="Times New Roman" w:hAnsi="Times New Roman"/>
          <w:sz w:val="24"/>
        </w:rPr>
        <w:t>Educació, Cultura, Universitats i Ocupació, amb domicili en l</w:t>
      </w:r>
      <w:r w:rsidR="009C4C3B">
        <w:rPr>
          <w:rFonts w:ascii="Times New Roman" w:hAnsi="Times New Roman"/>
          <w:sz w:val="24"/>
        </w:rPr>
        <w:t>’</w:t>
      </w:r>
      <w:r>
        <w:rPr>
          <w:rFonts w:ascii="Times New Roman" w:hAnsi="Times New Roman"/>
          <w:sz w:val="24"/>
        </w:rPr>
        <w:t>avinguda de Campanar, 32, 46015 València, contacte:</w:t>
      </w:r>
      <w:r>
        <w:rPr>
          <w:rStyle w:val="Fuentedeprrafopredeter1"/>
          <w:rFonts w:ascii="Times New Roman" w:hAnsi="Times New Roman"/>
          <w:sz w:val="24"/>
        </w:rPr>
        <w:t xml:space="preserve"> </w:t>
      </w:r>
      <w:hyperlink r:id="rId14">
        <w:r>
          <w:rPr>
            <w:rStyle w:val="Fuentedeprrafopredeter1"/>
            <w:rFonts w:ascii="Times New Roman" w:hAnsi="Times New Roman"/>
            <w:sz w:val="24"/>
          </w:rPr>
          <w:t>protecciodedadeseducacio@gva</w:t>
        </w:r>
      </w:hyperlink>
      <w:hyperlink r:id="rId15">
        <w:r>
          <w:rPr>
            <w:rStyle w:val="Fuentedeprrafopredeter1"/>
            <w:rFonts w:ascii="Times New Roman" w:hAnsi="Times New Roman"/>
            <w:sz w:val="24"/>
          </w:rPr>
          <w:t>.e</w:t>
        </w:r>
      </w:hyperlink>
      <w:r>
        <w:t>s</w:t>
      </w:r>
      <w:r>
        <w:rPr>
          <w:rStyle w:val="Fuentedeprrafopredeter1"/>
          <w:rFonts w:ascii="Times New Roman" w:hAnsi="Times New Roman"/>
          <w:sz w:val="24"/>
        </w:rPr>
        <w:t>.</w:t>
      </w:r>
    </w:p>
    <w:p w14:paraId="7EEA8C33" w14:textId="531B32B4" w:rsidR="009233A2" w:rsidRPr="00BA39C0" w:rsidRDefault="009233A2" w:rsidP="009233A2">
      <w:pPr>
        <w:pStyle w:val="Resoluci"/>
        <w:spacing w:before="0" w:after="0"/>
        <w:rPr>
          <w:rFonts w:ascii="Times New Roman" w:hAnsi="Times New Roman"/>
          <w:sz w:val="24"/>
        </w:rPr>
      </w:pPr>
      <w:r>
        <w:rPr>
          <w:rStyle w:val="Fuentedeprrafopredeter1"/>
          <w:rFonts w:ascii="Times New Roman" w:hAnsi="Times New Roman"/>
          <w:i/>
          <w:iCs/>
          <w:sz w:val="24"/>
        </w:rPr>
        <w:t>b)</w:t>
      </w:r>
      <w:r>
        <w:rPr>
          <w:rStyle w:val="Fuentedeprrafopredeter1"/>
          <w:rFonts w:ascii="Times New Roman" w:hAnsi="Times New Roman"/>
          <w:sz w:val="24"/>
        </w:rPr>
        <w:t xml:space="preserve"> Categoria i origen de les dades a tractar: </w:t>
      </w:r>
      <w:r w:rsidRPr="00BA39C0">
        <w:rPr>
          <w:rFonts w:ascii="Times New Roman" w:hAnsi="Times New Roman"/>
          <w:sz w:val="24"/>
        </w:rPr>
        <w:t>dades personals identificatives, de contacte i de qualsevol altra naturalesa que siguen arreplegades a través de formularis, consulta de plataformes autonòmiques d</w:t>
      </w:r>
      <w:r w:rsidR="009C4C3B" w:rsidRPr="00BA39C0">
        <w:rPr>
          <w:rFonts w:ascii="Times New Roman" w:hAnsi="Times New Roman"/>
          <w:sz w:val="24"/>
        </w:rPr>
        <w:t>’</w:t>
      </w:r>
      <w:r w:rsidRPr="00BA39C0">
        <w:rPr>
          <w:rFonts w:ascii="Times New Roman" w:hAnsi="Times New Roman"/>
          <w:sz w:val="24"/>
        </w:rPr>
        <w:t>interoperabilitat (d</w:t>
      </w:r>
      <w:r w:rsidR="009C4C3B" w:rsidRPr="00BA39C0">
        <w:rPr>
          <w:rFonts w:ascii="Times New Roman" w:hAnsi="Times New Roman"/>
          <w:sz w:val="24"/>
        </w:rPr>
        <w:t>’</w:t>
      </w:r>
      <w:r w:rsidRPr="00BA39C0">
        <w:rPr>
          <w:rFonts w:ascii="Times New Roman" w:hAnsi="Times New Roman"/>
          <w:sz w:val="24"/>
        </w:rPr>
        <w:t>ara en avant, PAI) o d</w:t>
      </w:r>
      <w:r w:rsidR="009C4C3B" w:rsidRPr="00BA39C0">
        <w:rPr>
          <w:rFonts w:ascii="Times New Roman" w:hAnsi="Times New Roman"/>
          <w:sz w:val="24"/>
        </w:rPr>
        <w:t>’</w:t>
      </w:r>
      <w:r w:rsidRPr="00BA39C0">
        <w:rPr>
          <w:rFonts w:ascii="Times New Roman" w:hAnsi="Times New Roman"/>
          <w:sz w:val="24"/>
        </w:rPr>
        <w:t>altres administracions públiques, en cas que no hi haja oposició a esta consulta, i documentació que entreguen sol·licitants i representants legals.</w:t>
      </w:r>
    </w:p>
    <w:p w14:paraId="07118BBF" w14:textId="052086BB" w:rsidR="009233A2" w:rsidRPr="00BA39C0" w:rsidRDefault="009233A2" w:rsidP="009233A2">
      <w:pPr>
        <w:pStyle w:val="Resoluci"/>
        <w:spacing w:before="0" w:after="0"/>
        <w:rPr>
          <w:rFonts w:ascii="Times New Roman" w:hAnsi="Times New Roman"/>
          <w:sz w:val="24"/>
        </w:rPr>
      </w:pPr>
      <w:r w:rsidRPr="00BA39C0">
        <w:rPr>
          <w:rFonts w:ascii="Times New Roman" w:hAnsi="Times New Roman"/>
          <w:sz w:val="24"/>
        </w:rPr>
        <w:t>Si la documentació presentada conté dades de terceres persones, abans de comunicar estes dades a la Conselleria, les entitats sol·licitants i representants legals han d</w:t>
      </w:r>
      <w:r w:rsidR="009C4C3B" w:rsidRPr="00BA39C0">
        <w:rPr>
          <w:rFonts w:ascii="Times New Roman" w:hAnsi="Times New Roman"/>
          <w:sz w:val="24"/>
        </w:rPr>
        <w:t>’</w:t>
      </w:r>
      <w:r w:rsidRPr="00BA39C0">
        <w:rPr>
          <w:rFonts w:ascii="Times New Roman" w:hAnsi="Times New Roman"/>
          <w:sz w:val="24"/>
        </w:rPr>
        <w:t>informar a estes terceres persones que les seues dades es comuniquen a la Conselleria i que la Conselleria les tractarà en els termes previstos en este resolc.</w:t>
      </w:r>
    </w:p>
    <w:p w14:paraId="472AE4BF" w14:textId="48886E2A" w:rsidR="009233A2" w:rsidRPr="00181C05" w:rsidRDefault="009233A2" w:rsidP="009233A2">
      <w:pPr>
        <w:pStyle w:val="Resoluci"/>
        <w:spacing w:before="0" w:after="0"/>
        <w:rPr>
          <w:rFonts w:ascii="Times New Roman" w:hAnsi="Times New Roman" w:cs="Times New Roman"/>
          <w:sz w:val="24"/>
        </w:rPr>
      </w:pPr>
      <w:r w:rsidRPr="00BA39C0">
        <w:rPr>
          <w:rFonts w:ascii="Times New Roman" w:hAnsi="Times New Roman"/>
          <w:i/>
          <w:iCs/>
          <w:sz w:val="24"/>
        </w:rPr>
        <w:t>c</w:t>
      </w:r>
      <w:r w:rsidRPr="00BA39C0">
        <w:rPr>
          <w:rFonts w:ascii="Times New Roman" w:hAnsi="Times New Roman"/>
          <w:sz w:val="24"/>
        </w:rPr>
        <w:t>) Finalitats del tractament i base jurídica:</w:t>
      </w:r>
      <w:bookmarkStart w:id="14" w:name="_Hlk177572814"/>
      <w:r>
        <w:rPr>
          <w:rStyle w:val="Fuentedeprrafopredeter1"/>
          <w:rFonts w:ascii="Times New Roman" w:hAnsi="Times New Roman"/>
          <w:sz w:val="24"/>
        </w:rPr>
        <w:t xml:space="preserve"> amb base jurídica en el compliment d</w:t>
      </w:r>
      <w:r w:rsidR="009C4C3B">
        <w:rPr>
          <w:rStyle w:val="Fuentedeprrafopredeter1"/>
          <w:rFonts w:ascii="Times New Roman" w:hAnsi="Times New Roman"/>
          <w:sz w:val="24"/>
        </w:rPr>
        <w:t>’</w:t>
      </w:r>
      <w:r>
        <w:rPr>
          <w:rStyle w:val="Fuentedeprrafopredeter1"/>
          <w:rFonts w:ascii="Times New Roman" w:hAnsi="Times New Roman"/>
          <w:sz w:val="24"/>
        </w:rPr>
        <w:t>una missió duta a terme en interés públic, en l</w:t>
      </w:r>
      <w:r w:rsidR="009C4C3B">
        <w:rPr>
          <w:rStyle w:val="Fuentedeprrafopredeter1"/>
          <w:rFonts w:ascii="Times New Roman" w:hAnsi="Times New Roman"/>
          <w:sz w:val="24"/>
        </w:rPr>
        <w:t>’</w:t>
      </w:r>
      <w:r>
        <w:rPr>
          <w:rStyle w:val="Fuentedeprrafopredeter1"/>
          <w:rFonts w:ascii="Times New Roman" w:hAnsi="Times New Roman"/>
          <w:sz w:val="24"/>
        </w:rPr>
        <w:t>exercici de poders públics i en el compliment de les obligacions legals segons les bases reguladores d</w:t>
      </w:r>
      <w:r w:rsidR="009C4C3B">
        <w:rPr>
          <w:rStyle w:val="Fuentedeprrafopredeter1"/>
          <w:rFonts w:ascii="Times New Roman" w:hAnsi="Times New Roman"/>
          <w:sz w:val="24"/>
        </w:rPr>
        <w:t>’</w:t>
      </w:r>
      <w:r>
        <w:rPr>
          <w:rStyle w:val="Fuentedeprrafopredeter1"/>
          <w:rFonts w:ascii="Times New Roman" w:hAnsi="Times New Roman"/>
          <w:sz w:val="24"/>
        </w:rPr>
        <w:t>esta convocatòria i altres normes aplicables, i inclou les que regulen el tràmit electrònic, les dades personals s</w:t>
      </w:r>
      <w:r w:rsidR="009C4C3B">
        <w:rPr>
          <w:rStyle w:val="Fuentedeprrafopredeter1"/>
          <w:rFonts w:ascii="Times New Roman" w:hAnsi="Times New Roman"/>
          <w:sz w:val="24"/>
        </w:rPr>
        <w:t>’</w:t>
      </w:r>
      <w:r>
        <w:rPr>
          <w:rStyle w:val="Fuentedeprrafopredeter1"/>
          <w:rFonts w:ascii="Times New Roman" w:hAnsi="Times New Roman"/>
          <w:sz w:val="24"/>
        </w:rPr>
        <w:t>han de tractar per a tramitar i gestionar la subvenció. En compliment dels principis de publicitat i transparència, i de conformitat amb el que es preveu en esta convocatòria, les subvencions concedides i denegades es publicaran en la pàgina web de la conselleria competent</w:t>
      </w:r>
      <w:r>
        <w:rPr>
          <w:rFonts w:ascii="Times New Roman" w:hAnsi="Times New Roman"/>
          <w:sz w:val="24"/>
        </w:rPr>
        <w:t xml:space="preserve"> en matèria de política lingüística</w:t>
      </w:r>
      <w:r>
        <w:rPr>
          <w:rStyle w:val="Fuentedeprrafopredeter1"/>
          <w:rFonts w:ascii="Times New Roman" w:hAnsi="Times New Roman"/>
          <w:sz w:val="24"/>
        </w:rPr>
        <w:t xml:space="preserve"> i en el </w:t>
      </w:r>
      <w:r>
        <w:rPr>
          <w:rStyle w:val="Fuentedeprrafopredeter1"/>
          <w:rFonts w:ascii="Times New Roman" w:hAnsi="Times New Roman"/>
          <w:i/>
          <w:sz w:val="24"/>
        </w:rPr>
        <w:t>Diari Oficial de la Generalitat Valenciana</w:t>
      </w:r>
      <w:r>
        <w:rPr>
          <w:rStyle w:val="Fuentedeprrafopredeter1"/>
          <w:rFonts w:ascii="Times New Roman" w:hAnsi="Times New Roman"/>
          <w:sz w:val="24"/>
        </w:rPr>
        <w:t xml:space="preserve"> a l</w:t>
      </w:r>
      <w:r w:rsidR="009C4C3B">
        <w:rPr>
          <w:rStyle w:val="Fuentedeprrafopredeter1"/>
          <w:rFonts w:ascii="Times New Roman" w:hAnsi="Times New Roman"/>
          <w:sz w:val="24"/>
        </w:rPr>
        <w:t>’</w:t>
      </w:r>
      <w:r>
        <w:rPr>
          <w:rStyle w:val="Fuentedeprrafopredeter1"/>
          <w:rFonts w:ascii="Times New Roman" w:hAnsi="Times New Roman"/>
          <w:sz w:val="24"/>
        </w:rPr>
        <w:t>efecte de notificació. Així mateix, són objecte de publicació, si és el cas, en el portal de transparència de la Generalitat Valenciana i en el Sistema Nacional de Publicitat de Subvencions i Ajudes Públiques, amb la indicació, segons cada cas, de la convocatòria, del programa i del crèdit pressupostari al qual s</w:t>
      </w:r>
      <w:r w:rsidR="009C4C3B">
        <w:rPr>
          <w:rStyle w:val="Fuentedeprrafopredeter1"/>
          <w:rFonts w:ascii="Times New Roman" w:hAnsi="Times New Roman"/>
          <w:sz w:val="24"/>
        </w:rPr>
        <w:t>’</w:t>
      </w:r>
      <w:r>
        <w:rPr>
          <w:rStyle w:val="Fuentedeprrafopredeter1"/>
          <w:rFonts w:ascii="Times New Roman" w:hAnsi="Times New Roman"/>
          <w:sz w:val="24"/>
        </w:rPr>
        <w:t>imputen, de l</w:t>
      </w:r>
      <w:r w:rsidR="009C4C3B">
        <w:rPr>
          <w:rStyle w:val="Fuentedeprrafopredeter1"/>
          <w:rFonts w:ascii="Times New Roman" w:hAnsi="Times New Roman"/>
          <w:sz w:val="24"/>
        </w:rPr>
        <w:t>’</w:t>
      </w:r>
      <w:r>
        <w:rPr>
          <w:rStyle w:val="Fuentedeprrafopredeter1"/>
          <w:rFonts w:ascii="Times New Roman" w:hAnsi="Times New Roman"/>
          <w:sz w:val="24"/>
        </w:rPr>
        <w:t>entitat beneficiària, de la quantitat concedida i de l</w:t>
      </w:r>
      <w:r w:rsidR="009C4C3B">
        <w:rPr>
          <w:rStyle w:val="Fuentedeprrafopredeter1"/>
          <w:rFonts w:ascii="Times New Roman" w:hAnsi="Times New Roman"/>
          <w:sz w:val="24"/>
        </w:rPr>
        <w:t>’</w:t>
      </w:r>
      <w:r>
        <w:rPr>
          <w:rStyle w:val="Fuentedeprrafopredeter1"/>
          <w:rFonts w:ascii="Times New Roman" w:hAnsi="Times New Roman"/>
          <w:sz w:val="24"/>
        </w:rPr>
        <w:t>objectiu o finalitat de la subvenció.</w:t>
      </w:r>
      <w:bookmarkEnd w:id="14"/>
    </w:p>
    <w:p w14:paraId="53963C5E" w14:textId="4C9AD531" w:rsidR="009233A2" w:rsidRPr="00BA39C0" w:rsidRDefault="009233A2" w:rsidP="009233A2">
      <w:pPr>
        <w:pStyle w:val="Resoluci"/>
        <w:spacing w:before="0" w:after="0"/>
        <w:rPr>
          <w:rStyle w:val="Fuentedeprrafopredeter1"/>
        </w:rPr>
      </w:pPr>
      <w:r>
        <w:rPr>
          <w:rStyle w:val="Fuentedeprrafopredeter1"/>
          <w:rFonts w:ascii="Times New Roman" w:hAnsi="Times New Roman"/>
          <w:i/>
          <w:iCs/>
          <w:sz w:val="24"/>
        </w:rPr>
        <w:t xml:space="preserve">d) </w:t>
      </w:r>
      <w:r>
        <w:rPr>
          <w:rStyle w:val="Fuentedeprrafopredeter1"/>
          <w:rFonts w:ascii="Times New Roman" w:hAnsi="Times New Roman"/>
          <w:sz w:val="24"/>
        </w:rPr>
        <w:t xml:space="preserve">Destinataris de les dades: </w:t>
      </w:r>
      <w:r w:rsidRPr="00BA39C0">
        <w:rPr>
          <w:rStyle w:val="Fuentedeprrafopredeter1"/>
          <w:rFonts w:ascii="Times New Roman" w:hAnsi="Times New Roman"/>
          <w:sz w:val="24"/>
        </w:rPr>
        <w:t>les dades personals podran ser comunicades tant a la PAI, per a comprovar les dades de les persones sol·licitants, com a altres administracions i institucions públiques, entre les quals es troben, sense caràcter limitatiu, òrgans de caràcter autonòmic, local, estatal i de la UE, òrgans judicials i el Ministeri Fiscal, el Tribunal de Comptes, les Corts, la Sindicatura de Comptes, la Intervenció General de l</w:t>
      </w:r>
      <w:r w:rsidR="009C4C3B" w:rsidRPr="00BA39C0">
        <w:rPr>
          <w:rStyle w:val="Fuentedeprrafopredeter1"/>
          <w:rFonts w:ascii="Times New Roman" w:hAnsi="Times New Roman"/>
          <w:sz w:val="24"/>
        </w:rPr>
        <w:t>’</w:t>
      </w:r>
      <w:r w:rsidRPr="00BA39C0">
        <w:rPr>
          <w:rStyle w:val="Fuentedeprrafopredeter1"/>
          <w:rFonts w:ascii="Times New Roman" w:hAnsi="Times New Roman"/>
          <w:sz w:val="24"/>
        </w:rPr>
        <w:t>Administració de l</w:t>
      </w:r>
      <w:r w:rsidR="009C4C3B" w:rsidRPr="00BA39C0">
        <w:rPr>
          <w:rStyle w:val="Fuentedeprrafopredeter1"/>
          <w:rFonts w:ascii="Times New Roman" w:hAnsi="Times New Roman"/>
          <w:sz w:val="24"/>
        </w:rPr>
        <w:t>’</w:t>
      </w:r>
      <w:r w:rsidRPr="00BA39C0">
        <w:rPr>
          <w:rStyle w:val="Fuentedeprrafopredeter1"/>
          <w:rFonts w:ascii="Times New Roman" w:hAnsi="Times New Roman"/>
          <w:sz w:val="24"/>
        </w:rPr>
        <w:t>Estat, el Defensor del Poble, el Síndic de Greuges, l</w:t>
      </w:r>
      <w:r w:rsidR="009C4C3B" w:rsidRPr="00BA39C0">
        <w:rPr>
          <w:rStyle w:val="Fuentedeprrafopredeter1"/>
          <w:rFonts w:ascii="Times New Roman" w:hAnsi="Times New Roman"/>
          <w:sz w:val="24"/>
        </w:rPr>
        <w:t>’</w:t>
      </w:r>
      <w:r w:rsidRPr="00BA39C0">
        <w:rPr>
          <w:rStyle w:val="Fuentedeprrafopredeter1"/>
          <w:rFonts w:ascii="Times New Roman" w:hAnsi="Times New Roman"/>
          <w:sz w:val="24"/>
        </w:rPr>
        <w:t>Agència Valenciana Antifrau, la Delegació de Protecció de Dades de la Generalitat Valenciana i altres tercers subjectes de dret privat amb interés legítim o dret d</w:t>
      </w:r>
      <w:r w:rsidR="009C4C3B" w:rsidRPr="00BA39C0">
        <w:rPr>
          <w:rStyle w:val="Fuentedeprrafopredeter1"/>
          <w:rFonts w:ascii="Times New Roman" w:hAnsi="Times New Roman"/>
          <w:sz w:val="24"/>
        </w:rPr>
        <w:t>’</w:t>
      </w:r>
      <w:r w:rsidRPr="00BA39C0">
        <w:rPr>
          <w:rStyle w:val="Fuentedeprrafopredeter1"/>
          <w:rFonts w:ascii="Times New Roman" w:hAnsi="Times New Roman"/>
          <w:sz w:val="24"/>
        </w:rPr>
        <w:t>accés en el procediment.</w:t>
      </w:r>
    </w:p>
    <w:p w14:paraId="4596B8D7" w14:textId="77777777"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i/>
          <w:sz w:val="24"/>
        </w:rPr>
        <w:t>e</w:t>
      </w:r>
      <w:r>
        <w:rPr>
          <w:rStyle w:val="Fuentedeprrafopredeter1"/>
          <w:rFonts w:ascii="Times New Roman" w:hAnsi="Times New Roman"/>
          <w:sz w:val="24"/>
        </w:rPr>
        <w:t>) Les dades no seran objecte de transferències internacionals.</w:t>
      </w:r>
    </w:p>
    <w:p w14:paraId="423DF004" w14:textId="70CD2CE4" w:rsidR="009233A2" w:rsidRPr="00181C05" w:rsidRDefault="009233A2" w:rsidP="009233A2">
      <w:pPr>
        <w:pStyle w:val="Resoluci"/>
        <w:spacing w:before="0" w:after="0"/>
        <w:rPr>
          <w:rFonts w:ascii="Times New Roman" w:hAnsi="Times New Roman" w:cs="Times New Roman"/>
          <w:sz w:val="24"/>
        </w:rPr>
      </w:pPr>
      <w:r w:rsidRPr="00BA39C0">
        <w:rPr>
          <w:rStyle w:val="Fuentedeprrafopredeter1"/>
          <w:rFonts w:ascii="Times New Roman" w:hAnsi="Times New Roman"/>
          <w:i/>
          <w:iCs/>
          <w:sz w:val="24"/>
        </w:rPr>
        <w:t>f</w:t>
      </w:r>
      <w:r w:rsidRPr="00BA39C0">
        <w:rPr>
          <w:rStyle w:val="Fuentedeprrafopredeter1"/>
          <w:rFonts w:ascii="Times New Roman" w:hAnsi="Times New Roman"/>
          <w:sz w:val="24"/>
        </w:rPr>
        <w:t>) Totes les dades sol·licitades a través del formulari de sol·licitud, així com la documentació vinculada, són necessàries per a poder tramitar la sol·licitud.</w:t>
      </w:r>
      <w:bookmarkStart w:id="15" w:name="_Hlk177572875"/>
      <w:r>
        <w:rPr>
          <w:rStyle w:val="Fuentedeprrafopredeter1"/>
          <w:rFonts w:ascii="Times New Roman" w:hAnsi="Times New Roman"/>
          <w:sz w:val="24"/>
        </w:rPr>
        <w:t xml:space="preserve"> La falta de comunicació d</w:t>
      </w:r>
      <w:r w:rsidR="009C4C3B">
        <w:rPr>
          <w:rStyle w:val="Fuentedeprrafopredeter1"/>
          <w:rFonts w:ascii="Times New Roman" w:hAnsi="Times New Roman"/>
          <w:sz w:val="24"/>
        </w:rPr>
        <w:t>’</w:t>
      </w:r>
      <w:r>
        <w:rPr>
          <w:rStyle w:val="Fuentedeprrafopredeter1"/>
          <w:rFonts w:ascii="Times New Roman" w:hAnsi="Times New Roman"/>
          <w:sz w:val="24"/>
        </w:rPr>
        <w:t>estes dades a la Conselleria comporta les conseqüències que preveu l</w:t>
      </w:r>
      <w:r w:rsidR="009C4C3B">
        <w:rPr>
          <w:rStyle w:val="Fuentedeprrafopredeter1"/>
          <w:rFonts w:ascii="Times New Roman" w:hAnsi="Times New Roman"/>
          <w:sz w:val="24"/>
        </w:rPr>
        <w:t>’</w:t>
      </w:r>
      <w:r>
        <w:rPr>
          <w:rStyle w:val="Fuentedeprrafopredeter1"/>
          <w:rFonts w:ascii="Times New Roman" w:hAnsi="Times New Roman"/>
          <w:sz w:val="24"/>
        </w:rPr>
        <w:t>ordenament jurídic.</w:t>
      </w:r>
      <w:bookmarkEnd w:id="15"/>
    </w:p>
    <w:p w14:paraId="5D2D901C" w14:textId="2741A51F"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i/>
          <w:iCs/>
          <w:sz w:val="24"/>
        </w:rPr>
        <w:t xml:space="preserve">g) </w:t>
      </w:r>
      <w:r>
        <w:rPr>
          <w:rStyle w:val="Fuentedeprrafopredeter1"/>
          <w:rFonts w:ascii="Times New Roman" w:hAnsi="Times New Roman"/>
          <w:sz w:val="24"/>
        </w:rPr>
        <w:t>Termini de conservació de dades: les dades personals es conservaran durant el temps necessari per a complir la finalitat per a la qual s</w:t>
      </w:r>
      <w:r w:rsidR="009C4C3B">
        <w:rPr>
          <w:rStyle w:val="Fuentedeprrafopredeter1"/>
          <w:rFonts w:ascii="Times New Roman" w:hAnsi="Times New Roman"/>
          <w:sz w:val="24"/>
        </w:rPr>
        <w:t>’</w:t>
      </w:r>
      <w:r>
        <w:rPr>
          <w:rStyle w:val="Fuentedeprrafopredeter1"/>
          <w:rFonts w:ascii="Times New Roman" w:hAnsi="Times New Roman"/>
          <w:sz w:val="24"/>
        </w:rPr>
        <w:t>arrepleguen i pels terminis establits en les normes vigents per a complir obligacions i responsabilitats legals, i se suprimiran d</w:t>
      </w:r>
      <w:r w:rsidR="009C4C3B">
        <w:rPr>
          <w:rStyle w:val="Fuentedeprrafopredeter1"/>
          <w:rFonts w:ascii="Times New Roman" w:hAnsi="Times New Roman"/>
          <w:sz w:val="24"/>
        </w:rPr>
        <w:t>’</w:t>
      </w:r>
      <w:r>
        <w:rPr>
          <w:rStyle w:val="Fuentedeprrafopredeter1"/>
          <w:rFonts w:ascii="Times New Roman" w:hAnsi="Times New Roman"/>
          <w:sz w:val="24"/>
        </w:rPr>
        <w:t>acord amb el que preveu la normativa d</w:t>
      </w:r>
      <w:r w:rsidR="009C4C3B">
        <w:rPr>
          <w:rStyle w:val="Fuentedeprrafopredeter1"/>
          <w:rFonts w:ascii="Times New Roman" w:hAnsi="Times New Roman"/>
          <w:sz w:val="24"/>
        </w:rPr>
        <w:t>’</w:t>
      </w:r>
      <w:r>
        <w:rPr>
          <w:rStyle w:val="Fuentedeprrafopredeter1"/>
          <w:rFonts w:ascii="Times New Roman" w:hAnsi="Times New Roman"/>
          <w:sz w:val="24"/>
        </w:rPr>
        <w:t>arxius i documentació.</w:t>
      </w:r>
    </w:p>
    <w:p w14:paraId="37FE6707" w14:textId="2D5A0EA7"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i/>
          <w:iCs/>
          <w:sz w:val="24"/>
        </w:rPr>
        <w:lastRenderedPageBreak/>
        <w:t xml:space="preserve">h) </w:t>
      </w:r>
      <w:r>
        <w:rPr>
          <w:rStyle w:val="Fuentedeprrafopredeter1"/>
          <w:rFonts w:ascii="Times New Roman" w:hAnsi="Times New Roman"/>
          <w:sz w:val="24"/>
        </w:rPr>
        <w:t>Drets: la persona interessada pot exercir els drets d</w:t>
      </w:r>
      <w:r w:rsidR="009C4C3B">
        <w:rPr>
          <w:rStyle w:val="Fuentedeprrafopredeter1"/>
          <w:rFonts w:ascii="Times New Roman" w:hAnsi="Times New Roman"/>
          <w:sz w:val="24"/>
        </w:rPr>
        <w:t>’</w:t>
      </w:r>
      <w:r>
        <w:rPr>
          <w:rStyle w:val="Fuentedeprrafopredeter1"/>
          <w:rFonts w:ascii="Times New Roman" w:hAnsi="Times New Roman"/>
          <w:sz w:val="24"/>
        </w:rPr>
        <w:t>accés, rectificació, supressió, oposició, limitació en el tractament, portabilitat i no ser objecte d</w:t>
      </w:r>
      <w:r w:rsidR="009C4C3B">
        <w:rPr>
          <w:rStyle w:val="Fuentedeprrafopredeter1"/>
          <w:rFonts w:ascii="Times New Roman" w:hAnsi="Times New Roman"/>
          <w:sz w:val="24"/>
        </w:rPr>
        <w:t>’</w:t>
      </w:r>
      <w:r>
        <w:rPr>
          <w:rStyle w:val="Fuentedeprrafopredeter1"/>
          <w:rFonts w:ascii="Times New Roman" w:hAnsi="Times New Roman"/>
          <w:sz w:val="24"/>
        </w:rPr>
        <w:t>una decisió basada únicament en el tractament automatitzat, a través de les vies següents:</w:t>
      </w:r>
    </w:p>
    <w:p w14:paraId="35C33DC0" w14:textId="1F72FED1" w:rsidR="009233A2" w:rsidRPr="004E65DE" w:rsidRDefault="009233A2" w:rsidP="009233A2">
      <w:pPr>
        <w:pStyle w:val="Resoluci"/>
        <w:spacing w:before="0" w:after="0"/>
        <w:rPr>
          <w:rStyle w:val="Fuentedeprrafopredeter1"/>
          <w:rFonts w:ascii="Times New Roman" w:hAnsi="Times New Roman"/>
          <w:sz w:val="24"/>
        </w:rPr>
      </w:pPr>
      <w:bookmarkStart w:id="16" w:name="_Hlk30500602"/>
      <w:bookmarkEnd w:id="16"/>
      <w:r w:rsidRPr="004E65DE">
        <w:rPr>
          <w:rStyle w:val="Fuentedeprrafopredeter1"/>
          <w:rFonts w:ascii="Times New Roman" w:hAnsi="Times New Roman"/>
          <w:sz w:val="24"/>
        </w:rPr>
        <w:t xml:space="preserve">– </w:t>
      </w:r>
      <w:bookmarkStart w:id="17" w:name="_Hlk177572996"/>
      <w:r w:rsidRPr="004E65DE">
        <w:rPr>
          <w:rStyle w:val="Fuentedeprrafopredeter1"/>
          <w:rFonts w:ascii="Times New Roman" w:hAnsi="Times New Roman"/>
          <w:sz w:val="24"/>
        </w:rPr>
        <w:t>Tràmit electrònic accessible en l</w:t>
      </w:r>
      <w:r w:rsidR="009C4C3B" w:rsidRPr="004E65DE">
        <w:rPr>
          <w:rStyle w:val="Fuentedeprrafopredeter1"/>
          <w:rFonts w:ascii="Times New Roman" w:hAnsi="Times New Roman"/>
          <w:sz w:val="24"/>
        </w:rPr>
        <w:t>’</w:t>
      </w:r>
      <w:r w:rsidRPr="004E65DE">
        <w:rPr>
          <w:rStyle w:val="Fuentedeprrafopredeter1"/>
          <w:rFonts w:ascii="Times New Roman" w:hAnsi="Times New Roman"/>
          <w:sz w:val="24"/>
        </w:rPr>
        <w:t>adreça següent:</w:t>
      </w:r>
    </w:p>
    <w:p w14:paraId="1E24D029"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https://www.gva.es/va/inicio/procedimientos?id_proc=19970</w:t>
      </w:r>
    </w:p>
    <w:p w14:paraId="05526D78" w14:textId="77777777" w:rsidR="009233A2" w:rsidRPr="00181C05" w:rsidRDefault="009233A2" w:rsidP="009233A2">
      <w:pPr>
        <w:pStyle w:val="Resoluci"/>
        <w:spacing w:before="0" w:after="0"/>
        <w:rPr>
          <w:rFonts w:ascii="Times New Roman" w:hAnsi="Times New Roman" w:cs="Times New Roman"/>
          <w:sz w:val="24"/>
        </w:rPr>
      </w:pPr>
      <w:bookmarkStart w:id="18" w:name="_Hlk305006021"/>
      <w:bookmarkEnd w:id="17"/>
      <w:bookmarkEnd w:id="18"/>
      <w:r>
        <w:rPr>
          <w:rFonts w:ascii="Times New Roman" w:hAnsi="Times New Roman"/>
          <w:sz w:val="24"/>
        </w:rPr>
        <w:t>– Enviant la petició a qualsevol de les adreces següents:</w:t>
      </w:r>
    </w:p>
    <w:p w14:paraId="463E4D64" w14:textId="77777777"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sz w:val="24"/>
        </w:rPr>
        <w:t>Postal: avinguda de Campanar, 32. 46015 València.</w:t>
      </w:r>
    </w:p>
    <w:p w14:paraId="5F2BC307" w14:textId="77777777" w:rsidR="009233A2" w:rsidRPr="00181C05" w:rsidRDefault="009233A2" w:rsidP="009233A2">
      <w:pPr>
        <w:pStyle w:val="Resoluci"/>
        <w:spacing w:before="0" w:after="0"/>
        <w:rPr>
          <w:rFonts w:ascii="Times New Roman" w:hAnsi="Times New Roman" w:cs="Times New Roman"/>
          <w:sz w:val="24"/>
        </w:rPr>
      </w:pPr>
      <w:r>
        <w:rPr>
          <w:rStyle w:val="Fuentedeprrafopredeter1"/>
          <w:rFonts w:ascii="Times New Roman" w:hAnsi="Times New Roman"/>
          <w:sz w:val="24"/>
        </w:rPr>
        <w:t xml:space="preserve">Electrònica: </w:t>
      </w:r>
      <w:r>
        <w:rPr>
          <w:rStyle w:val="EnlladInternet"/>
          <w:rFonts w:ascii="Times New Roman" w:hAnsi="Times New Roman"/>
          <w:color w:val="auto"/>
          <w:sz w:val="24"/>
        </w:rPr>
        <w:t>protecciodedadeseducacio@gva.es</w:t>
      </w:r>
      <w:r>
        <w:rPr>
          <w:rStyle w:val="Fuentedeprrafopredeter1"/>
          <w:rFonts w:ascii="Times New Roman" w:hAnsi="Times New Roman"/>
          <w:sz w:val="24"/>
        </w:rPr>
        <w:t>.</w:t>
      </w:r>
    </w:p>
    <w:p w14:paraId="2CE5CB3F" w14:textId="77777777"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 De manera presencial, a través del registre.</w:t>
      </w:r>
    </w:p>
    <w:p w14:paraId="06B2F25A" w14:textId="444C8F48" w:rsidR="009233A2" w:rsidRPr="004E65DE" w:rsidRDefault="009233A2" w:rsidP="009233A2">
      <w:pPr>
        <w:pStyle w:val="Resoluci"/>
        <w:spacing w:before="0" w:after="0"/>
        <w:rPr>
          <w:rStyle w:val="Fuentedeprrafopredeter1"/>
        </w:rPr>
      </w:pPr>
      <w:r w:rsidRPr="004E65DE">
        <w:rPr>
          <w:rStyle w:val="Fuentedeprrafopredeter1"/>
          <w:rFonts w:ascii="Times New Roman" w:hAnsi="Times New Roman"/>
          <w:sz w:val="24"/>
        </w:rPr>
        <w:t>L</w:t>
      </w:r>
      <w:r w:rsidR="009C4C3B" w:rsidRPr="004E65DE">
        <w:rPr>
          <w:rStyle w:val="Fuentedeprrafopredeter1"/>
          <w:rFonts w:ascii="Times New Roman" w:hAnsi="Times New Roman"/>
          <w:sz w:val="24"/>
        </w:rPr>
        <w:t>’</w:t>
      </w:r>
      <w:r w:rsidRPr="004E65DE">
        <w:rPr>
          <w:rStyle w:val="Fuentedeprrafopredeter1"/>
          <w:rFonts w:ascii="Times New Roman" w:hAnsi="Times New Roman"/>
          <w:sz w:val="24"/>
        </w:rPr>
        <w:t>exercici dels drets requerix la identificació inequívoca de la persona interessada o de qui la represente.</w:t>
      </w:r>
    </w:p>
    <w:p w14:paraId="1A081E98" w14:textId="72EEDEC5" w:rsidR="009233A2" w:rsidRPr="00181C05" w:rsidRDefault="009233A2" w:rsidP="009233A2">
      <w:pPr>
        <w:pStyle w:val="Resoluci"/>
        <w:spacing w:before="0" w:after="0"/>
        <w:rPr>
          <w:rFonts w:ascii="Times New Roman" w:hAnsi="Times New Roman" w:cs="Times New Roman"/>
          <w:sz w:val="24"/>
        </w:rPr>
      </w:pPr>
      <w:bookmarkStart w:id="19" w:name="__UnoMark__4802_3606678490"/>
      <w:bookmarkStart w:id="20" w:name="_Hlk32343940"/>
      <w:bookmarkEnd w:id="19"/>
      <w:r w:rsidRPr="004E65DE">
        <w:rPr>
          <w:rStyle w:val="Fuentedeprrafopredeter1"/>
          <w:rFonts w:ascii="Times New Roman" w:hAnsi="Times New Roman"/>
          <w:i/>
          <w:iCs/>
          <w:sz w:val="24"/>
        </w:rPr>
        <w:t>i</w:t>
      </w:r>
      <w:r w:rsidRPr="004E65DE">
        <w:rPr>
          <w:rStyle w:val="Fuentedeprrafopredeter1"/>
          <w:rFonts w:ascii="Times New Roman" w:hAnsi="Times New Roman"/>
          <w:sz w:val="24"/>
        </w:rPr>
        <w:t>) Dret a reclamar davant de l</w:t>
      </w:r>
      <w:r w:rsidR="009C4C3B" w:rsidRPr="004E65DE">
        <w:rPr>
          <w:rStyle w:val="Fuentedeprrafopredeter1"/>
          <w:rFonts w:ascii="Times New Roman" w:hAnsi="Times New Roman"/>
          <w:sz w:val="24"/>
        </w:rPr>
        <w:t>’</w:t>
      </w:r>
      <w:r w:rsidRPr="004E65DE">
        <w:rPr>
          <w:rStyle w:val="Fuentedeprrafopredeter1"/>
          <w:rFonts w:ascii="Times New Roman" w:hAnsi="Times New Roman"/>
          <w:sz w:val="24"/>
        </w:rPr>
        <w:t>autoritat de control:</w:t>
      </w:r>
      <w:r>
        <w:rPr>
          <w:rStyle w:val="Fuentedeprrafopredeter1"/>
          <w:rFonts w:ascii="Times New Roman" w:hAnsi="Times New Roman"/>
          <w:sz w:val="24"/>
        </w:rPr>
        <w:t xml:space="preserve"> </w:t>
      </w:r>
      <w:bookmarkEnd w:id="20"/>
      <w:r>
        <w:rPr>
          <w:rStyle w:val="Fuentedeprrafopredeter1"/>
          <w:rFonts w:ascii="Times New Roman" w:hAnsi="Times New Roman"/>
          <w:sz w:val="24"/>
        </w:rPr>
        <w:t>la persona interessada pot presentar una reclamació davant de l</w:t>
      </w:r>
      <w:r w:rsidR="009C4C3B">
        <w:rPr>
          <w:rStyle w:val="Fuentedeprrafopredeter1"/>
          <w:rFonts w:ascii="Times New Roman" w:hAnsi="Times New Roman"/>
          <w:sz w:val="24"/>
        </w:rPr>
        <w:t>’</w:t>
      </w:r>
      <w:r>
        <w:rPr>
          <w:rStyle w:val="Fuentedeprrafopredeter1"/>
          <w:rFonts w:ascii="Times New Roman" w:hAnsi="Times New Roman"/>
          <w:sz w:val="24"/>
        </w:rPr>
        <w:t>Agència Espanyola de Protecció de Dades, a través de la seu electrònica accessible en l</w:t>
      </w:r>
      <w:r w:rsidR="009C4C3B">
        <w:rPr>
          <w:rStyle w:val="Fuentedeprrafopredeter1"/>
          <w:rFonts w:ascii="Times New Roman" w:hAnsi="Times New Roman"/>
          <w:sz w:val="24"/>
        </w:rPr>
        <w:t>’</w:t>
      </w:r>
      <w:r>
        <w:rPr>
          <w:rStyle w:val="Fuentedeprrafopredeter1"/>
          <w:rFonts w:ascii="Times New Roman" w:hAnsi="Times New Roman"/>
          <w:sz w:val="24"/>
        </w:rPr>
        <w:t>adreça https://www.aepd.es, si considera que no s</w:t>
      </w:r>
      <w:r w:rsidR="009C4C3B">
        <w:rPr>
          <w:rStyle w:val="Fuentedeprrafopredeter1"/>
          <w:rFonts w:ascii="Times New Roman" w:hAnsi="Times New Roman"/>
          <w:sz w:val="24"/>
        </w:rPr>
        <w:t>’</w:t>
      </w:r>
      <w:r>
        <w:rPr>
          <w:rStyle w:val="Fuentedeprrafopredeter1"/>
          <w:rFonts w:ascii="Times New Roman" w:hAnsi="Times New Roman"/>
          <w:sz w:val="24"/>
        </w:rPr>
        <w:t>han atés els seus drets o s</w:t>
      </w:r>
      <w:r w:rsidR="009C4C3B">
        <w:rPr>
          <w:rStyle w:val="Fuentedeprrafopredeter1"/>
          <w:rFonts w:ascii="Times New Roman" w:hAnsi="Times New Roman"/>
          <w:sz w:val="24"/>
        </w:rPr>
        <w:t>’</w:t>
      </w:r>
      <w:r>
        <w:rPr>
          <w:rStyle w:val="Fuentedeprrafopredeter1"/>
          <w:rFonts w:ascii="Times New Roman" w:hAnsi="Times New Roman"/>
          <w:sz w:val="24"/>
        </w:rPr>
        <w:t xml:space="preserve">ha vulnerat el tractament de les seues dades personals. </w:t>
      </w:r>
      <w:r w:rsidRPr="004E65DE">
        <w:rPr>
          <w:rStyle w:val="Fuentedeprrafopredeter1"/>
          <w:rFonts w:ascii="Times New Roman" w:hAnsi="Times New Roman"/>
          <w:sz w:val="24"/>
        </w:rPr>
        <w:t>Prèviament, pot contactar amb la Delegació de Protecció de Dades de la Generalitat Valenciana a través de dpd@gva.es o dirigir-se al passeig de l</w:t>
      </w:r>
      <w:r w:rsidR="009C4C3B" w:rsidRPr="004E65DE">
        <w:rPr>
          <w:rStyle w:val="Fuentedeprrafopredeter1"/>
          <w:rFonts w:ascii="Times New Roman" w:hAnsi="Times New Roman"/>
          <w:sz w:val="24"/>
        </w:rPr>
        <w:t>’</w:t>
      </w:r>
      <w:r w:rsidRPr="004E65DE">
        <w:rPr>
          <w:rStyle w:val="Fuentedeprrafopredeter1"/>
          <w:rFonts w:ascii="Times New Roman" w:hAnsi="Times New Roman"/>
          <w:sz w:val="24"/>
        </w:rPr>
        <w:t>Albereda, 16.</w:t>
      </w:r>
      <w:r>
        <w:rPr>
          <w:rStyle w:val="Fuentedeprrafopredeter1"/>
          <w:rFonts w:ascii="Times New Roman" w:hAnsi="Times New Roman"/>
          <w:sz w:val="24"/>
        </w:rPr>
        <w:t xml:space="preserve"> 46010 València.</w:t>
      </w:r>
    </w:p>
    <w:p w14:paraId="448A7407" w14:textId="77777777" w:rsidR="009233A2" w:rsidRPr="00181C05" w:rsidRDefault="009233A2" w:rsidP="00162B8F">
      <w:pPr>
        <w:pStyle w:val="Resoluci"/>
        <w:spacing w:before="0" w:after="0"/>
        <w:ind w:left="708" w:hanging="708"/>
        <w:rPr>
          <w:rStyle w:val="Fuentedeprrafopredeter1"/>
          <w:rFonts w:ascii="Times New Roman" w:hAnsi="Times New Roman" w:cs="Times New Roman"/>
          <w:sz w:val="24"/>
        </w:rPr>
      </w:pPr>
      <w:r>
        <w:rPr>
          <w:rStyle w:val="Fuentedeprrafopredeter1"/>
          <w:rFonts w:ascii="Times New Roman" w:hAnsi="Times New Roman"/>
          <w:sz w:val="24"/>
        </w:rPr>
        <w:t>Hi ha més informació en ceice.gva.es/va/registre-de-tractament-de-dades.</w:t>
      </w:r>
    </w:p>
    <w:p w14:paraId="0E91FCF9" w14:textId="77777777" w:rsidR="009233A2" w:rsidRPr="00181C05" w:rsidRDefault="009233A2" w:rsidP="009233A2">
      <w:pPr>
        <w:pStyle w:val="Resoluci"/>
        <w:spacing w:before="0" w:after="0"/>
        <w:rPr>
          <w:rStyle w:val="Fuentedeprrafopredeter1"/>
          <w:rFonts w:ascii="Times New Roman" w:hAnsi="Times New Roman" w:cs="Times New Roman"/>
          <w:sz w:val="24"/>
          <w:lang w:val="es-ES"/>
        </w:rPr>
      </w:pPr>
    </w:p>
    <w:p w14:paraId="11A29A6D" w14:textId="77777777" w:rsidR="009233A2" w:rsidRPr="00181C05" w:rsidRDefault="009233A2" w:rsidP="009233A2">
      <w:pPr>
        <w:pStyle w:val="Ttulo7"/>
        <w:spacing w:after="0"/>
        <w:rPr>
          <w:color w:val="auto"/>
        </w:rPr>
      </w:pPr>
      <w:bookmarkStart w:id="21" w:name="_Hlk177562237"/>
      <w:r>
        <w:rPr>
          <w:color w:val="auto"/>
        </w:rPr>
        <w:t>Dèsset. Exempció del requisit de notificació a la Comissió Europea</w:t>
      </w:r>
    </w:p>
    <w:p w14:paraId="260B0364" w14:textId="2E28C0BB" w:rsidR="009233A2" w:rsidRPr="00181C05" w:rsidRDefault="009233A2" w:rsidP="009233A2">
      <w:pPr>
        <w:pStyle w:val="Resoluci"/>
        <w:spacing w:before="0" w:after="0"/>
        <w:rPr>
          <w:rFonts w:ascii="Times New Roman" w:hAnsi="Times New Roman" w:cs="Times New Roman"/>
          <w:spacing w:val="-3"/>
          <w:sz w:val="24"/>
        </w:rPr>
      </w:pPr>
      <w:r>
        <w:rPr>
          <w:rFonts w:ascii="Times New Roman" w:hAnsi="Times New Roman"/>
          <w:sz w:val="24"/>
        </w:rPr>
        <w:t>Les ajudes que es concedisquen d</w:t>
      </w:r>
      <w:r w:rsidR="009C4C3B">
        <w:rPr>
          <w:rFonts w:ascii="Times New Roman" w:hAnsi="Times New Roman"/>
          <w:sz w:val="24"/>
        </w:rPr>
        <w:t>’</w:t>
      </w:r>
      <w:r>
        <w:rPr>
          <w:rFonts w:ascii="Times New Roman" w:hAnsi="Times New Roman"/>
          <w:sz w:val="24"/>
        </w:rPr>
        <w:t>acord amb el que preveu esta resolució, segons els articles 3.4 i 7.4 del Decret 128/2017, de 29 de setembre, del Consell, pel qual es regula el procediment de notificació i comunicació a la Comissió Europea dels projectes de la Generalitat dirigits a establir, concedir o modificar ajudes públiques, estan exemptes del requisit de notificació a la Comissió Europea i són compatibles amb el mercat comú, ja que les subvencions que s</w:t>
      </w:r>
      <w:r w:rsidR="009C4C3B">
        <w:rPr>
          <w:rFonts w:ascii="Times New Roman" w:hAnsi="Times New Roman"/>
          <w:sz w:val="24"/>
        </w:rPr>
        <w:t>’</w:t>
      </w:r>
      <w:r>
        <w:rPr>
          <w:rFonts w:ascii="Times New Roman" w:hAnsi="Times New Roman"/>
          <w:sz w:val="24"/>
        </w:rPr>
        <w:t>atorguen van dirigides a entitats que realitzen activitats de foment de l</w:t>
      </w:r>
      <w:r w:rsidR="009C4C3B">
        <w:rPr>
          <w:rFonts w:ascii="Times New Roman" w:hAnsi="Times New Roman"/>
          <w:sz w:val="24"/>
        </w:rPr>
        <w:t>’</w:t>
      </w:r>
      <w:r>
        <w:rPr>
          <w:rFonts w:ascii="Times New Roman" w:hAnsi="Times New Roman"/>
          <w:sz w:val="24"/>
        </w:rPr>
        <w:t>ús i el coneixement del valencià, com la conservació del patrimoni cultural lingüístic europeu, i que, per la seua incidència d</w:t>
      </w:r>
      <w:r w:rsidR="009C4C3B">
        <w:rPr>
          <w:rFonts w:ascii="Times New Roman" w:hAnsi="Times New Roman"/>
          <w:sz w:val="24"/>
        </w:rPr>
        <w:t>’</w:t>
      </w:r>
      <w:r>
        <w:rPr>
          <w:rFonts w:ascii="Times New Roman" w:hAnsi="Times New Roman"/>
          <w:sz w:val="24"/>
        </w:rPr>
        <w:t>àmbit eminentment autonòmic, queden excloses de l</w:t>
      </w:r>
      <w:r w:rsidR="009C4C3B">
        <w:rPr>
          <w:rFonts w:ascii="Times New Roman" w:hAnsi="Times New Roman"/>
          <w:sz w:val="24"/>
        </w:rPr>
        <w:t>’</w:t>
      </w:r>
      <w:r>
        <w:rPr>
          <w:rFonts w:ascii="Times New Roman" w:hAnsi="Times New Roman"/>
          <w:sz w:val="24"/>
        </w:rPr>
        <w:t>aplicació del principi d</w:t>
      </w:r>
      <w:r w:rsidR="009C4C3B">
        <w:rPr>
          <w:rFonts w:ascii="Times New Roman" w:hAnsi="Times New Roman"/>
          <w:sz w:val="24"/>
        </w:rPr>
        <w:t>’</w:t>
      </w:r>
      <w:r>
        <w:rPr>
          <w:rFonts w:ascii="Times New Roman" w:hAnsi="Times New Roman"/>
          <w:sz w:val="24"/>
        </w:rPr>
        <w:t>incompatibilitat amb el mercat comú formulat per l</w:t>
      </w:r>
      <w:r w:rsidR="009C4C3B">
        <w:rPr>
          <w:rFonts w:ascii="Times New Roman" w:hAnsi="Times New Roman"/>
          <w:sz w:val="24"/>
        </w:rPr>
        <w:t>’</w:t>
      </w:r>
      <w:r>
        <w:rPr>
          <w:rFonts w:ascii="Times New Roman" w:hAnsi="Times New Roman"/>
          <w:sz w:val="24"/>
        </w:rPr>
        <w:t>article 107, apartat 1, del Tractat de funcionament de la Unió Europea (TFUE).</w:t>
      </w:r>
    </w:p>
    <w:p w14:paraId="0F8DEB39" w14:textId="77777777" w:rsidR="009233A2" w:rsidRPr="00181C05" w:rsidRDefault="009233A2" w:rsidP="009233A2">
      <w:pPr>
        <w:pStyle w:val="Resoluci"/>
        <w:spacing w:before="0" w:after="0"/>
        <w:rPr>
          <w:rFonts w:ascii="Times New Roman" w:hAnsi="Times New Roman" w:cs="Times New Roman"/>
          <w:sz w:val="24"/>
          <w:lang w:val="es-ES"/>
        </w:rPr>
      </w:pPr>
    </w:p>
    <w:bookmarkEnd w:id="21"/>
    <w:p w14:paraId="52859FA8" w14:textId="77777777" w:rsidR="009233A2" w:rsidRPr="00181C05" w:rsidRDefault="009233A2" w:rsidP="009233A2">
      <w:pPr>
        <w:pStyle w:val="Ttulo7"/>
        <w:spacing w:after="0"/>
        <w:rPr>
          <w:color w:val="auto"/>
        </w:rPr>
      </w:pPr>
      <w:r>
        <w:rPr>
          <w:color w:val="auto"/>
        </w:rPr>
        <w:t>Dihuité. Delegació</w:t>
      </w:r>
    </w:p>
    <w:p w14:paraId="6B4AC17A" w14:textId="170EA6D9" w:rsidR="009233A2" w:rsidRPr="004E65DE" w:rsidRDefault="009233A2" w:rsidP="004E65DE">
      <w:pPr>
        <w:pStyle w:val="Resoluci"/>
        <w:spacing w:before="0" w:after="0"/>
        <w:rPr>
          <w:rFonts w:ascii="Times New Roman" w:hAnsi="Times New Roman"/>
          <w:sz w:val="24"/>
        </w:rPr>
      </w:pPr>
      <w:r w:rsidRPr="004E65DE">
        <w:rPr>
          <w:rFonts w:ascii="Times New Roman" w:hAnsi="Times New Roman"/>
          <w:sz w:val="24"/>
        </w:rPr>
        <w:t>En la disposició final primera de l</w:t>
      </w:r>
      <w:r w:rsidR="009C4C3B" w:rsidRPr="004E65DE">
        <w:rPr>
          <w:rFonts w:ascii="Times New Roman" w:hAnsi="Times New Roman"/>
          <w:sz w:val="24"/>
        </w:rPr>
        <w:t>’</w:t>
      </w:r>
      <w:r w:rsidRPr="004E65DE">
        <w:rPr>
          <w:rFonts w:ascii="Times New Roman" w:hAnsi="Times New Roman"/>
          <w:sz w:val="24"/>
        </w:rPr>
        <w:t>orde de bases, es delega en la persona titular de la direcció general competent en matèria de política lingüística l</w:t>
      </w:r>
      <w:r w:rsidR="009C4C3B" w:rsidRPr="004E65DE">
        <w:rPr>
          <w:rFonts w:ascii="Times New Roman" w:hAnsi="Times New Roman"/>
          <w:sz w:val="24"/>
        </w:rPr>
        <w:t>’</w:t>
      </w:r>
      <w:r w:rsidRPr="004E65DE">
        <w:rPr>
          <w:rFonts w:ascii="Times New Roman" w:hAnsi="Times New Roman"/>
          <w:sz w:val="24"/>
        </w:rPr>
        <w:t>adopció de les resolucions o de les mesures necessàries per a l</w:t>
      </w:r>
      <w:r w:rsidR="009C4C3B" w:rsidRPr="004E65DE">
        <w:rPr>
          <w:rFonts w:ascii="Times New Roman" w:hAnsi="Times New Roman"/>
          <w:sz w:val="24"/>
        </w:rPr>
        <w:t>’</w:t>
      </w:r>
      <w:r w:rsidRPr="004E65DE">
        <w:rPr>
          <w:rFonts w:ascii="Times New Roman" w:hAnsi="Times New Roman"/>
          <w:sz w:val="24"/>
        </w:rPr>
        <w:t>atorgament, la inadmissió i la desestimació de sol·licituds, així com l</w:t>
      </w:r>
      <w:r w:rsidR="009C4C3B" w:rsidRPr="004E65DE">
        <w:rPr>
          <w:rFonts w:ascii="Times New Roman" w:hAnsi="Times New Roman"/>
          <w:sz w:val="24"/>
        </w:rPr>
        <w:t>’</w:t>
      </w:r>
      <w:r w:rsidRPr="004E65DE">
        <w:rPr>
          <w:rFonts w:ascii="Times New Roman" w:hAnsi="Times New Roman"/>
          <w:sz w:val="24"/>
        </w:rPr>
        <w:t>aprovació del gasto corresponent, la resolució de la pèrdua del dret a cobrar la quantia concedida, si és el cas, i l</w:t>
      </w:r>
      <w:r w:rsidR="009C4C3B" w:rsidRPr="004E65DE">
        <w:rPr>
          <w:rFonts w:ascii="Times New Roman" w:hAnsi="Times New Roman"/>
          <w:sz w:val="24"/>
        </w:rPr>
        <w:t>’</w:t>
      </w:r>
      <w:r w:rsidRPr="004E65DE">
        <w:rPr>
          <w:rFonts w:ascii="Times New Roman" w:hAnsi="Times New Roman"/>
          <w:sz w:val="24"/>
        </w:rPr>
        <w:t>aprovació del compte justificatiu de les subvencions concedides, així com la facultat de resoldre els dubtes interpretatius que puguen plantejar-se de l</w:t>
      </w:r>
      <w:r w:rsidR="009C4C3B" w:rsidRPr="004E65DE">
        <w:rPr>
          <w:rFonts w:ascii="Times New Roman" w:hAnsi="Times New Roman"/>
          <w:sz w:val="24"/>
        </w:rPr>
        <w:t>’</w:t>
      </w:r>
      <w:r w:rsidRPr="004E65DE">
        <w:rPr>
          <w:rFonts w:ascii="Times New Roman" w:hAnsi="Times New Roman"/>
          <w:sz w:val="24"/>
        </w:rPr>
        <w:t>aplicació de les bases i de la convocatòria i dictar totes les instruccions que siguen necessàries per a aplicar l</w:t>
      </w:r>
      <w:r w:rsidR="009C4C3B" w:rsidRPr="004E65DE">
        <w:rPr>
          <w:rFonts w:ascii="Times New Roman" w:hAnsi="Times New Roman"/>
          <w:sz w:val="24"/>
        </w:rPr>
        <w:t>’</w:t>
      </w:r>
      <w:r w:rsidRPr="004E65DE">
        <w:rPr>
          <w:rFonts w:ascii="Times New Roman" w:hAnsi="Times New Roman"/>
          <w:sz w:val="24"/>
        </w:rPr>
        <w:t>orde de bases i esta convocatòria.</w:t>
      </w:r>
    </w:p>
    <w:p w14:paraId="2DED502B" w14:textId="77777777" w:rsidR="009233A2" w:rsidRPr="00181C05" w:rsidRDefault="009233A2" w:rsidP="009233A2">
      <w:pPr>
        <w:jc w:val="both"/>
        <w:rPr>
          <w:rFonts w:ascii="Times New Roman" w:eastAsia="Times New Roman" w:hAnsi="Times New Roman" w:cs="Times New Roman"/>
          <w:lang w:val="es-ES"/>
        </w:rPr>
      </w:pPr>
    </w:p>
    <w:p w14:paraId="04295C5D" w14:textId="77777777" w:rsidR="009233A2" w:rsidRPr="00181C05" w:rsidRDefault="009233A2" w:rsidP="009233A2">
      <w:pPr>
        <w:pStyle w:val="Ttulo7"/>
        <w:spacing w:after="0"/>
        <w:rPr>
          <w:color w:val="auto"/>
          <w:highlight w:val="yellow"/>
        </w:rPr>
      </w:pPr>
      <w:proofErr w:type="spellStart"/>
      <w:r>
        <w:rPr>
          <w:color w:val="auto"/>
        </w:rPr>
        <w:t>Denové</w:t>
      </w:r>
      <w:proofErr w:type="spellEnd"/>
      <w:r>
        <w:rPr>
          <w:color w:val="auto"/>
        </w:rPr>
        <w:t>. Eficàcia</w:t>
      </w:r>
    </w:p>
    <w:p w14:paraId="41C90DFD" w14:textId="1D18BBBA" w:rsidR="009233A2" w:rsidRPr="00181C05" w:rsidRDefault="009233A2" w:rsidP="009233A2">
      <w:pPr>
        <w:pStyle w:val="Resoluci"/>
        <w:spacing w:before="0" w:after="0"/>
        <w:rPr>
          <w:rFonts w:ascii="Times New Roman" w:hAnsi="Times New Roman" w:cs="Times New Roman"/>
          <w:sz w:val="24"/>
        </w:rPr>
      </w:pPr>
      <w:bookmarkStart w:id="22" w:name="_Hlk177573098"/>
      <w:r>
        <w:rPr>
          <w:rFonts w:ascii="Times New Roman" w:hAnsi="Times New Roman"/>
          <w:sz w:val="24"/>
        </w:rPr>
        <w:t xml:space="preserve">Esta resolució </w:t>
      </w:r>
      <w:r w:rsidR="006C338D">
        <w:rPr>
          <w:rFonts w:ascii="Times New Roman" w:hAnsi="Times New Roman"/>
          <w:sz w:val="24"/>
        </w:rPr>
        <w:t>produirà</w:t>
      </w:r>
      <w:r>
        <w:rPr>
          <w:rFonts w:ascii="Times New Roman" w:hAnsi="Times New Roman"/>
          <w:sz w:val="24"/>
        </w:rPr>
        <w:t xml:space="preserve"> efectes des de l</w:t>
      </w:r>
      <w:r w:rsidR="009C4C3B">
        <w:rPr>
          <w:rFonts w:ascii="Times New Roman" w:hAnsi="Times New Roman"/>
          <w:sz w:val="24"/>
        </w:rPr>
        <w:t>’</w:t>
      </w:r>
      <w:r>
        <w:rPr>
          <w:rFonts w:ascii="Times New Roman" w:hAnsi="Times New Roman"/>
          <w:sz w:val="24"/>
        </w:rPr>
        <w:t xml:space="preserve">endemà de la publicació en el </w:t>
      </w:r>
      <w:r w:rsidRPr="006C338D">
        <w:rPr>
          <w:rFonts w:ascii="Times New Roman" w:hAnsi="Times New Roman"/>
          <w:i/>
          <w:iCs/>
          <w:sz w:val="24"/>
        </w:rPr>
        <w:t>Diari Oficial de la Generalitat Valenciana</w:t>
      </w:r>
      <w:r>
        <w:rPr>
          <w:rFonts w:ascii="Times New Roman" w:hAnsi="Times New Roman"/>
          <w:sz w:val="24"/>
        </w:rPr>
        <w:t>.</w:t>
      </w:r>
    </w:p>
    <w:bookmarkEnd w:id="22"/>
    <w:p w14:paraId="592A7136" w14:textId="77777777" w:rsidR="009233A2" w:rsidRPr="00162B8F" w:rsidRDefault="009233A2" w:rsidP="009233A2">
      <w:pPr>
        <w:pStyle w:val="Resoluci"/>
        <w:spacing w:before="0" w:after="0"/>
        <w:rPr>
          <w:rFonts w:ascii="Times New Roman" w:hAnsi="Times New Roman" w:cs="Times New Roman"/>
          <w:sz w:val="24"/>
          <w:lang w:val="es-ES"/>
        </w:rPr>
      </w:pPr>
    </w:p>
    <w:p w14:paraId="4C45F756" w14:textId="79952995" w:rsidR="009233A2" w:rsidRPr="00162B8F" w:rsidRDefault="009233A2" w:rsidP="009233A2">
      <w:pPr>
        <w:pStyle w:val="Resoluci"/>
        <w:spacing w:before="0" w:after="0"/>
        <w:rPr>
          <w:rFonts w:ascii="Times New Roman" w:hAnsi="Times New Roman" w:cs="Times New Roman"/>
          <w:sz w:val="24"/>
        </w:rPr>
      </w:pPr>
      <w:r>
        <w:rPr>
          <w:rFonts w:ascii="Times New Roman" w:hAnsi="Times New Roman"/>
          <w:sz w:val="24"/>
        </w:rPr>
        <w:t>De conformitat amb els articles 123 i 124 de la Llei 39/2015, d</w:t>
      </w:r>
      <w:r w:rsidR="009C4C3B">
        <w:rPr>
          <w:rFonts w:ascii="Times New Roman" w:hAnsi="Times New Roman"/>
          <w:sz w:val="24"/>
        </w:rPr>
        <w:t>’</w:t>
      </w:r>
      <w:r>
        <w:rPr>
          <w:rFonts w:ascii="Times New Roman" w:hAnsi="Times New Roman"/>
          <w:sz w:val="24"/>
        </w:rPr>
        <w:t>1 d</w:t>
      </w:r>
      <w:r w:rsidR="009C4C3B">
        <w:rPr>
          <w:rFonts w:ascii="Times New Roman" w:hAnsi="Times New Roman"/>
          <w:sz w:val="24"/>
        </w:rPr>
        <w:t>’</w:t>
      </w:r>
      <w:r>
        <w:rPr>
          <w:rFonts w:ascii="Times New Roman" w:hAnsi="Times New Roman"/>
          <w:sz w:val="24"/>
        </w:rPr>
        <w:t xml:space="preserve">octubre, del procediment administratiu comú de les administracions públiques, i els articles 10, 14 i 46 de la Llei 29/1998, de 13 de juliol, reguladora de la jurisdicció contenciosa administrativa, contra la present resolució, que posa fi a la via administrativa, es podrà recórrer potestativament en reposició o </w:t>
      </w:r>
      <w:r>
        <w:rPr>
          <w:rFonts w:ascii="Times New Roman" w:hAnsi="Times New Roman"/>
          <w:sz w:val="24"/>
        </w:rPr>
        <w:lastRenderedPageBreak/>
        <w:t>bé plantejar directament un recurs contenciós administratiu en els terminis i davant dels òrgans que s</w:t>
      </w:r>
      <w:r w:rsidR="009C4C3B">
        <w:rPr>
          <w:rFonts w:ascii="Times New Roman" w:hAnsi="Times New Roman"/>
          <w:sz w:val="24"/>
        </w:rPr>
        <w:t>’</w:t>
      </w:r>
      <w:r>
        <w:rPr>
          <w:rFonts w:ascii="Times New Roman" w:hAnsi="Times New Roman"/>
          <w:sz w:val="24"/>
        </w:rPr>
        <w:t>indiquen a continuació:</w:t>
      </w:r>
    </w:p>
    <w:p w14:paraId="332E8C76" w14:textId="77777777" w:rsidR="009233A2" w:rsidRPr="00162B8F" w:rsidRDefault="009233A2" w:rsidP="009233A2">
      <w:pPr>
        <w:pStyle w:val="Resoluci"/>
        <w:spacing w:before="0" w:after="0"/>
        <w:rPr>
          <w:rFonts w:ascii="Times New Roman" w:hAnsi="Times New Roman" w:cs="Times New Roman"/>
          <w:sz w:val="24"/>
          <w:lang w:val="es-ES"/>
        </w:rPr>
      </w:pPr>
    </w:p>
    <w:p w14:paraId="1BCF6C20" w14:textId="3B6312E5" w:rsidR="009233A2" w:rsidRPr="00181C05" w:rsidRDefault="009233A2" w:rsidP="009233A2">
      <w:pPr>
        <w:pStyle w:val="Resoluci"/>
        <w:spacing w:before="0" w:after="0"/>
        <w:rPr>
          <w:rFonts w:ascii="Times New Roman" w:hAnsi="Times New Roman" w:cs="Times New Roman"/>
          <w:sz w:val="24"/>
        </w:rPr>
      </w:pPr>
      <w:r>
        <w:rPr>
          <w:rFonts w:ascii="Times New Roman" w:hAnsi="Times New Roman"/>
          <w:sz w:val="24"/>
        </w:rPr>
        <w:t>a) El recurs de reposició contra la resolució haurà d</w:t>
      </w:r>
      <w:r w:rsidR="009C4C3B">
        <w:rPr>
          <w:rFonts w:ascii="Times New Roman" w:hAnsi="Times New Roman"/>
          <w:sz w:val="24"/>
        </w:rPr>
        <w:t>’</w:t>
      </w:r>
      <w:r>
        <w:rPr>
          <w:rFonts w:ascii="Times New Roman" w:hAnsi="Times New Roman"/>
          <w:sz w:val="24"/>
        </w:rPr>
        <w:t>interposar-se davant del conseller d</w:t>
      </w:r>
      <w:r w:rsidR="009C4C3B">
        <w:rPr>
          <w:rFonts w:ascii="Times New Roman" w:hAnsi="Times New Roman"/>
          <w:sz w:val="24"/>
        </w:rPr>
        <w:t>’</w:t>
      </w:r>
      <w:r>
        <w:rPr>
          <w:rFonts w:ascii="Times New Roman" w:hAnsi="Times New Roman"/>
          <w:sz w:val="24"/>
        </w:rPr>
        <w:t>Educació, Cultura, Universitats i Ocupació en el termini d</w:t>
      </w:r>
      <w:r w:rsidR="009C4C3B">
        <w:rPr>
          <w:rFonts w:ascii="Times New Roman" w:hAnsi="Times New Roman"/>
          <w:sz w:val="24"/>
        </w:rPr>
        <w:t>’</w:t>
      </w:r>
      <w:r>
        <w:rPr>
          <w:rFonts w:ascii="Times New Roman" w:hAnsi="Times New Roman"/>
          <w:sz w:val="24"/>
        </w:rPr>
        <w:t>un mes a comptar de l</w:t>
      </w:r>
      <w:r w:rsidR="009C4C3B">
        <w:rPr>
          <w:rFonts w:ascii="Times New Roman" w:hAnsi="Times New Roman"/>
          <w:sz w:val="24"/>
        </w:rPr>
        <w:t>’</w:t>
      </w:r>
      <w:r>
        <w:rPr>
          <w:rFonts w:ascii="Times New Roman" w:hAnsi="Times New Roman"/>
          <w:sz w:val="24"/>
        </w:rPr>
        <w:t xml:space="preserve">endemà de publicar-se en el </w:t>
      </w:r>
      <w:r>
        <w:rPr>
          <w:rFonts w:ascii="Times New Roman" w:hAnsi="Times New Roman"/>
          <w:i/>
          <w:sz w:val="24"/>
        </w:rPr>
        <w:t>Diari Oficial de la Generalitat Valenciana</w:t>
      </w:r>
      <w:r>
        <w:rPr>
          <w:rFonts w:ascii="Times New Roman" w:hAnsi="Times New Roman"/>
          <w:sz w:val="24"/>
        </w:rPr>
        <w:t>.</w:t>
      </w:r>
    </w:p>
    <w:p w14:paraId="7F73D89E" w14:textId="77777777" w:rsidR="009233A2" w:rsidRPr="00181C05" w:rsidRDefault="009233A2" w:rsidP="009233A2">
      <w:pPr>
        <w:pStyle w:val="Resoluci"/>
        <w:spacing w:before="0" w:after="0"/>
        <w:rPr>
          <w:rFonts w:ascii="Times New Roman" w:hAnsi="Times New Roman" w:cs="Times New Roman"/>
          <w:sz w:val="24"/>
          <w:lang w:val="es-ES"/>
        </w:rPr>
      </w:pPr>
    </w:p>
    <w:p w14:paraId="1A4A332A" w14:textId="4A0107ED" w:rsidR="009233A2" w:rsidRPr="00181C05" w:rsidRDefault="009233A2" w:rsidP="6C4C0BE5">
      <w:pPr>
        <w:pStyle w:val="Resoluci"/>
        <w:spacing w:before="0" w:after="0"/>
        <w:rPr>
          <w:rFonts w:ascii="Times New Roman" w:hAnsi="Times New Roman" w:cs="Times New Roman"/>
          <w:sz w:val="24"/>
        </w:rPr>
      </w:pPr>
      <w:r>
        <w:rPr>
          <w:rFonts w:ascii="Times New Roman" w:hAnsi="Times New Roman"/>
          <w:sz w:val="24"/>
        </w:rPr>
        <w:t>b) El recurs contenciós administratiu s</w:t>
      </w:r>
      <w:r w:rsidR="009C4C3B">
        <w:rPr>
          <w:rFonts w:ascii="Times New Roman" w:hAnsi="Times New Roman"/>
          <w:sz w:val="24"/>
        </w:rPr>
        <w:t>’</w:t>
      </w:r>
      <w:r>
        <w:rPr>
          <w:rFonts w:ascii="Times New Roman" w:hAnsi="Times New Roman"/>
          <w:sz w:val="24"/>
        </w:rPr>
        <w:t>haurà de plantejar davant de la Sala Contenciosa Administrativa del Tribunal Superior de Justícia de la Comunitat Valenciana en el termini de dos mesos a comptar de l</w:t>
      </w:r>
      <w:r w:rsidR="009C4C3B">
        <w:rPr>
          <w:rFonts w:ascii="Times New Roman" w:hAnsi="Times New Roman"/>
          <w:sz w:val="24"/>
        </w:rPr>
        <w:t>’</w:t>
      </w:r>
      <w:r>
        <w:rPr>
          <w:rFonts w:ascii="Times New Roman" w:hAnsi="Times New Roman"/>
          <w:sz w:val="24"/>
        </w:rPr>
        <w:t xml:space="preserve">endemà de publicar-se en el </w:t>
      </w:r>
      <w:r>
        <w:rPr>
          <w:rFonts w:ascii="Times New Roman" w:hAnsi="Times New Roman"/>
          <w:i/>
          <w:sz w:val="24"/>
        </w:rPr>
        <w:t>Diari Oficial de la Generalitat Valenciana</w:t>
      </w:r>
      <w:r>
        <w:rPr>
          <w:rFonts w:ascii="Times New Roman" w:hAnsi="Times New Roman"/>
          <w:sz w:val="24"/>
        </w:rPr>
        <w:t>.</w:t>
      </w:r>
    </w:p>
    <w:p w14:paraId="5AC97437" w14:textId="77777777" w:rsidR="00102013" w:rsidRPr="00181C05" w:rsidRDefault="00102013" w:rsidP="009233A2">
      <w:pPr>
        <w:pStyle w:val="Resoluci"/>
        <w:spacing w:before="0" w:after="0"/>
        <w:rPr>
          <w:rFonts w:ascii="Times New Roman" w:hAnsi="Times New Roman" w:cs="Times New Roman"/>
          <w:sz w:val="24"/>
          <w:lang w:val="es-ES"/>
        </w:rPr>
      </w:pPr>
    </w:p>
    <w:p w14:paraId="2BB4071C" w14:textId="478F27DF" w:rsidR="00BC2D34" w:rsidRPr="00162B8F" w:rsidRDefault="00BC2D34" w:rsidP="00BC2D34">
      <w:pPr>
        <w:pStyle w:val="Resoluci"/>
        <w:rPr>
          <w:rFonts w:ascii="Times New Roman" w:hAnsi="Times New Roman" w:cs="Times New Roman"/>
          <w:sz w:val="24"/>
        </w:rPr>
      </w:pPr>
      <w:r>
        <w:rPr>
          <w:rFonts w:ascii="Times New Roman" w:hAnsi="Times New Roman"/>
          <w:sz w:val="24"/>
        </w:rPr>
        <w:t>Valènci</w:t>
      </w:r>
      <w:r w:rsidR="00100147">
        <w:rPr>
          <w:rFonts w:ascii="Times New Roman" w:hAnsi="Times New Roman"/>
          <w:sz w:val="24"/>
        </w:rPr>
        <w:t>a, 24 de juliol de 2026</w:t>
      </w:r>
    </w:p>
    <w:p w14:paraId="34817751" w14:textId="77777777" w:rsidR="00BC2D34" w:rsidRPr="00162B8F" w:rsidRDefault="00BC2D34" w:rsidP="00BC2D34">
      <w:pPr>
        <w:pStyle w:val="Resoluci"/>
        <w:rPr>
          <w:rFonts w:ascii="Times New Roman" w:hAnsi="Times New Roman" w:cs="Times New Roman"/>
          <w:sz w:val="24"/>
        </w:rPr>
      </w:pPr>
      <w:r>
        <w:rPr>
          <w:rFonts w:ascii="Times New Roman" w:hAnsi="Times New Roman"/>
          <w:sz w:val="24"/>
        </w:rPr>
        <w:t>Vicent Satorres Calabuig</w:t>
      </w:r>
    </w:p>
    <w:p w14:paraId="65CB3677" w14:textId="77777777" w:rsidR="00BC2D34" w:rsidRDefault="00BC2D34" w:rsidP="00BC2D34">
      <w:pPr>
        <w:pStyle w:val="Resoluci"/>
        <w:rPr>
          <w:rFonts w:ascii="Times New Roman" w:hAnsi="Times New Roman" w:cs="Times New Roman"/>
          <w:sz w:val="24"/>
        </w:rPr>
      </w:pPr>
      <w:r>
        <w:rPr>
          <w:rFonts w:ascii="Times New Roman" w:hAnsi="Times New Roman"/>
          <w:sz w:val="24"/>
        </w:rPr>
        <w:t>Director general de Política Lingüística</w:t>
      </w:r>
    </w:p>
    <w:p w14:paraId="1CEA1D38" w14:textId="173BE1F6" w:rsidR="00F26683" w:rsidRPr="00162B8F" w:rsidRDefault="00F26683" w:rsidP="00BC2D34">
      <w:pPr>
        <w:pStyle w:val="Resoluci"/>
        <w:rPr>
          <w:rFonts w:ascii="Times New Roman" w:hAnsi="Times New Roman" w:cs="Times New Roman"/>
          <w:sz w:val="24"/>
        </w:rPr>
      </w:pPr>
      <w:r>
        <w:rPr>
          <w:rFonts w:ascii="Times New Roman" w:hAnsi="Times New Roman"/>
          <w:sz w:val="24"/>
        </w:rPr>
        <w:t>(p. d. Orde 21/2024)</w:t>
      </w:r>
    </w:p>
    <w:p w14:paraId="57B436BD" w14:textId="747438A1" w:rsidR="00181C05" w:rsidRPr="00B05507" w:rsidRDefault="00181C05" w:rsidP="00C25B1F">
      <w:pPr>
        <w:pStyle w:val="Resoluci"/>
        <w:spacing w:before="0" w:after="0"/>
        <w:rPr>
          <w:rFonts w:ascii="Times New Roman" w:hAnsi="Times New Roman" w:cs="Times New Roman"/>
          <w:sz w:val="24"/>
          <w:lang w:val="es-ES"/>
        </w:rPr>
      </w:pPr>
    </w:p>
    <w:p w14:paraId="41AD8168" w14:textId="77777777" w:rsidR="00181C05" w:rsidRPr="00B05507" w:rsidRDefault="00181C05" w:rsidP="00C25B1F">
      <w:pPr>
        <w:pStyle w:val="Resoluci"/>
        <w:spacing w:before="0" w:after="0"/>
        <w:rPr>
          <w:rFonts w:ascii="Times New Roman" w:hAnsi="Times New Roman" w:cs="Times New Roman"/>
          <w:sz w:val="24"/>
          <w:lang w:val="es-ES"/>
        </w:rPr>
      </w:pPr>
    </w:p>
    <w:p w14:paraId="6150565C" w14:textId="66EC41F3" w:rsidR="001915D3" w:rsidRPr="00181C05" w:rsidRDefault="001915D3" w:rsidP="00EC204B">
      <w:pPr>
        <w:jc w:val="both"/>
        <w:rPr>
          <w:rFonts w:ascii="Times New Roman" w:hAnsi="Times New Roman" w:cs="Times New Roman"/>
          <w:lang w:val="es-ES"/>
        </w:rPr>
      </w:pPr>
    </w:p>
    <w:sectPr w:rsidR="001915D3" w:rsidRPr="00181C05" w:rsidSect="00EC204B">
      <w:headerReference w:type="even" r:id="rId16"/>
      <w:headerReference w:type="default" r:id="rId17"/>
      <w:footerReference w:type="even" r:id="rId18"/>
      <w:footerReference w:type="default" r:id="rId19"/>
      <w:headerReference w:type="first" r:id="rId20"/>
      <w:footerReference w:type="first" r:id="rId21"/>
      <w:pgSz w:w="11906" w:h="16838"/>
      <w:pgMar w:top="1843" w:right="1418" w:bottom="1418" w:left="1418"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B7508" w14:textId="77777777" w:rsidR="00FC1EC6" w:rsidRDefault="00FC1EC6">
      <w:r>
        <w:separator/>
      </w:r>
    </w:p>
  </w:endnote>
  <w:endnote w:type="continuationSeparator" w:id="0">
    <w:p w14:paraId="2A60F1AD" w14:textId="77777777" w:rsidR="00FC1EC6" w:rsidRDefault="00FC1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Raleway">
    <w:panose1 w:val="020B0503030101060003"/>
    <w:charset w:val="00"/>
    <w:family w:val="swiss"/>
    <w:pitch w:val="variable"/>
    <w:sig w:usb0="A00002FF" w:usb1="5000205B" w:usb2="00000000" w:usb3="00000000" w:csb0="00000097"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ans CJK SC Regular">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FreeSans">
    <w:altName w:val="Cambria"/>
    <w:charset w:val="00"/>
    <w:family w:val="auto"/>
    <w:pitch w:val="variable"/>
  </w:font>
  <w:font w:name="Futura Md;Lucida Sans Unicode">
    <w:altName w:val="Century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DE8D" w14:textId="77777777" w:rsidR="00A513E8" w:rsidRDefault="00A513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CF7F" w14:textId="77777777" w:rsidR="00A513E8" w:rsidRDefault="00A513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77AE7" w14:textId="77777777" w:rsidR="00A513E8" w:rsidRDefault="00A513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533C8" w14:textId="77777777" w:rsidR="00FC1EC6" w:rsidRDefault="00FC1EC6">
      <w:r>
        <w:rPr>
          <w:color w:val="000000"/>
        </w:rPr>
        <w:separator/>
      </w:r>
    </w:p>
  </w:footnote>
  <w:footnote w:type="continuationSeparator" w:id="0">
    <w:p w14:paraId="45EC2EDD" w14:textId="77777777" w:rsidR="00FC1EC6" w:rsidRDefault="00FC1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C774" w14:textId="77777777" w:rsidR="00A513E8" w:rsidRDefault="00A513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ADFF" w14:textId="77777777" w:rsidR="00542376" w:rsidRDefault="00A502BA">
    <w:pPr>
      <w:pStyle w:val="Encabezado"/>
      <w:ind w:left="-993" w:right="851"/>
      <w:jc w:val="right"/>
    </w:pPr>
    <w:r>
      <w:rPr>
        <w:noProof/>
      </w:rPr>
      <w:drawing>
        <wp:anchor distT="0" distB="0" distL="114300" distR="114300" simplePos="0" relativeHeight="251658241" behindDoc="0" locked="0" layoutInCell="1" allowOverlap="1" wp14:anchorId="0D5BAB94" wp14:editId="674C67F9">
          <wp:simplePos x="0" y="0"/>
          <wp:positionH relativeFrom="margin">
            <wp:posOffset>5054600</wp:posOffset>
          </wp:positionH>
          <wp:positionV relativeFrom="paragraph">
            <wp:posOffset>-289939</wp:posOffset>
          </wp:positionV>
          <wp:extent cx="704850" cy="1057274"/>
          <wp:effectExtent l="0" t="0" r="0" b="0"/>
          <wp:wrapNone/>
          <wp:docPr id="683901458" name="Imagen 68390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4"/>
                  </a:xfrm>
                  <a:prstGeom prst="rect">
                    <a:avLst/>
                  </a:prstGeom>
                </pic:spPr>
              </pic:pic>
            </a:graphicData>
          </a:graphic>
        </wp:anchor>
      </w:drawing>
    </w:r>
  </w:p>
  <w:p w14:paraId="06C43809" w14:textId="59BA8DB8" w:rsidR="00FB6890" w:rsidRDefault="00FB68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B5E6D" w14:textId="2171DCCB" w:rsidR="00FB6890" w:rsidRDefault="00FB6890" w:rsidP="00A2087A">
    <w:pPr>
      <w:pStyle w:val="Encabezado"/>
      <w:ind w:left="2835" w:right="851"/>
      <w:rPr>
        <w:rFonts w:ascii="Roboto" w:hAnsi="Roboto" w:cs="Times New Roman"/>
        <w:color w:val="C00000"/>
        <w:sz w:val="16"/>
        <w:szCs w:val="16"/>
      </w:rPr>
    </w:pPr>
    <w:bookmarkStart w:id="23" w:name="_Hlk177059455"/>
    <w:bookmarkStart w:id="24" w:name="_Hlk177059653"/>
    <w:bookmarkStart w:id="25" w:name="_Hlk177059654"/>
  </w:p>
  <w:tbl>
    <w:tblPr>
      <w:tblW w:w="10065" w:type="dxa"/>
      <w:tblInd w:w="-993" w:type="dxa"/>
      <w:tblCellMar>
        <w:left w:w="70" w:type="dxa"/>
        <w:right w:w="70" w:type="dxa"/>
      </w:tblCellMar>
      <w:tblLook w:val="0000" w:firstRow="0" w:lastRow="0" w:firstColumn="0" w:lastColumn="0" w:noHBand="0" w:noVBand="0"/>
    </w:tblPr>
    <w:tblGrid>
      <w:gridCol w:w="3683"/>
      <w:gridCol w:w="4253"/>
      <w:gridCol w:w="2129"/>
    </w:tblGrid>
    <w:tr w:rsidR="009C7370" w14:paraId="3DAF7FF5" w14:textId="77777777" w:rsidTr="00C460F1">
      <w:trPr>
        <w:trHeight w:val="1551"/>
      </w:trPr>
      <w:tc>
        <w:tcPr>
          <w:tcW w:w="3683" w:type="dxa"/>
        </w:tcPr>
        <w:bookmarkEnd w:id="23"/>
        <w:bookmarkEnd w:id="24"/>
        <w:bookmarkEnd w:id="25"/>
        <w:p w14:paraId="3C0838D4" w14:textId="77777777" w:rsidR="009C7370" w:rsidRDefault="009C7370" w:rsidP="009C7370">
          <w:pPr>
            <w:pStyle w:val="Encabezado"/>
            <w:snapToGrid w:val="0"/>
            <w:spacing w:after="240"/>
            <w:jc w:val="center"/>
            <w:rPr>
              <w:rFonts w:ascii="Arial" w:hAnsi="Arial" w:cs="Arial"/>
            </w:rPr>
          </w:pPr>
          <w:r>
            <w:rPr>
              <w:rFonts w:ascii="Arial" w:hAnsi="Arial"/>
              <w:noProof/>
            </w:rPr>
            <w:drawing>
              <wp:inline distT="0" distB="0" distL="0" distR="0" wp14:anchorId="10CCB186" wp14:editId="17C3298A">
                <wp:extent cx="1220386" cy="581891"/>
                <wp:effectExtent l="0" t="0" r="0" b="8890"/>
                <wp:docPr id="1562564271" name="Imatge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64271" name="Imatge 1"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5348" cy="584257"/>
                        </a:xfrm>
                        <a:prstGeom prst="rect">
                          <a:avLst/>
                        </a:prstGeom>
                        <a:noFill/>
                      </pic:spPr>
                    </pic:pic>
                  </a:graphicData>
                </a:graphic>
              </wp:inline>
            </w:drawing>
          </w:r>
        </w:p>
      </w:tc>
      <w:tc>
        <w:tcPr>
          <w:tcW w:w="4253" w:type="dxa"/>
        </w:tcPr>
        <w:p w14:paraId="2278F057" w14:textId="77777777" w:rsidR="009C7370" w:rsidRPr="00D9193F" w:rsidRDefault="009C7370" w:rsidP="009C7370">
          <w:pPr>
            <w:suppressLineNumbers/>
            <w:overflowPunct w:val="0"/>
            <w:ind w:right="-498" w:hanging="494"/>
            <w:jc w:val="center"/>
            <w:rPr>
              <w:rFonts w:ascii="Raleway" w:eastAsia="Noto Sans CJK SC Regular" w:hAnsi="Raleway" w:cs="FreeSans"/>
              <w:sz w:val="16"/>
              <w:szCs w:val="16"/>
              <w:lang w:bidi="hi-IN"/>
            </w:rPr>
          </w:pPr>
        </w:p>
        <w:p w14:paraId="14A8EC7C" w14:textId="77777777" w:rsidR="009C7370" w:rsidRPr="00D9193F" w:rsidRDefault="009C7370" w:rsidP="009C7370">
          <w:pPr>
            <w:suppressLineNumbers/>
            <w:overflowPunct w:val="0"/>
            <w:ind w:right="-498" w:hanging="494"/>
            <w:jc w:val="center"/>
            <w:rPr>
              <w:rFonts w:ascii="Raleway" w:eastAsia="Noto Sans CJK SC Regular" w:hAnsi="Raleway" w:cs="FreeSans"/>
              <w:sz w:val="16"/>
              <w:szCs w:val="16"/>
              <w:lang w:bidi="hi-IN"/>
            </w:rPr>
          </w:pPr>
        </w:p>
        <w:p w14:paraId="25921DA9" w14:textId="77777777" w:rsidR="009C7370" w:rsidRDefault="009C7370" w:rsidP="009C7370">
          <w:pPr>
            <w:suppressLineNumbers/>
            <w:overflowPunct w:val="0"/>
            <w:ind w:left="350" w:right="-498" w:hanging="844"/>
            <w:jc w:val="center"/>
            <w:rPr>
              <w:rFonts w:cstheme="minorHAnsi"/>
              <w:sz w:val="18"/>
              <w:szCs w:val="18"/>
            </w:rPr>
          </w:pPr>
          <w:r>
            <w:rPr>
              <w:sz w:val="18"/>
            </w:rPr>
            <w:t>Direcció General de Política Lingüística</w:t>
          </w:r>
        </w:p>
        <w:p w14:paraId="23D27856" w14:textId="77777777" w:rsidR="00A513E8" w:rsidRPr="00A513E8" w:rsidRDefault="00A513E8" w:rsidP="00A513E8">
          <w:pPr>
            <w:rPr>
              <w:rFonts w:eastAsia="Noto Sans CJK SC Regular" w:cstheme="minorHAnsi"/>
              <w:sz w:val="18"/>
              <w:szCs w:val="18"/>
            </w:rPr>
          </w:pPr>
        </w:p>
        <w:p w14:paraId="4AA7197B" w14:textId="77777777" w:rsidR="00A513E8" w:rsidRPr="00A513E8" w:rsidRDefault="00A513E8" w:rsidP="00A513E8">
          <w:pPr>
            <w:rPr>
              <w:rFonts w:eastAsia="Noto Sans CJK SC Regular" w:cstheme="minorHAnsi"/>
              <w:sz w:val="18"/>
              <w:szCs w:val="18"/>
            </w:rPr>
          </w:pPr>
        </w:p>
        <w:p w14:paraId="3C9366D1" w14:textId="77777777" w:rsidR="00A513E8" w:rsidRDefault="00A513E8" w:rsidP="00A513E8">
          <w:pPr>
            <w:rPr>
              <w:rFonts w:cstheme="minorHAnsi"/>
              <w:sz w:val="18"/>
              <w:szCs w:val="18"/>
            </w:rPr>
          </w:pPr>
        </w:p>
        <w:p w14:paraId="2F851156" w14:textId="77777777" w:rsidR="00A513E8" w:rsidRPr="00A513E8" w:rsidRDefault="00A513E8" w:rsidP="00A513E8">
          <w:pPr>
            <w:ind w:firstLine="708"/>
            <w:rPr>
              <w:rFonts w:eastAsia="Noto Sans CJK SC Regular" w:cstheme="minorHAnsi"/>
              <w:sz w:val="18"/>
              <w:szCs w:val="18"/>
            </w:rPr>
          </w:pPr>
        </w:p>
      </w:tc>
      <w:tc>
        <w:tcPr>
          <w:tcW w:w="2129" w:type="dxa"/>
        </w:tcPr>
        <w:p w14:paraId="1EF6E43D" w14:textId="77777777" w:rsidR="009C7370" w:rsidRDefault="009C7370" w:rsidP="009C7370">
          <w:pPr>
            <w:pStyle w:val="Encabezado"/>
            <w:snapToGrid w:val="0"/>
            <w:jc w:val="right"/>
            <w:rPr>
              <w:rFonts w:ascii="Futura Md;Lucida Sans Unicode" w:hAnsi="Futura Md;Lucida Sans Unicode" w:cs="Futura Md;Lucida Sans Unicode" w:hint="eastAsia"/>
              <w:color w:val="808080"/>
              <w:sz w:val="16"/>
              <w:lang w:val="ca-ES"/>
            </w:rPr>
          </w:pPr>
        </w:p>
        <w:p w14:paraId="009EC364" w14:textId="77777777" w:rsidR="009C7370" w:rsidRDefault="009C7370" w:rsidP="009C7370">
          <w:pPr>
            <w:pStyle w:val="Encabezado"/>
            <w:jc w:val="right"/>
            <w:rPr>
              <w:rFonts w:ascii="Futura Md;Lucida Sans Unicode" w:hAnsi="Futura Md;Lucida Sans Unicode" w:cs="Futura Md;Lucida Sans Unicode" w:hint="eastAsia"/>
              <w:color w:val="808080"/>
              <w:sz w:val="8"/>
              <w:szCs w:val="8"/>
              <w:lang w:val="ca-ES"/>
            </w:rPr>
          </w:pPr>
        </w:p>
        <w:p w14:paraId="65BA94E3"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p w14:paraId="41EEC632"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p w14:paraId="00364987"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tc>
    </w:tr>
  </w:tbl>
  <w:p w14:paraId="755E77BA" w14:textId="7AA9DEA1" w:rsidR="00FB6890" w:rsidRDefault="00FB6890">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358D1"/>
    <w:multiLevelType w:val="multilevel"/>
    <w:tmpl w:val="41D4D1C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16A9106B"/>
    <w:multiLevelType w:val="hybridMultilevel"/>
    <w:tmpl w:val="7DA0E5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CFE0B3B"/>
    <w:multiLevelType w:val="multilevel"/>
    <w:tmpl w:val="37F40AE6"/>
    <w:lvl w:ilvl="0">
      <w:start w:val="1"/>
      <w:numFmt w:val="lowerLetter"/>
      <w:suff w:val="space"/>
      <w:lvlText w:val="%1)"/>
      <w:lvlJc w:val="left"/>
      <w:pPr>
        <w:tabs>
          <w:tab w:val="num" w:pos="0"/>
        </w:tabs>
        <w:ind w:left="0" w:firstLine="0"/>
      </w:pPr>
      <w:rPr>
        <w:b w:val="0"/>
        <w:bCs w:val="0"/>
        <w:sz w:val="24"/>
        <w:szCs w:val="24"/>
      </w:r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3.%4.%5"/>
      <w:lvlJc w:val="left"/>
      <w:pPr>
        <w:tabs>
          <w:tab w:val="num" w:pos="0"/>
        </w:tabs>
        <w:ind w:left="3600" w:hanging="360"/>
      </w:pPr>
    </w:lvl>
    <w:lvl w:ilvl="5">
      <w:start w:val="1"/>
      <w:numFmt w:val="lowerRoman"/>
      <w:lvlText w:val="%4.%5.%6"/>
      <w:lvlJc w:val="right"/>
      <w:pPr>
        <w:tabs>
          <w:tab w:val="num" w:pos="0"/>
        </w:tabs>
        <w:ind w:left="4320" w:hanging="180"/>
      </w:pPr>
    </w:lvl>
    <w:lvl w:ilvl="6">
      <w:start w:val="1"/>
      <w:numFmt w:val="decimal"/>
      <w:lvlText w:val="%5.%6.%7"/>
      <w:lvlJc w:val="left"/>
      <w:pPr>
        <w:tabs>
          <w:tab w:val="num" w:pos="0"/>
        </w:tabs>
        <w:ind w:left="5040" w:hanging="360"/>
      </w:pPr>
    </w:lvl>
    <w:lvl w:ilvl="7">
      <w:start w:val="1"/>
      <w:numFmt w:val="lowerLetter"/>
      <w:lvlText w:val="%6.%7.%8"/>
      <w:lvlJc w:val="left"/>
      <w:pPr>
        <w:tabs>
          <w:tab w:val="num" w:pos="0"/>
        </w:tabs>
        <w:ind w:left="5760" w:hanging="360"/>
      </w:pPr>
    </w:lvl>
    <w:lvl w:ilvl="8">
      <w:start w:val="1"/>
      <w:numFmt w:val="lowerRoman"/>
      <w:lvlText w:val="%7.%8.%9"/>
      <w:lvlJc w:val="right"/>
      <w:pPr>
        <w:tabs>
          <w:tab w:val="num" w:pos="0"/>
        </w:tabs>
        <w:ind w:left="6480" w:hanging="180"/>
      </w:pPr>
    </w:lvl>
  </w:abstractNum>
  <w:abstractNum w:abstractNumId="3" w15:restartNumberingAfterBreak="0">
    <w:nsid w:val="52EC616A"/>
    <w:multiLevelType w:val="multilevel"/>
    <w:tmpl w:val="AFD86210"/>
    <w:lvl w:ilvl="0">
      <w:start w:val="1"/>
      <w:numFmt w:val="decimal"/>
      <w:suff w:val="space"/>
      <w:lvlText w:val="%1."/>
      <w:lvlJc w:val="left"/>
      <w:pPr>
        <w:tabs>
          <w:tab w:val="num" w:pos="0"/>
        </w:tabs>
        <w:ind w:left="0" w:firstLine="0"/>
      </w:pPr>
    </w:lvl>
    <w:lvl w:ilvl="1">
      <w:start w:val="1"/>
      <w:numFmt w:val="decimal"/>
      <w:lvlText w:val="%1.%2"/>
      <w:lvlJc w:val="left"/>
      <w:pPr>
        <w:tabs>
          <w:tab w:val="num" w:pos="1080"/>
        </w:tabs>
        <w:ind w:left="1080" w:hanging="360"/>
      </w:pPr>
      <w:rPr>
        <w:b w:val="0"/>
        <w:bCs w:val="0"/>
        <w:sz w:val="20"/>
        <w:szCs w:val="20"/>
      </w:rPr>
    </w:lvl>
    <w:lvl w:ilvl="2">
      <w:start w:val="1"/>
      <w:numFmt w:val="decimal"/>
      <w:lvlText w:val="%2.%3"/>
      <w:lvlJc w:val="left"/>
      <w:pPr>
        <w:tabs>
          <w:tab w:val="num" w:pos="1440"/>
        </w:tabs>
        <w:ind w:left="1440" w:hanging="360"/>
      </w:pPr>
      <w:rPr>
        <w:b w:val="0"/>
        <w:bCs w:val="0"/>
        <w:sz w:val="20"/>
        <w:szCs w:val="20"/>
      </w:rPr>
    </w:lvl>
    <w:lvl w:ilvl="3">
      <w:start w:val="1"/>
      <w:numFmt w:val="decimal"/>
      <w:lvlText w:val="%3.%4"/>
      <w:lvlJc w:val="left"/>
      <w:pPr>
        <w:tabs>
          <w:tab w:val="num" w:pos="1800"/>
        </w:tabs>
        <w:ind w:left="1800" w:hanging="360"/>
      </w:pPr>
      <w:rPr>
        <w:b w:val="0"/>
        <w:bCs w:val="0"/>
        <w:sz w:val="20"/>
        <w:szCs w:val="20"/>
      </w:rPr>
    </w:lvl>
    <w:lvl w:ilvl="4">
      <w:start w:val="1"/>
      <w:numFmt w:val="decimal"/>
      <w:lvlText w:val="%4.%5"/>
      <w:lvlJc w:val="left"/>
      <w:pPr>
        <w:tabs>
          <w:tab w:val="num" w:pos="2160"/>
        </w:tabs>
        <w:ind w:left="2160" w:hanging="360"/>
      </w:pPr>
      <w:rPr>
        <w:b w:val="0"/>
        <w:bCs w:val="0"/>
        <w:sz w:val="20"/>
        <w:szCs w:val="20"/>
      </w:rPr>
    </w:lvl>
    <w:lvl w:ilvl="5">
      <w:start w:val="1"/>
      <w:numFmt w:val="decimal"/>
      <w:lvlText w:val="%5.%6"/>
      <w:lvlJc w:val="left"/>
      <w:pPr>
        <w:tabs>
          <w:tab w:val="num" w:pos="2520"/>
        </w:tabs>
        <w:ind w:left="2520" w:hanging="360"/>
      </w:pPr>
      <w:rPr>
        <w:b w:val="0"/>
        <w:bCs w:val="0"/>
        <w:sz w:val="20"/>
        <w:szCs w:val="20"/>
      </w:rPr>
    </w:lvl>
    <w:lvl w:ilvl="6">
      <w:start w:val="1"/>
      <w:numFmt w:val="decimal"/>
      <w:lvlText w:val="%6.%7"/>
      <w:lvlJc w:val="left"/>
      <w:pPr>
        <w:tabs>
          <w:tab w:val="num" w:pos="2880"/>
        </w:tabs>
        <w:ind w:left="2880" w:hanging="360"/>
      </w:pPr>
      <w:rPr>
        <w:b w:val="0"/>
        <w:bCs w:val="0"/>
        <w:sz w:val="20"/>
        <w:szCs w:val="20"/>
      </w:rPr>
    </w:lvl>
    <w:lvl w:ilvl="7">
      <w:start w:val="1"/>
      <w:numFmt w:val="decimal"/>
      <w:lvlText w:val="%7.%8"/>
      <w:lvlJc w:val="left"/>
      <w:pPr>
        <w:tabs>
          <w:tab w:val="num" w:pos="3240"/>
        </w:tabs>
        <w:ind w:left="3240" w:hanging="360"/>
      </w:pPr>
      <w:rPr>
        <w:b w:val="0"/>
        <w:bCs w:val="0"/>
        <w:sz w:val="20"/>
        <w:szCs w:val="20"/>
      </w:rPr>
    </w:lvl>
    <w:lvl w:ilvl="8">
      <w:start w:val="1"/>
      <w:numFmt w:val="decimal"/>
      <w:lvlText w:val="%8.%9"/>
      <w:lvlJc w:val="left"/>
      <w:pPr>
        <w:tabs>
          <w:tab w:val="num" w:pos="3600"/>
        </w:tabs>
        <w:ind w:left="3600" w:hanging="360"/>
      </w:pPr>
      <w:rPr>
        <w:b w:val="0"/>
        <w:bCs w:val="0"/>
        <w:sz w:val="20"/>
        <w:szCs w:val="20"/>
      </w:rPr>
    </w:lvl>
  </w:abstractNum>
  <w:abstractNum w:abstractNumId="4" w15:restartNumberingAfterBreak="0">
    <w:nsid w:val="7B3562AD"/>
    <w:multiLevelType w:val="multilevel"/>
    <w:tmpl w:val="8AE85C34"/>
    <w:lvl w:ilvl="0">
      <w:start w:val="4"/>
      <w:numFmt w:val="decimal"/>
      <w:suff w:val="space"/>
      <w:lvlText w:val="%1."/>
      <w:lvlJc w:val="left"/>
      <w:pPr>
        <w:tabs>
          <w:tab w:val="num" w:pos="0"/>
        </w:tabs>
        <w:ind w:left="0" w:firstLine="0"/>
      </w:pPr>
    </w:lvl>
    <w:lvl w:ilvl="1">
      <w:start w:val="1"/>
      <w:numFmt w:val="decimal"/>
      <w:lvlText w:val="%1.%2"/>
      <w:lvlJc w:val="left"/>
      <w:pPr>
        <w:tabs>
          <w:tab w:val="num" w:pos="1080"/>
        </w:tabs>
        <w:ind w:left="1080" w:hanging="360"/>
      </w:pPr>
      <w:rPr>
        <w:b w:val="0"/>
        <w:bCs w:val="0"/>
        <w:sz w:val="20"/>
        <w:szCs w:val="20"/>
      </w:rPr>
    </w:lvl>
    <w:lvl w:ilvl="2">
      <w:start w:val="1"/>
      <w:numFmt w:val="decimal"/>
      <w:lvlText w:val="%2.%3"/>
      <w:lvlJc w:val="left"/>
      <w:pPr>
        <w:tabs>
          <w:tab w:val="num" w:pos="1440"/>
        </w:tabs>
        <w:ind w:left="1440" w:hanging="360"/>
      </w:pPr>
      <w:rPr>
        <w:b w:val="0"/>
        <w:bCs w:val="0"/>
        <w:sz w:val="20"/>
        <w:szCs w:val="20"/>
      </w:rPr>
    </w:lvl>
    <w:lvl w:ilvl="3">
      <w:start w:val="1"/>
      <w:numFmt w:val="decimal"/>
      <w:lvlText w:val="%3.%4"/>
      <w:lvlJc w:val="left"/>
      <w:pPr>
        <w:tabs>
          <w:tab w:val="num" w:pos="1800"/>
        </w:tabs>
        <w:ind w:left="1800" w:hanging="360"/>
      </w:pPr>
      <w:rPr>
        <w:b w:val="0"/>
        <w:bCs w:val="0"/>
        <w:sz w:val="20"/>
        <w:szCs w:val="20"/>
      </w:rPr>
    </w:lvl>
    <w:lvl w:ilvl="4">
      <w:start w:val="1"/>
      <w:numFmt w:val="decimal"/>
      <w:lvlText w:val="%4.%5"/>
      <w:lvlJc w:val="left"/>
      <w:pPr>
        <w:tabs>
          <w:tab w:val="num" w:pos="2160"/>
        </w:tabs>
        <w:ind w:left="2160" w:hanging="360"/>
      </w:pPr>
      <w:rPr>
        <w:b w:val="0"/>
        <w:bCs w:val="0"/>
        <w:sz w:val="20"/>
        <w:szCs w:val="20"/>
      </w:rPr>
    </w:lvl>
    <w:lvl w:ilvl="5">
      <w:start w:val="1"/>
      <w:numFmt w:val="decimal"/>
      <w:lvlText w:val="%5.%6"/>
      <w:lvlJc w:val="left"/>
      <w:pPr>
        <w:tabs>
          <w:tab w:val="num" w:pos="2520"/>
        </w:tabs>
        <w:ind w:left="2520" w:hanging="360"/>
      </w:pPr>
      <w:rPr>
        <w:b w:val="0"/>
        <w:bCs w:val="0"/>
        <w:sz w:val="20"/>
        <w:szCs w:val="20"/>
      </w:rPr>
    </w:lvl>
    <w:lvl w:ilvl="6">
      <w:start w:val="1"/>
      <w:numFmt w:val="decimal"/>
      <w:lvlText w:val="%6.%7"/>
      <w:lvlJc w:val="left"/>
      <w:pPr>
        <w:tabs>
          <w:tab w:val="num" w:pos="2880"/>
        </w:tabs>
        <w:ind w:left="2880" w:hanging="360"/>
      </w:pPr>
      <w:rPr>
        <w:b w:val="0"/>
        <w:bCs w:val="0"/>
        <w:sz w:val="20"/>
        <w:szCs w:val="20"/>
      </w:rPr>
    </w:lvl>
    <w:lvl w:ilvl="7">
      <w:start w:val="1"/>
      <w:numFmt w:val="decimal"/>
      <w:lvlText w:val="%7.%8"/>
      <w:lvlJc w:val="left"/>
      <w:pPr>
        <w:tabs>
          <w:tab w:val="num" w:pos="3240"/>
        </w:tabs>
        <w:ind w:left="3240" w:hanging="360"/>
      </w:pPr>
      <w:rPr>
        <w:b w:val="0"/>
        <w:bCs w:val="0"/>
        <w:sz w:val="20"/>
        <w:szCs w:val="20"/>
      </w:rPr>
    </w:lvl>
    <w:lvl w:ilvl="8">
      <w:start w:val="1"/>
      <w:numFmt w:val="decimal"/>
      <w:lvlText w:val="%8.%9"/>
      <w:lvlJc w:val="left"/>
      <w:pPr>
        <w:tabs>
          <w:tab w:val="num" w:pos="3600"/>
        </w:tabs>
        <w:ind w:left="3600" w:hanging="360"/>
      </w:pPr>
      <w:rPr>
        <w:b w:val="0"/>
        <w:bCs w:val="0"/>
        <w:sz w:val="20"/>
        <w:szCs w:val="20"/>
      </w:rPr>
    </w:lvl>
  </w:abstractNum>
  <w:num w:numId="1" w16cid:durableId="1818759804">
    <w:abstractNumId w:val="0"/>
  </w:num>
  <w:num w:numId="2" w16cid:durableId="10111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865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858179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1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930"/>
    <w:rsid w:val="000019F4"/>
    <w:rsid w:val="000049EE"/>
    <w:rsid w:val="00014E07"/>
    <w:rsid w:val="0001688D"/>
    <w:rsid w:val="00023270"/>
    <w:rsid w:val="00024671"/>
    <w:rsid w:val="000276D8"/>
    <w:rsid w:val="00030DDD"/>
    <w:rsid w:val="00034EB2"/>
    <w:rsid w:val="00035003"/>
    <w:rsid w:val="00037D05"/>
    <w:rsid w:val="00044960"/>
    <w:rsid w:val="00056C75"/>
    <w:rsid w:val="00061ABC"/>
    <w:rsid w:val="00061CD1"/>
    <w:rsid w:val="00065267"/>
    <w:rsid w:val="0007504D"/>
    <w:rsid w:val="00082C7E"/>
    <w:rsid w:val="00083065"/>
    <w:rsid w:val="000860F0"/>
    <w:rsid w:val="000A5D04"/>
    <w:rsid w:val="000B16A6"/>
    <w:rsid w:val="000B17F0"/>
    <w:rsid w:val="000C33F9"/>
    <w:rsid w:val="000C6C7E"/>
    <w:rsid w:val="000E065A"/>
    <w:rsid w:val="000F543C"/>
    <w:rsid w:val="00100147"/>
    <w:rsid w:val="00102013"/>
    <w:rsid w:val="00103FD8"/>
    <w:rsid w:val="001041EC"/>
    <w:rsid w:val="00116249"/>
    <w:rsid w:val="001175A7"/>
    <w:rsid w:val="0012031D"/>
    <w:rsid w:val="00121781"/>
    <w:rsid w:val="00140842"/>
    <w:rsid w:val="001506D5"/>
    <w:rsid w:val="00151013"/>
    <w:rsid w:val="00162B8F"/>
    <w:rsid w:val="001663D6"/>
    <w:rsid w:val="00166B95"/>
    <w:rsid w:val="00167F59"/>
    <w:rsid w:val="001702AE"/>
    <w:rsid w:val="0018180A"/>
    <w:rsid w:val="00181C05"/>
    <w:rsid w:val="001915D3"/>
    <w:rsid w:val="00192742"/>
    <w:rsid w:val="001A2BDF"/>
    <w:rsid w:val="001B4067"/>
    <w:rsid w:val="001B680A"/>
    <w:rsid w:val="001B701E"/>
    <w:rsid w:val="001B752B"/>
    <w:rsid w:val="001C196C"/>
    <w:rsid w:val="001C3D36"/>
    <w:rsid w:val="001C4504"/>
    <w:rsid w:val="001C5C47"/>
    <w:rsid w:val="001C6AF8"/>
    <w:rsid w:val="001D19A0"/>
    <w:rsid w:val="001E580E"/>
    <w:rsid w:val="001E695E"/>
    <w:rsid w:val="001F3639"/>
    <w:rsid w:val="001F70C0"/>
    <w:rsid w:val="00215FBF"/>
    <w:rsid w:val="00217CD9"/>
    <w:rsid w:val="002229FE"/>
    <w:rsid w:val="00226872"/>
    <w:rsid w:val="00233D8F"/>
    <w:rsid w:val="00236D0A"/>
    <w:rsid w:val="0025679E"/>
    <w:rsid w:val="00266320"/>
    <w:rsid w:val="002663CD"/>
    <w:rsid w:val="00266597"/>
    <w:rsid w:val="002672B0"/>
    <w:rsid w:val="00272054"/>
    <w:rsid w:val="0027670F"/>
    <w:rsid w:val="002805CE"/>
    <w:rsid w:val="0028106C"/>
    <w:rsid w:val="00284488"/>
    <w:rsid w:val="002915DB"/>
    <w:rsid w:val="00292187"/>
    <w:rsid w:val="0029689F"/>
    <w:rsid w:val="002B4FD2"/>
    <w:rsid w:val="002D5BEF"/>
    <w:rsid w:val="002E7952"/>
    <w:rsid w:val="002F0017"/>
    <w:rsid w:val="002F797C"/>
    <w:rsid w:val="00301125"/>
    <w:rsid w:val="00312D65"/>
    <w:rsid w:val="00313F55"/>
    <w:rsid w:val="00322B32"/>
    <w:rsid w:val="00327732"/>
    <w:rsid w:val="00330973"/>
    <w:rsid w:val="003327F5"/>
    <w:rsid w:val="00337098"/>
    <w:rsid w:val="00337B63"/>
    <w:rsid w:val="00337E59"/>
    <w:rsid w:val="00344900"/>
    <w:rsid w:val="00344C5C"/>
    <w:rsid w:val="00360F29"/>
    <w:rsid w:val="00361BBE"/>
    <w:rsid w:val="00361C30"/>
    <w:rsid w:val="003671E7"/>
    <w:rsid w:val="003746CF"/>
    <w:rsid w:val="00375769"/>
    <w:rsid w:val="00381F63"/>
    <w:rsid w:val="0038347E"/>
    <w:rsid w:val="0038431B"/>
    <w:rsid w:val="003A0DB7"/>
    <w:rsid w:val="003C54E8"/>
    <w:rsid w:val="003D0CB9"/>
    <w:rsid w:val="003D55C5"/>
    <w:rsid w:val="003E2811"/>
    <w:rsid w:val="003E623D"/>
    <w:rsid w:val="003F2475"/>
    <w:rsid w:val="003F777F"/>
    <w:rsid w:val="00401A15"/>
    <w:rsid w:val="0042017C"/>
    <w:rsid w:val="0042279D"/>
    <w:rsid w:val="00422A57"/>
    <w:rsid w:val="0043222F"/>
    <w:rsid w:val="00432557"/>
    <w:rsid w:val="00434560"/>
    <w:rsid w:val="00434BEA"/>
    <w:rsid w:val="00440107"/>
    <w:rsid w:val="00456D78"/>
    <w:rsid w:val="00461AC9"/>
    <w:rsid w:val="004664CF"/>
    <w:rsid w:val="00476E1C"/>
    <w:rsid w:val="00477DDB"/>
    <w:rsid w:val="004833F0"/>
    <w:rsid w:val="00496231"/>
    <w:rsid w:val="00496E3C"/>
    <w:rsid w:val="004B11A6"/>
    <w:rsid w:val="004B3E23"/>
    <w:rsid w:val="004B6822"/>
    <w:rsid w:val="004B6D61"/>
    <w:rsid w:val="004C5E94"/>
    <w:rsid w:val="004D17A8"/>
    <w:rsid w:val="004D3888"/>
    <w:rsid w:val="004D62D3"/>
    <w:rsid w:val="004D7B26"/>
    <w:rsid w:val="004E07A2"/>
    <w:rsid w:val="004E457C"/>
    <w:rsid w:val="004E4D7D"/>
    <w:rsid w:val="004E65DE"/>
    <w:rsid w:val="004F0977"/>
    <w:rsid w:val="004F50E9"/>
    <w:rsid w:val="005008ED"/>
    <w:rsid w:val="00501BBA"/>
    <w:rsid w:val="00506301"/>
    <w:rsid w:val="00506A02"/>
    <w:rsid w:val="00507A32"/>
    <w:rsid w:val="005120F6"/>
    <w:rsid w:val="00512823"/>
    <w:rsid w:val="00515106"/>
    <w:rsid w:val="005213C9"/>
    <w:rsid w:val="00523695"/>
    <w:rsid w:val="00542376"/>
    <w:rsid w:val="00543FAF"/>
    <w:rsid w:val="00547831"/>
    <w:rsid w:val="005547FF"/>
    <w:rsid w:val="00555E01"/>
    <w:rsid w:val="005576B0"/>
    <w:rsid w:val="00576B9F"/>
    <w:rsid w:val="00580C6E"/>
    <w:rsid w:val="00582DD9"/>
    <w:rsid w:val="00594D96"/>
    <w:rsid w:val="005A49E9"/>
    <w:rsid w:val="005B6D1A"/>
    <w:rsid w:val="005C25D3"/>
    <w:rsid w:val="005C327B"/>
    <w:rsid w:val="005D2312"/>
    <w:rsid w:val="005D5C76"/>
    <w:rsid w:val="005E2966"/>
    <w:rsid w:val="005E2AF0"/>
    <w:rsid w:val="005F1043"/>
    <w:rsid w:val="005F1BA2"/>
    <w:rsid w:val="006010BE"/>
    <w:rsid w:val="006018B5"/>
    <w:rsid w:val="0061159A"/>
    <w:rsid w:val="00611DF7"/>
    <w:rsid w:val="00613A58"/>
    <w:rsid w:val="0061418D"/>
    <w:rsid w:val="00615104"/>
    <w:rsid w:val="00615454"/>
    <w:rsid w:val="0061753C"/>
    <w:rsid w:val="00641D88"/>
    <w:rsid w:val="00645F91"/>
    <w:rsid w:val="006477BB"/>
    <w:rsid w:val="00653940"/>
    <w:rsid w:val="00663927"/>
    <w:rsid w:val="00676CF0"/>
    <w:rsid w:val="00680C2B"/>
    <w:rsid w:val="00682179"/>
    <w:rsid w:val="0068747F"/>
    <w:rsid w:val="006918F9"/>
    <w:rsid w:val="0069455A"/>
    <w:rsid w:val="0069586D"/>
    <w:rsid w:val="00695CE0"/>
    <w:rsid w:val="00696787"/>
    <w:rsid w:val="006B4859"/>
    <w:rsid w:val="006B5533"/>
    <w:rsid w:val="006B6191"/>
    <w:rsid w:val="006C338D"/>
    <w:rsid w:val="006C3466"/>
    <w:rsid w:val="006D6305"/>
    <w:rsid w:val="006D6FE2"/>
    <w:rsid w:val="006E09B6"/>
    <w:rsid w:val="006E3449"/>
    <w:rsid w:val="006E3FD9"/>
    <w:rsid w:val="006E6910"/>
    <w:rsid w:val="006E7528"/>
    <w:rsid w:val="006F349B"/>
    <w:rsid w:val="006F3594"/>
    <w:rsid w:val="00711CF4"/>
    <w:rsid w:val="00715592"/>
    <w:rsid w:val="00717CB2"/>
    <w:rsid w:val="007210EF"/>
    <w:rsid w:val="00733A6B"/>
    <w:rsid w:val="00734C47"/>
    <w:rsid w:val="007363E5"/>
    <w:rsid w:val="00744E07"/>
    <w:rsid w:val="007451A4"/>
    <w:rsid w:val="00752EDF"/>
    <w:rsid w:val="00765A2B"/>
    <w:rsid w:val="007669CB"/>
    <w:rsid w:val="0076752D"/>
    <w:rsid w:val="0077636A"/>
    <w:rsid w:val="00792076"/>
    <w:rsid w:val="00795519"/>
    <w:rsid w:val="007A2802"/>
    <w:rsid w:val="007A3980"/>
    <w:rsid w:val="007A6D77"/>
    <w:rsid w:val="007B6131"/>
    <w:rsid w:val="007D0E1B"/>
    <w:rsid w:val="007D5BF6"/>
    <w:rsid w:val="007D74A7"/>
    <w:rsid w:val="007E2259"/>
    <w:rsid w:val="007F0452"/>
    <w:rsid w:val="007F07C1"/>
    <w:rsid w:val="007F222A"/>
    <w:rsid w:val="007F27D1"/>
    <w:rsid w:val="007F39CF"/>
    <w:rsid w:val="0081003D"/>
    <w:rsid w:val="00824D34"/>
    <w:rsid w:val="00825BB8"/>
    <w:rsid w:val="00827CC9"/>
    <w:rsid w:val="00832AEB"/>
    <w:rsid w:val="008363D2"/>
    <w:rsid w:val="008406CC"/>
    <w:rsid w:val="008471B5"/>
    <w:rsid w:val="0085359F"/>
    <w:rsid w:val="00853D4C"/>
    <w:rsid w:val="00854198"/>
    <w:rsid w:val="00861E05"/>
    <w:rsid w:val="00863FE9"/>
    <w:rsid w:val="00866E70"/>
    <w:rsid w:val="00880560"/>
    <w:rsid w:val="0088143C"/>
    <w:rsid w:val="00893506"/>
    <w:rsid w:val="00897CAC"/>
    <w:rsid w:val="008A0478"/>
    <w:rsid w:val="008A10E0"/>
    <w:rsid w:val="008A27DB"/>
    <w:rsid w:val="008B46A8"/>
    <w:rsid w:val="008C5510"/>
    <w:rsid w:val="008C593D"/>
    <w:rsid w:val="008E24C3"/>
    <w:rsid w:val="008E57E8"/>
    <w:rsid w:val="008F5A67"/>
    <w:rsid w:val="00903967"/>
    <w:rsid w:val="009078F7"/>
    <w:rsid w:val="0091697A"/>
    <w:rsid w:val="009208E1"/>
    <w:rsid w:val="00921FDD"/>
    <w:rsid w:val="009233A2"/>
    <w:rsid w:val="00924F1A"/>
    <w:rsid w:val="00927DC8"/>
    <w:rsid w:val="009321E5"/>
    <w:rsid w:val="00932D35"/>
    <w:rsid w:val="009443E5"/>
    <w:rsid w:val="00944637"/>
    <w:rsid w:val="0094596E"/>
    <w:rsid w:val="00955648"/>
    <w:rsid w:val="0095606D"/>
    <w:rsid w:val="009578F8"/>
    <w:rsid w:val="00970AE6"/>
    <w:rsid w:val="00974C71"/>
    <w:rsid w:val="00982D5F"/>
    <w:rsid w:val="0098451B"/>
    <w:rsid w:val="00991580"/>
    <w:rsid w:val="009919D9"/>
    <w:rsid w:val="009925D9"/>
    <w:rsid w:val="009A2C3C"/>
    <w:rsid w:val="009B24FD"/>
    <w:rsid w:val="009B4B36"/>
    <w:rsid w:val="009C15A3"/>
    <w:rsid w:val="009C4C3B"/>
    <w:rsid w:val="009C7370"/>
    <w:rsid w:val="009E09E6"/>
    <w:rsid w:val="009E1956"/>
    <w:rsid w:val="009E3A9F"/>
    <w:rsid w:val="009F1641"/>
    <w:rsid w:val="009F5572"/>
    <w:rsid w:val="00A079AC"/>
    <w:rsid w:val="00A10F8B"/>
    <w:rsid w:val="00A14242"/>
    <w:rsid w:val="00A1460C"/>
    <w:rsid w:val="00A15BD1"/>
    <w:rsid w:val="00A2087A"/>
    <w:rsid w:val="00A249FD"/>
    <w:rsid w:val="00A25F90"/>
    <w:rsid w:val="00A36638"/>
    <w:rsid w:val="00A424E0"/>
    <w:rsid w:val="00A444F3"/>
    <w:rsid w:val="00A502BA"/>
    <w:rsid w:val="00A513E8"/>
    <w:rsid w:val="00A62994"/>
    <w:rsid w:val="00A67BAC"/>
    <w:rsid w:val="00A7567A"/>
    <w:rsid w:val="00A91D86"/>
    <w:rsid w:val="00AB3CF5"/>
    <w:rsid w:val="00AD3283"/>
    <w:rsid w:val="00AD40C7"/>
    <w:rsid w:val="00AE71DB"/>
    <w:rsid w:val="00AF5F9D"/>
    <w:rsid w:val="00B05507"/>
    <w:rsid w:val="00B0617C"/>
    <w:rsid w:val="00B1096B"/>
    <w:rsid w:val="00B20CDD"/>
    <w:rsid w:val="00B25792"/>
    <w:rsid w:val="00B37CEB"/>
    <w:rsid w:val="00B4512F"/>
    <w:rsid w:val="00B5130B"/>
    <w:rsid w:val="00B63193"/>
    <w:rsid w:val="00B676C7"/>
    <w:rsid w:val="00B72017"/>
    <w:rsid w:val="00B806AA"/>
    <w:rsid w:val="00B820F8"/>
    <w:rsid w:val="00B83AED"/>
    <w:rsid w:val="00B93333"/>
    <w:rsid w:val="00B946F5"/>
    <w:rsid w:val="00B96CEE"/>
    <w:rsid w:val="00BA1FD0"/>
    <w:rsid w:val="00BA39C0"/>
    <w:rsid w:val="00BC2D34"/>
    <w:rsid w:val="00BC780C"/>
    <w:rsid w:val="00BD4AA7"/>
    <w:rsid w:val="00BD7868"/>
    <w:rsid w:val="00BE06DA"/>
    <w:rsid w:val="00BE5634"/>
    <w:rsid w:val="00BF321E"/>
    <w:rsid w:val="00BF46F4"/>
    <w:rsid w:val="00C0306D"/>
    <w:rsid w:val="00C11534"/>
    <w:rsid w:val="00C16484"/>
    <w:rsid w:val="00C16A10"/>
    <w:rsid w:val="00C20CAA"/>
    <w:rsid w:val="00C21063"/>
    <w:rsid w:val="00C25B1F"/>
    <w:rsid w:val="00C310B7"/>
    <w:rsid w:val="00C4086E"/>
    <w:rsid w:val="00C4383A"/>
    <w:rsid w:val="00C4389E"/>
    <w:rsid w:val="00C505AA"/>
    <w:rsid w:val="00C568B8"/>
    <w:rsid w:val="00C6071A"/>
    <w:rsid w:val="00C65660"/>
    <w:rsid w:val="00C7203C"/>
    <w:rsid w:val="00C80FFC"/>
    <w:rsid w:val="00C94543"/>
    <w:rsid w:val="00C94E58"/>
    <w:rsid w:val="00CA6562"/>
    <w:rsid w:val="00CA6B38"/>
    <w:rsid w:val="00CB0925"/>
    <w:rsid w:val="00CB127B"/>
    <w:rsid w:val="00CB133E"/>
    <w:rsid w:val="00CB2706"/>
    <w:rsid w:val="00CC3AB3"/>
    <w:rsid w:val="00CD39C8"/>
    <w:rsid w:val="00CE02AA"/>
    <w:rsid w:val="00CE16EC"/>
    <w:rsid w:val="00CF492E"/>
    <w:rsid w:val="00CF4DC8"/>
    <w:rsid w:val="00CF4EBB"/>
    <w:rsid w:val="00D00A34"/>
    <w:rsid w:val="00D10192"/>
    <w:rsid w:val="00D16179"/>
    <w:rsid w:val="00D174DB"/>
    <w:rsid w:val="00D2288D"/>
    <w:rsid w:val="00D253C1"/>
    <w:rsid w:val="00D26764"/>
    <w:rsid w:val="00D36F53"/>
    <w:rsid w:val="00D371FE"/>
    <w:rsid w:val="00D442EF"/>
    <w:rsid w:val="00D539FC"/>
    <w:rsid w:val="00D57396"/>
    <w:rsid w:val="00D72FE2"/>
    <w:rsid w:val="00D76772"/>
    <w:rsid w:val="00D86D2F"/>
    <w:rsid w:val="00D9596D"/>
    <w:rsid w:val="00DA2133"/>
    <w:rsid w:val="00DB749B"/>
    <w:rsid w:val="00DB77EC"/>
    <w:rsid w:val="00DC27A4"/>
    <w:rsid w:val="00DC29CE"/>
    <w:rsid w:val="00DC6FE8"/>
    <w:rsid w:val="00DD5C90"/>
    <w:rsid w:val="00DE153F"/>
    <w:rsid w:val="00DE1D4B"/>
    <w:rsid w:val="00DE3DA9"/>
    <w:rsid w:val="00DE5CBE"/>
    <w:rsid w:val="00DF2135"/>
    <w:rsid w:val="00DF45CA"/>
    <w:rsid w:val="00DF4F17"/>
    <w:rsid w:val="00DF6169"/>
    <w:rsid w:val="00E01836"/>
    <w:rsid w:val="00E0540E"/>
    <w:rsid w:val="00E11FAD"/>
    <w:rsid w:val="00E27930"/>
    <w:rsid w:val="00E331B3"/>
    <w:rsid w:val="00E40DD9"/>
    <w:rsid w:val="00E46E40"/>
    <w:rsid w:val="00E62850"/>
    <w:rsid w:val="00E664B8"/>
    <w:rsid w:val="00E73360"/>
    <w:rsid w:val="00E828BD"/>
    <w:rsid w:val="00E90279"/>
    <w:rsid w:val="00E92090"/>
    <w:rsid w:val="00E9610D"/>
    <w:rsid w:val="00EA19A8"/>
    <w:rsid w:val="00EC204B"/>
    <w:rsid w:val="00EC47CA"/>
    <w:rsid w:val="00EF12C5"/>
    <w:rsid w:val="00EF465F"/>
    <w:rsid w:val="00EF757F"/>
    <w:rsid w:val="00F02FFD"/>
    <w:rsid w:val="00F049CD"/>
    <w:rsid w:val="00F11D65"/>
    <w:rsid w:val="00F2240C"/>
    <w:rsid w:val="00F26683"/>
    <w:rsid w:val="00F32F33"/>
    <w:rsid w:val="00F33631"/>
    <w:rsid w:val="00F34D33"/>
    <w:rsid w:val="00F45078"/>
    <w:rsid w:val="00F45FF1"/>
    <w:rsid w:val="00F51BD5"/>
    <w:rsid w:val="00F800A6"/>
    <w:rsid w:val="00F909BC"/>
    <w:rsid w:val="00F90A39"/>
    <w:rsid w:val="00F93F37"/>
    <w:rsid w:val="00F94291"/>
    <w:rsid w:val="00F95A9C"/>
    <w:rsid w:val="00FA48BE"/>
    <w:rsid w:val="00FA4E18"/>
    <w:rsid w:val="00FB52BE"/>
    <w:rsid w:val="00FB54C1"/>
    <w:rsid w:val="00FB5F80"/>
    <w:rsid w:val="00FB6890"/>
    <w:rsid w:val="00FC1EC6"/>
    <w:rsid w:val="00FC227E"/>
    <w:rsid w:val="00FC2E6E"/>
    <w:rsid w:val="00FC6E30"/>
    <w:rsid w:val="00FC7F60"/>
    <w:rsid w:val="00FD1A90"/>
    <w:rsid w:val="00FE53B9"/>
    <w:rsid w:val="00FE5693"/>
    <w:rsid w:val="00FE6183"/>
    <w:rsid w:val="00FE7B21"/>
    <w:rsid w:val="00FF1D36"/>
    <w:rsid w:val="00FF54E8"/>
    <w:rsid w:val="00FF66D0"/>
    <w:rsid w:val="00FF67E1"/>
    <w:rsid w:val="065FA447"/>
    <w:rsid w:val="1030F9BD"/>
    <w:rsid w:val="1605CFF0"/>
    <w:rsid w:val="208CFF52"/>
    <w:rsid w:val="21147546"/>
    <w:rsid w:val="212B1342"/>
    <w:rsid w:val="216F0580"/>
    <w:rsid w:val="290C123E"/>
    <w:rsid w:val="2AB0DE3C"/>
    <w:rsid w:val="2FE1FCC5"/>
    <w:rsid w:val="33359B27"/>
    <w:rsid w:val="33A1B2C9"/>
    <w:rsid w:val="3C401D8C"/>
    <w:rsid w:val="3F600E6C"/>
    <w:rsid w:val="456A868B"/>
    <w:rsid w:val="46FB63CC"/>
    <w:rsid w:val="4D56D6BF"/>
    <w:rsid w:val="4F642E05"/>
    <w:rsid w:val="52E1FA27"/>
    <w:rsid w:val="5552EE50"/>
    <w:rsid w:val="5E4D1F7B"/>
    <w:rsid w:val="61009B54"/>
    <w:rsid w:val="65290744"/>
    <w:rsid w:val="6A9C3774"/>
    <w:rsid w:val="6C4C0BE5"/>
    <w:rsid w:val="6D46CBBB"/>
    <w:rsid w:val="6D73A96F"/>
    <w:rsid w:val="6FAAC8E8"/>
    <w:rsid w:val="791A3B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B0F0"/>
  <w15:docId w15:val="{A5F15BC3-90CA-4B7F-B7DB-110B17A8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1020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A3980"/>
    <w:pPr>
      <w:keepNext/>
      <w:keepLines/>
      <w:spacing w:before="40"/>
      <w:outlineLvl w:val="2"/>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autoRedefine/>
    <w:uiPriority w:val="9"/>
    <w:unhideWhenUsed/>
    <w:qFormat/>
    <w:rsid w:val="00EC47CA"/>
    <w:pPr>
      <w:keepNext/>
      <w:keepLines/>
      <w:widowControl/>
      <w:autoSpaceDN/>
      <w:spacing w:after="120"/>
      <w:jc w:val="both"/>
      <w:textAlignment w:val="auto"/>
      <w:outlineLvl w:val="6"/>
    </w:pPr>
    <w:rPr>
      <w:rFonts w:ascii="Times New Roman" w:eastAsiaTheme="majorEastAsia" w:hAnsi="Times New Roman" w:cs="Times New Roman"/>
      <w:i/>
      <w:iCs/>
      <w:color w:val="FF0000"/>
      <w:kern w:val="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customStyle="1" w:styleId="A4">
    <w:name w:val="A4"/>
    <w:qFormat/>
    <w:rsid w:val="00C65660"/>
    <w:rPr>
      <w:rFonts w:ascii="Verdana" w:hAnsi="Verdana"/>
      <w:sz w:val="18"/>
    </w:rPr>
  </w:style>
  <w:style w:type="character" w:customStyle="1" w:styleId="Ttulo7Car">
    <w:name w:val="Título 7 Car"/>
    <w:basedOn w:val="Fuentedeprrafopredeter"/>
    <w:link w:val="Ttulo7"/>
    <w:uiPriority w:val="9"/>
    <w:rsid w:val="00EC47CA"/>
    <w:rPr>
      <w:rFonts w:ascii="Times New Roman" w:eastAsiaTheme="majorEastAsia" w:hAnsi="Times New Roman" w:cs="Times New Roman"/>
      <w:i/>
      <w:iCs/>
      <w:color w:val="FF0000"/>
      <w:kern w:val="2"/>
      <w:lang w:val="ca-ES-valencia" w:eastAsia="zh-CN"/>
    </w:rPr>
  </w:style>
  <w:style w:type="paragraph" w:styleId="Textoindependiente">
    <w:name w:val="Body Text"/>
    <w:basedOn w:val="Normal"/>
    <w:link w:val="TextoindependienteCar"/>
    <w:rsid w:val="001E695E"/>
    <w:pPr>
      <w:widowControl/>
      <w:tabs>
        <w:tab w:val="left" w:pos="-720"/>
      </w:tabs>
      <w:autoSpaceDN/>
      <w:spacing w:before="90"/>
      <w:jc w:val="both"/>
      <w:textAlignment w:val="auto"/>
    </w:pPr>
    <w:rPr>
      <w:rFonts w:ascii="Arial" w:eastAsia="Times New Roman" w:hAnsi="Arial" w:cs="Arial"/>
      <w:b/>
      <w:bCs/>
      <w:spacing w:val="-3"/>
      <w:kern w:val="2"/>
      <w:lang w:eastAsia="zh-CN"/>
    </w:rPr>
  </w:style>
  <w:style w:type="character" w:customStyle="1" w:styleId="TextoindependienteCar">
    <w:name w:val="Texto independiente Car"/>
    <w:basedOn w:val="Fuentedeprrafopredeter"/>
    <w:link w:val="Textoindependiente"/>
    <w:rsid w:val="001E695E"/>
    <w:rPr>
      <w:rFonts w:ascii="Arial" w:eastAsia="Times New Roman" w:hAnsi="Arial" w:cs="Arial"/>
      <w:b/>
      <w:bCs/>
      <w:spacing w:val="-3"/>
      <w:kern w:val="2"/>
      <w:lang w:val="ca-ES-valencia" w:eastAsia="zh-CN"/>
    </w:rPr>
  </w:style>
  <w:style w:type="character" w:styleId="Hipervnculo">
    <w:name w:val="Hyperlink"/>
    <w:basedOn w:val="Fuentedeprrafopredeter"/>
    <w:unhideWhenUsed/>
    <w:rsid w:val="001E695E"/>
    <w:rPr>
      <w:color w:val="0563C1"/>
      <w:u w:val="single"/>
    </w:rPr>
  </w:style>
  <w:style w:type="paragraph" w:customStyle="1" w:styleId="Resoluci">
    <w:name w:val="Resolució"/>
    <w:basedOn w:val="Normal"/>
    <w:qFormat/>
    <w:rsid w:val="001E695E"/>
    <w:pPr>
      <w:widowControl/>
      <w:autoSpaceDN/>
      <w:spacing w:before="113" w:after="57"/>
      <w:jc w:val="both"/>
      <w:textAlignment w:val="auto"/>
    </w:pPr>
    <w:rPr>
      <w:rFonts w:ascii="Raleway" w:eastAsia="NSimSun" w:hAnsi="Raleway" w:cs="Lucida Sans"/>
      <w:kern w:val="2"/>
      <w:sz w:val="21"/>
      <w:lang w:eastAsia="zh-CN" w:bidi="hi-IN"/>
    </w:rPr>
  </w:style>
  <w:style w:type="character" w:customStyle="1" w:styleId="EnlladInternet">
    <w:name w:val="Enllaç d'Internet"/>
    <w:basedOn w:val="Fuentedeprrafopredeter"/>
    <w:qFormat/>
    <w:rsid w:val="001E695E"/>
    <w:rPr>
      <w:color w:val="0563C1"/>
      <w:u w:val="single"/>
    </w:rPr>
  </w:style>
  <w:style w:type="character" w:customStyle="1" w:styleId="Fuentedeprrafopredeter1">
    <w:name w:val="Fuente de párrafo predeter.1"/>
    <w:qFormat/>
    <w:rsid w:val="001E695E"/>
  </w:style>
  <w:style w:type="character" w:customStyle="1" w:styleId="lrzxr">
    <w:name w:val="lrzxr"/>
    <w:basedOn w:val="Fuentedeprrafopredeter1"/>
    <w:qFormat/>
    <w:rsid w:val="001E695E"/>
  </w:style>
  <w:style w:type="character" w:styleId="Hipervnculovisitado">
    <w:name w:val="FollowedHyperlink"/>
    <w:basedOn w:val="Fuentedeprrafopredeter"/>
    <w:uiPriority w:val="99"/>
    <w:semiHidden/>
    <w:unhideWhenUsed/>
    <w:rsid w:val="00030DDD"/>
    <w:rPr>
      <w:color w:val="954F72" w:themeColor="followedHyperlink"/>
      <w:u w:val="single"/>
    </w:rPr>
  </w:style>
  <w:style w:type="character" w:styleId="Mencinsinresolver">
    <w:name w:val="Unresolved Mention"/>
    <w:basedOn w:val="Fuentedeprrafopredeter"/>
    <w:uiPriority w:val="99"/>
    <w:semiHidden/>
    <w:unhideWhenUsed/>
    <w:rsid w:val="00030DDD"/>
    <w:rPr>
      <w:color w:val="605E5C"/>
      <w:shd w:val="clear" w:color="auto" w:fill="E1DFDD"/>
    </w:rPr>
  </w:style>
  <w:style w:type="paragraph" w:styleId="Textocomentario">
    <w:name w:val="annotation text"/>
    <w:basedOn w:val="Normal"/>
    <w:link w:val="TextocomentarioCar"/>
    <w:uiPriority w:val="99"/>
    <w:unhideWhenUsed/>
    <w:rsid w:val="00266597"/>
    <w:rPr>
      <w:sz w:val="20"/>
      <w:szCs w:val="20"/>
    </w:rPr>
  </w:style>
  <w:style w:type="character" w:customStyle="1" w:styleId="TextocomentarioCar">
    <w:name w:val="Texto comentario Car"/>
    <w:basedOn w:val="Fuentedeprrafopredeter"/>
    <w:link w:val="Textocomentario"/>
    <w:uiPriority w:val="99"/>
    <w:rsid w:val="00266597"/>
    <w:rPr>
      <w:sz w:val="20"/>
      <w:szCs w:val="20"/>
    </w:rPr>
  </w:style>
  <w:style w:type="paragraph" w:styleId="Prrafodelista">
    <w:name w:val="List Paragraph"/>
    <w:basedOn w:val="Normal"/>
    <w:uiPriority w:val="34"/>
    <w:qFormat/>
    <w:rsid w:val="009F1641"/>
    <w:pPr>
      <w:ind w:left="720"/>
      <w:contextualSpacing/>
    </w:pPr>
  </w:style>
  <w:style w:type="paragraph" w:customStyle="1" w:styleId="Subvenci">
    <w:name w:val="Subvenció"/>
    <w:basedOn w:val="Normal"/>
    <w:qFormat/>
    <w:rsid w:val="001B752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N/>
      <w:spacing w:before="113" w:after="113"/>
      <w:jc w:val="both"/>
      <w:textAlignment w:val="auto"/>
    </w:pPr>
    <w:rPr>
      <w:rFonts w:ascii="Times New Roman" w:eastAsia="Noto Sans CJK SC Regular" w:hAnsi="Times New Roman" w:cs="Courier New"/>
      <w:kern w:val="2"/>
      <w:lang w:eastAsia="zh-CN" w:bidi="hi-IN"/>
    </w:rPr>
  </w:style>
  <w:style w:type="character" w:customStyle="1" w:styleId="ui-provider">
    <w:name w:val="ui-provider"/>
    <w:basedOn w:val="Fuentedeprrafopredeter"/>
    <w:rsid w:val="00361BBE"/>
  </w:style>
  <w:style w:type="paragraph" w:styleId="Revisin">
    <w:name w:val="Revision"/>
    <w:hidden/>
    <w:uiPriority w:val="99"/>
    <w:semiHidden/>
    <w:rsid w:val="003F777F"/>
    <w:pPr>
      <w:widowControl/>
      <w:suppressAutoHyphens w:val="0"/>
      <w:autoSpaceDN/>
      <w:textAlignment w:val="auto"/>
    </w:pPr>
  </w:style>
  <w:style w:type="character" w:customStyle="1" w:styleId="Ttulo2Car">
    <w:name w:val="Título 2 Car"/>
    <w:basedOn w:val="Fuentedeprrafopredeter"/>
    <w:link w:val="Ttulo2"/>
    <w:uiPriority w:val="9"/>
    <w:rsid w:val="00102013"/>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C310B7"/>
    <w:rPr>
      <w:sz w:val="16"/>
      <w:szCs w:val="16"/>
    </w:rPr>
  </w:style>
  <w:style w:type="paragraph" w:styleId="Asuntodelcomentario">
    <w:name w:val="annotation subject"/>
    <w:basedOn w:val="Textocomentario"/>
    <w:next w:val="Textocomentario"/>
    <w:link w:val="AsuntodelcomentarioCar"/>
    <w:uiPriority w:val="99"/>
    <w:semiHidden/>
    <w:unhideWhenUsed/>
    <w:rsid w:val="00C310B7"/>
    <w:rPr>
      <w:b/>
      <w:bCs/>
    </w:rPr>
  </w:style>
  <w:style w:type="character" w:customStyle="1" w:styleId="AsuntodelcomentarioCar">
    <w:name w:val="Asunto del comentario Car"/>
    <w:basedOn w:val="TextocomentarioCar"/>
    <w:link w:val="Asuntodelcomentario"/>
    <w:uiPriority w:val="99"/>
    <w:semiHidden/>
    <w:rsid w:val="00C310B7"/>
    <w:rPr>
      <w:b/>
      <w:bCs/>
      <w:sz w:val="20"/>
      <w:szCs w:val="20"/>
    </w:rPr>
  </w:style>
  <w:style w:type="character" w:customStyle="1" w:styleId="Ttulo3Car">
    <w:name w:val="Título 3 Car"/>
    <w:basedOn w:val="Fuentedeprrafopredeter"/>
    <w:link w:val="Ttulo3"/>
    <w:uiPriority w:val="9"/>
    <w:semiHidden/>
    <w:rsid w:val="007A398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4474">
      <w:bodyDiv w:val="1"/>
      <w:marLeft w:val="0"/>
      <w:marRight w:val="0"/>
      <w:marTop w:val="0"/>
      <w:marBottom w:val="0"/>
      <w:divBdr>
        <w:top w:val="none" w:sz="0" w:space="0" w:color="auto"/>
        <w:left w:val="none" w:sz="0" w:space="0" w:color="auto"/>
        <w:bottom w:val="none" w:sz="0" w:space="0" w:color="auto"/>
        <w:right w:val="none" w:sz="0" w:space="0" w:color="auto"/>
      </w:divBdr>
      <w:divsChild>
        <w:div w:id="1598752230">
          <w:marLeft w:val="0"/>
          <w:marRight w:val="0"/>
          <w:marTop w:val="0"/>
          <w:marBottom w:val="0"/>
          <w:divBdr>
            <w:top w:val="none" w:sz="0" w:space="0" w:color="auto"/>
            <w:left w:val="none" w:sz="0" w:space="0" w:color="auto"/>
            <w:bottom w:val="none" w:sz="0" w:space="0" w:color="auto"/>
            <w:right w:val="none" w:sz="0" w:space="0" w:color="auto"/>
          </w:divBdr>
        </w:div>
        <w:div w:id="1537540449">
          <w:marLeft w:val="0"/>
          <w:marRight w:val="0"/>
          <w:marTop w:val="0"/>
          <w:marBottom w:val="0"/>
          <w:divBdr>
            <w:top w:val="none" w:sz="0" w:space="0" w:color="auto"/>
            <w:left w:val="none" w:sz="0" w:space="0" w:color="auto"/>
            <w:bottom w:val="none" w:sz="0" w:space="0" w:color="auto"/>
            <w:right w:val="none" w:sz="0" w:space="0" w:color="auto"/>
          </w:divBdr>
        </w:div>
      </w:divsChild>
    </w:div>
    <w:div w:id="517545909">
      <w:bodyDiv w:val="1"/>
      <w:marLeft w:val="0"/>
      <w:marRight w:val="0"/>
      <w:marTop w:val="0"/>
      <w:marBottom w:val="0"/>
      <w:divBdr>
        <w:top w:val="none" w:sz="0" w:space="0" w:color="auto"/>
        <w:left w:val="none" w:sz="0" w:space="0" w:color="auto"/>
        <w:bottom w:val="none" w:sz="0" w:space="0" w:color="auto"/>
        <w:right w:val="none" w:sz="0" w:space="0" w:color="auto"/>
      </w:divBdr>
      <w:divsChild>
        <w:div w:id="103965554">
          <w:marLeft w:val="0"/>
          <w:marRight w:val="0"/>
          <w:marTop w:val="0"/>
          <w:marBottom w:val="0"/>
          <w:divBdr>
            <w:top w:val="none" w:sz="0" w:space="0" w:color="auto"/>
            <w:left w:val="none" w:sz="0" w:space="0" w:color="auto"/>
            <w:bottom w:val="none" w:sz="0" w:space="0" w:color="auto"/>
            <w:right w:val="none" w:sz="0" w:space="0" w:color="auto"/>
          </w:divBdr>
        </w:div>
        <w:div w:id="640228716">
          <w:marLeft w:val="0"/>
          <w:marRight w:val="0"/>
          <w:marTop w:val="0"/>
          <w:marBottom w:val="0"/>
          <w:divBdr>
            <w:top w:val="none" w:sz="0" w:space="0" w:color="auto"/>
            <w:left w:val="none" w:sz="0" w:space="0" w:color="auto"/>
            <w:bottom w:val="none" w:sz="0" w:space="0" w:color="auto"/>
            <w:right w:val="none" w:sz="0" w:space="0" w:color="auto"/>
          </w:divBdr>
        </w:div>
        <w:div w:id="1090932672">
          <w:marLeft w:val="0"/>
          <w:marRight w:val="0"/>
          <w:marTop w:val="0"/>
          <w:marBottom w:val="0"/>
          <w:divBdr>
            <w:top w:val="none" w:sz="0" w:space="0" w:color="auto"/>
            <w:left w:val="none" w:sz="0" w:space="0" w:color="auto"/>
            <w:bottom w:val="none" w:sz="0" w:space="0" w:color="auto"/>
            <w:right w:val="none" w:sz="0" w:space="0" w:color="auto"/>
          </w:divBdr>
        </w:div>
      </w:divsChild>
    </w:div>
    <w:div w:id="731736782">
      <w:bodyDiv w:val="1"/>
      <w:marLeft w:val="0"/>
      <w:marRight w:val="0"/>
      <w:marTop w:val="0"/>
      <w:marBottom w:val="0"/>
      <w:divBdr>
        <w:top w:val="none" w:sz="0" w:space="0" w:color="auto"/>
        <w:left w:val="none" w:sz="0" w:space="0" w:color="auto"/>
        <w:bottom w:val="none" w:sz="0" w:space="0" w:color="auto"/>
        <w:right w:val="none" w:sz="0" w:space="0" w:color="auto"/>
      </w:divBdr>
    </w:div>
    <w:div w:id="1025641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esidencia.gva.es/va/web/politica-linguistica/cieacova" TargetMode="External"/><Relationship Id="rId13" Type="http://schemas.openxmlformats.org/officeDocument/2006/relationships/hyperlink" Target="https://www.gva.es/va/inicio/procedimientos?id_proc=g2444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presidencia.gva.es/va/web/politica-linguistica/cieacov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idencia.gva.es/va/web/politica-linguistica/cieacova" TargetMode="External"/><Relationship Id="rId5" Type="http://schemas.openxmlformats.org/officeDocument/2006/relationships/webSettings" Target="webSettings.xml"/><Relationship Id="rId15" Type="http://schemas.openxmlformats.org/officeDocument/2006/relationships/hyperlink" Target="mailto:protecciodedadeseducacio@gva.es" TargetMode="External"/><Relationship Id="rId23" Type="http://schemas.openxmlformats.org/officeDocument/2006/relationships/theme" Target="theme/theme1.xml"/><Relationship Id="rId10" Type="http://schemas.openxmlformats.org/officeDocument/2006/relationships/hyperlink" Target="https://presidencia.gva.es/va/web/politica-linguistica/cieacov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presidencia.gva.es/va/web/politica-linguistica/cieacova" TargetMode="External"/><Relationship Id="rId14" Type="http://schemas.openxmlformats.org/officeDocument/2006/relationships/hyperlink" Target="mailto:protecciodedadeseducacio@gva.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644BE-1008-47CD-9712-273C78A2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5237</Words>
  <Characters>28804</Characters>
  <Application>Microsoft Office Word</Application>
  <DocSecurity>0</DocSecurity>
  <Lines>240</Lines>
  <Paragraphs>67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33974</CharactersWithSpaces>
  <SharedDoc>false</SharedDoc>
  <HLinks>
    <vt:vector size="36" baseType="variant">
      <vt:variant>
        <vt:i4>393273</vt:i4>
      </vt:variant>
      <vt:variant>
        <vt:i4>15</vt:i4>
      </vt:variant>
      <vt:variant>
        <vt:i4>0</vt:i4>
      </vt:variant>
      <vt:variant>
        <vt:i4>5</vt:i4>
      </vt:variant>
      <vt:variant>
        <vt:lpwstr>mailto:protecciodedadeseducacio@gva.es</vt:lpwstr>
      </vt:variant>
      <vt:variant>
        <vt:lpwstr/>
      </vt:variant>
      <vt:variant>
        <vt:i4>393273</vt:i4>
      </vt:variant>
      <vt:variant>
        <vt:i4>12</vt:i4>
      </vt:variant>
      <vt:variant>
        <vt:i4>0</vt:i4>
      </vt:variant>
      <vt:variant>
        <vt:i4>5</vt:i4>
      </vt:variant>
      <vt:variant>
        <vt:lpwstr>mailto:protecciodedadeseducacio@gva.es</vt:lpwstr>
      </vt:variant>
      <vt:variant>
        <vt:lpwstr/>
      </vt:variant>
      <vt:variant>
        <vt:i4>5177440</vt:i4>
      </vt:variant>
      <vt:variant>
        <vt:i4>9</vt:i4>
      </vt:variant>
      <vt:variant>
        <vt:i4>0</vt:i4>
      </vt:variant>
      <vt:variant>
        <vt:i4>5</vt:i4>
      </vt:variant>
      <vt:variant>
        <vt:lpwstr>https://www.gva.es/es/inicio/procedimientos?id_proc=22648</vt:lpwstr>
      </vt:variant>
      <vt:variant>
        <vt:lpwstr/>
      </vt:variant>
      <vt:variant>
        <vt:i4>4259943</vt:i4>
      </vt:variant>
      <vt:variant>
        <vt:i4>6</vt:i4>
      </vt:variant>
      <vt:variant>
        <vt:i4>0</vt:i4>
      </vt:variant>
      <vt:variant>
        <vt:i4>5</vt:i4>
      </vt:variant>
      <vt:variant>
        <vt:lpwstr>mailto:generalitat_en_red@gva.es</vt:lpwstr>
      </vt:variant>
      <vt:variant>
        <vt:lpwstr/>
      </vt:variant>
      <vt:variant>
        <vt:i4>6750270</vt:i4>
      </vt:variant>
      <vt:variant>
        <vt:i4>3</vt:i4>
      </vt:variant>
      <vt:variant>
        <vt:i4>0</vt:i4>
      </vt:variant>
      <vt:variant>
        <vt:i4>5</vt:i4>
      </vt:variant>
      <vt:variant>
        <vt:lpwstr>https://ceice.gva.es/es/web/dgplgm/cieacova</vt:lpwstr>
      </vt:variant>
      <vt:variant>
        <vt:lpwstr/>
      </vt:variant>
      <vt:variant>
        <vt:i4>6750270</vt:i4>
      </vt:variant>
      <vt:variant>
        <vt:i4>0</vt:i4>
      </vt:variant>
      <vt:variant>
        <vt:i4>0</vt:i4>
      </vt:variant>
      <vt:variant>
        <vt:i4>5</vt:i4>
      </vt:variant>
      <vt:variant>
        <vt:lpwstr>https://ceice.gva.es/es/web/dgplgm/cieacova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POLO BADIMON, BEGOÑA</cp:lastModifiedBy>
  <cp:revision>4</cp:revision>
  <cp:lastPrinted>2026-07-24T12:44:00Z</cp:lastPrinted>
  <dcterms:created xsi:type="dcterms:W3CDTF">2026-07-07T07:40:00Z</dcterms:created>
  <dcterms:modified xsi:type="dcterms:W3CDTF">2026-07-27T06:15:00Z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