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D7524" w14:textId="23909FAC" w:rsidR="004D23F3" w:rsidRPr="00BE2015" w:rsidRDefault="00E63B2B" w:rsidP="00BE2015">
      <w:pPr>
        <w:pStyle w:val="Textindependent2"/>
        <w:rPr>
          <w:sz w:val="20"/>
          <w:szCs w:val="20"/>
        </w:rPr>
      </w:pPr>
      <w:r>
        <w:rPr>
          <w:noProof/>
          <w:sz w:val="20"/>
          <w:szCs w:val="20"/>
        </w:rPr>
        <mc:AlternateContent>
          <mc:Choice Requires="wps">
            <w:drawing>
              <wp:anchor distT="0" distB="0" distL="114300" distR="114300" simplePos="0" relativeHeight="251657728" behindDoc="1" locked="0" layoutInCell="1" allowOverlap="1" wp14:anchorId="166F87D9" wp14:editId="26B88036">
                <wp:simplePos x="0" y="0"/>
                <wp:positionH relativeFrom="column">
                  <wp:posOffset>6040755</wp:posOffset>
                </wp:positionH>
                <wp:positionV relativeFrom="paragraph">
                  <wp:posOffset>3003550</wp:posOffset>
                </wp:positionV>
                <wp:extent cx="342900" cy="2857500"/>
                <wp:effectExtent l="0" t="0" r="3810" b="1270"/>
                <wp:wrapNone/>
                <wp:docPr id="1665340358"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BFCD7" w14:textId="77777777" w:rsidR="004D23F3" w:rsidRDefault="00BE2015" w:rsidP="005C5411">
                            <w:pPr>
                              <w:rPr>
                                <w:rFonts w:ascii="Arial" w:hAnsi="Arial" w:cs="Arial"/>
                                <w:sz w:val="14"/>
                                <w:szCs w:val="14"/>
                              </w:rPr>
                            </w:pPr>
                            <w:r w:rsidRPr="00995851">
                              <w:rPr>
                                <w:rFonts w:ascii="Arial" w:hAnsi="Arial" w:cs="Arial"/>
                                <w:sz w:val="14"/>
                                <w:szCs w:val="14"/>
                              </w:rPr>
                              <w:t>Plaza de la Vila, 1 • 08470 Sant Celoni • NIF. P-0820100 F</w:t>
                            </w:r>
                          </w:p>
                          <w:p w14:paraId="67EFCD4C" w14:textId="77777777" w:rsidR="004D23F3" w:rsidRDefault="004D23F3" w:rsidP="005C5411">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166F87D9">
                <v:stroke joinstyle="miter"/>
                <v:path gradientshapeok="t" o:connecttype="rect"/>
              </v:shapetype>
              <v:shape id="Cuadro de texto 3"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v:textbox style="layout-flow:vertical;mso-layout-flow-alt:bottom-to-top">
                  <w:txbxContent>
                    <w:p w:rsidR="004D23F3" w:rsidP="005C5411" w:rsidRDefault="00BE2015" w14:paraId="750BFCD7" w14:textId="77777777">
                      <w:pPr>
                        <w:rPr>
                          <w:rFonts w:ascii="Arial" w:hAnsi="Arial" w:cs="Arial"/>
                          <w:sz w:val="14"/>
                          <w:szCs w:val="14"/>
                        </w:rPr>
                      </w:pPr>
                      <w:r w:rsidRPr="00995851">
                        <w:rPr>
                          <w:rFonts w:ascii="Arial" w:hAnsi="Arial" w:cs="Arial"/>
                          <w:sz w:val="14"/>
                          <w:szCs w:val="14"/>
                          <w:lang w:val="Spanish"/>
                        </w:rPr>
                        <w:t xml:space="preserve">Plaza de la Vila, 1 • 08470 Sant Celoni • NIF. P-0820100 F</w:t>
                      </w:r>
                      <w:proofErr w:type="gramStart"/>
                      <w:proofErr w:type="gramEnd"/>
                    </w:p>
                    <w:p w:rsidR="004D23F3" w:rsidP="005C5411" w:rsidRDefault="004D23F3" w14:paraId="67EFCD4C" w14:textId="77777777">
                      <w:pPr>
                        <w:rPr>
                          <w:sz w:val="22"/>
                          <w:szCs w:val="22"/>
                        </w:rPr>
                      </w:pPr>
                    </w:p>
                  </w:txbxContent>
                </v:textbox>
              </v:shape>
            </w:pict>
          </mc:Fallback>
        </mc:AlternateContent>
      </w:r>
    </w:p>
    <w:p w14:paraId="4E93D20D" w14:textId="77777777" w:rsidR="004D23F3" w:rsidRPr="00BE2015" w:rsidRDefault="004D23F3" w:rsidP="00BE2015">
      <w:pPr>
        <w:pStyle w:val="Textindependent2"/>
        <w:rPr>
          <w:b/>
          <w:sz w:val="20"/>
          <w:szCs w:val="20"/>
        </w:rPr>
      </w:pPr>
    </w:p>
    <w:p w14:paraId="17EE0CD3" w14:textId="77777777" w:rsidR="004D23F3" w:rsidRPr="00BE2015" w:rsidRDefault="00BE2015" w:rsidP="00BE2015">
      <w:pPr>
        <w:pStyle w:val="Textindependent2"/>
        <w:rPr>
          <w:b/>
          <w:sz w:val="20"/>
          <w:szCs w:val="20"/>
        </w:rPr>
      </w:pPr>
      <w:r w:rsidRPr="00BE2015">
        <w:rPr>
          <w:b/>
          <w:sz w:val="20"/>
          <w:szCs w:val="20"/>
        </w:rPr>
        <w:t>RESOLUCIÓN DE ALCALDÍA</w:t>
      </w:r>
    </w:p>
    <w:p w14:paraId="226EB4CD" w14:textId="77777777" w:rsidR="004D23F3" w:rsidRPr="00BE2015" w:rsidRDefault="004D23F3" w:rsidP="00BE2015">
      <w:pPr>
        <w:pStyle w:val="Textindependent2"/>
        <w:rPr>
          <w:sz w:val="20"/>
          <w:szCs w:val="20"/>
        </w:rPr>
      </w:pPr>
    </w:p>
    <w:p w14:paraId="0C1ACE27" w14:textId="77777777" w:rsidR="004D23F3" w:rsidRPr="00BE2015" w:rsidRDefault="004D23F3" w:rsidP="00BE2015">
      <w:pPr>
        <w:pStyle w:val="Standard"/>
        <w:spacing w:after="0" w:line="240" w:lineRule="auto"/>
        <w:jc w:val="both"/>
        <w:rPr>
          <w:rFonts w:ascii="Arial" w:hAnsi="Arial" w:cs="Arial"/>
          <w:sz w:val="20"/>
          <w:szCs w:val="20"/>
        </w:rPr>
      </w:pPr>
    </w:p>
    <w:p w14:paraId="7B63720D" w14:textId="77777777" w:rsidR="004D23F3" w:rsidRPr="00BE2015" w:rsidRDefault="00BE2015" w:rsidP="00BE2015">
      <w:pPr>
        <w:pStyle w:val="western"/>
        <w:spacing w:before="0" w:beforeAutospacing="0"/>
        <w:jc w:val="both"/>
        <w:rPr>
          <w:b/>
          <w:bCs/>
          <w:sz w:val="20"/>
          <w:szCs w:val="20"/>
        </w:rPr>
      </w:pPr>
      <w:r w:rsidRPr="00BE2015">
        <w:rPr>
          <w:b/>
          <w:bCs/>
          <w:sz w:val="20"/>
          <w:szCs w:val="20"/>
        </w:rPr>
        <w:t>Identificación del expediente:</w:t>
      </w:r>
    </w:p>
    <w:p w14:paraId="311B4C4B" w14:textId="77777777" w:rsidR="004D23F3" w:rsidRPr="00BE2015" w:rsidRDefault="004D23F3" w:rsidP="00BE2015">
      <w:pPr>
        <w:pStyle w:val="western"/>
        <w:spacing w:before="0" w:beforeAutospacing="0"/>
        <w:jc w:val="both"/>
        <w:rPr>
          <w:sz w:val="20"/>
          <w:szCs w:val="20"/>
        </w:rPr>
      </w:pPr>
    </w:p>
    <w:p w14:paraId="7F4A9E8D" w14:textId="77777777" w:rsidR="004D23F3" w:rsidRPr="00BE2015" w:rsidRDefault="00BE2015" w:rsidP="00BE2015">
      <w:pPr>
        <w:pStyle w:val="western"/>
        <w:spacing w:before="0" w:beforeAutospacing="0"/>
        <w:jc w:val="both"/>
        <w:rPr>
          <w:sz w:val="20"/>
          <w:szCs w:val="20"/>
        </w:rPr>
      </w:pPr>
      <w:r w:rsidRPr="00BE2015">
        <w:rPr>
          <w:sz w:val="20"/>
          <w:szCs w:val="20"/>
        </w:rPr>
        <w:t>BASES CONCESIÓN SUBVENCIONES LIBROS, MATERIAL ESCOLAR, ETC.</w:t>
      </w:r>
    </w:p>
    <w:p w14:paraId="6CB18819" w14:textId="77777777" w:rsidR="004D23F3" w:rsidRPr="00BE2015" w:rsidRDefault="00BE2015" w:rsidP="00BE2015">
      <w:pPr>
        <w:pStyle w:val="western"/>
        <w:spacing w:before="0" w:beforeAutospacing="0"/>
        <w:jc w:val="both"/>
        <w:rPr>
          <w:sz w:val="20"/>
          <w:szCs w:val="20"/>
        </w:rPr>
      </w:pPr>
      <w:r w:rsidRPr="00BE2015">
        <w:rPr>
          <w:sz w:val="20"/>
          <w:szCs w:val="20"/>
        </w:rPr>
        <w:t xml:space="preserve">2025/742   </w:t>
      </w:r>
    </w:p>
    <w:p w14:paraId="71BF111A" w14:textId="77777777" w:rsidR="004D23F3" w:rsidRPr="00BE2015" w:rsidRDefault="004D23F3" w:rsidP="00BE2015">
      <w:pPr>
        <w:pStyle w:val="western"/>
        <w:spacing w:before="0" w:beforeAutospacing="0"/>
        <w:jc w:val="both"/>
        <w:rPr>
          <w:sz w:val="20"/>
          <w:szCs w:val="20"/>
        </w:rPr>
      </w:pPr>
    </w:p>
    <w:p w14:paraId="4A00138C" w14:textId="77777777" w:rsidR="004D23F3" w:rsidRPr="00BE2015" w:rsidRDefault="004D23F3" w:rsidP="00BE2015">
      <w:pPr>
        <w:pStyle w:val="western"/>
        <w:spacing w:before="0" w:beforeAutospacing="0"/>
        <w:jc w:val="both"/>
        <w:rPr>
          <w:b/>
          <w:sz w:val="20"/>
          <w:szCs w:val="20"/>
        </w:rPr>
      </w:pPr>
    </w:p>
    <w:p w14:paraId="7FFABA7F" w14:textId="77777777" w:rsidR="00BE2015" w:rsidRPr="00BE2015" w:rsidRDefault="00BE2015" w:rsidP="00BE2015">
      <w:pPr>
        <w:pStyle w:val="western"/>
        <w:spacing w:before="0" w:beforeAutospacing="0"/>
        <w:jc w:val="both"/>
        <w:rPr>
          <w:b/>
          <w:sz w:val="20"/>
          <w:szCs w:val="20"/>
        </w:rPr>
      </w:pPr>
      <w:r w:rsidRPr="00BE2015">
        <w:rPr>
          <w:b/>
          <w:sz w:val="20"/>
          <w:szCs w:val="20"/>
        </w:rPr>
        <w:t>Hechos:</w:t>
      </w:r>
    </w:p>
    <w:p w14:paraId="50D195C5" w14:textId="77777777" w:rsidR="004D23F3" w:rsidRPr="00BE2015" w:rsidRDefault="004D23F3" w:rsidP="00BE2015">
      <w:pPr>
        <w:pStyle w:val="western"/>
        <w:spacing w:before="0" w:beforeAutospacing="0"/>
        <w:jc w:val="both"/>
        <w:rPr>
          <w:sz w:val="20"/>
          <w:szCs w:val="20"/>
        </w:rPr>
      </w:pPr>
    </w:p>
    <w:p w14:paraId="136B7552"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Visto el marco legal por el que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Servicios de los Entes Locales de Cataluña aprobado por el Decreto 179/1995,  de 13 de junio (en adelante ROAS).</w:t>
      </w:r>
    </w:p>
    <w:p w14:paraId="1C807A99" w14:textId="77777777" w:rsidR="00BE2015" w:rsidRPr="00BE2015" w:rsidRDefault="00BE2015" w:rsidP="00BE2015">
      <w:pPr>
        <w:jc w:val="both"/>
        <w:rPr>
          <w:rFonts w:ascii="Arial" w:hAnsi="Arial" w:cs="Arial"/>
          <w:b/>
          <w:sz w:val="20"/>
          <w:szCs w:val="20"/>
          <w:lang w:val="ca-ES"/>
        </w:rPr>
      </w:pPr>
    </w:p>
    <w:p w14:paraId="07EBEEB7"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Vista la Ordenanza General de Subvenciones del Ayuntamiento, que fue aprobada por acuerdo del Pleno de fecha 9 de noviembre de 2004, y publicada en el Boletín Oficial de la Provincia número 26, correspondiente al día 31 de enero de 2005 (en adelante la Ordenanza).</w:t>
      </w:r>
    </w:p>
    <w:p w14:paraId="01319FA0" w14:textId="77777777" w:rsidR="00BE2015" w:rsidRPr="00BE2015" w:rsidRDefault="00BE2015" w:rsidP="00BE2015">
      <w:pPr>
        <w:jc w:val="both"/>
        <w:rPr>
          <w:rFonts w:ascii="Arial" w:hAnsi="Arial" w:cs="Arial"/>
          <w:sz w:val="20"/>
          <w:szCs w:val="20"/>
          <w:lang w:val="ca-ES"/>
        </w:rPr>
      </w:pPr>
    </w:p>
    <w:p w14:paraId="67C578FE"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Dado que en esta Ordenanza establece en su artículo 9.1 que la concurrencia competitiva es la forma ordinaria de concesión de subvenciones, de conformidad con lo previsto en el artículo 22 de la LGS.</w:t>
      </w:r>
    </w:p>
    <w:p w14:paraId="1DBF8723" w14:textId="77777777" w:rsidR="00BE2015" w:rsidRPr="00BE2015" w:rsidRDefault="00BE2015" w:rsidP="00BE2015">
      <w:pPr>
        <w:jc w:val="both"/>
        <w:rPr>
          <w:rFonts w:ascii="Arial" w:hAnsi="Arial" w:cs="Arial"/>
          <w:sz w:val="20"/>
          <w:szCs w:val="20"/>
          <w:lang w:val="ca-ES"/>
        </w:rPr>
      </w:pPr>
    </w:p>
    <w:p w14:paraId="57B00701"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 xml:space="preserve">Visto que el artículo 19 de la Ordenanza establece posteriormente a la aprobación de las Bases Reguladoras deberá aprobarse y publicarse la correspondiente convocatoria. </w:t>
      </w:r>
    </w:p>
    <w:p w14:paraId="1709A189" w14:textId="77777777" w:rsidR="00BE2015" w:rsidRPr="00BE2015" w:rsidRDefault="00BE2015" w:rsidP="00BE2015">
      <w:pPr>
        <w:jc w:val="both"/>
        <w:rPr>
          <w:rFonts w:ascii="Arial" w:hAnsi="Arial" w:cs="Arial"/>
          <w:sz w:val="20"/>
          <w:szCs w:val="20"/>
          <w:lang w:val="ca-ES"/>
        </w:rPr>
      </w:pPr>
    </w:p>
    <w:p w14:paraId="6786B505"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Considerando que las Bases reguladoras para el otorgamiento de subvenciones en régimen de concurrencia competitiva para hacer frente a la adquisición de libros, material escolar y contenidos digitales, para las actividades de verano, por colonias y por salidas escolar, aprobado por el Pleno del ayuntamiento en sesión de fecha 14 de marzo de 2025 han sido publicadas en el Boletín Oficial de la Provincia del día 18 de marzo de 2025 y en el tablón de anuncios de la Corporación. sin que durante el plazo de exposición al público se haya presentado reclamación alguna, por lo que tal y como establece el mismo, el acuerdo inicial adoptado queda definitivamente aprobado.</w:t>
      </w:r>
    </w:p>
    <w:p w14:paraId="35DB801F" w14:textId="77777777" w:rsidR="00BE2015" w:rsidRPr="00BE2015" w:rsidRDefault="00BE2015" w:rsidP="00BE2015">
      <w:pPr>
        <w:jc w:val="both"/>
        <w:rPr>
          <w:rFonts w:ascii="Arial" w:hAnsi="Arial" w:cs="Arial"/>
          <w:sz w:val="20"/>
          <w:szCs w:val="20"/>
          <w:lang w:val="ca-ES"/>
        </w:rPr>
      </w:pPr>
    </w:p>
    <w:p w14:paraId="40CEF00A"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Dado que para dar cumplimiento al principio de publicidad que debe regir el proceso de selección, y de conformidad con lo previsto en el artículo 124.2 del ROAS, procede publicar el correspondiente extracto y texto de esta convocatoria, en el que se determina el plazo de presentación de solicitudes, enviándolos a la Base de Datos Nacional de Subvenciones,  así como los datos estructurados, con el fin de dar cumplimiento al procedimiento establecido en el artículo 20.8 de la LGS.</w:t>
      </w:r>
    </w:p>
    <w:p w14:paraId="5DDB941C" w14:textId="77777777" w:rsidR="00BE2015" w:rsidRPr="00BE2015" w:rsidRDefault="00BE2015" w:rsidP="00BE2015">
      <w:pPr>
        <w:jc w:val="both"/>
        <w:rPr>
          <w:rFonts w:ascii="Arial" w:hAnsi="Arial" w:cs="Arial"/>
          <w:b/>
          <w:sz w:val="20"/>
          <w:szCs w:val="20"/>
          <w:lang w:val="ca-ES"/>
        </w:rPr>
      </w:pPr>
    </w:p>
    <w:p w14:paraId="4BCDE644"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Vistos los textos de las convocatorias elaborados por la concejalía de Comunidad y Servicios Sociales.</w:t>
      </w:r>
    </w:p>
    <w:p w14:paraId="35078E5A" w14:textId="77777777" w:rsidR="00BE2015" w:rsidRDefault="00BE2015" w:rsidP="00BE2015">
      <w:pPr>
        <w:jc w:val="both"/>
        <w:rPr>
          <w:rFonts w:ascii="Arial" w:hAnsi="Arial" w:cs="Arial"/>
          <w:sz w:val="20"/>
          <w:szCs w:val="20"/>
          <w:lang w:val="ca-ES"/>
        </w:rPr>
      </w:pPr>
    </w:p>
    <w:p w14:paraId="7DECEFC1" w14:textId="77777777" w:rsidR="00BE2015" w:rsidRDefault="00BE2015" w:rsidP="00BE2015">
      <w:pPr>
        <w:jc w:val="both"/>
        <w:rPr>
          <w:rFonts w:ascii="Arial" w:hAnsi="Arial" w:cs="Arial"/>
          <w:sz w:val="20"/>
          <w:szCs w:val="20"/>
          <w:lang w:val="ca-ES"/>
        </w:rPr>
      </w:pPr>
      <w:r>
        <w:rPr>
          <w:rFonts w:ascii="Arial" w:hAnsi="Arial" w:cs="Arial"/>
          <w:sz w:val="20"/>
          <w:szCs w:val="20"/>
        </w:rPr>
        <w:t>A propuesta de la Concejala de Servicios Económicos.</w:t>
      </w:r>
    </w:p>
    <w:p w14:paraId="05B6AFE2" w14:textId="77777777" w:rsidR="00BE2015" w:rsidRDefault="00BE2015" w:rsidP="00BE2015">
      <w:pPr>
        <w:jc w:val="both"/>
        <w:rPr>
          <w:rFonts w:ascii="Arial" w:hAnsi="Arial" w:cs="Arial"/>
          <w:sz w:val="20"/>
          <w:szCs w:val="20"/>
          <w:lang w:val="ca-ES"/>
        </w:rPr>
      </w:pPr>
    </w:p>
    <w:p w14:paraId="4C8632D0" w14:textId="77777777" w:rsidR="00BE2015" w:rsidRPr="00BE2015" w:rsidRDefault="00BE2015" w:rsidP="00BE2015">
      <w:pPr>
        <w:jc w:val="both"/>
        <w:rPr>
          <w:rFonts w:ascii="Arial" w:hAnsi="Arial" w:cs="Arial"/>
          <w:b/>
          <w:sz w:val="20"/>
          <w:szCs w:val="20"/>
          <w:lang w:val="ca-ES"/>
        </w:rPr>
      </w:pPr>
      <w:r w:rsidRPr="00BE2015">
        <w:rPr>
          <w:rFonts w:ascii="Arial" w:hAnsi="Arial" w:cs="Arial"/>
          <w:b/>
          <w:sz w:val="20"/>
          <w:szCs w:val="20"/>
        </w:rPr>
        <w:t>RESUELVO:</w:t>
      </w:r>
    </w:p>
    <w:p w14:paraId="53583ADD" w14:textId="77777777" w:rsidR="00BE2015" w:rsidRPr="00BE2015" w:rsidRDefault="00BE2015" w:rsidP="00BE2015">
      <w:pPr>
        <w:jc w:val="both"/>
        <w:rPr>
          <w:rFonts w:ascii="Arial" w:hAnsi="Arial" w:cs="Arial"/>
          <w:sz w:val="20"/>
          <w:szCs w:val="20"/>
          <w:lang w:val="ca-ES"/>
        </w:rPr>
      </w:pPr>
    </w:p>
    <w:p w14:paraId="7AD7204D" w14:textId="77777777" w:rsidR="00BE2015" w:rsidRPr="00BE2015" w:rsidRDefault="00BE2015" w:rsidP="00BE2015">
      <w:pPr>
        <w:jc w:val="both"/>
        <w:rPr>
          <w:rFonts w:ascii="Arial" w:hAnsi="Arial" w:cs="Arial"/>
          <w:sz w:val="20"/>
          <w:szCs w:val="20"/>
          <w:lang w:val="ca-ES"/>
        </w:rPr>
      </w:pPr>
      <w:r w:rsidRPr="00BE2015">
        <w:rPr>
          <w:rFonts w:ascii="Arial" w:hAnsi="Arial" w:cs="Arial"/>
          <w:b/>
          <w:sz w:val="20"/>
          <w:szCs w:val="20"/>
        </w:rPr>
        <w:t>Primero</w:t>
      </w:r>
      <w:r w:rsidRPr="00BE2015">
        <w:rPr>
          <w:rFonts w:ascii="Arial" w:hAnsi="Arial" w:cs="Arial"/>
          <w:sz w:val="20"/>
          <w:szCs w:val="20"/>
        </w:rPr>
        <w:t>.- APROBAR la convocatoria siguiente:</w:t>
      </w:r>
    </w:p>
    <w:p w14:paraId="29FF1905" w14:textId="77777777" w:rsidR="00BE2015" w:rsidRPr="00BE2015" w:rsidRDefault="00BE2015" w:rsidP="00BE2015">
      <w:pPr>
        <w:jc w:val="both"/>
        <w:rPr>
          <w:rFonts w:ascii="Arial" w:hAnsi="Arial" w:cs="Arial"/>
          <w:sz w:val="20"/>
          <w:szCs w:val="20"/>
          <w:lang w:val="ca-ES"/>
        </w:rPr>
      </w:pPr>
    </w:p>
    <w:p w14:paraId="3A6F8FC9" w14:textId="77777777" w:rsidR="00BE2015" w:rsidRPr="00BE2015" w:rsidRDefault="00BE2015" w:rsidP="00BE2015">
      <w:pPr>
        <w:jc w:val="both"/>
        <w:rPr>
          <w:rFonts w:ascii="Arial" w:hAnsi="Arial" w:cs="Arial"/>
          <w:color w:val="000000" w:themeColor="text1"/>
          <w:sz w:val="20"/>
          <w:szCs w:val="20"/>
          <w:lang w:val="ca-ES"/>
        </w:rPr>
      </w:pPr>
    </w:p>
    <w:p w14:paraId="64EBE9FC" w14:textId="77777777" w:rsidR="00BE2015" w:rsidRPr="00BE2015" w:rsidRDefault="00BE2015" w:rsidP="00BE2015">
      <w:pPr>
        <w:pStyle w:val="Normal00"/>
        <w:pBdr>
          <w:top w:val="single" w:sz="4" w:space="8" w:color="auto"/>
          <w:left w:val="single" w:sz="4" w:space="4" w:color="auto"/>
          <w:bottom w:val="single" w:sz="4" w:space="9" w:color="auto"/>
          <w:right w:val="single" w:sz="4" w:space="4" w:color="auto"/>
        </w:pBdr>
        <w:spacing w:line="276" w:lineRule="auto"/>
        <w:jc w:val="both"/>
        <w:rPr>
          <w:rFonts w:cs="Arial"/>
          <w:b/>
          <w:color w:val="000000" w:themeColor="text1"/>
          <w:sz w:val="20"/>
          <w:szCs w:val="20"/>
        </w:rPr>
      </w:pPr>
      <w:r w:rsidRPr="00BE2015">
        <w:rPr>
          <w:rFonts w:cs="Arial"/>
          <w:b/>
          <w:color w:val="000000" w:themeColor="text1"/>
          <w:sz w:val="20"/>
          <w:szCs w:val="20"/>
        </w:rPr>
        <w:t xml:space="preserve">CONVOCATORIA PARA LA CONCESIÓN DE SUBVENCIONES EN RÉGIMEN DE CONCURRENCIA COMPETITIVA PARA HACER FRENTE A LA ADQUISICIÓN DE LIBROS, </w:t>
      </w:r>
      <w:r w:rsidRPr="00BE2015">
        <w:rPr>
          <w:rFonts w:cs="Arial"/>
          <w:b/>
          <w:color w:val="000000" w:themeColor="text1"/>
          <w:sz w:val="20"/>
          <w:szCs w:val="20"/>
        </w:rPr>
        <w:lastRenderedPageBreak/>
        <w:t>MATERIAL ESCOLAR Y CONTENIDOS DIGITALES Y AL COSTE DE LAS COLONIAS Y POR SALIDAS ESCOLARES DEL CURSO 2025-2026.</w:t>
      </w:r>
    </w:p>
    <w:p w14:paraId="497C4BD4" w14:textId="77777777" w:rsidR="00BE2015" w:rsidRPr="00BE2015" w:rsidRDefault="00BE2015" w:rsidP="00BE2015">
      <w:pPr>
        <w:pStyle w:val="Heading20"/>
        <w:spacing w:after="240" w:line="276" w:lineRule="auto"/>
        <w:rPr>
          <w:rFonts w:ascii="Arial" w:hAnsi="Arial" w:cs="Arial"/>
          <w:color w:val="000000" w:themeColor="text1"/>
          <w:sz w:val="20"/>
          <w:szCs w:val="20"/>
          <w:u w:val="single"/>
        </w:rPr>
      </w:pPr>
    </w:p>
    <w:p w14:paraId="4075D158" w14:textId="77777777" w:rsidR="00BE2015" w:rsidRPr="00BE2015" w:rsidRDefault="00BE2015" w:rsidP="00BE2015">
      <w:pPr>
        <w:pStyle w:val="Ttol2"/>
        <w:rPr>
          <w:rFonts w:ascii="Arial" w:hAnsi="Arial" w:cs="Arial"/>
          <w:b w:val="0"/>
          <w:color w:val="000000" w:themeColor="text1"/>
          <w:sz w:val="20"/>
        </w:rPr>
      </w:pPr>
      <w:r w:rsidRPr="00BE2015">
        <w:rPr>
          <w:rFonts w:ascii="Arial" w:hAnsi="Arial" w:cs="Arial"/>
          <w:color w:val="000000" w:themeColor="text1"/>
          <w:sz w:val="20"/>
        </w:rPr>
        <w:t>1.- Indicación de la aprobación de las Bases Reguladoras y diario oficial donde se han publicado</w:t>
      </w:r>
    </w:p>
    <w:p w14:paraId="02ECE1D5" w14:textId="77777777" w:rsidR="00BE2015" w:rsidRPr="00BE2015" w:rsidRDefault="00BE2015" w:rsidP="00BE2015">
      <w:pPr>
        <w:jc w:val="both"/>
        <w:rPr>
          <w:rFonts w:ascii="Arial" w:hAnsi="Arial" w:cs="Arial"/>
          <w:color w:val="000000" w:themeColor="text1"/>
          <w:sz w:val="20"/>
          <w:szCs w:val="20"/>
          <w:lang w:val="ca-ES"/>
        </w:rPr>
      </w:pPr>
    </w:p>
    <w:p w14:paraId="54A05915"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Por acuerdo del Pleno de fecha 14 de marzo de 2025 fueron aprobadas las Bases Reguladoras para el otorgamiento de subvenciones en régimen de concurrencia competitiva para hacer frente a la adquisición de libros, material escolar y contenidos digitales, para las actividades de verano, por colonias y por salidas escolares.</w:t>
      </w:r>
    </w:p>
    <w:p w14:paraId="26865705" w14:textId="77777777" w:rsidR="00BE2015" w:rsidRPr="00BE2015" w:rsidRDefault="00BE2015" w:rsidP="00BE2015">
      <w:pPr>
        <w:jc w:val="both"/>
        <w:rPr>
          <w:rFonts w:ascii="Arial" w:hAnsi="Arial" w:cs="Arial"/>
          <w:color w:val="000000" w:themeColor="text1"/>
          <w:sz w:val="20"/>
          <w:szCs w:val="20"/>
          <w:lang w:val="ca-ES"/>
        </w:rPr>
      </w:pPr>
    </w:p>
    <w:p w14:paraId="0AC523E0"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Estas Bases Reguladoras fueron objeto de publicación en el Boletín Oficial de la Provincia de fecha 18 de marzo de 2025.</w:t>
      </w:r>
    </w:p>
    <w:p w14:paraId="47FDFFAC" w14:textId="77777777" w:rsidR="00BE2015" w:rsidRPr="00BE2015" w:rsidRDefault="00BE2015" w:rsidP="00BE2015">
      <w:pPr>
        <w:jc w:val="both"/>
        <w:rPr>
          <w:rFonts w:ascii="Arial" w:hAnsi="Arial" w:cs="Arial"/>
          <w:color w:val="000000" w:themeColor="text1"/>
          <w:sz w:val="20"/>
          <w:szCs w:val="20"/>
          <w:lang w:val="ca-ES"/>
        </w:rPr>
      </w:pPr>
    </w:p>
    <w:p w14:paraId="76464545" w14:textId="77777777" w:rsidR="00BE2015" w:rsidRPr="00BE2015" w:rsidRDefault="00BE2015" w:rsidP="00BE2015">
      <w:pPr>
        <w:pStyle w:val="Ttol2"/>
        <w:rPr>
          <w:rFonts w:ascii="Arial" w:hAnsi="Arial" w:cs="Arial"/>
          <w:b w:val="0"/>
          <w:color w:val="000000" w:themeColor="text1"/>
          <w:sz w:val="20"/>
        </w:rPr>
      </w:pPr>
      <w:r w:rsidRPr="00BE2015">
        <w:rPr>
          <w:rFonts w:ascii="Arial" w:hAnsi="Arial" w:cs="Arial"/>
          <w:color w:val="000000" w:themeColor="text1"/>
          <w:sz w:val="20"/>
        </w:rPr>
        <w:t>2.- Cuantía total máxima de las subvenciones a otorgar y consignación presupuestaria</w:t>
      </w:r>
    </w:p>
    <w:p w14:paraId="00DC5577" w14:textId="77777777" w:rsidR="00BE2015" w:rsidRPr="00BE2015" w:rsidRDefault="00BE2015" w:rsidP="00BE2015">
      <w:pPr>
        <w:jc w:val="both"/>
        <w:rPr>
          <w:rFonts w:ascii="Arial" w:hAnsi="Arial" w:cs="Arial"/>
          <w:color w:val="000000" w:themeColor="text1"/>
          <w:sz w:val="20"/>
          <w:szCs w:val="20"/>
          <w:lang w:val="ca-ES"/>
        </w:rPr>
      </w:pPr>
    </w:p>
    <w:p w14:paraId="1FC77134"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El presupuesto máximo que se destinará este año 2025 para la concesión de las subvenciones objeto de la presente convocatoria será la siguiente:</w:t>
      </w:r>
    </w:p>
    <w:p w14:paraId="414E897F" w14:textId="77777777" w:rsidR="00BE2015" w:rsidRPr="00BE2015" w:rsidRDefault="00BE2015" w:rsidP="00BE2015">
      <w:pPr>
        <w:jc w:val="both"/>
        <w:rPr>
          <w:rFonts w:ascii="Arial" w:hAnsi="Arial" w:cs="Arial"/>
          <w:color w:val="000000" w:themeColor="text1"/>
          <w:sz w:val="20"/>
          <w:szCs w:val="20"/>
          <w:lang w:val="ca-ES"/>
        </w:rPr>
      </w:pPr>
    </w:p>
    <w:tbl>
      <w:tblPr>
        <w:tblW w:w="8274" w:type="dxa"/>
        <w:tblInd w:w="-5" w:type="dxa"/>
        <w:tblCellMar>
          <w:left w:w="70" w:type="dxa"/>
          <w:right w:w="70" w:type="dxa"/>
        </w:tblCellMar>
        <w:tblLook w:val="04A0" w:firstRow="1" w:lastRow="0" w:firstColumn="1" w:lastColumn="0" w:noHBand="0" w:noVBand="1"/>
      </w:tblPr>
      <w:tblGrid>
        <w:gridCol w:w="7113"/>
        <w:gridCol w:w="1161"/>
      </w:tblGrid>
      <w:tr w:rsidR="00BE2015" w:rsidRPr="00BE2015" w14:paraId="0CD77D86" w14:textId="77777777" w:rsidTr="008268D2">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CFD958D" w14:textId="77777777" w:rsidR="00BE2015" w:rsidRPr="00BE2015" w:rsidRDefault="00BE2015" w:rsidP="00BE2015">
            <w:pPr>
              <w:jc w:val="both"/>
              <w:rPr>
                <w:rFonts w:ascii="Arial" w:hAnsi="Arial" w:cs="Arial"/>
                <w:b/>
                <w:bCs/>
                <w:color w:val="000000" w:themeColor="text1"/>
                <w:sz w:val="20"/>
                <w:szCs w:val="20"/>
                <w:lang w:val="ca-ES"/>
              </w:rPr>
            </w:pPr>
            <w:r w:rsidRPr="00BE2015">
              <w:rPr>
                <w:rFonts w:ascii="Arial" w:hAnsi="Arial" w:cs="Arial"/>
                <w:b/>
                <w:color w:val="000000" w:themeColor="text1"/>
                <w:sz w:val="20"/>
                <w:szCs w:val="20"/>
              </w:rPr>
              <w:t>Tipos de ayuda</w:t>
            </w:r>
          </w:p>
        </w:tc>
        <w:tc>
          <w:tcPr>
            <w:tcW w:w="1161" w:type="dxa"/>
            <w:tcBorders>
              <w:top w:val="single" w:sz="4" w:space="0" w:color="auto"/>
              <w:left w:val="nil"/>
              <w:bottom w:val="single" w:sz="4" w:space="0" w:color="auto"/>
              <w:right w:val="single" w:sz="4" w:space="0" w:color="auto"/>
            </w:tcBorders>
            <w:shd w:val="clear" w:color="auto" w:fill="D9D9D9"/>
            <w:noWrap/>
            <w:vAlign w:val="center"/>
            <w:hideMark/>
          </w:tcPr>
          <w:p w14:paraId="275F449A" w14:textId="77777777" w:rsidR="00BE2015" w:rsidRPr="00BE2015" w:rsidRDefault="00BE2015" w:rsidP="00BE2015">
            <w:pPr>
              <w:jc w:val="both"/>
              <w:rPr>
                <w:rFonts w:ascii="Arial" w:hAnsi="Arial" w:cs="Arial"/>
                <w:b/>
                <w:bCs/>
                <w:color w:val="000000" w:themeColor="text1"/>
                <w:sz w:val="20"/>
                <w:szCs w:val="20"/>
                <w:lang w:val="ca-ES"/>
              </w:rPr>
            </w:pPr>
            <w:r w:rsidRPr="00BE2015">
              <w:rPr>
                <w:rFonts w:ascii="Arial" w:hAnsi="Arial" w:cs="Arial"/>
                <w:b/>
                <w:bCs/>
                <w:color w:val="000000" w:themeColor="text1"/>
                <w:sz w:val="20"/>
                <w:szCs w:val="20"/>
              </w:rPr>
              <w:t>Importe máximo</w:t>
            </w:r>
          </w:p>
        </w:tc>
      </w:tr>
      <w:tr w:rsidR="00BE2015" w:rsidRPr="00BE2015" w14:paraId="152BCA64" w14:textId="77777777" w:rsidTr="008268D2">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1F72C49" w14:textId="77777777" w:rsidR="00BE2015" w:rsidRPr="00BE2015" w:rsidRDefault="00BE2015" w:rsidP="00BE2015">
            <w:pPr>
              <w:jc w:val="both"/>
              <w:rPr>
                <w:rFonts w:ascii="Arial" w:hAnsi="Arial" w:cs="Arial"/>
                <w:color w:val="000000" w:themeColor="text1"/>
                <w:sz w:val="20"/>
                <w:szCs w:val="20"/>
                <w:lang w:val="ca-ES"/>
              </w:rPr>
            </w:pPr>
            <w:bookmarkStart w:id="0" w:name="_Hlk195689174"/>
            <w:r w:rsidRPr="00BE2015">
              <w:rPr>
                <w:rFonts w:ascii="Arial" w:hAnsi="Arial" w:cs="Arial"/>
                <w:color w:val="000000" w:themeColor="text1"/>
                <w:sz w:val="20"/>
                <w:szCs w:val="20"/>
              </w:rPr>
              <w:t>Adquisición de libros, material escolar y contenidos digitales CURSO 2025-2026 – partida presupuestaria 07 231D0 48001</w:t>
            </w:r>
          </w:p>
        </w:tc>
        <w:tc>
          <w:tcPr>
            <w:tcW w:w="1161" w:type="dxa"/>
            <w:tcBorders>
              <w:top w:val="single" w:sz="4" w:space="0" w:color="auto"/>
              <w:left w:val="nil"/>
              <w:bottom w:val="single" w:sz="4" w:space="0" w:color="auto"/>
              <w:right w:val="single" w:sz="4" w:space="0" w:color="auto"/>
            </w:tcBorders>
            <w:shd w:val="clear" w:color="auto" w:fill="FFFFFF"/>
            <w:noWrap/>
            <w:vAlign w:val="center"/>
          </w:tcPr>
          <w:p w14:paraId="426AC59C"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45.000 €</w:t>
            </w:r>
          </w:p>
        </w:tc>
      </w:tr>
      <w:tr w:rsidR="00BE2015" w:rsidRPr="00BE2015" w14:paraId="2686DA1E" w14:textId="77777777" w:rsidTr="008268D2">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001433"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Colonias escolares curso 2025-2026 – partida presupuestaria 07 231D0 48003</w:t>
            </w:r>
          </w:p>
        </w:tc>
        <w:tc>
          <w:tcPr>
            <w:tcW w:w="1161" w:type="dxa"/>
            <w:tcBorders>
              <w:top w:val="single" w:sz="4" w:space="0" w:color="auto"/>
              <w:left w:val="nil"/>
              <w:bottom w:val="single" w:sz="4" w:space="0" w:color="auto"/>
              <w:right w:val="single" w:sz="4" w:space="0" w:color="auto"/>
            </w:tcBorders>
            <w:shd w:val="clear" w:color="auto" w:fill="FFFFFF"/>
            <w:noWrap/>
            <w:vAlign w:val="center"/>
            <w:hideMark/>
          </w:tcPr>
          <w:p w14:paraId="3A13D95F"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22.000 €</w:t>
            </w:r>
          </w:p>
        </w:tc>
      </w:tr>
      <w:tr w:rsidR="00BE2015" w:rsidRPr="00BE2015" w14:paraId="3B4C15B9" w14:textId="77777777" w:rsidTr="008268D2">
        <w:trPr>
          <w:trHeight w:val="308"/>
        </w:trPr>
        <w:tc>
          <w:tcPr>
            <w:tcW w:w="71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6A8B1D"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Salidas escolares curso 2025-2026 – partida presupuestaria 07 231D0 48004</w:t>
            </w:r>
          </w:p>
        </w:tc>
        <w:tc>
          <w:tcPr>
            <w:tcW w:w="1161" w:type="dxa"/>
            <w:tcBorders>
              <w:top w:val="single" w:sz="4" w:space="0" w:color="auto"/>
              <w:left w:val="nil"/>
              <w:bottom w:val="single" w:sz="4" w:space="0" w:color="auto"/>
              <w:right w:val="single" w:sz="4" w:space="0" w:color="auto"/>
            </w:tcBorders>
            <w:shd w:val="clear" w:color="auto" w:fill="FFFFFF"/>
            <w:noWrap/>
            <w:vAlign w:val="center"/>
            <w:hideMark/>
          </w:tcPr>
          <w:p w14:paraId="7867A5AF"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20.000 €</w:t>
            </w:r>
          </w:p>
        </w:tc>
      </w:tr>
      <w:bookmarkEnd w:id="0"/>
    </w:tbl>
    <w:p w14:paraId="70EA2A74" w14:textId="77777777" w:rsidR="00BE2015" w:rsidRPr="00BE2015" w:rsidRDefault="00BE2015" w:rsidP="00BE2015">
      <w:pPr>
        <w:jc w:val="both"/>
        <w:rPr>
          <w:rFonts w:ascii="Arial" w:hAnsi="Arial" w:cs="Arial"/>
          <w:b/>
          <w:color w:val="000000" w:themeColor="text1"/>
          <w:sz w:val="20"/>
          <w:szCs w:val="20"/>
          <w:lang w:val="ca-ES"/>
        </w:rPr>
      </w:pPr>
    </w:p>
    <w:p w14:paraId="626B9295" w14:textId="77777777" w:rsidR="00BE2015" w:rsidRPr="00BE2015" w:rsidRDefault="00BE2015" w:rsidP="00BE2015">
      <w:pPr>
        <w:pStyle w:val="Normal00"/>
        <w:spacing w:line="276" w:lineRule="auto"/>
        <w:jc w:val="both"/>
        <w:rPr>
          <w:rFonts w:cs="Arial"/>
          <w:b/>
          <w:color w:val="000000" w:themeColor="text1"/>
          <w:sz w:val="20"/>
          <w:szCs w:val="20"/>
          <w:u w:val="single"/>
        </w:rPr>
      </w:pPr>
      <w:r w:rsidRPr="00BE2015">
        <w:rPr>
          <w:rFonts w:cs="Arial"/>
          <w:b/>
          <w:color w:val="000000" w:themeColor="text1"/>
          <w:sz w:val="20"/>
          <w:szCs w:val="20"/>
          <w:u w:val="single"/>
        </w:rPr>
        <w:t>3.- Objeto, importe, periodo de ejecución y requisitos</w:t>
      </w:r>
    </w:p>
    <w:p w14:paraId="53E35471" w14:textId="77777777" w:rsidR="00BE2015" w:rsidRPr="00BE2015" w:rsidRDefault="00BE2015" w:rsidP="00BE2015">
      <w:pPr>
        <w:pStyle w:val="Normal00"/>
        <w:spacing w:line="276" w:lineRule="auto"/>
        <w:jc w:val="both"/>
        <w:rPr>
          <w:rFonts w:cs="Arial"/>
          <w:b/>
          <w:color w:val="000000" w:themeColor="text1"/>
          <w:sz w:val="20"/>
          <w:szCs w:val="20"/>
          <w:u w:val="single"/>
        </w:rPr>
      </w:pPr>
    </w:p>
    <w:p w14:paraId="532B459F" w14:textId="77777777" w:rsidR="00BE2015" w:rsidRPr="00BE2015" w:rsidRDefault="00BE2015" w:rsidP="00BE2015">
      <w:pPr>
        <w:pStyle w:val="Normal00"/>
        <w:spacing w:line="276" w:lineRule="auto"/>
        <w:jc w:val="both"/>
        <w:rPr>
          <w:rFonts w:cs="Arial"/>
          <w:b/>
          <w:color w:val="000000" w:themeColor="text1"/>
          <w:sz w:val="20"/>
          <w:szCs w:val="20"/>
        </w:rPr>
      </w:pPr>
      <w:r w:rsidRPr="00BE2015">
        <w:rPr>
          <w:rFonts w:cs="Arial"/>
          <w:b/>
          <w:color w:val="000000" w:themeColor="text1"/>
          <w:sz w:val="20"/>
          <w:szCs w:val="20"/>
        </w:rPr>
        <w:t>Finalidad de las subvenciones</w:t>
      </w:r>
    </w:p>
    <w:p w14:paraId="3E1AC50C" w14:textId="77777777" w:rsidR="00BE2015" w:rsidRPr="00BE2015" w:rsidRDefault="00BE2015" w:rsidP="00BE2015">
      <w:pPr>
        <w:pStyle w:val="Normal00"/>
        <w:spacing w:line="276" w:lineRule="auto"/>
        <w:jc w:val="both"/>
        <w:rPr>
          <w:rFonts w:cs="Arial"/>
          <w:b/>
          <w:color w:val="000000" w:themeColor="text1"/>
          <w:sz w:val="20"/>
          <w:szCs w:val="20"/>
          <w:u w:val="single"/>
        </w:rPr>
      </w:pPr>
    </w:p>
    <w:p w14:paraId="2406207F" w14:textId="0A129043" w:rsidR="00BE2015" w:rsidRPr="00BE2015" w:rsidRDefault="00BE2015" w:rsidP="00BE2015">
      <w:pPr>
        <w:pStyle w:val="Normal00"/>
        <w:spacing w:after="240" w:line="276" w:lineRule="auto"/>
        <w:jc w:val="both"/>
        <w:rPr>
          <w:rFonts w:cs="Arial"/>
          <w:color w:val="000000" w:themeColor="text1"/>
          <w:sz w:val="20"/>
          <w:szCs w:val="20"/>
        </w:rPr>
      </w:pPr>
      <w:r w:rsidRPr="00BE2015">
        <w:rPr>
          <w:rFonts w:cs="Arial"/>
          <w:color w:val="000000" w:themeColor="text1"/>
          <w:sz w:val="20"/>
          <w:szCs w:val="20"/>
        </w:rPr>
        <w:t xml:space="preserve">Aportación económica a favor de las personas en situación económica más desfavorecida, en función de su nivel de ingresos, para financiar, durante el curso escolar 2025-2026, el pago de la adquisición de libros, material escolar y contenidos digitales y de las colonias y las salidas escolares que efectúen las/los alumnos/as empadronados en el municipio de Sant Celoni y la </w:t>
      </w:r>
      <w:proofErr w:type="spellStart"/>
      <w:r w:rsidR="00542B4E">
        <w:rPr>
          <w:rFonts w:cs="Arial"/>
          <w:color w:val="000000" w:themeColor="text1"/>
          <w:sz w:val="20"/>
          <w:szCs w:val="20"/>
        </w:rPr>
        <w:t>Batllòria</w:t>
      </w:r>
      <w:proofErr w:type="spellEnd"/>
      <w:r w:rsidRPr="00BE2015">
        <w:rPr>
          <w:rFonts w:cs="Arial"/>
          <w:color w:val="000000" w:themeColor="text1"/>
          <w:sz w:val="20"/>
          <w:szCs w:val="20"/>
        </w:rPr>
        <w:t xml:space="preserve"> </w:t>
      </w:r>
      <w:proofErr w:type="spellStart"/>
      <w:r w:rsidRPr="00BE2015">
        <w:rPr>
          <w:rFonts w:cs="Arial"/>
          <w:color w:val="000000" w:themeColor="text1"/>
          <w:sz w:val="20"/>
          <w:szCs w:val="20"/>
        </w:rPr>
        <w:t>escolarizados</w:t>
      </w:r>
      <w:proofErr w:type="spellEnd"/>
      <w:r w:rsidRPr="00BE2015">
        <w:rPr>
          <w:rFonts w:cs="Arial"/>
          <w:color w:val="000000" w:themeColor="text1"/>
          <w:sz w:val="20"/>
          <w:szCs w:val="20"/>
        </w:rPr>
        <w:t xml:space="preserve"> en </w:t>
      </w:r>
      <w:proofErr w:type="spellStart"/>
      <w:r w:rsidRPr="00BE2015">
        <w:rPr>
          <w:rFonts w:cs="Arial"/>
          <w:color w:val="000000" w:themeColor="text1"/>
          <w:sz w:val="20"/>
          <w:szCs w:val="20"/>
        </w:rPr>
        <w:t>centros</w:t>
      </w:r>
      <w:proofErr w:type="spellEnd"/>
      <w:r w:rsidRPr="00BE2015">
        <w:rPr>
          <w:rFonts w:cs="Arial"/>
          <w:color w:val="000000" w:themeColor="text1"/>
          <w:sz w:val="20"/>
          <w:szCs w:val="20"/>
        </w:rPr>
        <w:t xml:space="preserve"> </w:t>
      </w:r>
      <w:proofErr w:type="spellStart"/>
      <w:r w:rsidRPr="00BE2015">
        <w:rPr>
          <w:rFonts w:cs="Arial"/>
          <w:color w:val="000000" w:themeColor="text1"/>
          <w:sz w:val="20"/>
          <w:szCs w:val="20"/>
        </w:rPr>
        <w:t>docentes</w:t>
      </w:r>
      <w:proofErr w:type="spellEnd"/>
      <w:r w:rsidRPr="00BE2015">
        <w:rPr>
          <w:rFonts w:cs="Arial"/>
          <w:color w:val="000000" w:themeColor="text1"/>
          <w:sz w:val="20"/>
          <w:szCs w:val="20"/>
        </w:rPr>
        <w:t xml:space="preserve"> </w:t>
      </w:r>
      <w:proofErr w:type="spellStart"/>
      <w:r w:rsidRPr="00BE2015">
        <w:rPr>
          <w:rFonts w:cs="Arial"/>
          <w:color w:val="000000" w:themeColor="text1"/>
          <w:sz w:val="20"/>
          <w:szCs w:val="20"/>
        </w:rPr>
        <w:t>sufragados</w:t>
      </w:r>
      <w:proofErr w:type="spellEnd"/>
      <w:r w:rsidRPr="00BE2015">
        <w:rPr>
          <w:rFonts w:cs="Arial"/>
          <w:color w:val="000000" w:themeColor="text1"/>
          <w:sz w:val="20"/>
          <w:szCs w:val="20"/>
        </w:rPr>
        <w:t xml:space="preserve"> con fondos </w:t>
      </w:r>
      <w:proofErr w:type="spellStart"/>
      <w:r w:rsidRPr="00BE2015">
        <w:rPr>
          <w:rFonts w:cs="Arial"/>
          <w:color w:val="000000" w:themeColor="text1"/>
          <w:sz w:val="20"/>
          <w:szCs w:val="20"/>
        </w:rPr>
        <w:t>públicos</w:t>
      </w:r>
      <w:proofErr w:type="spellEnd"/>
      <w:r w:rsidRPr="00BE2015">
        <w:rPr>
          <w:rFonts w:cs="Arial"/>
          <w:color w:val="000000" w:themeColor="text1"/>
          <w:sz w:val="20"/>
          <w:szCs w:val="20"/>
        </w:rPr>
        <w:t>.</w:t>
      </w:r>
    </w:p>
    <w:p w14:paraId="1A197863" w14:textId="77777777" w:rsidR="00BE2015" w:rsidRPr="00BE2015" w:rsidRDefault="00BE2015" w:rsidP="00BE2015">
      <w:pPr>
        <w:pStyle w:val="Normal00"/>
        <w:spacing w:line="276" w:lineRule="auto"/>
        <w:jc w:val="both"/>
        <w:rPr>
          <w:rFonts w:cs="Arial"/>
          <w:b/>
          <w:color w:val="000000" w:themeColor="text1"/>
          <w:sz w:val="20"/>
          <w:szCs w:val="20"/>
        </w:rPr>
      </w:pPr>
      <w:r w:rsidRPr="00BE2015">
        <w:rPr>
          <w:rFonts w:cs="Arial"/>
          <w:b/>
          <w:color w:val="000000" w:themeColor="text1"/>
          <w:sz w:val="20"/>
          <w:szCs w:val="20"/>
        </w:rPr>
        <w:t>Importe de las subvenciones</w:t>
      </w:r>
    </w:p>
    <w:p w14:paraId="5E2C360B" w14:textId="77777777" w:rsidR="00BE2015" w:rsidRPr="00BE2015" w:rsidRDefault="00BE2015" w:rsidP="00BE2015">
      <w:pPr>
        <w:pStyle w:val="Normal00"/>
        <w:spacing w:line="276" w:lineRule="auto"/>
        <w:jc w:val="both"/>
        <w:rPr>
          <w:rFonts w:cs="Arial"/>
          <w:color w:val="000000" w:themeColor="text1"/>
          <w:sz w:val="20"/>
          <w:szCs w:val="20"/>
        </w:rPr>
      </w:pPr>
    </w:p>
    <w:p w14:paraId="61223A28"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 xml:space="preserve">Para la adquisición de libros de texto, de lectura, diccionarios, material escolar y contenidos digitales de curso escolar 2025-2026, consistirá en una cantidad fija en función del ciclo educativo que curse el niño. Ayuda destinada a alumnos escolarizados de 1º a 6º </w:t>
      </w:r>
      <w:r w:rsidRPr="00BE2015">
        <w:rPr>
          <w:rFonts w:ascii="Arial" w:hAnsi="Arial" w:cs="Arial"/>
          <w:b/>
          <w:bCs/>
          <w:color w:val="000000" w:themeColor="text1"/>
          <w:sz w:val="20"/>
          <w:szCs w:val="20"/>
        </w:rPr>
        <w:t>de primaria</w:t>
      </w:r>
      <w:r w:rsidRPr="00BE2015">
        <w:rPr>
          <w:rFonts w:ascii="Arial" w:hAnsi="Arial" w:cs="Arial"/>
          <w:color w:val="000000" w:themeColor="text1"/>
          <w:sz w:val="20"/>
          <w:szCs w:val="20"/>
        </w:rPr>
        <w:t xml:space="preserve"> y de 1º a 4º de ESO.</w:t>
      </w:r>
    </w:p>
    <w:p w14:paraId="791DFB87" w14:textId="77777777" w:rsidR="00BE2015" w:rsidRPr="00BE2015" w:rsidRDefault="00BE2015" w:rsidP="00BE2015">
      <w:pPr>
        <w:jc w:val="both"/>
        <w:rPr>
          <w:rFonts w:ascii="Arial" w:hAnsi="Arial" w:cs="Arial"/>
          <w:color w:val="000000" w:themeColor="text1"/>
          <w:sz w:val="20"/>
          <w:szCs w:val="20"/>
          <w:lang w:val="ca-ES"/>
        </w:rPr>
      </w:pPr>
    </w:p>
    <w:p w14:paraId="0E475292"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Los importes máximos fijados son:</w:t>
      </w:r>
    </w:p>
    <w:p w14:paraId="61376D80" w14:textId="77777777" w:rsidR="00BE2015" w:rsidRPr="00BE2015" w:rsidRDefault="00BE2015" w:rsidP="00BE2015">
      <w:pPr>
        <w:jc w:val="both"/>
        <w:rPr>
          <w:rFonts w:ascii="Arial" w:hAnsi="Arial" w:cs="Arial"/>
          <w:color w:val="000000" w:themeColor="text1"/>
          <w:sz w:val="20"/>
          <w:szCs w:val="20"/>
          <w:lang w:val="ca-ES"/>
        </w:rPr>
      </w:pPr>
    </w:p>
    <w:p w14:paraId="2670A5C3" w14:textId="77777777" w:rsidR="00BE2015" w:rsidRPr="00BE2015" w:rsidRDefault="00BE2015" w:rsidP="00BE2015">
      <w:pPr>
        <w:pStyle w:val="Pargrafdellista"/>
        <w:numPr>
          <w:ilvl w:val="0"/>
          <w:numId w:val="4"/>
        </w:numPr>
        <w:spacing w:after="200" w:line="276" w:lineRule="auto"/>
        <w:jc w:val="both"/>
        <w:rPr>
          <w:rFonts w:ascii="Arial" w:hAnsi="Arial" w:cs="Arial"/>
          <w:color w:val="000000" w:themeColor="text1"/>
          <w:sz w:val="20"/>
          <w:szCs w:val="20"/>
          <w:lang w:val="ca-ES"/>
        </w:rPr>
      </w:pPr>
      <w:r w:rsidRPr="00BE2015">
        <w:rPr>
          <w:rFonts w:ascii="Arial" w:hAnsi="Arial" w:cs="Arial"/>
          <w:color w:val="000000" w:themeColor="text1"/>
          <w:sz w:val="20"/>
          <w:szCs w:val="20"/>
        </w:rPr>
        <w:t>125 € educación primaria</w:t>
      </w:r>
    </w:p>
    <w:p w14:paraId="4A93F0A6" w14:textId="77777777" w:rsidR="00BE2015" w:rsidRPr="00BE2015" w:rsidRDefault="00BE2015" w:rsidP="00BE2015">
      <w:pPr>
        <w:pStyle w:val="Pargrafdellista"/>
        <w:numPr>
          <w:ilvl w:val="0"/>
          <w:numId w:val="4"/>
        </w:numPr>
        <w:spacing w:after="200" w:line="276" w:lineRule="auto"/>
        <w:jc w:val="both"/>
        <w:rPr>
          <w:rFonts w:ascii="Arial" w:hAnsi="Arial" w:cs="Arial"/>
          <w:color w:val="000000" w:themeColor="text1"/>
          <w:sz w:val="20"/>
          <w:szCs w:val="20"/>
          <w:lang w:val="ca-ES"/>
        </w:rPr>
      </w:pPr>
      <w:r w:rsidRPr="00BE2015">
        <w:rPr>
          <w:rFonts w:ascii="Arial" w:hAnsi="Arial" w:cs="Arial"/>
          <w:color w:val="000000" w:themeColor="text1"/>
          <w:sz w:val="20"/>
          <w:szCs w:val="20"/>
        </w:rPr>
        <w:t>150 € educación secundaria</w:t>
      </w:r>
    </w:p>
    <w:p w14:paraId="2883DCBC"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Para las colonias y salidas escolares de los cursos escolares 2025-2026 la subvención consistirá en una cantidad fija por cada concepto en función del ciclo educativo que curse el niño. Estos importes son:</w:t>
      </w:r>
    </w:p>
    <w:p w14:paraId="65B7D643" w14:textId="77777777" w:rsidR="00BE2015" w:rsidRPr="00BE2015" w:rsidRDefault="00BE2015" w:rsidP="00BE2015">
      <w:pPr>
        <w:pStyle w:val="Normal00"/>
        <w:spacing w:line="276" w:lineRule="auto"/>
        <w:jc w:val="both"/>
        <w:rPr>
          <w:rFonts w:cs="Arial"/>
          <w:color w:val="000000" w:themeColor="text1"/>
          <w:sz w:val="20"/>
          <w:szCs w:val="20"/>
        </w:rPr>
      </w:pPr>
    </w:p>
    <w:p w14:paraId="58A3AA7F"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Para las colonias, los importes máximos fijados son:</w:t>
      </w:r>
    </w:p>
    <w:p w14:paraId="19D0A208" w14:textId="77777777" w:rsidR="00BE2015" w:rsidRPr="00BE2015" w:rsidRDefault="00BE2015" w:rsidP="00BE2015">
      <w:pPr>
        <w:pStyle w:val="Normal00"/>
        <w:spacing w:line="276" w:lineRule="auto"/>
        <w:jc w:val="both"/>
        <w:rPr>
          <w:rFonts w:cs="Arial"/>
          <w:color w:val="000000" w:themeColor="text1"/>
          <w:sz w:val="20"/>
          <w:szCs w:val="20"/>
        </w:rPr>
      </w:pPr>
    </w:p>
    <w:p w14:paraId="73E4C2DA" w14:textId="77777777" w:rsidR="00BE2015" w:rsidRPr="00BE2015" w:rsidRDefault="00BE2015" w:rsidP="00BE2015">
      <w:pPr>
        <w:pStyle w:val="Normal00"/>
        <w:numPr>
          <w:ilvl w:val="0"/>
          <w:numId w:val="4"/>
        </w:numPr>
        <w:spacing w:line="276" w:lineRule="auto"/>
        <w:jc w:val="both"/>
        <w:rPr>
          <w:rFonts w:cs="Arial"/>
          <w:color w:val="000000" w:themeColor="text1"/>
          <w:sz w:val="20"/>
          <w:szCs w:val="20"/>
        </w:rPr>
      </w:pPr>
      <w:r w:rsidRPr="00BE2015">
        <w:rPr>
          <w:rFonts w:cs="Arial"/>
          <w:color w:val="000000" w:themeColor="text1"/>
          <w:sz w:val="20"/>
          <w:szCs w:val="20"/>
        </w:rPr>
        <w:t>200 € importe por alumno/a que durante el curso 2025-2026 estén matriculados en los cursos siguientes: 2º, 4º y 6º de primaria</w:t>
      </w:r>
    </w:p>
    <w:p w14:paraId="2A141D02" w14:textId="77777777" w:rsidR="00BE2015" w:rsidRPr="00BE2015" w:rsidRDefault="00BE2015" w:rsidP="00BE2015">
      <w:pPr>
        <w:pStyle w:val="Normal00"/>
        <w:spacing w:line="276" w:lineRule="auto"/>
        <w:jc w:val="both"/>
        <w:rPr>
          <w:rFonts w:cs="Arial"/>
          <w:color w:val="000000" w:themeColor="text1"/>
          <w:sz w:val="20"/>
          <w:szCs w:val="20"/>
        </w:rPr>
      </w:pPr>
    </w:p>
    <w:p w14:paraId="60A99A49"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Para las salidas escolares, los importes máximos fijados son:</w:t>
      </w:r>
    </w:p>
    <w:p w14:paraId="6590C413" w14:textId="77777777" w:rsidR="00BE2015" w:rsidRPr="00BE2015" w:rsidRDefault="00BE2015" w:rsidP="00BE2015">
      <w:pPr>
        <w:pStyle w:val="Normal00"/>
        <w:spacing w:line="276" w:lineRule="auto"/>
        <w:jc w:val="both"/>
        <w:rPr>
          <w:rFonts w:cs="Arial"/>
          <w:color w:val="000000" w:themeColor="text1"/>
          <w:sz w:val="20"/>
          <w:szCs w:val="20"/>
        </w:rPr>
      </w:pPr>
    </w:p>
    <w:p w14:paraId="7DBEF9C5" w14:textId="77777777" w:rsidR="00BE2015" w:rsidRPr="00BE2015" w:rsidRDefault="00BE2015" w:rsidP="00BE2015">
      <w:pPr>
        <w:pStyle w:val="Normal00"/>
        <w:numPr>
          <w:ilvl w:val="0"/>
          <w:numId w:val="4"/>
        </w:numPr>
        <w:spacing w:line="276" w:lineRule="auto"/>
        <w:jc w:val="both"/>
        <w:rPr>
          <w:rFonts w:cs="Arial"/>
          <w:color w:val="000000" w:themeColor="text1"/>
          <w:sz w:val="20"/>
          <w:szCs w:val="20"/>
        </w:rPr>
      </w:pPr>
      <w:r w:rsidRPr="00BE2015">
        <w:rPr>
          <w:rFonts w:cs="Arial"/>
          <w:color w:val="000000" w:themeColor="text1"/>
          <w:sz w:val="20"/>
          <w:szCs w:val="20"/>
        </w:rPr>
        <w:t>70 € importe por alumno/a que durante el curso 2025-2026 estén matriculados en los cursos siguientes de: 1º a 6º de primaria y 4º. de ESO.</w:t>
      </w:r>
    </w:p>
    <w:p w14:paraId="2280F7D9" w14:textId="77777777" w:rsidR="00BE2015" w:rsidRPr="00BE2015" w:rsidRDefault="00BE2015" w:rsidP="00BE2015">
      <w:pPr>
        <w:pStyle w:val="Normal00"/>
        <w:spacing w:line="276" w:lineRule="auto"/>
        <w:jc w:val="both"/>
        <w:rPr>
          <w:rFonts w:cs="Arial"/>
          <w:color w:val="000000" w:themeColor="text1"/>
          <w:sz w:val="20"/>
          <w:szCs w:val="20"/>
        </w:rPr>
      </w:pPr>
    </w:p>
    <w:p w14:paraId="48B10E48"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En todos los casos, el importe de la ayuda no podrá ser superior al 90% de la cantidad subvencionable.</w:t>
      </w:r>
    </w:p>
    <w:p w14:paraId="4B7DC0D0" w14:textId="77777777" w:rsidR="00BE2015" w:rsidRPr="00BE2015" w:rsidRDefault="00BE2015" w:rsidP="00BE2015">
      <w:pPr>
        <w:pStyle w:val="Normal00"/>
        <w:spacing w:line="276" w:lineRule="auto"/>
        <w:jc w:val="both"/>
        <w:rPr>
          <w:rFonts w:cs="Arial"/>
          <w:b/>
          <w:color w:val="000000" w:themeColor="text1"/>
          <w:sz w:val="20"/>
          <w:szCs w:val="20"/>
        </w:rPr>
      </w:pPr>
      <w:r w:rsidRPr="00BE2015">
        <w:rPr>
          <w:rFonts w:cs="Arial"/>
          <w:color w:val="000000" w:themeColor="text1"/>
          <w:sz w:val="20"/>
          <w:szCs w:val="20"/>
        </w:rPr>
        <w:t xml:space="preserve">En caso de que el Departamento de Educación acuerde subvencionar durante el curso 2025-2026 las mochilas escolares por uno o más de un curso entre 1º a 6º de primaria y 4º. de ESO, el Ayuntamiento no otorgará ayudas de salidas y colonias para estos cursos en la presente convocatoria 2025-2026. </w:t>
      </w:r>
    </w:p>
    <w:p w14:paraId="325AD18B" w14:textId="77777777" w:rsidR="00BE2015" w:rsidRPr="00BE2015" w:rsidRDefault="00BE2015" w:rsidP="00BE2015">
      <w:pPr>
        <w:pStyle w:val="Normal00"/>
        <w:spacing w:line="276" w:lineRule="auto"/>
        <w:jc w:val="both"/>
        <w:rPr>
          <w:rFonts w:cs="Arial"/>
          <w:b/>
          <w:color w:val="000000" w:themeColor="text1"/>
          <w:sz w:val="20"/>
          <w:szCs w:val="20"/>
        </w:rPr>
      </w:pPr>
    </w:p>
    <w:p w14:paraId="61257D23" w14:textId="77777777" w:rsidR="00BE2015" w:rsidRPr="00BE2015" w:rsidRDefault="00BE2015" w:rsidP="00BE2015">
      <w:pPr>
        <w:pStyle w:val="Normal00"/>
        <w:spacing w:line="276" w:lineRule="auto"/>
        <w:jc w:val="both"/>
        <w:rPr>
          <w:rFonts w:cs="Arial"/>
          <w:b/>
          <w:color w:val="000000" w:themeColor="text1"/>
          <w:sz w:val="20"/>
          <w:szCs w:val="20"/>
        </w:rPr>
      </w:pPr>
      <w:r w:rsidRPr="00BE2015">
        <w:rPr>
          <w:rFonts w:cs="Arial"/>
          <w:b/>
          <w:color w:val="000000" w:themeColor="text1"/>
          <w:sz w:val="20"/>
          <w:szCs w:val="20"/>
        </w:rPr>
        <w:t>Periodo de ejecución</w:t>
      </w:r>
    </w:p>
    <w:p w14:paraId="763E9808" w14:textId="77777777" w:rsidR="00BE2015" w:rsidRPr="00BE2015" w:rsidRDefault="00BE2015" w:rsidP="00BE2015">
      <w:pPr>
        <w:pStyle w:val="Normal00"/>
        <w:spacing w:line="276" w:lineRule="auto"/>
        <w:jc w:val="both"/>
        <w:rPr>
          <w:rFonts w:cs="Arial"/>
          <w:b/>
          <w:color w:val="000000" w:themeColor="text1"/>
          <w:sz w:val="20"/>
          <w:szCs w:val="20"/>
          <w:u w:val="single"/>
        </w:rPr>
      </w:pPr>
    </w:p>
    <w:p w14:paraId="5A5B4F75" w14:textId="18344C1D" w:rsidR="00BE2015" w:rsidRPr="00BE2015" w:rsidRDefault="00BE2015" w:rsidP="00BE2015">
      <w:pPr>
        <w:pStyle w:val="BodyText20"/>
        <w:spacing w:line="276" w:lineRule="auto"/>
        <w:rPr>
          <w:rFonts w:cs="Arial"/>
          <w:color w:val="000000" w:themeColor="text1"/>
          <w:sz w:val="20"/>
        </w:rPr>
      </w:pPr>
      <w:r w:rsidRPr="00BE2015">
        <w:rPr>
          <w:rFonts w:cs="Arial"/>
          <w:color w:val="000000" w:themeColor="text1"/>
          <w:sz w:val="20"/>
        </w:rPr>
        <w:t xml:space="preserve">Las subvenciones concedidas al amparo de estas bases deberán destinarse al pago de la adquisición de libros, material escolar y contenidos digitales, y de las colonias y las salidas escolares, efectuados por alumnos empadronados en el municipio de Sant Celoni y </w:t>
      </w:r>
      <w:r w:rsidR="0078030D" w:rsidRPr="00C863A5">
        <w:rPr>
          <w:rFonts w:cs="Arial"/>
          <w:sz w:val="20"/>
        </w:rPr>
        <w:t xml:space="preserve">La </w:t>
      </w:r>
      <w:proofErr w:type="spellStart"/>
      <w:r w:rsidR="0078030D" w:rsidRPr="00C863A5">
        <w:rPr>
          <w:rFonts w:cs="Arial"/>
          <w:sz w:val="20"/>
        </w:rPr>
        <w:t>Batllòria</w:t>
      </w:r>
      <w:proofErr w:type="spellEnd"/>
      <w:r w:rsidR="0078030D" w:rsidRPr="00C863A5">
        <w:rPr>
          <w:rFonts w:cs="Arial"/>
          <w:sz w:val="20"/>
        </w:rPr>
        <w:t xml:space="preserve"> </w:t>
      </w:r>
      <w:proofErr w:type="spellStart"/>
      <w:r w:rsidRPr="00BE2015">
        <w:rPr>
          <w:rFonts w:cs="Arial"/>
          <w:color w:val="000000" w:themeColor="text1"/>
          <w:sz w:val="20"/>
        </w:rPr>
        <w:t>escolarizados</w:t>
      </w:r>
      <w:proofErr w:type="spellEnd"/>
      <w:r w:rsidRPr="00BE2015">
        <w:rPr>
          <w:rFonts w:cs="Arial"/>
          <w:color w:val="000000" w:themeColor="text1"/>
          <w:sz w:val="20"/>
        </w:rPr>
        <w:t xml:space="preserve"> en </w:t>
      </w:r>
      <w:proofErr w:type="spellStart"/>
      <w:r w:rsidRPr="00BE2015">
        <w:rPr>
          <w:rFonts w:cs="Arial"/>
          <w:color w:val="000000" w:themeColor="text1"/>
          <w:sz w:val="20"/>
        </w:rPr>
        <w:t>centros</w:t>
      </w:r>
      <w:proofErr w:type="spellEnd"/>
      <w:r w:rsidRPr="00BE2015">
        <w:rPr>
          <w:rFonts w:cs="Arial"/>
          <w:color w:val="000000" w:themeColor="text1"/>
          <w:sz w:val="20"/>
        </w:rPr>
        <w:t xml:space="preserve"> docentes sufragados con fondos públicos durante el curso escolar 2025-2026.</w:t>
      </w:r>
    </w:p>
    <w:p w14:paraId="7C0432B6" w14:textId="77777777" w:rsidR="00BE2015" w:rsidRPr="00BE2015" w:rsidRDefault="00BE2015" w:rsidP="00BE2015">
      <w:pPr>
        <w:pStyle w:val="Normal00"/>
        <w:spacing w:line="276" w:lineRule="auto"/>
        <w:jc w:val="both"/>
        <w:rPr>
          <w:rFonts w:cs="Arial"/>
          <w:color w:val="000000" w:themeColor="text1"/>
          <w:sz w:val="20"/>
          <w:szCs w:val="20"/>
          <w:u w:val="single"/>
        </w:rPr>
      </w:pPr>
    </w:p>
    <w:p w14:paraId="481A6FF2" w14:textId="77777777" w:rsidR="00BE2015" w:rsidRPr="00BE2015" w:rsidRDefault="00BE2015" w:rsidP="00BE2015">
      <w:pPr>
        <w:pStyle w:val="Normal00"/>
        <w:spacing w:line="276" w:lineRule="auto"/>
        <w:jc w:val="both"/>
        <w:rPr>
          <w:rFonts w:cs="Arial"/>
          <w:b/>
          <w:color w:val="000000" w:themeColor="text1"/>
          <w:sz w:val="20"/>
          <w:szCs w:val="20"/>
        </w:rPr>
      </w:pPr>
      <w:r w:rsidRPr="00BE2015">
        <w:rPr>
          <w:rFonts w:cs="Arial"/>
          <w:b/>
          <w:color w:val="000000" w:themeColor="text1"/>
          <w:sz w:val="20"/>
          <w:szCs w:val="20"/>
        </w:rPr>
        <w:t xml:space="preserve">Requisitos de los beneficiarios/as </w:t>
      </w:r>
    </w:p>
    <w:p w14:paraId="39456C42" w14:textId="77777777" w:rsidR="00BE2015" w:rsidRPr="00BE2015" w:rsidRDefault="00BE2015" w:rsidP="00BE2015">
      <w:pPr>
        <w:pStyle w:val="Normal00"/>
        <w:spacing w:line="276" w:lineRule="auto"/>
        <w:jc w:val="both"/>
        <w:rPr>
          <w:rFonts w:cs="Arial"/>
          <w:color w:val="000000" w:themeColor="text1"/>
          <w:sz w:val="20"/>
          <w:szCs w:val="20"/>
        </w:rPr>
      </w:pPr>
    </w:p>
    <w:p w14:paraId="3756F58C"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Las personas solicitantes deben acreditar el cumplimiento de los siguientes requisitos:</w:t>
      </w:r>
    </w:p>
    <w:p w14:paraId="1E16BFF9" w14:textId="77777777" w:rsidR="00BE2015" w:rsidRPr="00BE2015" w:rsidRDefault="00BE2015" w:rsidP="00BE2015">
      <w:pPr>
        <w:pStyle w:val="Normal00"/>
        <w:spacing w:line="276" w:lineRule="auto"/>
        <w:jc w:val="both"/>
        <w:rPr>
          <w:rFonts w:cs="Arial"/>
          <w:color w:val="000000" w:themeColor="text1"/>
          <w:sz w:val="20"/>
          <w:szCs w:val="20"/>
        </w:rPr>
      </w:pPr>
    </w:p>
    <w:p w14:paraId="69CF6B34" w14:textId="4784C79A" w:rsidR="00BE2015" w:rsidRPr="00BE2015" w:rsidRDefault="00BE2015" w:rsidP="00BE2015">
      <w:pPr>
        <w:pStyle w:val="Normal00"/>
        <w:spacing w:after="240" w:line="276" w:lineRule="auto"/>
        <w:jc w:val="both"/>
        <w:rPr>
          <w:rFonts w:cs="Arial"/>
          <w:color w:val="000000" w:themeColor="text1"/>
          <w:sz w:val="20"/>
          <w:szCs w:val="20"/>
        </w:rPr>
      </w:pPr>
      <w:r w:rsidRPr="00BE2015">
        <w:rPr>
          <w:rFonts w:cs="Arial"/>
          <w:color w:val="000000" w:themeColor="text1"/>
          <w:sz w:val="20"/>
          <w:szCs w:val="20"/>
        </w:rPr>
        <w:t xml:space="preserve">El niño debe estar empadronado en Sant Celoni y </w:t>
      </w:r>
      <w:r w:rsidR="00542B4E">
        <w:rPr>
          <w:rFonts w:cs="Arial"/>
          <w:color w:val="000000" w:themeColor="text1"/>
          <w:sz w:val="20"/>
          <w:szCs w:val="20"/>
        </w:rPr>
        <w:t xml:space="preserve">La </w:t>
      </w:r>
      <w:proofErr w:type="spellStart"/>
      <w:r w:rsidR="00542B4E">
        <w:rPr>
          <w:rFonts w:cs="Arial"/>
          <w:color w:val="000000" w:themeColor="text1"/>
          <w:sz w:val="20"/>
          <w:szCs w:val="20"/>
        </w:rPr>
        <w:t>Battllòria</w:t>
      </w:r>
      <w:proofErr w:type="spellEnd"/>
      <w:r w:rsidRPr="00BE2015">
        <w:rPr>
          <w:rFonts w:cs="Arial"/>
          <w:color w:val="000000" w:themeColor="text1"/>
          <w:sz w:val="20"/>
          <w:szCs w:val="20"/>
        </w:rPr>
        <w:t xml:space="preserve"> y </w:t>
      </w:r>
      <w:proofErr w:type="spellStart"/>
      <w:r w:rsidRPr="00BE2015">
        <w:rPr>
          <w:rFonts w:cs="Arial"/>
          <w:color w:val="000000" w:themeColor="text1"/>
          <w:sz w:val="20"/>
          <w:szCs w:val="20"/>
        </w:rPr>
        <w:t>escolarizado</w:t>
      </w:r>
      <w:proofErr w:type="spellEnd"/>
      <w:r w:rsidR="0078030D">
        <w:rPr>
          <w:rFonts w:cs="Arial"/>
          <w:color w:val="000000" w:themeColor="text1"/>
          <w:sz w:val="20"/>
          <w:szCs w:val="20"/>
        </w:rPr>
        <w:t xml:space="preserve"> en</w:t>
      </w:r>
      <w:r w:rsidRPr="00BE2015">
        <w:rPr>
          <w:rFonts w:cs="Arial"/>
          <w:color w:val="000000" w:themeColor="text1"/>
          <w:sz w:val="20"/>
          <w:szCs w:val="20"/>
        </w:rPr>
        <w:t xml:space="preserve"> </w:t>
      </w:r>
      <w:proofErr w:type="spellStart"/>
      <w:r w:rsidRPr="00BE2015">
        <w:rPr>
          <w:rFonts w:cs="Arial"/>
          <w:color w:val="000000" w:themeColor="text1"/>
          <w:sz w:val="20"/>
          <w:szCs w:val="20"/>
        </w:rPr>
        <w:t>educación</w:t>
      </w:r>
      <w:proofErr w:type="spellEnd"/>
      <w:r w:rsidRPr="00BE2015">
        <w:rPr>
          <w:rFonts w:cs="Arial"/>
          <w:color w:val="000000" w:themeColor="text1"/>
          <w:sz w:val="20"/>
          <w:szCs w:val="20"/>
        </w:rPr>
        <w:t xml:space="preserve"> </w:t>
      </w:r>
      <w:proofErr w:type="spellStart"/>
      <w:r w:rsidRPr="00BE2015">
        <w:rPr>
          <w:rFonts w:cs="Arial"/>
          <w:color w:val="000000" w:themeColor="text1"/>
          <w:sz w:val="20"/>
          <w:szCs w:val="20"/>
        </w:rPr>
        <w:t>primaria</w:t>
      </w:r>
      <w:proofErr w:type="spellEnd"/>
      <w:r w:rsidRPr="00BE2015">
        <w:rPr>
          <w:rFonts w:cs="Arial"/>
          <w:color w:val="000000" w:themeColor="text1"/>
          <w:sz w:val="20"/>
          <w:szCs w:val="20"/>
        </w:rPr>
        <w:t xml:space="preserve"> </w:t>
      </w:r>
      <w:r w:rsidR="0078030D">
        <w:rPr>
          <w:rFonts w:cs="Arial"/>
          <w:color w:val="000000" w:themeColor="text1"/>
          <w:sz w:val="20"/>
          <w:szCs w:val="20"/>
        </w:rPr>
        <w:t xml:space="preserve"> o </w:t>
      </w:r>
      <w:r w:rsidRPr="00BE2015">
        <w:rPr>
          <w:rFonts w:cs="Arial"/>
          <w:color w:val="000000" w:themeColor="text1"/>
          <w:sz w:val="20"/>
          <w:szCs w:val="20"/>
        </w:rPr>
        <w:t xml:space="preserve">en </w:t>
      </w:r>
      <w:proofErr w:type="spellStart"/>
      <w:r w:rsidRPr="00BE2015">
        <w:rPr>
          <w:rFonts w:cs="Arial"/>
          <w:color w:val="000000" w:themeColor="text1"/>
          <w:sz w:val="20"/>
          <w:szCs w:val="20"/>
        </w:rPr>
        <w:t>educación</w:t>
      </w:r>
      <w:proofErr w:type="spellEnd"/>
      <w:r w:rsidRPr="00BE2015">
        <w:rPr>
          <w:rFonts w:cs="Arial"/>
          <w:color w:val="000000" w:themeColor="text1"/>
          <w:sz w:val="20"/>
          <w:szCs w:val="20"/>
        </w:rPr>
        <w:t xml:space="preserve"> secundaria </w:t>
      </w:r>
      <w:r w:rsidR="0078030D">
        <w:rPr>
          <w:rFonts w:cs="Arial"/>
          <w:color w:val="000000" w:themeColor="text1"/>
          <w:sz w:val="20"/>
          <w:szCs w:val="20"/>
        </w:rPr>
        <w:t>en</w:t>
      </w:r>
      <w:r w:rsidRPr="00BE2015">
        <w:rPr>
          <w:rFonts w:cs="Arial"/>
          <w:color w:val="000000" w:themeColor="text1"/>
          <w:sz w:val="20"/>
          <w:szCs w:val="20"/>
        </w:rPr>
        <w:t xml:space="preserve"> </w:t>
      </w:r>
      <w:proofErr w:type="spellStart"/>
      <w:r w:rsidRPr="00BE2015">
        <w:rPr>
          <w:rFonts w:cs="Arial"/>
          <w:color w:val="000000" w:themeColor="text1"/>
          <w:sz w:val="20"/>
          <w:szCs w:val="20"/>
        </w:rPr>
        <w:t>centros</w:t>
      </w:r>
      <w:proofErr w:type="spellEnd"/>
      <w:r w:rsidRPr="00BE2015">
        <w:rPr>
          <w:rFonts w:cs="Arial"/>
          <w:color w:val="000000" w:themeColor="text1"/>
          <w:sz w:val="20"/>
          <w:szCs w:val="20"/>
        </w:rPr>
        <w:t xml:space="preserve"> </w:t>
      </w:r>
      <w:proofErr w:type="spellStart"/>
      <w:r w:rsidRPr="00BE2015">
        <w:rPr>
          <w:rFonts w:cs="Arial"/>
          <w:color w:val="000000" w:themeColor="text1"/>
          <w:sz w:val="20"/>
          <w:szCs w:val="20"/>
        </w:rPr>
        <w:t>docentes</w:t>
      </w:r>
      <w:proofErr w:type="spellEnd"/>
      <w:r w:rsidRPr="00BE2015">
        <w:rPr>
          <w:rFonts w:cs="Arial"/>
          <w:color w:val="000000" w:themeColor="text1"/>
          <w:sz w:val="20"/>
          <w:szCs w:val="20"/>
        </w:rPr>
        <w:t xml:space="preserve"> </w:t>
      </w:r>
      <w:proofErr w:type="spellStart"/>
      <w:r w:rsidRPr="00BE2015">
        <w:rPr>
          <w:rFonts w:cs="Arial"/>
          <w:color w:val="000000" w:themeColor="text1"/>
          <w:sz w:val="20"/>
          <w:szCs w:val="20"/>
        </w:rPr>
        <w:t>sufragados</w:t>
      </w:r>
      <w:proofErr w:type="spellEnd"/>
      <w:r w:rsidRPr="00BE2015">
        <w:rPr>
          <w:rFonts w:cs="Arial"/>
          <w:color w:val="000000" w:themeColor="text1"/>
          <w:sz w:val="20"/>
          <w:szCs w:val="20"/>
        </w:rPr>
        <w:t xml:space="preserve"> con fondos </w:t>
      </w:r>
      <w:proofErr w:type="spellStart"/>
      <w:r w:rsidRPr="00BE2015">
        <w:rPr>
          <w:rFonts w:cs="Arial"/>
          <w:color w:val="000000" w:themeColor="text1"/>
          <w:sz w:val="20"/>
          <w:szCs w:val="20"/>
        </w:rPr>
        <w:t>públicos</w:t>
      </w:r>
      <w:proofErr w:type="spellEnd"/>
      <w:r w:rsidRPr="00BE2015">
        <w:rPr>
          <w:rFonts w:cs="Arial"/>
          <w:color w:val="000000" w:themeColor="text1"/>
          <w:sz w:val="20"/>
          <w:szCs w:val="20"/>
        </w:rPr>
        <w:t>.</w:t>
      </w:r>
    </w:p>
    <w:p w14:paraId="55508920" w14:textId="77777777" w:rsidR="00BE2015" w:rsidRPr="00BE2015" w:rsidRDefault="00BE2015" w:rsidP="00BE2015">
      <w:pPr>
        <w:pStyle w:val="Normal00"/>
        <w:spacing w:after="240" w:line="276" w:lineRule="auto"/>
        <w:jc w:val="both"/>
        <w:rPr>
          <w:rFonts w:cs="Arial"/>
          <w:color w:val="000000" w:themeColor="text1"/>
          <w:sz w:val="20"/>
          <w:szCs w:val="20"/>
        </w:rPr>
      </w:pPr>
      <w:r w:rsidRPr="00BE2015">
        <w:rPr>
          <w:rFonts w:cs="Arial"/>
          <w:color w:val="000000" w:themeColor="text1"/>
          <w:spacing w:val="-7"/>
          <w:sz w:val="20"/>
          <w:szCs w:val="20"/>
        </w:rPr>
        <w:t>La renta familiar no debe superar los umbrales máximos que se establecen a continuación teniendo en cuenta la configuración de la unidad familiar:</w:t>
      </w:r>
    </w:p>
    <w:p w14:paraId="0DA9654C" w14:textId="77777777" w:rsidR="00BE2015" w:rsidRPr="00BE2015" w:rsidRDefault="00BE2015" w:rsidP="00BE2015">
      <w:pPr>
        <w:pStyle w:val="Textindependent"/>
        <w:spacing w:before="9" w:line="276" w:lineRule="auto"/>
        <w:rPr>
          <w:rFonts w:cs="Arial"/>
          <w:color w:val="000000" w:themeColor="text1"/>
        </w:rPr>
      </w:pPr>
    </w:p>
    <w:tbl>
      <w:tblPr>
        <w:tblStyle w:val="TableGrid0"/>
        <w:tblW w:w="0" w:type="auto"/>
        <w:jc w:val="center"/>
        <w:tblInd w:w="0" w:type="dxa"/>
        <w:tblLook w:val="04A0" w:firstRow="1" w:lastRow="0" w:firstColumn="1" w:lastColumn="0" w:noHBand="0" w:noVBand="1"/>
      </w:tblPr>
      <w:tblGrid>
        <w:gridCol w:w="2831"/>
        <w:gridCol w:w="3973"/>
      </w:tblGrid>
      <w:tr w:rsidR="00BE2015" w:rsidRPr="00BE2015" w14:paraId="662CA9EE"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9FD1D4" w14:textId="77777777" w:rsidR="00BE2015" w:rsidRPr="00BE2015" w:rsidRDefault="00BE2015" w:rsidP="00BE2015">
            <w:pPr>
              <w:spacing w:after="120"/>
              <w:jc w:val="both"/>
              <w:rPr>
                <w:rFonts w:cs="Arial"/>
                <w:b/>
                <w:color w:val="000000" w:themeColor="text1"/>
              </w:rPr>
            </w:pPr>
            <w:r w:rsidRPr="00BE2015">
              <w:rPr>
                <w:rFonts w:cs="Arial"/>
                <w:b/>
                <w:color w:val="000000" w:themeColor="text1"/>
              </w:rPr>
              <w:t>Miembros de la unidad familiar</w:t>
            </w:r>
          </w:p>
        </w:tc>
        <w:tc>
          <w:tcPr>
            <w:tcW w:w="397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4174DA" w14:textId="77777777" w:rsidR="00BE2015" w:rsidRPr="00BE2015" w:rsidRDefault="00BE2015" w:rsidP="00BE2015">
            <w:pPr>
              <w:spacing w:after="120"/>
              <w:ind w:right="43"/>
              <w:jc w:val="both"/>
              <w:rPr>
                <w:rFonts w:cs="Arial"/>
                <w:b/>
                <w:color w:val="000000" w:themeColor="text1"/>
              </w:rPr>
            </w:pPr>
            <w:r w:rsidRPr="00BE2015">
              <w:rPr>
                <w:rFonts w:cs="Arial"/>
                <w:b/>
                <w:color w:val="000000" w:themeColor="text1"/>
              </w:rPr>
              <w:t>Umbral de ingresos</w:t>
            </w:r>
          </w:p>
        </w:tc>
      </w:tr>
      <w:tr w:rsidR="00BE2015" w:rsidRPr="00BE2015" w14:paraId="1F1A5336"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5A800E63" w14:textId="77777777" w:rsidR="00BE2015" w:rsidRPr="00BE2015" w:rsidRDefault="00BE2015" w:rsidP="00BE2015">
            <w:pPr>
              <w:spacing w:after="120"/>
              <w:jc w:val="both"/>
              <w:rPr>
                <w:rFonts w:cs="Arial"/>
                <w:color w:val="000000" w:themeColor="text1"/>
              </w:rPr>
            </w:pPr>
            <w:r w:rsidRPr="00BE2015">
              <w:rPr>
                <w:rFonts w:cs="Arial"/>
                <w:color w:val="000000" w:themeColor="text1"/>
              </w:rPr>
              <w:t>1 miembro</w:t>
            </w:r>
          </w:p>
        </w:tc>
        <w:tc>
          <w:tcPr>
            <w:tcW w:w="3973" w:type="dxa"/>
            <w:tcBorders>
              <w:top w:val="single" w:sz="4" w:space="0" w:color="auto"/>
              <w:left w:val="single" w:sz="4" w:space="0" w:color="auto"/>
              <w:bottom w:val="single" w:sz="4" w:space="0" w:color="auto"/>
              <w:right w:val="single" w:sz="4" w:space="0" w:color="auto"/>
            </w:tcBorders>
            <w:hideMark/>
          </w:tcPr>
          <w:p w14:paraId="7DB4E0A0" w14:textId="77777777" w:rsidR="00BE2015" w:rsidRPr="00BE2015" w:rsidRDefault="00BE2015" w:rsidP="00BE2015">
            <w:pPr>
              <w:spacing w:after="120"/>
              <w:jc w:val="both"/>
              <w:rPr>
                <w:rFonts w:cs="Arial"/>
                <w:color w:val="000000" w:themeColor="text1"/>
              </w:rPr>
            </w:pPr>
            <w:r w:rsidRPr="00BE2015">
              <w:rPr>
                <w:rFonts w:cs="Arial"/>
                <w:color w:val="000000" w:themeColor="text1"/>
              </w:rPr>
              <w:t>1,80 * IRSC</w:t>
            </w:r>
          </w:p>
        </w:tc>
      </w:tr>
      <w:tr w:rsidR="00BE2015" w:rsidRPr="00BE2015" w14:paraId="322CDBFB"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4FF70679" w14:textId="77777777" w:rsidR="00BE2015" w:rsidRPr="00BE2015" w:rsidRDefault="00BE2015" w:rsidP="00BE2015">
            <w:pPr>
              <w:spacing w:after="120"/>
              <w:jc w:val="both"/>
              <w:rPr>
                <w:rFonts w:cs="Arial"/>
                <w:color w:val="000000" w:themeColor="text1"/>
              </w:rPr>
            </w:pPr>
            <w:r w:rsidRPr="00BE2015">
              <w:rPr>
                <w:rFonts w:cs="Arial"/>
                <w:color w:val="000000" w:themeColor="text1"/>
              </w:rPr>
              <w:t>2 miembros</w:t>
            </w:r>
          </w:p>
        </w:tc>
        <w:tc>
          <w:tcPr>
            <w:tcW w:w="3973" w:type="dxa"/>
            <w:tcBorders>
              <w:top w:val="single" w:sz="4" w:space="0" w:color="auto"/>
              <w:left w:val="single" w:sz="4" w:space="0" w:color="auto"/>
              <w:bottom w:val="single" w:sz="4" w:space="0" w:color="auto"/>
              <w:right w:val="single" w:sz="4" w:space="0" w:color="auto"/>
            </w:tcBorders>
            <w:hideMark/>
          </w:tcPr>
          <w:p w14:paraId="52C03137" w14:textId="77777777" w:rsidR="00BE2015" w:rsidRPr="00BE2015" w:rsidRDefault="00BE2015" w:rsidP="00BE2015">
            <w:pPr>
              <w:spacing w:after="120"/>
              <w:jc w:val="both"/>
              <w:rPr>
                <w:rFonts w:cs="Arial"/>
                <w:color w:val="000000" w:themeColor="text1"/>
              </w:rPr>
            </w:pPr>
            <w:r w:rsidRPr="00BE2015">
              <w:rPr>
                <w:rFonts w:cs="Arial"/>
                <w:color w:val="000000" w:themeColor="text1"/>
              </w:rPr>
              <w:t>2,25 * IRSC</w:t>
            </w:r>
          </w:p>
        </w:tc>
      </w:tr>
      <w:tr w:rsidR="00BE2015" w:rsidRPr="00BE2015" w14:paraId="4FBACBD9"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7DFFED38" w14:textId="77777777" w:rsidR="00BE2015" w:rsidRPr="00BE2015" w:rsidRDefault="00BE2015" w:rsidP="00BE2015">
            <w:pPr>
              <w:spacing w:after="120"/>
              <w:jc w:val="both"/>
              <w:rPr>
                <w:rFonts w:cs="Arial"/>
                <w:color w:val="000000" w:themeColor="text1"/>
              </w:rPr>
            </w:pPr>
            <w:r w:rsidRPr="00BE2015">
              <w:rPr>
                <w:rFonts w:cs="Arial"/>
                <w:color w:val="000000" w:themeColor="text1"/>
              </w:rPr>
              <w:t>3 miembros</w:t>
            </w:r>
          </w:p>
        </w:tc>
        <w:tc>
          <w:tcPr>
            <w:tcW w:w="3973" w:type="dxa"/>
            <w:tcBorders>
              <w:top w:val="single" w:sz="4" w:space="0" w:color="auto"/>
              <w:left w:val="single" w:sz="4" w:space="0" w:color="auto"/>
              <w:bottom w:val="single" w:sz="4" w:space="0" w:color="auto"/>
              <w:right w:val="single" w:sz="4" w:space="0" w:color="auto"/>
            </w:tcBorders>
            <w:hideMark/>
          </w:tcPr>
          <w:p w14:paraId="5E3C70A8" w14:textId="77777777" w:rsidR="00BE2015" w:rsidRPr="00BE2015" w:rsidRDefault="00BE2015" w:rsidP="00BE2015">
            <w:pPr>
              <w:spacing w:after="120"/>
              <w:jc w:val="both"/>
              <w:rPr>
                <w:rFonts w:cs="Arial"/>
                <w:color w:val="000000" w:themeColor="text1"/>
              </w:rPr>
            </w:pPr>
            <w:r w:rsidRPr="00BE2015">
              <w:rPr>
                <w:rFonts w:cs="Arial"/>
                <w:color w:val="000000" w:themeColor="text1"/>
              </w:rPr>
              <w:t>2,40 * IRSC</w:t>
            </w:r>
          </w:p>
        </w:tc>
      </w:tr>
      <w:tr w:rsidR="00BE2015" w:rsidRPr="00BE2015" w14:paraId="0CF5BEBC"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4C2B3679" w14:textId="77777777" w:rsidR="00BE2015" w:rsidRPr="00BE2015" w:rsidRDefault="00BE2015" w:rsidP="00BE2015">
            <w:pPr>
              <w:spacing w:after="120"/>
              <w:jc w:val="both"/>
              <w:rPr>
                <w:rFonts w:cs="Arial"/>
                <w:color w:val="000000" w:themeColor="text1"/>
              </w:rPr>
            </w:pPr>
            <w:r w:rsidRPr="00BE2015">
              <w:rPr>
                <w:rFonts w:cs="Arial"/>
                <w:color w:val="000000" w:themeColor="text1"/>
              </w:rPr>
              <w:t>4 miembros</w:t>
            </w:r>
          </w:p>
        </w:tc>
        <w:tc>
          <w:tcPr>
            <w:tcW w:w="3973" w:type="dxa"/>
            <w:tcBorders>
              <w:top w:val="single" w:sz="4" w:space="0" w:color="auto"/>
              <w:left w:val="single" w:sz="4" w:space="0" w:color="auto"/>
              <w:bottom w:val="single" w:sz="4" w:space="0" w:color="auto"/>
              <w:right w:val="single" w:sz="4" w:space="0" w:color="auto"/>
            </w:tcBorders>
            <w:hideMark/>
          </w:tcPr>
          <w:p w14:paraId="30D5965A" w14:textId="77777777" w:rsidR="00BE2015" w:rsidRPr="00BE2015" w:rsidRDefault="00BE2015" w:rsidP="00BE2015">
            <w:pPr>
              <w:spacing w:after="120"/>
              <w:jc w:val="both"/>
              <w:rPr>
                <w:rFonts w:cs="Arial"/>
                <w:color w:val="000000" w:themeColor="text1"/>
              </w:rPr>
            </w:pPr>
            <w:r w:rsidRPr="00BE2015">
              <w:rPr>
                <w:rFonts w:cs="Arial"/>
                <w:color w:val="000000" w:themeColor="text1"/>
              </w:rPr>
              <w:t>2,55 * IRSC</w:t>
            </w:r>
          </w:p>
        </w:tc>
      </w:tr>
      <w:tr w:rsidR="00BE2015" w:rsidRPr="00BE2015" w14:paraId="7E313F44"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4AA2E313" w14:textId="77777777" w:rsidR="00BE2015" w:rsidRPr="00BE2015" w:rsidRDefault="00BE2015" w:rsidP="00BE2015">
            <w:pPr>
              <w:spacing w:after="120"/>
              <w:jc w:val="both"/>
              <w:rPr>
                <w:rFonts w:cs="Arial"/>
                <w:color w:val="000000" w:themeColor="text1"/>
              </w:rPr>
            </w:pPr>
            <w:r w:rsidRPr="00BE2015">
              <w:rPr>
                <w:rFonts w:cs="Arial"/>
                <w:color w:val="000000" w:themeColor="text1"/>
              </w:rPr>
              <w:t>5 miembros</w:t>
            </w:r>
          </w:p>
        </w:tc>
        <w:tc>
          <w:tcPr>
            <w:tcW w:w="3973" w:type="dxa"/>
            <w:tcBorders>
              <w:top w:val="single" w:sz="4" w:space="0" w:color="auto"/>
              <w:left w:val="single" w:sz="4" w:space="0" w:color="auto"/>
              <w:bottom w:val="single" w:sz="4" w:space="0" w:color="auto"/>
              <w:right w:val="single" w:sz="4" w:space="0" w:color="auto"/>
            </w:tcBorders>
            <w:hideMark/>
          </w:tcPr>
          <w:p w14:paraId="65EE3341" w14:textId="77777777" w:rsidR="00BE2015" w:rsidRPr="00BE2015" w:rsidRDefault="00BE2015" w:rsidP="00BE2015">
            <w:pPr>
              <w:spacing w:after="120"/>
              <w:jc w:val="both"/>
              <w:rPr>
                <w:rFonts w:cs="Arial"/>
                <w:color w:val="000000" w:themeColor="text1"/>
              </w:rPr>
            </w:pPr>
            <w:r w:rsidRPr="00BE2015">
              <w:rPr>
                <w:rFonts w:cs="Arial"/>
                <w:color w:val="000000" w:themeColor="text1"/>
              </w:rPr>
              <w:t>2,70 * IRSC</w:t>
            </w:r>
          </w:p>
        </w:tc>
      </w:tr>
      <w:tr w:rsidR="00BE2015" w:rsidRPr="00BE2015" w14:paraId="5B1AACAD"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4255212B" w14:textId="77777777" w:rsidR="00BE2015" w:rsidRPr="00BE2015" w:rsidRDefault="00BE2015" w:rsidP="00BE2015">
            <w:pPr>
              <w:spacing w:after="120"/>
              <w:jc w:val="both"/>
              <w:rPr>
                <w:rFonts w:cs="Arial"/>
                <w:color w:val="000000" w:themeColor="text1"/>
              </w:rPr>
            </w:pPr>
            <w:r w:rsidRPr="00BE2015">
              <w:rPr>
                <w:rFonts w:cs="Arial"/>
                <w:color w:val="000000" w:themeColor="text1"/>
              </w:rPr>
              <w:t>6 miembros</w:t>
            </w:r>
          </w:p>
        </w:tc>
        <w:tc>
          <w:tcPr>
            <w:tcW w:w="3973" w:type="dxa"/>
            <w:tcBorders>
              <w:top w:val="single" w:sz="4" w:space="0" w:color="auto"/>
              <w:left w:val="single" w:sz="4" w:space="0" w:color="auto"/>
              <w:bottom w:val="single" w:sz="4" w:space="0" w:color="auto"/>
              <w:right w:val="single" w:sz="4" w:space="0" w:color="auto"/>
            </w:tcBorders>
            <w:hideMark/>
          </w:tcPr>
          <w:p w14:paraId="56E64610" w14:textId="77777777" w:rsidR="00BE2015" w:rsidRPr="00BE2015" w:rsidRDefault="00BE2015" w:rsidP="00BE2015">
            <w:pPr>
              <w:spacing w:after="120"/>
              <w:jc w:val="both"/>
              <w:rPr>
                <w:rFonts w:cs="Arial"/>
                <w:color w:val="000000" w:themeColor="text1"/>
              </w:rPr>
            </w:pPr>
            <w:r w:rsidRPr="00BE2015">
              <w:rPr>
                <w:rFonts w:cs="Arial"/>
                <w:color w:val="000000" w:themeColor="text1"/>
              </w:rPr>
              <w:t>2,85 * IRSC</w:t>
            </w:r>
          </w:p>
        </w:tc>
      </w:tr>
      <w:tr w:rsidR="00BE2015" w:rsidRPr="00BE2015" w14:paraId="3F22053A"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295F5306" w14:textId="77777777" w:rsidR="00BE2015" w:rsidRPr="00BE2015" w:rsidRDefault="00BE2015" w:rsidP="00BE2015">
            <w:pPr>
              <w:spacing w:after="120"/>
              <w:jc w:val="both"/>
              <w:rPr>
                <w:rFonts w:cs="Arial"/>
                <w:color w:val="000000" w:themeColor="text1"/>
              </w:rPr>
            </w:pPr>
            <w:r w:rsidRPr="00BE2015">
              <w:rPr>
                <w:rFonts w:cs="Arial"/>
                <w:color w:val="000000" w:themeColor="text1"/>
              </w:rPr>
              <w:t>7 miembros</w:t>
            </w:r>
          </w:p>
        </w:tc>
        <w:tc>
          <w:tcPr>
            <w:tcW w:w="3973" w:type="dxa"/>
            <w:tcBorders>
              <w:top w:val="single" w:sz="4" w:space="0" w:color="auto"/>
              <w:left w:val="single" w:sz="4" w:space="0" w:color="auto"/>
              <w:bottom w:val="single" w:sz="4" w:space="0" w:color="auto"/>
              <w:right w:val="single" w:sz="4" w:space="0" w:color="auto"/>
            </w:tcBorders>
            <w:hideMark/>
          </w:tcPr>
          <w:p w14:paraId="4900CF6B" w14:textId="77777777" w:rsidR="00BE2015" w:rsidRPr="00BE2015" w:rsidRDefault="00BE2015" w:rsidP="00BE2015">
            <w:pPr>
              <w:spacing w:after="120"/>
              <w:jc w:val="both"/>
              <w:rPr>
                <w:rFonts w:cs="Arial"/>
                <w:color w:val="000000" w:themeColor="text1"/>
              </w:rPr>
            </w:pPr>
            <w:r w:rsidRPr="00BE2015">
              <w:rPr>
                <w:rFonts w:cs="Arial"/>
                <w:color w:val="000000" w:themeColor="text1"/>
              </w:rPr>
              <w:t>3 * IRSC</w:t>
            </w:r>
          </w:p>
        </w:tc>
      </w:tr>
      <w:tr w:rsidR="00BE2015" w:rsidRPr="00BE2015" w14:paraId="4A3AEB8C"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172F553E" w14:textId="77777777" w:rsidR="00BE2015" w:rsidRPr="00BE2015" w:rsidRDefault="00BE2015" w:rsidP="00BE2015">
            <w:pPr>
              <w:spacing w:after="120"/>
              <w:jc w:val="both"/>
              <w:rPr>
                <w:rFonts w:cs="Arial"/>
                <w:color w:val="000000" w:themeColor="text1"/>
              </w:rPr>
            </w:pPr>
            <w:r w:rsidRPr="00BE2015">
              <w:rPr>
                <w:rFonts w:cs="Arial"/>
                <w:color w:val="000000" w:themeColor="text1"/>
              </w:rPr>
              <w:t>8 miembros</w:t>
            </w:r>
          </w:p>
        </w:tc>
        <w:tc>
          <w:tcPr>
            <w:tcW w:w="3973" w:type="dxa"/>
            <w:tcBorders>
              <w:top w:val="single" w:sz="4" w:space="0" w:color="auto"/>
              <w:left w:val="single" w:sz="4" w:space="0" w:color="auto"/>
              <w:bottom w:val="single" w:sz="4" w:space="0" w:color="auto"/>
              <w:right w:val="single" w:sz="4" w:space="0" w:color="auto"/>
            </w:tcBorders>
            <w:hideMark/>
          </w:tcPr>
          <w:p w14:paraId="0DE5F6D4" w14:textId="77777777" w:rsidR="00BE2015" w:rsidRPr="00BE2015" w:rsidRDefault="00BE2015" w:rsidP="00BE2015">
            <w:pPr>
              <w:spacing w:after="120"/>
              <w:jc w:val="both"/>
              <w:rPr>
                <w:rFonts w:cs="Arial"/>
                <w:color w:val="000000" w:themeColor="text1"/>
              </w:rPr>
            </w:pPr>
            <w:r w:rsidRPr="00BE2015">
              <w:rPr>
                <w:rFonts w:cs="Arial"/>
                <w:color w:val="000000" w:themeColor="text1"/>
              </w:rPr>
              <w:t>3,15 *IRSC</w:t>
            </w:r>
          </w:p>
        </w:tc>
      </w:tr>
    </w:tbl>
    <w:p w14:paraId="516B2D1B" w14:textId="77777777" w:rsidR="00BE2015" w:rsidRPr="00BE2015" w:rsidRDefault="00BE2015" w:rsidP="00BE2015">
      <w:pPr>
        <w:pStyle w:val="Textindependent"/>
        <w:spacing w:line="276" w:lineRule="auto"/>
        <w:rPr>
          <w:rFonts w:cs="Arial"/>
          <w:color w:val="000000" w:themeColor="text1"/>
        </w:rPr>
      </w:pPr>
    </w:p>
    <w:tbl>
      <w:tblPr>
        <w:tblW w:w="6773" w:type="dxa"/>
        <w:tblInd w:w="846" w:type="dxa"/>
        <w:tblCellMar>
          <w:left w:w="70" w:type="dxa"/>
          <w:right w:w="70" w:type="dxa"/>
        </w:tblCellMar>
        <w:tblLook w:val="04A0" w:firstRow="1" w:lastRow="0" w:firstColumn="1" w:lastColumn="0" w:noHBand="0" w:noVBand="1"/>
      </w:tblPr>
      <w:tblGrid>
        <w:gridCol w:w="2835"/>
        <w:gridCol w:w="3938"/>
      </w:tblGrid>
      <w:tr w:rsidR="00BE2015" w:rsidRPr="00BE2015" w14:paraId="0B3C805E" w14:textId="77777777" w:rsidTr="008268D2">
        <w:trPr>
          <w:trHeight w:val="795"/>
        </w:trPr>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hideMark/>
          </w:tcPr>
          <w:p w14:paraId="17AE3715" w14:textId="77777777" w:rsidR="00BE2015" w:rsidRPr="00BE2015" w:rsidRDefault="00BE2015" w:rsidP="00BE2015">
            <w:pPr>
              <w:jc w:val="both"/>
              <w:rPr>
                <w:rFonts w:ascii="Arial" w:hAnsi="Arial" w:cs="Arial"/>
                <w:b/>
                <w:bCs/>
                <w:color w:val="000000" w:themeColor="text1"/>
                <w:sz w:val="20"/>
                <w:szCs w:val="20"/>
                <w:lang w:val="ca-ES"/>
              </w:rPr>
            </w:pPr>
            <w:bookmarkStart w:id="1" w:name="_Hlk193958158"/>
            <w:r w:rsidRPr="00BE2015">
              <w:rPr>
                <w:rFonts w:ascii="Arial" w:hAnsi="Arial" w:cs="Arial"/>
                <w:b/>
                <w:bCs/>
                <w:color w:val="000000" w:themeColor="text1"/>
                <w:sz w:val="20"/>
                <w:szCs w:val="20"/>
              </w:rPr>
              <w:t>Composición Unidad de Convivencia que vive con el menor</w:t>
            </w:r>
          </w:p>
        </w:tc>
        <w:tc>
          <w:tcPr>
            <w:tcW w:w="3938" w:type="dxa"/>
            <w:tcBorders>
              <w:top w:val="single" w:sz="4" w:space="0" w:color="auto"/>
              <w:left w:val="nil"/>
              <w:bottom w:val="single" w:sz="4" w:space="0" w:color="auto"/>
              <w:right w:val="single" w:sz="4" w:space="0" w:color="auto"/>
            </w:tcBorders>
            <w:shd w:val="clear" w:color="auto" w:fill="BFBFBF" w:themeFill="background1" w:themeFillShade="BF"/>
            <w:vAlign w:val="bottom"/>
          </w:tcPr>
          <w:p w14:paraId="1183E50B" w14:textId="77777777" w:rsidR="00BE2015" w:rsidRPr="00BE2015" w:rsidRDefault="00BE2015" w:rsidP="00BE2015">
            <w:pPr>
              <w:jc w:val="both"/>
              <w:rPr>
                <w:rFonts w:ascii="Arial" w:hAnsi="Arial" w:cs="Arial"/>
                <w:b/>
                <w:color w:val="000000" w:themeColor="text1"/>
                <w:sz w:val="20"/>
                <w:szCs w:val="20"/>
                <w:lang w:val="ca-ES"/>
              </w:rPr>
            </w:pPr>
            <w:r w:rsidRPr="00BE2015">
              <w:rPr>
                <w:rFonts w:ascii="Arial" w:hAnsi="Arial" w:cs="Arial"/>
                <w:b/>
                <w:bCs/>
                <w:color w:val="000000" w:themeColor="text1"/>
                <w:sz w:val="20"/>
                <w:szCs w:val="20"/>
              </w:rPr>
              <w:t xml:space="preserve">IRSC 2025 ANUAL  </w:t>
            </w:r>
            <w:r w:rsidRPr="00BE2015">
              <w:rPr>
                <w:rFonts w:ascii="Arial" w:hAnsi="Arial" w:cs="Arial"/>
                <w:b/>
                <w:color w:val="000000" w:themeColor="text1"/>
                <w:sz w:val="20"/>
                <w:szCs w:val="20"/>
              </w:rPr>
              <w:t>9341,92 €</w:t>
            </w:r>
          </w:p>
          <w:p w14:paraId="0BF68442" w14:textId="77777777" w:rsidR="00BE2015" w:rsidRPr="00BE2015" w:rsidRDefault="00BE2015" w:rsidP="00BE2015">
            <w:pPr>
              <w:jc w:val="both"/>
              <w:rPr>
                <w:rFonts w:ascii="Arial" w:hAnsi="Arial" w:cs="Arial"/>
                <w:b/>
                <w:bCs/>
                <w:color w:val="000000" w:themeColor="text1"/>
                <w:sz w:val="20"/>
                <w:szCs w:val="20"/>
                <w:lang w:val="ca-ES"/>
              </w:rPr>
            </w:pPr>
          </w:p>
        </w:tc>
      </w:tr>
      <w:tr w:rsidR="00BE2015" w:rsidRPr="00BE2015" w14:paraId="53CC36DB" w14:textId="77777777" w:rsidTr="008268D2">
        <w:trPr>
          <w:trHeight w:val="306"/>
        </w:trPr>
        <w:tc>
          <w:tcPr>
            <w:tcW w:w="2835" w:type="dxa"/>
            <w:tcBorders>
              <w:top w:val="nil"/>
              <w:left w:val="single" w:sz="4" w:space="0" w:color="auto"/>
              <w:bottom w:val="single" w:sz="4" w:space="0" w:color="auto"/>
              <w:right w:val="single" w:sz="4" w:space="0" w:color="auto"/>
            </w:tcBorders>
            <w:shd w:val="clear" w:color="000000" w:fill="FFFFFF"/>
            <w:noWrap/>
            <w:vAlign w:val="bottom"/>
          </w:tcPr>
          <w:p w14:paraId="2B1545F4"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1</w:t>
            </w:r>
          </w:p>
        </w:tc>
        <w:tc>
          <w:tcPr>
            <w:tcW w:w="3938" w:type="dxa"/>
            <w:tcBorders>
              <w:top w:val="nil"/>
              <w:left w:val="nil"/>
              <w:bottom w:val="single" w:sz="4" w:space="0" w:color="auto"/>
              <w:right w:val="single" w:sz="4" w:space="0" w:color="auto"/>
            </w:tcBorders>
            <w:shd w:val="clear" w:color="auto" w:fill="FFFFFF" w:themeFill="background1"/>
            <w:noWrap/>
            <w:vAlign w:val="bottom"/>
          </w:tcPr>
          <w:p w14:paraId="6A297722"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16.815,46 €</w:t>
            </w:r>
          </w:p>
        </w:tc>
      </w:tr>
      <w:tr w:rsidR="00BE2015" w:rsidRPr="00BE2015" w14:paraId="314FCFB7" w14:textId="77777777" w:rsidTr="008268D2">
        <w:trPr>
          <w:trHeight w:val="306"/>
        </w:trPr>
        <w:tc>
          <w:tcPr>
            <w:tcW w:w="2835" w:type="dxa"/>
            <w:tcBorders>
              <w:top w:val="nil"/>
              <w:left w:val="single" w:sz="4" w:space="0" w:color="auto"/>
              <w:bottom w:val="single" w:sz="4" w:space="0" w:color="auto"/>
              <w:right w:val="single" w:sz="4" w:space="0" w:color="auto"/>
            </w:tcBorders>
            <w:shd w:val="clear" w:color="000000" w:fill="FFFFFF"/>
            <w:noWrap/>
            <w:vAlign w:val="bottom"/>
            <w:hideMark/>
          </w:tcPr>
          <w:p w14:paraId="5C6151CA"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1C8B913F"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21.019,32 €</w:t>
            </w:r>
          </w:p>
        </w:tc>
      </w:tr>
      <w:tr w:rsidR="00BE2015" w:rsidRPr="00BE2015" w14:paraId="4B6515F5" w14:textId="77777777" w:rsidTr="008268D2">
        <w:trPr>
          <w:trHeight w:val="306"/>
        </w:trPr>
        <w:tc>
          <w:tcPr>
            <w:tcW w:w="2835" w:type="dxa"/>
            <w:tcBorders>
              <w:top w:val="nil"/>
              <w:left w:val="single" w:sz="4" w:space="0" w:color="auto"/>
              <w:bottom w:val="single" w:sz="4" w:space="0" w:color="auto"/>
              <w:right w:val="single" w:sz="4" w:space="0" w:color="auto"/>
            </w:tcBorders>
            <w:shd w:val="clear" w:color="000000" w:fill="FFFFFF"/>
            <w:noWrap/>
            <w:vAlign w:val="bottom"/>
            <w:hideMark/>
          </w:tcPr>
          <w:p w14:paraId="5DE0714D"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3</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06677E4D"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22.420,61 €</w:t>
            </w:r>
          </w:p>
        </w:tc>
      </w:tr>
      <w:tr w:rsidR="00BE2015" w:rsidRPr="00BE2015" w14:paraId="244286EF" w14:textId="77777777" w:rsidTr="008268D2">
        <w:trPr>
          <w:trHeight w:val="306"/>
        </w:trPr>
        <w:tc>
          <w:tcPr>
            <w:tcW w:w="2835" w:type="dxa"/>
            <w:tcBorders>
              <w:top w:val="nil"/>
              <w:left w:val="single" w:sz="4" w:space="0" w:color="auto"/>
              <w:bottom w:val="single" w:sz="4" w:space="0" w:color="auto"/>
              <w:right w:val="single" w:sz="4" w:space="0" w:color="auto"/>
            </w:tcBorders>
            <w:shd w:val="clear" w:color="000000" w:fill="FFFFFF"/>
            <w:noWrap/>
            <w:vAlign w:val="bottom"/>
            <w:hideMark/>
          </w:tcPr>
          <w:p w14:paraId="00082483"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4</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536D5429"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23.821,90 €</w:t>
            </w:r>
          </w:p>
        </w:tc>
      </w:tr>
      <w:tr w:rsidR="00BE2015" w:rsidRPr="00BE2015" w14:paraId="31517CBB" w14:textId="77777777" w:rsidTr="008268D2">
        <w:trPr>
          <w:trHeight w:val="306"/>
        </w:trPr>
        <w:tc>
          <w:tcPr>
            <w:tcW w:w="2835" w:type="dxa"/>
            <w:tcBorders>
              <w:top w:val="nil"/>
              <w:left w:val="single" w:sz="4" w:space="0" w:color="auto"/>
              <w:bottom w:val="single" w:sz="4" w:space="0" w:color="auto"/>
              <w:right w:val="single" w:sz="4" w:space="0" w:color="auto"/>
            </w:tcBorders>
            <w:shd w:val="clear" w:color="000000" w:fill="FFFFFF"/>
            <w:noWrap/>
            <w:vAlign w:val="bottom"/>
            <w:hideMark/>
          </w:tcPr>
          <w:p w14:paraId="273F3E5E"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5</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404850D3"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25.223,18 €</w:t>
            </w:r>
          </w:p>
        </w:tc>
      </w:tr>
      <w:tr w:rsidR="00BE2015" w:rsidRPr="00BE2015" w14:paraId="6174263A" w14:textId="77777777" w:rsidTr="008268D2">
        <w:trPr>
          <w:trHeight w:val="306"/>
        </w:trPr>
        <w:tc>
          <w:tcPr>
            <w:tcW w:w="2835" w:type="dxa"/>
            <w:tcBorders>
              <w:top w:val="nil"/>
              <w:left w:val="single" w:sz="4" w:space="0" w:color="auto"/>
              <w:bottom w:val="single" w:sz="4" w:space="0" w:color="auto"/>
              <w:right w:val="single" w:sz="4" w:space="0" w:color="auto"/>
            </w:tcBorders>
            <w:shd w:val="clear" w:color="000000" w:fill="FFFFFF"/>
            <w:noWrap/>
            <w:vAlign w:val="bottom"/>
            <w:hideMark/>
          </w:tcPr>
          <w:p w14:paraId="1E2ACFC0"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6</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6B70CCF8"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26.624,47 €</w:t>
            </w:r>
          </w:p>
        </w:tc>
      </w:tr>
      <w:tr w:rsidR="00BE2015" w:rsidRPr="00BE2015" w14:paraId="7FB24E30" w14:textId="77777777" w:rsidTr="008268D2">
        <w:trPr>
          <w:trHeight w:val="306"/>
        </w:trPr>
        <w:tc>
          <w:tcPr>
            <w:tcW w:w="2835" w:type="dxa"/>
            <w:tcBorders>
              <w:top w:val="nil"/>
              <w:left w:val="single" w:sz="4" w:space="0" w:color="auto"/>
              <w:bottom w:val="single" w:sz="4" w:space="0" w:color="auto"/>
              <w:right w:val="single" w:sz="4" w:space="0" w:color="auto"/>
            </w:tcBorders>
            <w:shd w:val="clear" w:color="000000" w:fill="FFFFFF"/>
            <w:noWrap/>
            <w:vAlign w:val="bottom"/>
            <w:hideMark/>
          </w:tcPr>
          <w:p w14:paraId="3FEB5AB5"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7</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4303B136"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28.025,76 €</w:t>
            </w:r>
          </w:p>
        </w:tc>
      </w:tr>
      <w:tr w:rsidR="00BE2015" w:rsidRPr="00BE2015" w14:paraId="407CA68B" w14:textId="77777777" w:rsidTr="008268D2">
        <w:trPr>
          <w:trHeight w:val="306"/>
        </w:trPr>
        <w:tc>
          <w:tcPr>
            <w:tcW w:w="2835" w:type="dxa"/>
            <w:tcBorders>
              <w:top w:val="nil"/>
              <w:left w:val="single" w:sz="4" w:space="0" w:color="auto"/>
              <w:bottom w:val="single" w:sz="4" w:space="0" w:color="auto"/>
              <w:right w:val="single" w:sz="4" w:space="0" w:color="auto"/>
            </w:tcBorders>
            <w:shd w:val="clear" w:color="000000" w:fill="FFFFFF"/>
            <w:noWrap/>
            <w:vAlign w:val="bottom"/>
            <w:hideMark/>
          </w:tcPr>
          <w:p w14:paraId="766E8504"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8</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08F1D4C8"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29.427,05 €</w:t>
            </w:r>
          </w:p>
        </w:tc>
      </w:tr>
      <w:bookmarkEnd w:id="1"/>
    </w:tbl>
    <w:p w14:paraId="090DEA95" w14:textId="77777777" w:rsidR="00BE2015" w:rsidRPr="00BE2015" w:rsidRDefault="00BE2015" w:rsidP="00BE2015">
      <w:pPr>
        <w:pStyle w:val="Textindependent"/>
        <w:spacing w:line="276" w:lineRule="auto"/>
        <w:rPr>
          <w:rFonts w:cs="Arial"/>
          <w:color w:val="000000" w:themeColor="text1"/>
        </w:rPr>
      </w:pPr>
    </w:p>
    <w:p w14:paraId="75ECFF90"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La fórmula utilizada es 1,8% para el primer miembro, incremento de 0,45 en el segundo miembro y siguientes se incrementa en 0,15.</w:t>
      </w:r>
    </w:p>
    <w:p w14:paraId="20152250"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El Indicador de Renta de Suficiencia (IRSC) será el establecido anualmente en la Ley de Presupuestos Generales de la Generalidad de Cataluña (si no está establecido en el momento de la convocatoria, se utilizará el último IRSC aprobado).</w:t>
      </w:r>
    </w:p>
    <w:p w14:paraId="65D21939"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El nivel de renta de la unidad familiar será el que se acredite en el certificado emitido al efecto por la Agencia Española de Administración de los ingresos correspondientes al último ejercicio fiscal del que se puedan obtener los datos de la AEAT.</w:t>
      </w:r>
    </w:p>
    <w:p w14:paraId="481E8875"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La concurrencia de los requisitos se acreditará en el momento de concesión de la subvención por parte del Ayuntamiento de Sant Celoni.</w:t>
      </w:r>
    </w:p>
    <w:p w14:paraId="5665C7CB" w14:textId="77777777" w:rsidR="00BE2015" w:rsidRPr="00BE2015" w:rsidRDefault="00BE2015" w:rsidP="00BE2015">
      <w:pPr>
        <w:pStyle w:val="Normal00"/>
        <w:spacing w:line="276" w:lineRule="auto"/>
        <w:jc w:val="both"/>
        <w:rPr>
          <w:rFonts w:cs="Arial"/>
          <w:color w:val="000000" w:themeColor="text1"/>
          <w:sz w:val="20"/>
          <w:szCs w:val="20"/>
        </w:rPr>
      </w:pPr>
    </w:p>
    <w:p w14:paraId="19AEA80A" w14:textId="77777777" w:rsidR="00BE2015" w:rsidRPr="00BE2015" w:rsidRDefault="00BE2015" w:rsidP="00BE2015">
      <w:pPr>
        <w:jc w:val="both"/>
        <w:rPr>
          <w:rFonts w:ascii="Arial" w:hAnsi="Arial" w:cs="Arial"/>
          <w:b/>
          <w:color w:val="000000" w:themeColor="text1"/>
          <w:sz w:val="20"/>
          <w:szCs w:val="20"/>
          <w:u w:val="single"/>
          <w:lang w:val="ca-ES"/>
        </w:rPr>
      </w:pPr>
      <w:r w:rsidRPr="00BE2015">
        <w:rPr>
          <w:rFonts w:ascii="Arial" w:hAnsi="Arial" w:cs="Arial"/>
          <w:b/>
          <w:color w:val="000000" w:themeColor="text1"/>
          <w:sz w:val="20"/>
          <w:szCs w:val="20"/>
          <w:u w:val="single"/>
        </w:rPr>
        <w:t>4.- Procedimiento de concesión</w:t>
      </w:r>
    </w:p>
    <w:p w14:paraId="5C7153AF" w14:textId="77777777" w:rsidR="00BE2015" w:rsidRPr="00BE2015" w:rsidRDefault="00BE2015" w:rsidP="00BE2015">
      <w:pPr>
        <w:jc w:val="both"/>
        <w:rPr>
          <w:rFonts w:ascii="Arial" w:hAnsi="Arial" w:cs="Arial"/>
          <w:b/>
          <w:color w:val="000000" w:themeColor="text1"/>
          <w:sz w:val="20"/>
          <w:szCs w:val="20"/>
          <w:u w:val="single"/>
          <w:lang w:val="ca-ES"/>
        </w:rPr>
      </w:pPr>
    </w:p>
    <w:p w14:paraId="02A4486E"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El procedimiento de concesión de las subvenciones objeto de esta convocatoria será el de concurrencia competitiva.</w:t>
      </w:r>
    </w:p>
    <w:p w14:paraId="737B4DFE" w14:textId="77777777" w:rsidR="00BE2015" w:rsidRPr="00BE2015" w:rsidRDefault="00BE2015" w:rsidP="00BE2015">
      <w:pPr>
        <w:jc w:val="both"/>
        <w:rPr>
          <w:rFonts w:ascii="Arial" w:hAnsi="Arial" w:cs="Arial"/>
          <w:color w:val="000000" w:themeColor="text1"/>
          <w:sz w:val="20"/>
          <w:szCs w:val="20"/>
          <w:lang w:val="ca-ES"/>
        </w:rPr>
      </w:pPr>
    </w:p>
    <w:p w14:paraId="5C6C05A8" w14:textId="77777777" w:rsidR="00BE2015" w:rsidRPr="00BE2015" w:rsidRDefault="00BE2015" w:rsidP="00BE2015">
      <w:pPr>
        <w:jc w:val="both"/>
        <w:rPr>
          <w:rFonts w:ascii="Arial" w:hAnsi="Arial" w:cs="Arial"/>
          <w:b/>
          <w:iCs/>
          <w:color w:val="000000" w:themeColor="text1"/>
          <w:sz w:val="20"/>
          <w:szCs w:val="20"/>
          <w:u w:val="single"/>
          <w:lang w:val="ca-ES"/>
        </w:rPr>
      </w:pPr>
      <w:r w:rsidRPr="00BE2015">
        <w:rPr>
          <w:rFonts w:ascii="Arial" w:hAnsi="Arial" w:cs="Arial"/>
          <w:b/>
          <w:iCs/>
          <w:color w:val="000000" w:themeColor="text1"/>
          <w:sz w:val="20"/>
          <w:szCs w:val="20"/>
          <w:u w:val="single"/>
        </w:rPr>
        <w:t>5.- Beneficiarios de la subvención</w:t>
      </w:r>
    </w:p>
    <w:p w14:paraId="3721DCAB" w14:textId="77777777" w:rsidR="00BE2015" w:rsidRPr="00BE2015" w:rsidRDefault="00BE2015" w:rsidP="00BE2015">
      <w:pPr>
        <w:jc w:val="both"/>
        <w:rPr>
          <w:rFonts w:ascii="Arial" w:hAnsi="Arial" w:cs="Arial"/>
          <w:b/>
          <w:iCs/>
          <w:color w:val="000000" w:themeColor="text1"/>
          <w:sz w:val="20"/>
          <w:szCs w:val="20"/>
          <w:u w:val="single"/>
          <w:lang w:val="ca-ES"/>
        </w:rPr>
      </w:pPr>
    </w:p>
    <w:p w14:paraId="291B4F69" w14:textId="77777777" w:rsidR="00BE2015" w:rsidRPr="00BE2015" w:rsidRDefault="00BE2015" w:rsidP="00BE2015">
      <w:pPr>
        <w:jc w:val="both"/>
        <w:rPr>
          <w:rFonts w:ascii="Arial" w:hAnsi="Arial" w:cs="Arial"/>
          <w:b/>
          <w:iCs/>
          <w:color w:val="000000" w:themeColor="text1"/>
          <w:sz w:val="20"/>
          <w:szCs w:val="20"/>
          <w:u w:val="single"/>
          <w:lang w:val="ca-ES"/>
        </w:rPr>
      </w:pPr>
    </w:p>
    <w:p w14:paraId="17C226F8" w14:textId="77777777" w:rsidR="00BE2015" w:rsidRPr="00BE2015" w:rsidRDefault="00BE2015" w:rsidP="00BE2015">
      <w:pPr>
        <w:pStyle w:val="Textindependent"/>
        <w:spacing w:before="38" w:line="276" w:lineRule="auto"/>
        <w:rPr>
          <w:rFonts w:cs="Arial"/>
          <w:color w:val="000000" w:themeColor="text1"/>
        </w:rPr>
      </w:pPr>
      <w:r w:rsidRPr="00BE2015">
        <w:rPr>
          <w:rFonts w:cs="Arial"/>
          <w:color w:val="000000" w:themeColor="text1"/>
        </w:rPr>
        <w:t>Cuando el niño menor de edad disponga de NIF propio (artículo 19.3 del Reglamento General de las actuaciones y los procedimientos de gestión e inspección tributaria y desarrollo de las normas comunes de los procedimientos de aplicación de los tributos) se registrará como beneficiario el niño. Cuando al niño, por normativa legal, no le sea exigible que disponga de DNI o NIF propio se registrará como beneficiario de la subvención su representante legal.</w:t>
      </w:r>
    </w:p>
    <w:p w14:paraId="0E5DB7F0"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 xml:space="preserve">Aunque los destinatarios de las ayudas económicas son los niños, la persona solicitante debe ser la madre, el padre o el/la tutor/a legal, </w:t>
      </w:r>
      <w:r w:rsidRPr="00BE2015">
        <w:rPr>
          <w:rFonts w:ascii="Arial" w:hAnsi="Arial" w:cs="Arial"/>
          <w:b/>
          <w:bCs/>
          <w:color w:val="000000" w:themeColor="text1"/>
          <w:sz w:val="20"/>
          <w:szCs w:val="20"/>
        </w:rPr>
        <w:t>empadronado en el mismo domicilio que el menor</w:t>
      </w:r>
      <w:r w:rsidRPr="00BE2015">
        <w:rPr>
          <w:rFonts w:ascii="Arial" w:hAnsi="Arial" w:cs="Arial"/>
          <w:color w:val="000000" w:themeColor="text1"/>
          <w:sz w:val="20"/>
          <w:szCs w:val="20"/>
        </w:rPr>
        <w:t>.</w:t>
      </w:r>
    </w:p>
    <w:p w14:paraId="3C661C5F" w14:textId="77777777" w:rsidR="00BE2015" w:rsidRPr="00BE2015" w:rsidRDefault="00BE2015" w:rsidP="00BE2015">
      <w:pPr>
        <w:pStyle w:val="Normal00"/>
        <w:spacing w:line="276" w:lineRule="auto"/>
        <w:jc w:val="both"/>
        <w:rPr>
          <w:rFonts w:cs="Arial"/>
          <w:color w:val="000000" w:themeColor="text1"/>
          <w:sz w:val="20"/>
          <w:szCs w:val="20"/>
        </w:rPr>
      </w:pPr>
    </w:p>
    <w:p w14:paraId="345B4C78" w14:textId="77777777" w:rsidR="00BE2015" w:rsidRPr="00BE2015" w:rsidRDefault="00BE2015" w:rsidP="00BE2015">
      <w:pPr>
        <w:jc w:val="both"/>
        <w:rPr>
          <w:rFonts w:ascii="Arial" w:hAnsi="Arial" w:cs="Arial"/>
          <w:b/>
          <w:iCs/>
          <w:color w:val="000000" w:themeColor="text1"/>
          <w:sz w:val="20"/>
          <w:szCs w:val="20"/>
          <w:u w:val="single"/>
          <w:lang w:val="ca-ES"/>
        </w:rPr>
      </w:pPr>
      <w:r w:rsidRPr="00BE2015">
        <w:rPr>
          <w:rFonts w:ascii="Arial" w:hAnsi="Arial" w:cs="Arial"/>
          <w:b/>
          <w:iCs/>
          <w:color w:val="000000" w:themeColor="text1"/>
          <w:sz w:val="20"/>
          <w:szCs w:val="20"/>
          <w:u w:val="single"/>
        </w:rPr>
        <w:t>6.- Documentos que deben acompañar a la solicitud</w:t>
      </w:r>
    </w:p>
    <w:p w14:paraId="2D9156E9" w14:textId="77777777" w:rsidR="00BE2015" w:rsidRPr="00BE2015" w:rsidRDefault="00BE2015" w:rsidP="00BE2015">
      <w:pPr>
        <w:jc w:val="both"/>
        <w:rPr>
          <w:rFonts w:ascii="Arial" w:hAnsi="Arial" w:cs="Arial"/>
          <w:b/>
          <w:iCs/>
          <w:color w:val="000000" w:themeColor="text1"/>
          <w:sz w:val="20"/>
          <w:szCs w:val="20"/>
          <w:u w:val="single"/>
          <w:lang w:val="ca-ES"/>
        </w:rPr>
      </w:pPr>
    </w:p>
    <w:p w14:paraId="3BBFEEC7"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 xml:space="preserve">A la solicitud de subvención, que deberá presentar el representante legal del niño, deberá adjuntarse la documentación siguiente: </w:t>
      </w:r>
    </w:p>
    <w:p w14:paraId="4D3822BB" w14:textId="77777777" w:rsidR="00BE2015" w:rsidRPr="00BE2015" w:rsidRDefault="00BE2015" w:rsidP="00BE2015">
      <w:pPr>
        <w:numPr>
          <w:ilvl w:val="0"/>
          <w:numId w:val="7"/>
        </w:numPr>
        <w:jc w:val="both"/>
        <w:rPr>
          <w:rFonts w:ascii="Arial" w:hAnsi="Arial" w:cs="Arial"/>
          <w:color w:val="000000" w:themeColor="text1"/>
          <w:sz w:val="20"/>
          <w:szCs w:val="20"/>
          <w:lang w:val="ca-ES"/>
        </w:rPr>
      </w:pPr>
      <w:r w:rsidRPr="00BE2015">
        <w:rPr>
          <w:rFonts w:ascii="Arial" w:hAnsi="Arial" w:cs="Arial"/>
          <w:color w:val="000000" w:themeColor="text1"/>
          <w:sz w:val="20"/>
          <w:szCs w:val="20"/>
        </w:rPr>
        <w:t xml:space="preserve">Copia del DNI o NIE del beneficiario y de todos los miembros de la unidad de convivencia, que se acreditará con certificado de convivencia. </w:t>
      </w:r>
      <w:r w:rsidRPr="00BE2015">
        <w:rPr>
          <w:rFonts w:ascii="Arial" w:hAnsi="Arial" w:cs="Arial"/>
          <w:bCs/>
          <w:color w:val="000000" w:themeColor="text1"/>
          <w:sz w:val="20"/>
          <w:szCs w:val="20"/>
        </w:rPr>
        <w:t>Si los menores no disponen de DNI o NIE deberán presentar certificado de nacimiento o libro de familia</w:t>
      </w:r>
      <w:r w:rsidRPr="00BE2015">
        <w:rPr>
          <w:rFonts w:ascii="Arial" w:hAnsi="Arial" w:cs="Arial"/>
          <w:color w:val="000000" w:themeColor="text1"/>
          <w:sz w:val="20"/>
          <w:szCs w:val="20"/>
        </w:rPr>
        <w:t>.</w:t>
      </w:r>
    </w:p>
    <w:p w14:paraId="7D9942FC" w14:textId="77777777" w:rsidR="00BE2015" w:rsidRPr="00BE2015" w:rsidRDefault="00BE2015" w:rsidP="00BE2015">
      <w:pPr>
        <w:ind w:left="720"/>
        <w:jc w:val="both"/>
        <w:rPr>
          <w:rFonts w:ascii="Arial" w:hAnsi="Arial" w:cs="Arial"/>
          <w:color w:val="000000" w:themeColor="text1"/>
          <w:sz w:val="20"/>
          <w:szCs w:val="20"/>
          <w:lang w:val="ca-ES"/>
        </w:rPr>
      </w:pPr>
    </w:p>
    <w:p w14:paraId="7BABC2B1" w14:textId="722CEB64" w:rsidR="00BE2015" w:rsidRPr="00BE2015" w:rsidRDefault="00BE2015" w:rsidP="00BE2015">
      <w:pPr>
        <w:numPr>
          <w:ilvl w:val="0"/>
          <w:numId w:val="7"/>
        </w:numPr>
        <w:jc w:val="both"/>
        <w:rPr>
          <w:rFonts w:ascii="Arial" w:hAnsi="Arial" w:cs="Arial"/>
          <w:color w:val="000000" w:themeColor="text1"/>
          <w:sz w:val="20"/>
          <w:szCs w:val="20"/>
          <w:lang w:val="ca-ES"/>
        </w:rPr>
      </w:pPr>
      <w:r w:rsidRPr="00BE2015">
        <w:rPr>
          <w:rFonts w:ascii="Arial" w:hAnsi="Arial" w:cs="Arial"/>
          <w:color w:val="000000" w:themeColor="text1"/>
          <w:sz w:val="20"/>
          <w:szCs w:val="20"/>
        </w:rPr>
        <w:t xml:space="preserve">Autorización al Ayuntamiento del beneficiario de la subvención o de su representante legal para comprobar el padrón de Sant Celoni y la </w:t>
      </w:r>
      <w:proofErr w:type="spellStart"/>
      <w:r w:rsidR="002B6131">
        <w:rPr>
          <w:rFonts w:ascii="Arial" w:hAnsi="Arial" w:cs="Arial"/>
          <w:color w:val="000000" w:themeColor="text1"/>
          <w:sz w:val="20"/>
          <w:szCs w:val="20"/>
        </w:rPr>
        <w:t>Batllòria</w:t>
      </w:r>
      <w:proofErr w:type="spellEnd"/>
      <w:r w:rsidRPr="00BE2015">
        <w:rPr>
          <w:rFonts w:ascii="Arial" w:hAnsi="Arial" w:cs="Arial"/>
          <w:color w:val="000000" w:themeColor="text1"/>
          <w:sz w:val="20"/>
          <w:szCs w:val="20"/>
        </w:rPr>
        <w:t xml:space="preserve"> y </w:t>
      </w:r>
      <w:proofErr w:type="spellStart"/>
      <w:r w:rsidRPr="00BE2015">
        <w:rPr>
          <w:rFonts w:ascii="Arial" w:hAnsi="Arial" w:cs="Arial"/>
          <w:color w:val="000000" w:themeColor="text1"/>
          <w:sz w:val="20"/>
          <w:szCs w:val="20"/>
        </w:rPr>
        <w:t>pedir</w:t>
      </w:r>
      <w:proofErr w:type="spellEnd"/>
      <w:r w:rsidRPr="00BE2015">
        <w:rPr>
          <w:rFonts w:ascii="Arial" w:hAnsi="Arial" w:cs="Arial"/>
          <w:color w:val="000000" w:themeColor="text1"/>
          <w:sz w:val="20"/>
          <w:szCs w:val="20"/>
        </w:rPr>
        <w:t xml:space="preserve"> </w:t>
      </w:r>
      <w:proofErr w:type="spellStart"/>
      <w:r w:rsidRPr="00BE2015">
        <w:rPr>
          <w:rFonts w:ascii="Arial" w:hAnsi="Arial" w:cs="Arial"/>
          <w:color w:val="000000" w:themeColor="text1"/>
          <w:sz w:val="20"/>
          <w:szCs w:val="20"/>
        </w:rPr>
        <w:t>certificación</w:t>
      </w:r>
      <w:proofErr w:type="spellEnd"/>
      <w:r w:rsidRPr="00BE2015">
        <w:rPr>
          <w:rFonts w:ascii="Arial" w:hAnsi="Arial" w:cs="Arial"/>
          <w:color w:val="000000" w:themeColor="text1"/>
          <w:sz w:val="20"/>
          <w:szCs w:val="20"/>
        </w:rPr>
        <w:t xml:space="preserve"> de estar al corriente de las obligaciones tributarias para recibir subvenciones de administraciones públicas a la Agencia Española de Administración </w:t>
      </w:r>
      <w:proofErr w:type="spellStart"/>
      <w:r w:rsidRPr="00BE2015">
        <w:rPr>
          <w:rFonts w:ascii="Arial" w:hAnsi="Arial" w:cs="Arial"/>
          <w:color w:val="000000" w:themeColor="text1"/>
          <w:sz w:val="20"/>
          <w:szCs w:val="20"/>
        </w:rPr>
        <w:t>Tributaria</w:t>
      </w:r>
      <w:proofErr w:type="spellEnd"/>
      <w:r w:rsidRPr="00BE2015">
        <w:rPr>
          <w:rFonts w:ascii="Arial" w:hAnsi="Arial" w:cs="Arial"/>
          <w:color w:val="000000" w:themeColor="text1"/>
          <w:sz w:val="20"/>
          <w:szCs w:val="20"/>
        </w:rPr>
        <w:t>.</w:t>
      </w:r>
    </w:p>
    <w:p w14:paraId="0758F7F7" w14:textId="77777777" w:rsidR="00BE2015" w:rsidRPr="00BE2015" w:rsidRDefault="00BE2015" w:rsidP="00BE2015">
      <w:pPr>
        <w:jc w:val="both"/>
        <w:rPr>
          <w:rFonts w:ascii="Arial" w:hAnsi="Arial" w:cs="Arial"/>
          <w:color w:val="000000" w:themeColor="text1"/>
          <w:sz w:val="20"/>
          <w:szCs w:val="20"/>
          <w:lang w:val="ca-ES"/>
        </w:rPr>
      </w:pPr>
    </w:p>
    <w:p w14:paraId="7B2D755A" w14:textId="77777777" w:rsidR="00BE2015" w:rsidRPr="00BE2015" w:rsidRDefault="00BE2015" w:rsidP="00BE2015">
      <w:pPr>
        <w:numPr>
          <w:ilvl w:val="0"/>
          <w:numId w:val="7"/>
        </w:numPr>
        <w:jc w:val="both"/>
        <w:rPr>
          <w:rFonts w:ascii="Arial" w:hAnsi="Arial" w:cs="Arial"/>
          <w:color w:val="000000" w:themeColor="text1"/>
          <w:sz w:val="20"/>
          <w:szCs w:val="20"/>
          <w:lang w:val="ca-ES"/>
        </w:rPr>
      </w:pPr>
      <w:r w:rsidRPr="00BE2015">
        <w:rPr>
          <w:rFonts w:ascii="Arial" w:hAnsi="Arial" w:cs="Arial"/>
          <w:color w:val="000000" w:themeColor="text1"/>
          <w:sz w:val="20"/>
          <w:szCs w:val="20"/>
        </w:rPr>
        <w:t xml:space="preserve">Autorización al Ayuntamiento de los miembros de la unidad familiar mayores de 16 años para solicitar información sobre la renta a la Agencia Española de Administración Tributaria. </w:t>
      </w:r>
    </w:p>
    <w:p w14:paraId="19FBE77F" w14:textId="77777777" w:rsidR="00BE2015" w:rsidRPr="00BE2015" w:rsidRDefault="00BE2015" w:rsidP="00BE2015">
      <w:pPr>
        <w:pStyle w:val="Pargrafdellista"/>
        <w:jc w:val="both"/>
        <w:rPr>
          <w:rFonts w:ascii="Arial" w:eastAsia="Times New Roman" w:hAnsi="Arial" w:cs="Arial"/>
          <w:color w:val="000000" w:themeColor="text1"/>
          <w:sz w:val="20"/>
          <w:szCs w:val="20"/>
          <w:lang w:val="ca-ES"/>
        </w:rPr>
      </w:pPr>
    </w:p>
    <w:p w14:paraId="6FECB8E4" w14:textId="77777777" w:rsidR="00BE2015" w:rsidRPr="00BE2015" w:rsidRDefault="00BE2015" w:rsidP="00BE2015">
      <w:pPr>
        <w:numPr>
          <w:ilvl w:val="0"/>
          <w:numId w:val="7"/>
        </w:numPr>
        <w:jc w:val="both"/>
        <w:rPr>
          <w:rFonts w:ascii="Arial" w:hAnsi="Arial" w:cs="Arial"/>
          <w:color w:val="000000" w:themeColor="text1"/>
          <w:sz w:val="20"/>
          <w:szCs w:val="20"/>
          <w:lang w:val="ca-ES"/>
        </w:rPr>
      </w:pPr>
      <w:r w:rsidRPr="00BE2015">
        <w:rPr>
          <w:rFonts w:ascii="Arial" w:hAnsi="Arial" w:cs="Arial"/>
          <w:color w:val="000000" w:themeColor="text1"/>
          <w:sz w:val="20"/>
          <w:szCs w:val="20"/>
        </w:rPr>
        <w:t>Declaración del beneficiario de la subvención o de su representante legal de la concurrencia de los requisitos para poder obtener la condición de beneficiario/a de acuerdo con el modelo normalizado.</w:t>
      </w:r>
      <w:bookmarkStart w:id="2" w:name="_Hlk150955566"/>
    </w:p>
    <w:p w14:paraId="677E0726" w14:textId="77777777" w:rsidR="00BE2015" w:rsidRPr="00BE2015" w:rsidRDefault="00BE2015" w:rsidP="00BE2015">
      <w:pPr>
        <w:pStyle w:val="Pargrafdellista"/>
        <w:jc w:val="both"/>
        <w:rPr>
          <w:rFonts w:ascii="Arial" w:hAnsi="Arial" w:cs="Arial"/>
          <w:bCs/>
          <w:color w:val="000000" w:themeColor="text1"/>
          <w:sz w:val="20"/>
          <w:szCs w:val="20"/>
          <w:lang w:val="ca-ES"/>
        </w:rPr>
      </w:pPr>
    </w:p>
    <w:p w14:paraId="68E5349D" w14:textId="5A29B048" w:rsidR="00BE2015" w:rsidRPr="00BE2015" w:rsidRDefault="00BE2015" w:rsidP="00BE2015">
      <w:pPr>
        <w:numPr>
          <w:ilvl w:val="0"/>
          <w:numId w:val="7"/>
        </w:numPr>
        <w:jc w:val="both"/>
        <w:rPr>
          <w:rFonts w:ascii="Arial" w:hAnsi="Arial" w:cs="Arial"/>
          <w:color w:val="000000" w:themeColor="text1"/>
          <w:sz w:val="20"/>
          <w:szCs w:val="20"/>
          <w:lang w:val="ca-ES"/>
        </w:rPr>
      </w:pPr>
      <w:r w:rsidRPr="00BE2015">
        <w:rPr>
          <w:rFonts w:ascii="Arial" w:hAnsi="Arial" w:cs="Arial"/>
          <w:bCs/>
          <w:color w:val="000000" w:themeColor="text1"/>
          <w:sz w:val="20"/>
          <w:szCs w:val="20"/>
        </w:rPr>
        <w:t xml:space="preserve">Los centros escolares sufragados con fondos públicos de Sant Celoni y La </w:t>
      </w:r>
      <w:proofErr w:type="spellStart"/>
      <w:r w:rsidR="00687DB8">
        <w:rPr>
          <w:rFonts w:ascii="Arial" w:hAnsi="Arial" w:cs="Arial"/>
          <w:bCs/>
          <w:color w:val="000000" w:themeColor="text1"/>
          <w:sz w:val="20"/>
          <w:szCs w:val="20"/>
        </w:rPr>
        <w:t>Batllòria</w:t>
      </w:r>
      <w:proofErr w:type="spellEnd"/>
      <w:r w:rsidR="00687DB8">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deberán</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certificar</w:t>
      </w:r>
      <w:proofErr w:type="spellEnd"/>
      <w:r w:rsidRPr="00BE2015">
        <w:rPr>
          <w:rFonts w:ascii="Arial" w:hAnsi="Arial" w:cs="Arial"/>
          <w:bCs/>
          <w:color w:val="000000" w:themeColor="text1"/>
          <w:sz w:val="20"/>
          <w:szCs w:val="20"/>
        </w:rPr>
        <w:t xml:space="preserve"> a </w:t>
      </w:r>
      <w:proofErr w:type="spellStart"/>
      <w:r w:rsidRPr="00BE2015">
        <w:rPr>
          <w:rFonts w:ascii="Arial" w:hAnsi="Arial" w:cs="Arial"/>
          <w:bCs/>
          <w:color w:val="000000" w:themeColor="text1"/>
          <w:sz w:val="20"/>
          <w:szCs w:val="20"/>
        </w:rPr>
        <w:t>los</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alumnos</w:t>
      </w:r>
      <w:proofErr w:type="spellEnd"/>
      <w:r w:rsidRPr="00BE2015">
        <w:rPr>
          <w:rFonts w:ascii="Arial" w:hAnsi="Arial" w:cs="Arial"/>
          <w:bCs/>
          <w:color w:val="000000" w:themeColor="text1"/>
          <w:sz w:val="20"/>
          <w:szCs w:val="20"/>
        </w:rPr>
        <w:t xml:space="preserve"> matriculados en su centro, que han solicitado la ayuda.  En el caso de que los centros escolares no presenten </w:t>
      </w:r>
      <w:proofErr w:type="spellStart"/>
      <w:r w:rsidRPr="00BE2015">
        <w:rPr>
          <w:rFonts w:ascii="Arial" w:hAnsi="Arial" w:cs="Arial"/>
          <w:bCs/>
          <w:color w:val="000000" w:themeColor="text1"/>
          <w:sz w:val="20"/>
          <w:szCs w:val="20"/>
        </w:rPr>
        <w:t>dicha</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certificación</w:t>
      </w:r>
      <w:proofErr w:type="spellEnd"/>
      <w:r w:rsidRPr="00BE2015">
        <w:rPr>
          <w:rFonts w:ascii="Arial" w:hAnsi="Arial" w:cs="Arial"/>
          <w:bCs/>
          <w:color w:val="000000" w:themeColor="text1"/>
          <w:sz w:val="20"/>
          <w:szCs w:val="20"/>
        </w:rPr>
        <w:t xml:space="preserve"> se </w:t>
      </w:r>
      <w:proofErr w:type="spellStart"/>
      <w:r w:rsidRPr="00BE2015">
        <w:rPr>
          <w:rFonts w:ascii="Arial" w:hAnsi="Arial" w:cs="Arial"/>
          <w:bCs/>
          <w:color w:val="000000" w:themeColor="text1"/>
          <w:sz w:val="20"/>
          <w:szCs w:val="20"/>
        </w:rPr>
        <w:t>reclamará</w:t>
      </w:r>
      <w:proofErr w:type="spellEnd"/>
      <w:r w:rsidRPr="00BE2015">
        <w:rPr>
          <w:rFonts w:ascii="Arial" w:hAnsi="Arial" w:cs="Arial"/>
          <w:bCs/>
          <w:color w:val="000000" w:themeColor="text1"/>
          <w:sz w:val="20"/>
          <w:szCs w:val="20"/>
        </w:rPr>
        <w:t xml:space="preserve"> a </w:t>
      </w:r>
      <w:proofErr w:type="spellStart"/>
      <w:r w:rsidRPr="00BE2015">
        <w:rPr>
          <w:rFonts w:ascii="Arial" w:hAnsi="Arial" w:cs="Arial"/>
          <w:bCs/>
          <w:color w:val="000000" w:themeColor="text1"/>
          <w:sz w:val="20"/>
          <w:szCs w:val="20"/>
        </w:rPr>
        <w:t>los</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solicitantes</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dicha</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documentación</w:t>
      </w:r>
      <w:proofErr w:type="spellEnd"/>
      <w:r w:rsidRPr="00BE2015">
        <w:rPr>
          <w:rFonts w:ascii="Arial" w:hAnsi="Arial" w:cs="Arial"/>
          <w:bCs/>
          <w:color w:val="000000" w:themeColor="text1"/>
          <w:sz w:val="20"/>
          <w:szCs w:val="20"/>
        </w:rPr>
        <w:t>.</w:t>
      </w:r>
    </w:p>
    <w:p w14:paraId="3C2055E2" w14:textId="77777777" w:rsidR="00BE2015" w:rsidRPr="00BE2015" w:rsidRDefault="00BE2015" w:rsidP="00BE2015">
      <w:pPr>
        <w:pStyle w:val="Pargrafdellista"/>
        <w:jc w:val="both"/>
        <w:rPr>
          <w:rFonts w:ascii="Arial" w:hAnsi="Arial" w:cs="Arial"/>
          <w:b/>
          <w:bCs/>
          <w:color w:val="000000" w:themeColor="text1"/>
          <w:sz w:val="20"/>
          <w:szCs w:val="20"/>
          <w:lang w:val="ca-ES"/>
        </w:rPr>
      </w:pPr>
    </w:p>
    <w:bookmarkEnd w:id="2"/>
    <w:p w14:paraId="3F8B99B1" w14:textId="77777777" w:rsidR="00BE2015" w:rsidRPr="00BE2015" w:rsidRDefault="00BE2015" w:rsidP="00BE2015">
      <w:pPr>
        <w:numPr>
          <w:ilvl w:val="0"/>
          <w:numId w:val="7"/>
        </w:numPr>
        <w:jc w:val="both"/>
        <w:rPr>
          <w:rFonts w:ascii="Arial" w:hAnsi="Arial" w:cs="Arial"/>
          <w:color w:val="000000" w:themeColor="text1"/>
          <w:sz w:val="20"/>
          <w:szCs w:val="20"/>
          <w:lang w:val="ca-ES"/>
        </w:rPr>
      </w:pPr>
      <w:r w:rsidRPr="00BE2015">
        <w:rPr>
          <w:rFonts w:ascii="Arial" w:hAnsi="Arial" w:cs="Arial"/>
          <w:color w:val="000000" w:themeColor="text1"/>
          <w:sz w:val="20"/>
          <w:szCs w:val="20"/>
        </w:rPr>
        <w:t>Documento de domiciliación bancaria debidamente cumplimentado o, en su caso, documento de cesión del cobro de la ayuda debidamente cumplimentada.</w:t>
      </w:r>
    </w:p>
    <w:p w14:paraId="6993E5ED" w14:textId="77777777" w:rsidR="00BE2015" w:rsidRPr="00BE2015" w:rsidRDefault="00BE2015" w:rsidP="00BE2015">
      <w:pPr>
        <w:pStyle w:val="Pargrafdellista"/>
        <w:jc w:val="both"/>
        <w:rPr>
          <w:rFonts w:ascii="Arial" w:eastAsia="Times New Roman" w:hAnsi="Arial" w:cs="Arial"/>
          <w:color w:val="000000" w:themeColor="text1"/>
          <w:sz w:val="20"/>
          <w:szCs w:val="20"/>
          <w:lang w:val="ca-ES"/>
        </w:rPr>
      </w:pPr>
    </w:p>
    <w:p w14:paraId="69E8B200" w14:textId="77777777" w:rsidR="00BE2015" w:rsidRPr="00BE2015" w:rsidRDefault="00BE2015" w:rsidP="00BE2015">
      <w:pPr>
        <w:numPr>
          <w:ilvl w:val="0"/>
          <w:numId w:val="7"/>
        </w:numPr>
        <w:jc w:val="both"/>
        <w:rPr>
          <w:rFonts w:ascii="Arial" w:hAnsi="Arial" w:cs="Arial"/>
          <w:bCs/>
          <w:color w:val="000000" w:themeColor="text1"/>
          <w:sz w:val="20"/>
          <w:szCs w:val="20"/>
          <w:lang w:val="ca-ES"/>
        </w:rPr>
      </w:pPr>
      <w:r w:rsidRPr="00BE2015">
        <w:rPr>
          <w:rFonts w:ascii="Arial" w:hAnsi="Arial" w:cs="Arial"/>
          <w:color w:val="000000" w:themeColor="text1"/>
          <w:sz w:val="20"/>
          <w:szCs w:val="20"/>
        </w:rPr>
        <w:t>En caso de representación legal y/o acogimiento de menor, bien sea beneficiario o no de la ayuda, documentación acreditativa de este hecho.</w:t>
      </w:r>
    </w:p>
    <w:p w14:paraId="1F01A256" w14:textId="77777777" w:rsidR="00BE2015" w:rsidRPr="00BE2015" w:rsidRDefault="00BE2015" w:rsidP="00BE2015">
      <w:pPr>
        <w:pStyle w:val="Pargrafdellista"/>
        <w:jc w:val="both"/>
        <w:rPr>
          <w:rFonts w:ascii="Arial" w:hAnsi="Arial" w:cs="Arial"/>
          <w:color w:val="000000" w:themeColor="text1"/>
          <w:sz w:val="20"/>
          <w:szCs w:val="20"/>
          <w:lang w:val="ca-ES"/>
        </w:rPr>
      </w:pPr>
    </w:p>
    <w:p w14:paraId="1CBD8C25"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Dicha documentación deberá presentarse en cualquiera de las lenguas cooficiales de Cataluña, irá debidamente firmada por el solicitante y será original o copia debidamente autenticada.</w:t>
      </w:r>
    </w:p>
    <w:p w14:paraId="2EB6252F" w14:textId="77777777" w:rsidR="00BE2015" w:rsidRPr="00BE2015" w:rsidRDefault="00BE2015" w:rsidP="00BE2015">
      <w:pPr>
        <w:pStyle w:val="Normal00"/>
        <w:spacing w:line="276" w:lineRule="auto"/>
        <w:jc w:val="both"/>
        <w:rPr>
          <w:rFonts w:cs="Arial"/>
          <w:color w:val="000000" w:themeColor="text1"/>
          <w:sz w:val="20"/>
          <w:szCs w:val="20"/>
        </w:rPr>
      </w:pPr>
    </w:p>
    <w:p w14:paraId="1CBD4954"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De acuerdo con lo previsto en el artículo 24 del Reglamento de la Ley 38/2003, de 17 de noviembre, General de Subvenciones, por ser inferior el importe de la subvención que se puede conceder a los 3.000,00 euros, la declaración de estar al corriente de las obligaciones tributarias y con la Seguridad Social, se sustituirá por la presentación de declaración responsable y se incluirá en el documento:</w:t>
      </w:r>
    </w:p>
    <w:p w14:paraId="24B2D969" w14:textId="77777777" w:rsidR="00BE2015" w:rsidRPr="00BE2015" w:rsidRDefault="00BE2015" w:rsidP="00BE2015">
      <w:pPr>
        <w:pStyle w:val="Normal00"/>
        <w:spacing w:line="276" w:lineRule="auto"/>
        <w:jc w:val="both"/>
        <w:rPr>
          <w:rFonts w:cs="Arial"/>
          <w:i/>
          <w:color w:val="000000" w:themeColor="text1"/>
          <w:sz w:val="20"/>
          <w:szCs w:val="20"/>
        </w:rPr>
      </w:pPr>
    </w:p>
    <w:p w14:paraId="7C4B45F7"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i/>
          <w:color w:val="000000" w:themeColor="text1"/>
          <w:sz w:val="20"/>
          <w:szCs w:val="20"/>
        </w:rPr>
        <w:t>Declaración del beneficiario de la subvención o de su representante legal de la concurrencia de los requisitos para poder obtener la condición de beneficiario/a de acuerdo con el modelo normalizado</w:t>
      </w:r>
    </w:p>
    <w:p w14:paraId="6EC8171A" w14:textId="77777777" w:rsidR="00BE2015" w:rsidRPr="00BE2015" w:rsidRDefault="00BE2015" w:rsidP="00BE2015">
      <w:pPr>
        <w:pStyle w:val="Normal00"/>
        <w:spacing w:line="276" w:lineRule="auto"/>
        <w:jc w:val="both"/>
        <w:rPr>
          <w:rFonts w:cs="Arial"/>
          <w:color w:val="000000" w:themeColor="text1"/>
          <w:sz w:val="20"/>
          <w:szCs w:val="20"/>
        </w:rPr>
      </w:pPr>
    </w:p>
    <w:p w14:paraId="0D2B42C0" w14:textId="77777777" w:rsidR="00BE2015" w:rsidRPr="00BE2015" w:rsidRDefault="00BE2015" w:rsidP="00BE2015">
      <w:pPr>
        <w:pStyle w:val="Textindependent"/>
        <w:spacing w:line="276" w:lineRule="auto"/>
        <w:rPr>
          <w:rFonts w:cs="Arial"/>
          <w:color w:val="000000" w:themeColor="text1"/>
        </w:rPr>
      </w:pPr>
      <w:r w:rsidRPr="00BE2015">
        <w:rPr>
          <w:rFonts w:cs="Arial"/>
          <w:color w:val="000000" w:themeColor="text1"/>
        </w:rPr>
        <w:t>La presentación de la solicitud para el otorgamiento de estas ayudas implicará la manifestación tácita de consentimiento inequívoco al tratamiento de datos de carácter personal y su publicación en los términos establecidos en las presentes bases, de acuerdo con lo previsto en la Ley Orgánica 15/1999, de 13 de diciembre, de protección de datos de carácter personal.</w:t>
      </w:r>
    </w:p>
    <w:p w14:paraId="4FAC6E6E" w14:textId="77777777" w:rsidR="00BE2015" w:rsidRPr="00BE2015" w:rsidRDefault="00BE2015" w:rsidP="00BE2015">
      <w:pPr>
        <w:pStyle w:val="Normal00"/>
        <w:spacing w:line="276" w:lineRule="auto"/>
        <w:jc w:val="both"/>
        <w:rPr>
          <w:rFonts w:cs="Arial"/>
          <w:color w:val="000000" w:themeColor="text1"/>
          <w:sz w:val="20"/>
          <w:szCs w:val="20"/>
          <w:highlight w:val="yellow"/>
        </w:rPr>
      </w:pPr>
    </w:p>
    <w:p w14:paraId="25155205" w14:textId="77777777" w:rsidR="00BE2015" w:rsidRPr="00BE2015" w:rsidRDefault="00BE2015" w:rsidP="00BE2015">
      <w:pPr>
        <w:pStyle w:val="Normal00"/>
        <w:spacing w:line="276" w:lineRule="auto"/>
        <w:jc w:val="both"/>
        <w:rPr>
          <w:rFonts w:cs="Arial"/>
          <w:b/>
          <w:iCs/>
          <w:color w:val="000000" w:themeColor="text1"/>
          <w:sz w:val="20"/>
          <w:szCs w:val="20"/>
          <w:u w:val="single"/>
        </w:rPr>
      </w:pPr>
      <w:r w:rsidRPr="00BE2015">
        <w:rPr>
          <w:rFonts w:cs="Arial"/>
          <w:b/>
          <w:iCs/>
          <w:color w:val="000000" w:themeColor="text1"/>
          <w:sz w:val="20"/>
          <w:szCs w:val="20"/>
          <w:u w:val="single"/>
        </w:rPr>
        <w:t>7.- Plazo, forma y lugar de presentación de las solicitudes</w:t>
      </w:r>
    </w:p>
    <w:p w14:paraId="3DF85E69" w14:textId="77777777" w:rsidR="00BE2015" w:rsidRPr="00BE2015" w:rsidRDefault="00BE2015" w:rsidP="00BE2015">
      <w:pPr>
        <w:pStyle w:val="Normal00"/>
        <w:spacing w:line="276" w:lineRule="auto"/>
        <w:jc w:val="both"/>
        <w:rPr>
          <w:rFonts w:cs="Arial"/>
          <w:b/>
          <w:iCs/>
          <w:color w:val="000000" w:themeColor="text1"/>
          <w:sz w:val="20"/>
          <w:szCs w:val="20"/>
          <w:u w:val="single"/>
        </w:rPr>
      </w:pPr>
    </w:p>
    <w:p w14:paraId="7C4ABEC1"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El plazo de presentación de las solicitudes será el siguiente: de los días 22 de abril al 2 de mayo, ambos incluidos.</w:t>
      </w:r>
    </w:p>
    <w:p w14:paraId="5A84DF6F" w14:textId="77777777" w:rsidR="00BE2015" w:rsidRPr="00BE2015" w:rsidRDefault="00BE2015" w:rsidP="00BE2015">
      <w:pPr>
        <w:pStyle w:val="Normal00"/>
        <w:spacing w:line="276" w:lineRule="auto"/>
        <w:jc w:val="both"/>
        <w:rPr>
          <w:rFonts w:cs="Arial"/>
          <w:color w:val="000000" w:themeColor="text1"/>
          <w:sz w:val="20"/>
          <w:szCs w:val="20"/>
        </w:rPr>
      </w:pPr>
    </w:p>
    <w:p w14:paraId="367C7FC3"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El extracto de la convocatoria se publicará en el Boletín Oficial de la Provincia a través de la Base de Datos Nacional de Subvenciones, una vez se haya presentado ante la misma el texto de la convocatoria y la información requerida para su publicación.</w:t>
      </w:r>
    </w:p>
    <w:p w14:paraId="613E3EE5" w14:textId="77777777" w:rsidR="00BE2015" w:rsidRPr="00BE2015" w:rsidRDefault="00BE2015" w:rsidP="00BE2015">
      <w:pPr>
        <w:pStyle w:val="Normal00"/>
        <w:spacing w:line="276" w:lineRule="auto"/>
        <w:jc w:val="both"/>
        <w:rPr>
          <w:rFonts w:cs="Arial"/>
          <w:color w:val="000000" w:themeColor="text1"/>
          <w:sz w:val="20"/>
          <w:szCs w:val="20"/>
        </w:rPr>
      </w:pPr>
    </w:p>
    <w:p w14:paraId="2BFFB5FA"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Las solicitudes podrán presentarse por escrito mediante la complementación del modelo normalizado, que será firmado por el representante legal del niño.</w:t>
      </w:r>
    </w:p>
    <w:p w14:paraId="0BF5090C" w14:textId="77777777" w:rsidR="00BE2015" w:rsidRPr="00BE2015" w:rsidRDefault="00BE2015" w:rsidP="00BE2015">
      <w:pPr>
        <w:pStyle w:val="Normal00"/>
        <w:spacing w:line="276" w:lineRule="auto"/>
        <w:jc w:val="both"/>
        <w:rPr>
          <w:rFonts w:cs="Arial"/>
          <w:color w:val="000000" w:themeColor="text1"/>
          <w:sz w:val="20"/>
          <w:szCs w:val="20"/>
        </w:rPr>
      </w:pPr>
    </w:p>
    <w:p w14:paraId="5268C0F0"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El modelo normalizado de solicitud, así como el de todos los documentos determinados en la base 5ª se podrán encontrar en la oficina de atención al ciudadano del Ayuntamiento de Sant Celoni, situada en la calle Closa núm. 24, y en la página web del Ayuntamiento de Sant Celoni.</w:t>
      </w:r>
    </w:p>
    <w:p w14:paraId="17BE9E24" w14:textId="77777777" w:rsidR="00BE2015" w:rsidRPr="00BE2015" w:rsidRDefault="00BE2015" w:rsidP="00BE2015">
      <w:pPr>
        <w:pStyle w:val="Ttol8"/>
        <w:spacing w:line="276" w:lineRule="auto"/>
        <w:jc w:val="both"/>
        <w:rPr>
          <w:rFonts w:ascii="Arial" w:hAnsi="Arial" w:cs="Arial"/>
          <w:i w:val="0"/>
          <w:color w:val="000000" w:themeColor="text1"/>
          <w:sz w:val="20"/>
          <w:szCs w:val="20"/>
        </w:rPr>
      </w:pPr>
      <w:r w:rsidRPr="00BE2015">
        <w:rPr>
          <w:rFonts w:ascii="Arial" w:hAnsi="Arial" w:cs="Arial"/>
          <w:i w:val="0"/>
          <w:color w:val="000000" w:themeColor="text1"/>
          <w:sz w:val="20"/>
          <w:szCs w:val="20"/>
        </w:rPr>
        <w:t>Las solicitudes conjuntamente con la documentación exigida en la base 5ª deberán presentarse en el Registro del Ayuntamiento.</w:t>
      </w:r>
    </w:p>
    <w:p w14:paraId="06C59496" w14:textId="77777777" w:rsidR="00BE2015" w:rsidRPr="00BE2015" w:rsidRDefault="00BE2015" w:rsidP="00BE2015">
      <w:pPr>
        <w:pStyle w:val="Ttol8"/>
        <w:spacing w:line="276" w:lineRule="auto"/>
        <w:jc w:val="both"/>
        <w:rPr>
          <w:rFonts w:ascii="Arial" w:hAnsi="Arial" w:cs="Arial"/>
          <w:i w:val="0"/>
          <w:color w:val="000000" w:themeColor="text1"/>
          <w:sz w:val="20"/>
          <w:szCs w:val="20"/>
        </w:rPr>
      </w:pPr>
      <w:r w:rsidRPr="00BE2015">
        <w:rPr>
          <w:rFonts w:ascii="Arial" w:hAnsi="Arial" w:cs="Arial"/>
          <w:i w:val="0"/>
          <w:color w:val="000000" w:themeColor="text1"/>
          <w:sz w:val="20"/>
          <w:szCs w:val="20"/>
        </w:rPr>
        <w:t xml:space="preserve">También se podrán presentar en cualquiera de los lugares previstos en el artículo 16 de la Ley 39/2015, de 1 de octubre, de Procedimiento Administrativo Común de las Administraciones Públicas. </w:t>
      </w:r>
    </w:p>
    <w:p w14:paraId="64E1F93C" w14:textId="77777777" w:rsidR="00BE2015" w:rsidRPr="00BE2015" w:rsidRDefault="00BE2015" w:rsidP="00BE2015">
      <w:pPr>
        <w:pStyle w:val="Normal00"/>
        <w:spacing w:line="276" w:lineRule="auto"/>
        <w:jc w:val="both"/>
        <w:rPr>
          <w:rFonts w:cs="Arial"/>
          <w:color w:val="000000" w:themeColor="text1"/>
          <w:sz w:val="20"/>
          <w:szCs w:val="20"/>
        </w:rPr>
      </w:pPr>
    </w:p>
    <w:p w14:paraId="4C235C38"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 xml:space="preserve">La presentación de la solicitud de subvención presupone el conocimiento y la aceptación de las normas que la regulan. </w:t>
      </w:r>
    </w:p>
    <w:p w14:paraId="0395BFFE" w14:textId="77777777" w:rsidR="00BE2015" w:rsidRPr="00BE2015" w:rsidRDefault="00BE2015" w:rsidP="00BE2015">
      <w:pPr>
        <w:pStyle w:val="Normal00"/>
        <w:spacing w:line="276" w:lineRule="auto"/>
        <w:jc w:val="both"/>
        <w:rPr>
          <w:rFonts w:cs="Arial"/>
          <w:color w:val="000000" w:themeColor="text1"/>
          <w:sz w:val="20"/>
          <w:szCs w:val="20"/>
          <w:highlight w:val="yellow"/>
        </w:rPr>
      </w:pPr>
    </w:p>
    <w:p w14:paraId="22F3191D" w14:textId="77777777" w:rsidR="00BE2015" w:rsidRPr="00BE2015" w:rsidRDefault="00BE2015" w:rsidP="00BE2015">
      <w:pPr>
        <w:pStyle w:val="BodyText30"/>
        <w:spacing w:line="276" w:lineRule="auto"/>
        <w:rPr>
          <w:rFonts w:ascii="Arial" w:hAnsi="Arial" w:cs="Arial"/>
          <w:b/>
          <w:color w:val="000000" w:themeColor="text1"/>
          <w:sz w:val="20"/>
          <w:u w:val="single"/>
        </w:rPr>
      </w:pPr>
      <w:r w:rsidRPr="00BE2015">
        <w:rPr>
          <w:rFonts w:ascii="Arial" w:hAnsi="Arial" w:cs="Arial"/>
          <w:b/>
          <w:color w:val="000000" w:themeColor="text1"/>
          <w:sz w:val="20"/>
          <w:u w:val="single"/>
        </w:rPr>
        <w:t>8.- Rectificación de defectos u omisiones en la documentación</w:t>
      </w:r>
    </w:p>
    <w:p w14:paraId="63173CF5" w14:textId="77777777" w:rsidR="00BE2015" w:rsidRPr="00BE2015" w:rsidRDefault="00BE2015" w:rsidP="00BE2015">
      <w:pPr>
        <w:pStyle w:val="BodyText30"/>
        <w:spacing w:line="276" w:lineRule="auto"/>
        <w:rPr>
          <w:rFonts w:ascii="Arial" w:hAnsi="Arial" w:cs="Arial"/>
          <w:color w:val="000000" w:themeColor="text1"/>
          <w:sz w:val="20"/>
          <w:u w:val="single"/>
        </w:rPr>
      </w:pPr>
    </w:p>
    <w:p w14:paraId="0D8A7187" w14:textId="77777777" w:rsidR="00BE2015" w:rsidRPr="00BE2015" w:rsidRDefault="00BE2015" w:rsidP="00BE2015">
      <w:pPr>
        <w:pStyle w:val="BodyText30"/>
        <w:spacing w:line="276" w:lineRule="auto"/>
        <w:ind w:right="-1"/>
        <w:rPr>
          <w:rFonts w:ascii="Arial" w:hAnsi="Arial" w:cs="Arial"/>
          <w:color w:val="000000" w:themeColor="text1"/>
          <w:sz w:val="20"/>
        </w:rPr>
      </w:pPr>
      <w:r w:rsidRPr="00BE2015">
        <w:rPr>
          <w:rFonts w:ascii="Arial" w:hAnsi="Arial" w:cs="Arial"/>
          <w:color w:val="000000" w:themeColor="text1"/>
          <w:sz w:val="20"/>
        </w:rPr>
        <w:t>En caso de que la documentación presentada sea incorrecta o incompleta se requerirá al solicitante de la forma indicada en la base 8.2.2 que en el plazo de diez días hábiles a partir del día siguiente a la notificación proceda a su rectificación o a las enmiendas necesarias, con la indicación de que si no lo hace así se entenderá por desistido de su solicitud,  previa resolución dictada en los términos previstos en el artículo 21 de la Ley de Procedimiento Administrativo.</w:t>
      </w:r>
    </w:p>
    <w:p w14:paraId="1331F873" w14:textId="77777777" w:rsidR="00BE2015" w:rsidRPr="00BE2015" w:rsidRDefault="00BE2015" w:rsidP="00BE2015">
      <w:pPr>
        <w:pStyle w:val="BodyText30"/>
        <w:spacing w:line="276" w:lineRule="auto"/>
        <w:rPr>
          <w:rFonts w:ascii="Arial" w:hAnsi="Arial" w:cs="Arial"/>
          <w:b/>
          <w:color w:val="000000" w:themeColor="text1"/>
          <w:sz w:val="20"/>
        </w:rPr>
      </w:pPr>
    </w:p>
    <w:p w14:paraId="7F151449" w14:textId="77777777" w:rsidR="00BE2015" w:rsidRPr="00BE2015" w:rsidRDefault="00BE2015" w:rsidP="00BE2015">
      <w:pPr>
        <w:pStyle w:val="Normal00"/>
        <w:spacing w:line="276" w:lineRule="auto"/>
        <w:jc w:val="both"/>
        <w:rPr>
          <w:rFonts w:cs="Arial"/>
          <w:b/>
          <w:color w:val="000000" w:themeColor="text1"/>
          <w:sz w:val="20"/>
          <w:szCs w:val="20"/>
          <w:u w:val="single"/>
        </w:rPr>
      </w:pPr>
      <w:r w:rsidRPr="00BE2015">
        <w:rPr>
          <w:rFonts w:cs="Arial"/>
          <w:b/>
          <w:color w:val="000000" w:themeColor="text1"/>
          <w:sz w:val="20"/>
          <w:szCs w:val="20"/>
          <w:u w:val="single"/>
        </w:rPr>
        <w:t>9.- Órganos competentes para la instrucción y la propuesta de concesión</w:t>
      </w:r>
    </w:p>
    <w:p w14:paraId="66B843C8" w14:textId="77777777" w:rsidR="00BE2015" w:rsidRPr="00BE2015" w:rsidRDefault="00BE2015" w:rsidP="00BE2015">
      <w:pPr>
        <w:pStyle w:val="Normal00"/>
        <w:spacing w:line="276" w:lineRule="auto"/>
        <w:jc w:val="both"/>
        <w:rPr>
          <w:rFonts w:cs="Arial"/>
          <w:b/>
          <w:color w:val="000000" w:themeColor="text1"/>
          <w:sz w:val="20"/>
          <w:szCs w:val="20"/>
          <w:u w:val="single"/>
        </w:rPr>
      </w:pPr>
    </w:p>
    <w:p w14:paraId="460D34E2"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El órgano competente para la instrucción del procedimiento para el otorgamiento de las subvenciones previstas en estas bases será la Concejalía de administración general y gestión económica. La Comisión calificadora estará constituida por tres técnicos/as, uno/a del ámbito de Servicios Sociales, uno/a del ámbito de Educación y uno/a del ámbito de Gestión Económica. Dicha Comisión será presidida por el Concejal/a de Servicios Sociales.</w:t>
      </w:r>
    </w:p>
    <w:p w14:paraId="03B2AB28" w14:textId="77777777" w:rsidR="00BE2015" w:rsidRPr="00BE2015" w:rsidRDefault="00BE2015" w:rsidP="00BE2015">
      <w:pPr>
        <w:pStyle w:val="Normal00"/>
        <w:spacing w:line="276" w:lineRule="auto"/>
        <w:jc w:val="both"/>
        <w:rPr>
          <w:rFonts w:cs="Arial"/>
          <w:color w:val="000000" w:themeColor="text1"/>
          <w:sz w:val="20"/>
          <w:szCs w:val="20"/>
        </w:rPr>
      </w:pPr>
      <w:r w:rsidRPr="00BE2015">
        <w:rPr>
          <w:rFonts w:cs="Arial"/>
          <w:color w:val="000000" w:themeColor="text1"/>
          <w:sz w:val="20"/>
          <w:szCs w:val="20"/>
        </w:rPr>
        <w:t>El órgano responsable de la resolución del procedimiento para el otorgamiento de las subvenciones es la Alcaldía.</w:t>
      </w:r>
    </w:p>
    <w:p w14:paraId="785CC3F7" w14:textId="77777777" w:rsidR="00BE2015" w:rsidRPr="00BE2015" w:rsidRDefault="00BE2015" w:rsidP="00BE2015">
      <w:pPr>
        <w:pStyle w:val="Normal00"/>
        <w:spacing w:line="276" w:lineRule="auto"/>
        <w:jc w:val="both"/>
        <w:rPr>
          <w:rFonts w:cs="Arial"/>
          <w:b/>
          <w:color w:val="000000" w:themeColor="text1"/>
          <w:sz w:val="20"/>
          <w:szCs w:val="20"/>
          <w:u w:val="single"/>
        </w:rPr>
      </w:pPr>
    </w:p>
    <w:p w14:paraId="19D6E1E7" w14:textId="77777777" w:rsidR="00BE2015" w:rsidRPr="00BE2015" w:rsidRDefault="00BE2015" w:rsidP="00BE2015">
      <w:pPr>
        <w:pStyle w:val="Textindependent3"/>
        <w:jc w:val="both"/>
        <w:rPr>
          <w:rFonts w:ascii="Arial" w:hAnsi="Arial" w:cs="Arial"/>
          <w:b/>
          <w:color w:val="000000" w:themeColor="text1"/>
          <w:sz w:val="20"/>
          <w:szCs w:val="20"/>
          <w:u w:val="single"/>
          <w:lang w:val="ca-ES"/>
        </w:rPr>
      </w:pPr>
      <w:r w:rsidRPr="00BE2015">
        <w:rPr>
          <w:rFonts w:ascii="Arial" w:hAnsi="Arial" w:cs="Arial"/>
          <w:color w:val="000000" w:themeColor="text1"/>
          <w:sz w:val="20"/>
          <w:szCs w:val="20"/>
          <w:u w:val="single"/>
        </w:rPr>
        <w:t xml:space="preserve">10.- Plazo de resolución y de notificación </w:t>
      </w:r>
    </w:p>
    <w:p w14:paraId="63A52878" w14:textId="77777777" w:rsidR="00BE2015" w:rsidRPr="00BE2015" w:rsidRDefault="00BE2015" w:rsidP="00BE2015">
      <w:pPr>
        <w:pStyle w:val="Textindependent3"/>
        <w:jc w:val="both"/>
        <w:rPr>
          <w:rFonts w:ascii="Arial" w:hAnsi="Arial" w:cs="Arial"/>
          <w:b/>
          <w:color w:val="000000" w:themeColor="text1"/>
          <w:sz w:val="20"/>
          <w:szCs w:val="20"/>
          <w:lang w:val="ca-ES"/>
        </w:rPr>
      </w:pPr>
    </w:p>
    <w:p w14:paraId="520E5D5B"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El plazo máximo para resolver y notificar la resolución del procedimiento es de tres meses. El plazo se computa a partir de la fecha límite de presentación de solicitudes. El vencimiento de este plazo sin que se haya notificado la resolución legitima a las personas interesadas para entender desestimada su solicitud por silencio administrativo.</w:t>
      </w:r>
    </w:p>
    <w:p w14:paraId="0C205D21" w14:textId="77777777" w:rsidR="00BE2015" w:rsidRPr="00BE2015" w:rsidRDefault="00BE2015" w:rsidP="00BE2015">
      <w:pPr>
        <w:pStyle w:val="Textindependent3"/>
        <w:jc w:val="both"/>
        <w:rPr>
          <w:rFonts w:ascii="Arial" w:hAnsi="Arial" w:cs="Arial"/>
          <w:color w:val="000000" w:themeColor="text1"/>
          <w:sz w:val="20"/>
          <w:szCs w:val="20"/>
          <w:u w:val="single"/>
          <w:lang w:val="ca-ES"/>
        </w:rPr>
      </w:pPr>
    </w:p>
    <w:p w14:paraId="50A17223" w14:textId="77777777" w:rsidR="00BE2015" w:rsidRPr="00BE2015" w:rsidRDefault="00BE2015" w:rsidP="00BE2015">
      <w:pPr>
        <w:pStyle w:val="Textindependent3"/>
        <w:jc w:val="both"/>
        <w:rPr>
          <w:rFonts w:ascii="Arial" w:hAnsi="Arial" w:cs="Arial"/>
          <w:color w:val="000000" w:themeColor="text1"/>
          <w:sz w:val="20"/>
          <w:szCs w:val="20"/>
          <w:u w:val="single"/>
          <w:lang w:val="ca-ES"/>
        </w:rPr>
      </w:pPr>
      <w:r w:rsidRPr="00BE2015">
        <w:rPr>
          <w:rFonts w:ascii="Arial" w:hAnsi="Arial" w:cs="Arial"/>
          <w:color w:val="000000" w:themeColor="text1"/>
          <w:sz w:val="20"/>
          <w:szCs w:val="20"/>
          <w:u w:val="single"/>
        </w:rPr>
        <w:t>11.- Régimen de recursos</w:t>
      </w:r>
    </w:p>
    <w:p w14:paraId="5CA47690" w14:textId="77777777" w:rsidR="00BE2015" w:rsidRPr="00BE2015" w:rsidRDefault="00BE2015" w:rsidP="00BE2015">
      <w:pPr>
        <w:pStyle w:val="Textindependent3"/>
        <w:jc w:val="both"/>
        <w:rPr>
          <w:rFonts w:ascii="Arial" w:hAnsi="Arial" w:cs="Arial"/>
          <w:b/>
          <w:color w:val="000000" w:themeColor="text1"/>
          <w:sz w:val="20"/>
          <w:szCs w:val="20"/>
          <w:lang w:val="ca-ES"/>
        </w:rPr>
      </w:pPr>
    </w:p>
    <w:p w14:paraId="2C6567F4" w14:textId="77777777" w:rsidR="00BE2015" w:rsidRPr="00BE2015" w:rsidRDefault="00BE2015" w:rsidP="00BE2015">
      <w:pPr>
        <w:pStyle w:val="Textindependent3"/>
        <w:jc w:val="both"/>
        <w:rPr>
          <w:rFonts w:ascii="Arial" w:hAnsi="Arial" w:cs="Arial"/>
          <w:b/>
          <w:color w:val="000000" w:themeColor="text1"/>
          <w:sz w:val="20"/>
          <w:szCs w:val="20"/>
          <w:lang w:val="ca-ES"/>
        </w:rPr>
      </w:pPr>
      <w:r w:rsidRPr="00BE2015">
        <w:rPr>
          <w:rFonts w:ascii="Arial" w:hAnsi="Arial" w:cs="Arial"/>
          <w:color w:val="000000" w:themeColor="text1"/>
          <w:sz w:val="20"/>
          <w:szCs w:val="20"/>
        </w:rPr>
        <w:t>La resolución del procedimiento pone fin a la vía administrativa, y contra la misma se puede interponer recurso contencioso administrativo en el plazo de dos meses a contar desde el día siguiente a su notificación.</w:t>
      </w:r>
    </w:p>
    <w:p w14:paraId="4951B5DC" w14:textId="77777777" w:rsidR="00BE2015" w:rsidRPr="00BE2015" w:rsidRDefault="00BE2015" w:rsidP="00BE2015">
      <w:pPr>
        <w:pStyle w:val="Textindependent3"/>
        <w:jc w:val="both"/>
        <w:rPr>
          <w:rFonts w:ascii="Arial" w:hAnsi="Arial" w:cs="Arial"/>
          <w:b/>
          <w:color w:val="000000" w:themeColor="text1"/>
          <w:sz w:val="20"/>
          <w:szCs w:val="20"/>
          <w:lang w:val="ca-ES"/>
        </w:rPr>
      </w:pPr>
      <w:r w:rsidRPr="00BE2015">
        <w:rPr>
          <w:rFonts w:ascii="Arial" w:hAnsi="Arial" w:cs="Arial"/>
          <w:color w:val="000000" w:themeColor="text1"/>
          <w:sz w:val="20"/>
          <w:szCs w:val="20"/>
        </w:rPr>
        <w:t>Alternativamente y de forma potestativa, se puede interponer recurso de reposición ante el mismo órgano que lo ha dictado en el plazo de un mes a contar desde el día siguiente a su notificación.</w:t>
      </w:r>
    </w:p>
    <w:p w14:paraId="5EBA97EE" w14:textId="77777777" w:rsidR="00BE2015" w:rsidRPr="00BE2015" w:rsidRDefault="00BE2015" w:rsidP="00BE2015">
      <w:pPr>
        <w:pStyle w:val="Textindependent3"/>
        <w:jc w:val="both"/>
        <w:rPr>
          <w:rFonts w:ascii="Arial" w:hAnsi="Arial" w:cs="Arial"/>
          <w:b/>
          <w:color w:val="000000" w:themeColor="text1"/>
          <w:sz w:val="20"/>
          <w:szCs w:val="20"/>
          <w:lang w:val="ca-ES"/>
        </w:rPr>
      </w:pPr>
    </w:p>
    <w:p w14:paraId="37636B97" w14:textId="77777777" w:rsidR="00BE2015" w:rsidRPr="00BE2015" w:rsidRDefault="00BE2015" w:rsidP="00BE2015">
      <w:pPr>
        <w:pStyle w:val="Textindependent3"/>
        <w:jc w:val="both"/>
        <w:rPr>
          <w:rFonts w:ascii="Arial" w:hAnsi="Arial" w:cs="Arial"/>
          <w:color w:val="000000" w:themeColor="text1"/>
          <w:sz w:val="20"/>
          <w:szCs w:val="20"/>
          <w:u w:val="single"/>
          <w:lang w:val="ca-ES"/>
        </w:rPr>
      </w:pPr>
      <w:r w:rsidRPr="00BE2015">
        <w:rPr>
          <w:rFonts w:ascii="Arial" w:hAnsi="Arial" w:cs="Arial"/>
          <w:color w:val="000000" w:themeColor="text1"/>
          <w:sz w:val="20"/>
          <w:szCs w:val="20"/>
          <w:u w:val="single"/>
        </w:rPr>
        <w:t>12.- Criterios objetivos de otorgamiento de la subvención</w:t>
      </w:r>
    </w:p>
    <w:p w14:paraId="7C23496F" w14:textId="77777777" w:rsidR="00BE2015" w:rsidRPr="00BE2015" w:rsidRDefault="00BE2015" w:rsidP="00BE2015">
      <w:pPr>
        <w:pStyle w:val="Textindependent3"/>
        <w:jc w:val="both"/>
        <w:rPr>
          <w:rFonts w:ascii="Arial" w:hAnsi="Arial" w:cs="Arial"/>
          <w:b/>
          <w:color w:val="000000" w:themeColor="text1"/>
          <w:sz w:val="20"/>
          <w:szCs w:val="20"/>
          <w:u w:val="single"/>
          <w:lang w:val="ca-ES"/>
        </w:rPr>
      </w:pPr>
    </w:p>
    <w:p w14:paraId="70C50F66"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Las subvenciones se otorgarán a todos aquellos solicitantes que cumplan los requisitos de la convocatoria. Por este motivo, en caso de que la propuesta de ayudas sea superior a la dotación económica determinada en la convocatoria, se prorratearán todas las ayudas concedidas para cada modalidad para que en ningún caso se supere la dotación económica máxima establecida.</w:t>
      </w:r>
    </w:p>
    <w:p w14:paraId="52ECA16F"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En caso de que exista saldo sobrante de una modalidad, se podrá utilizar para aumentar la dotación de la otra modalidad, de acuerdo con lo establecido en el 11 de las bases reguladoras de dichas subvenciones.</w:t>
      </w:r>
    </w:p>
    <w:p w14:paraId="5AF9F005" w14:textId="77777777" w:rsidR="00BE2015" w:rsidRPr="00BE2015" w:rsidRDefault="00BE2015" w:rsidP="00BE2015">
      <w:pPr>
        <w:jc w:val="both"/>
        <w:rPr>
          <w:rFonts w:ascii="Arial" w:hAnsi="Arial" w:cs="Arial"/>
          <w:color w:val="000000" w:themeColor="text1"/>
          <w:sz w:val="20"/>
          <w:szCs w:val="20"/>
          <w:lang w:val="ca-ES"/>
        </w:rPr>
      </w:pPr>
    </w:p>
    <w:p w14:paraId="4179E1B5" w14:textId="77777777" w:rsidR="00BE2015" w:rsidRPr="00BE2015" w:rsidRDefault="00BE2015" w:rsidP="00BE2015">
      <w:pPr>
        <w:pStyle w:val="Textindependent3"/>
        <w:jc w:val="both"/>
        <w:rPr>
          <w:rFonts w:ascii="Arial" w:hAnsi="Arial" w:cs="Arial"/>
          <w:color w:val="000000" w:themeColor="text1"/>
          <w:sz w:val="20"/>
          <w:szCs w:val="20"/>
          <w:u w:val="single"/>
          <w:lang w:val="ca-ES"/>
        </w:rPr>
      </w:pPr>
      <w:r w:rsidRPr="00BE2015">
        <w:rPr>
          <w:rFonts w:ascii="Arial" w:hAnsi="Arial" w:cs="Arial"/>
          <w:color w:val="000000" w:themeColor="text1"/>
          <w:sz w:val="20"/>
          <w:szCs w:val="20"/>
          <w:u w:val="single"/>
        </w:rPr>
        <w:t>13.- Medios de notificación o publicación</w:t>
      </w:r>
    </w:p>
    <w:p w14:paraId="7BD4BA30" w14:textId="77777777" w:rsidR="00BE2015" w:rsidRPr="00BE2015" w:rsidRDefault="00BE2015" w:rsidP="00BE2015">
      <w:pPr>
        <w:pStyle w:val="Textindependent3"/>
        <w:jc w:val="both"/>
        <w:rPr>
          <w:rFonts w:ascii="Arial" w:hAnsi="Arial" w:cs="Arial"/>
          <w:color w:val="000000" w:themeColor="text1"/>
          <w:sz w:val="20"/>
          <w:szCs w:val="20"/>
          <w:u w:val="single"/>
          <w:lang w:val="ca-ES"/>
        </w:rPr>
      </w:pPr>
    </w:p>
    <w:p w14:paraId="2AF7B0AF"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 xml:space="preserve">La notificación de la resolución se efectuará a través del tablón de anuncios electrónico municipal y del tablón de los centros docentes. </w:t>
      </w:r>
    </w:p>
    <w:p w14:paraId="7B41FD1E" w14:textId="77777777" w:rsidR="00BE2015" w:rsidRPr="00BE2015" w:rsidRDefault="00BE2015" w:rsidP="00BE2015">
      <w:pPr>
        <w:jc w:val="both"/>
        <w:rPr>
          <w:rFonts w:ascii="Arial" w:hAnsi="Arial" w:cs="Arial"/>
          <w:sz w:val="20"/>
          <w:szCs w:val="20"/>
          <w:lang w:val="ca-ES"/>
        </w:rPr>
      </w:pPr>
    </w:p>
    <w:p w14:paraId="2D98560B" w14:textId="77777777" w:rsidR="00BE2015" w:rsidRPr="00BE2015" w:rsidRDefault="00BE2015" w:rsidP="00BE2015">
      <w:pPr>
        <w:pStyle w:val="Textindependent3"/>
        <w:jc w:val="both"/>
        <w:rPr>
          <w:rFonts w:ascii="Arial" w:hAnsi="Arial" w:cs="Arial"/>
          <w:sz w:val="20"/>
          <w:szCs w:val="20"/>
          <w:u w:val="single"/>
          <w:lang w:val="ca-ES"/>
        </w:rPr>
      </w:pPr>
    </w:p>
    <w:p w14:paraId="4829BE6F" w14:textId="77777777" w:rsidR="00BE2015" w:rsidRPr="00BE2015" w:rsidRDefault="00BE2015" w:rsidP="00BE2015">
      <w:pPr>
        <w:pStyle w:val="Textindependent3"/>
        <w:jc w:val="both"/>
        <w:rPr>
          <w:rFonts w:ascii="Arial" w:hAnsi="Arial" w:cs="Arial"/>
          <w:b/>
          <w:sz w:val="20"/>
          <w:szCs w:val="20"/>
          <w:lang w:val="ca-ES"/>
        </w:rPr>
      </w:pPr>
      <w:r w:rsidRPr="00BE2015">
        <w:rPr>
          <w:rFonts w:ascii="Arial" w:hAnsi="Arial" w:cs="Arial"/>
          <w:sz w:val="20"/>
          <w:szCs w:val="20"/>
        </w:rPr>
        <w:t>Segundo.- Aprobar la convocatoria siguiente:</w:t>
      </w:r>
    </w:p>
    <w:p w14:paraId="047B8B62" w14:textId="77777777" w:rsidR="00BE2015" w:rsidRPr="00BE2015" w:rsidRDefault="00BE2015" w:rsidP="00BE2015">
      <w:pPr>
        <w:pStyle w:val="Textindependent3"/>
        <w:jc w:val="both"/>
        <w:rPr>
          <w:rFonts w:ascii="Arial" w:hAnsi="Arial" w:cs="Arial"/>
          <w:b/>
          <w:sz w:val="20"/>
          <w:szCs w:val="20"/>
          <w:lang w:val="ca-ES"/>
        </w:rPr>
      </w:pPr>
    </w:p>
    <w:p w14:paraId="129EE707" w14:textId="77777777" w:rsidR="00BE2015" w:rsidRPr="00BE2015" w:rsidRDefault="00BE2015" w:rsidP="00BE2015">
      <w:pPr>
        <w:jc w:val="both"/>
        <w:rPr>
          <w:rFonts w:ascii="Arial" w:hAnsi="Arial" w:cs="Arial"/>
          <w:sz w:val="20"/>
          <w:szCs w:val="20"/>
          <w:lang w:val="ca-ES"/>
        </w:rPr>
      </w:pPr>
    </w:p>
    <w:p w14:paraId="7511A266" w14:textId="77777777" w:rsidR="00BE2015" w:rsidRPr="00BE2015" w:rsidRDefault="00BE2015" w:rsidP="00BE2015">
      <w:pPr>
        <w:pStyle w:val="Normal00"/>
        <w:pBdr>
          <w:top w:val="single" w:sz="4" w:space="8" w:color="auto"/>
          <w:left w:val="single" w:sz="4" w:space="4" w:color="auto"/>
          <w:bottom w:val="single" w:sz="4" w:space="9" w:color="auto"/>
          <w:right w:val="single" w:sz="4" w:space="4" w:color="auto"/>
        </w:pBdr>
        <w:spacing w:line="276" w:lineRule="auto"/>
        <w:jc w:val="both"/>
        <w:rPr>
          <w:rFonts w:cs="Arial"/>
          <w:b/>
          <w:sz w:val="20"/>
          <w:szCs w:val="20"/>
        </w:rPr>
      </w:pPr>
      <w:r w:rsidRPr="00BE2015">
        <w:rPr>
          <w:rFonts w:cs="Arial"/>
          <w:b/>
          <w:sz w:val="20"/>
          <w:szCs w:val="20"/>
        </w:rPr>
        <w:t>CONVOCATORIA PARA LA CONCESIÓN DE SUBVENCIONES EN RÉGIMEN DE CONCURRENCIA COMPETITIVA PARA HACER FRENTE AL COSTE DE LAS ACTIVIDADES DE VERANO 2025</w:t>
      </w:r>
    </w:p>
    <w:p w14:paraId="40901F5C" w14:textId="77777777" w:rsidR="00BE2015" w:rsidRPr="00BE2015" w:rsidRDefault="00BE2015" w:rsidP="00BE2015">
      <w:pPr>
        <w:pStyle w:val="Heading20"/>
        <w:spacing w:after="240" w:line="276" w:lineRule="auto"/>
        <w:rPr>
          <w:rFonts w:ascii="Arial" w:hAnsi="Arial" w:cs="Arial"/>
          <w:sz w:val="20"/>
          <w:szCs w:val="20"/>
          <w:u w:val="single"/>
        </w:rPr>
      </w:pPr>
    </w:p>
    <w:p w14:paraId="740FF372" w14:textId="77777777" w:rsidR="00BE2015" w:rsidRPr="00BE2015" w:rsidRDefault="00BE2015" w:rsidP="00BE2015">
      <w:pPr>
        <w:pStyle w:val="Ttol2"/>
        <w:rPr>
          <w:rFonts w:ascii="Arial" w:hAnsi="Arial" w:cs="Arial"/>
          <w:b w:val="0"/>
          <w:sz w:val="20"/>
        </w:rPr>
      </w:pPr>
      <w:r w:rsidRPr="00BE2015">
        <w:rPr>
          <w:rFonts w:ascii="Arial" w:hAnsi="Arial" w:cs="Arial"/>
          <w:sz w:val="20"/>
        </w:rPr>
        <w:t>1.- Indicación de la aprobación de las Bases Reguladoras y diario oficial donde se han publicado</w:t>
      </w:r>
    </w:p>
    <w:p w14:paraId="22FB5341" w14:textId="77777777" w:rsidR="00BE2015" w:rsidRPr="00BE2015" w:rsidRDefault="00BE2015" w:rsidP="00BE2015">
      <w:pPr>
        <w:jc w:val="both"/>
        <w:rPr>
          <w:rFonts w:ascii="Arial" w:hAnsi="Arial" w:cs="Arial"/>
          <w:sz w:val="20"/>
          <w:szCs w:val="20"/>
          <w:lang w:val="ca-ES"/>
        </w:rPr>
      </w:pPr>
    </w:p>
    <w:p w14:paraId="1EB59B63"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Por acuerdo del Pleno de fecha 14 de marzo de 2025 fueron aprobadas las Bases Reguladoras para el otorgamiento de subvenciones en régimen de concurrencia competitiva para hacer frente a la adquisición de libros, material escolar y contenidos digitales, para las actividades de verano, por colonias y por salidas escolares.</w:t>
      </w:r>
    </w:p>
    <w:p w14:paraId="3816F656" w14:textId="77777777" w:rsidR="00BE2015" w:rsidRPr="00BE2015" w:rsidRDefault="00BE2015" w:rsidP="00BE2015">
      <w:pPr>
        <w:jc w:val="both"/>
        <w:rPr>
          <w:rFonts w:ascii="Arial" w:hAnsi="Arial" w:cs="Arial"/>
          <w:sz w:val="20"/>
          <w:szCs w:val="20"/>
          <w:lang w:val="ca-ES"/>
        </w:rPr>
      </w:pPr>
    </w:p>
    <w:p w14:paraId="63F5251F"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Estas Bases Reguladoras fueron objeto de publicación en el Boletín Oficial de la Provincia de fecha 18 de marzo de 2025.</w:t>
      </w:r>
    </w:p>
    <w:p w14:paraId="4E9DF4F8" w14:textId="77777777" w:rsidR="00BE2015" w:rsidRPr="00BE2015" w:rsidRDefault="00BE2015" w:rsidP="00BE2015">
      <w:pPr>
        <w:jc w:val="both"/>
        <w:rPr>
          <w:rFonts w:ascii="Arial" w:hAnsi="Arial" w:cs="Arial"/>
          <w:sz w:val="20"/>
          <w:szCs w:val="20"/>
          <w:lang w:val="ca-ES"/>
        </w:rPr>
      </w:pPr>
    </w:p>
    <w:p w14:paraId="1CCBBEB7" w14:textId="77777777" w:rsidR="00BE2015" w:rsidRPr="00BE2015" w:rsidRDefault="00BE2015" w:rsidP="00BE2015">
      <w:pPr>
        <w:pStyle w:val="Ttol2"/>
        <w:rPr>
          <w:rFonts w:ascii="Arial" w:hAnsi="Arial" w:cs="Arial"/>
          <w:b w:val="0"/>
          <w:sz w:val="20"/>
        </w:rPr>
      </w:pPr>
      <w:r w:rsidRPr="00BE2015">
        <w:rPr>
          <w:rFonts w:ascii="Arial" w:hAnsi="Arial" w:cs="Arial"/>
          <w:sz w:val="20"/>
        </w:rPr>
        <w:t>2.- Cuantía total máxima de las subvenciones a otorgar y consignación presupuestaria</w:t>
      </w:r>
    </w:p>
    <w:p w14:paraId="4F60262E" w14:textId="77777777" w:rsidR="00BE2015" w:rsidRPr="00BE2015" w:rsidRDefault="00BE2015" w:rsidP="00BE2015">
      <w:pPr>
        <w:jc w:val="both"/>
        <w:rPr>
          <w:rFonts w:ascii="Arial" w:hAnsi="Arial" w:cs="Arial"/>
          <w:sz w:val="20"/>
          <w:szCs w:val="20"/>
          <w:lang w:val="ca-ES"/>
        </w:rPr>
      </w:pPr>
    </w:p>
    <w:p w14:paraId="36A5994A"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El presupuesto máximo que se destinará este año 2025 para la concesión de las subvenciones objeto de la presente convocatoria será la siguiente:</w:t>
      </w:r>
    </w:p>
    <w:p w14:paraId="09F678EA" w14:textId="77777777" w:rsidR="00BE2015" w:rsidRPr="00BE2015" w:rsidRDefault="00BE2015" w:rsidP="00BE2015">
      <w:pPr>
        <w:jc w:val="both"/>
        <w:rPr>
          <w:rFonts w:ascii="Arial" w:hAnsi="Arial" w:cs="Arial"/>
          <w:sz w:val="20"/>
          <w:szCs w:val="20"/>
          <w:lang w:val="ca-ES"/>
        </w:rPr>
      </w:pPr>
    </w:p>
    <w:tbl>
      <w:tblPr>
        <w:tblW w:w="6596" w:type="dxa"/>
        <w:tblInd w:w="-5" w:type="dxa"/>
        <w:tblCellMar>
          <w:left w:w="70" w:type="dxa"/>
          <w:right w:w="70" w:type="dxa"/>
        </w:tblCellMar>
        <w:tblLook w:val="04A0" w:firstRow="1" w:lastRow="0" w:firstColumn="1" w:lastColumn="0" w:noHBand="0" w:noVBand="1"/>
      </w:tblPr>
      <w:tblGrid>
        <w:gridCol w:w="5670"/>
        <w:gridCol w:w="926"/>
      </w:tblGrid>
      <w:tr w:rsidR="00BE2015" w:rsidRPr="00BE2015" w14:paraId="4FF7CD8A" w14:textId="77777777" w:rsidTr="008268D2">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F8951FE" w14:textId="77777777" w:rsidR="00BE2015" w:rsidRPr="00BE2015" w:rsidRDefault="00BE2015" w:rsidP="00BE2015">
            <w:pPr>
              <w:jc w:val="both"/>
              <w:rPr>
                <w:rFonts w:ascii="Arial" w:hAnsi="Arial" w:cs="Arial"/>
                <w:b/>
                <w:bCs/>
                <w:sz w:val="20"/>
                <w:szCs w:val="20"/>
                <w:lang w:val="ca-ES"/>
              </w:rPr>
            </w:pPr>
            <w:r w:rsidRPr="00BE2015">
              <w:rPr>
                <w:rFonts w:ascii="Arial" w:hAnsi="Arial" w:cs="Arial"/>
                <w:b/>
                <w:sz w:val="20"/>
                <w:szCs w:val="20"/>
              </w:rPr>
              <w:t>Tipos de ayuda</w:t>
            </w:r>
          </w:p>
        </w:tc>
        <w:tc>
          <w:tcPr>
            <w:tcW w:w="926" w:type="dxa"/>
            <w:tcBorders>
              <w:top w:val="single" w:sz="4" w:space="0" w:color="auto"/>
              <w:left w:val="nil"/>
              <w:bottom w:val="single" w:sz="4" w:space="0" w:color="auto"/>
              <w:right w:val="single" w:sz="4" w:space="0" w:color="auto"/>
            </w:tcBorders>
            <w:shd w:val="clear" w:color="auto" w:fill="D9D9D9"/>
            <w:noWrap/>
            <w:vAlign w:val="center"/>
            <w:hideMark/>
          </w:tcPr>
          <w:p w14:paraId="621B64D3" w14:textId="77777777" w:rsidR="00BE2015" w:rsidRPr="00BE2015" w:rsidRDefault="00BE2015" w:rsidP="00BE2015">
            <w:pPr>
              <w:jc w:val="both"/>
              <w:rPr>
                <w:rFonts w:ascii="Arial" w:hAnsi="Arial" w:cs="Arial"/>
                <w:b/>
                <w:bCs/>
                <w:sz w:val="20"/>
                <w:szCs w:val="20"/>
                <w:lang w:val="ca-ES"/>
              </w:rPr>
            </w:pPr>
            <w:r w:rsidRPr="00BE2015">
              <w:rPr>
                <w:rFonts w:ascii="Arial" w:hAnsi="Arial" w:cs="Arial"/>
                <w:b/>
                <w:bCs/>
                <w:sz w:val="20"/>
                <w:szCs w:val="20"/>
              </w:rPr>
              <w:t>Importe máximo</w:t>
            </w:r>
          </w:p>
        </w:tc>
      </w:tr>
      <w:tr w:rsidR="00BE2015" w:rsidRPr="00BE2015" w14:paraId="1FCD0CFA" w14:textId="77777777" w:rsidTr="008268D2">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950DA2"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Actividades de verano – partida presupuestaria 07 231D0 48002</w:t>
            </w:r>
          </w:p>
        </w:tc>
        <w:tc>
          <w:tcPr>
            <w:tcW w:w="926" w:type="dxa"/>
            <w:tcBorders>
              <w:top w:val="single" w:sz="4" w:space="0" w:color="auto"/>
              <w:left w:val="nil"/>
              <w:bottom w:val="single" w:sz="4" w:space="0" w:color="auto"/>
              <w:right w:val="single" w:sz="4" w:space="0" w:color="auto"/>
            </w:tcBorders>
            <w:shd w:val="clear" w:color="auto" w:fill="FFFFFF"/>
            <w:noWrap/>
            <w:vAlign w:val="center"/>
            <w:hideMark/>
          </w:tcPr>
          <w:p w14:paraId="2138EC46"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15.000 €</w:t>
            </w:r>
          </w:p>
        </w:tc>
      </w:tr>
    </w:tbl>
    <w:p w14:paraId="18779A9B" w14:textId="77777777" w:rsidR="00BE2015" w:rsidRPr="00BE2015" w:rsidRDefault="00BE2015" w:rsidP="00BE2015">
      <w:pPr>
        <w:pStyle w:val="Normal00"/>
        <w:spacing w:line="276" w:lineRule="auto"/>
        <w:jc w:val="both"/>
        <w:rPr>
          <w:rFonts w:cs="Arial"/>
          <w:sz w:val="20"/>
          <w:szCs w:val="20"/>
        </w:rPr>
      </w:pPr>
    </w:p>
    <w:p w14:paraId="3F72E03C" w14:textId="77777777" w:rsidR="00BE2015" w:rsidRPr="00BE2015" w:rsidRDefault="00BE2015" w:rsidP="00BE2015">
      <w:pPr>
        <w:pStyle w:val="Normal00"/>
        <w:spacing w:line="276" w:lineRule="auto"/>
        <w:jc w:val="both"/>
        <w:rPr>
          <w:rFonts w:cs="Arial"/>
          <w:b/>
          <w:sz w:val="20"/>
          <w:szCs w:val="20"/>
          <w:u w:val="single"/>
        </w:rPr>
      </w:pPr>
      <w:r w:rsidRPr="00BE2015">
        <w:rPr>
          <w:rFonts w:cs="Arial"/>
          <w:b/>
          <w:sz w:val="20"/>
          <w:szCs w:val="20"/>
          <w:u w:val="single"/>
        </w:rPr>
        <w:t>3.- Objeto, importe, periodo de ejecución y requisitos</w:t>
      </w:r>
    </w:p>
    <w:p w14:paraId="351132EB" w14:textId="77777777" w:rsidR="00BE2015" w:rsidRPr="00BE2015" w:rsidRDefault="00BE2015" w:rsidP="00BE2015">
      <w:pPr>
        <w:pStyle w:val="Normal00"/>
        <w:spacing w:line="276" w:lineRule="auto"/>
        <w:jc w:val="both"/>
        <w:rPr>
          <w:rFonts w:cs="Arial"/>
          <w:b/>
          <w:sz w:val="20"/>
          <w:szCs w:val="20"/>
          <w:u w:val="single"/>
        </w:rPr>
      </w:pPr>
    </w:p>
    <w:p w14:paraId="6FDB2208" w14:textId="77777777" w:rsidR="00BE2015" w:rsidRPr="00BE2015" w:rsidRDefault="00BE2015" w:rsidP="00BE2015">
      <w:pPr>
        <w:pStyle w:val="Normal00"/>
        <w:spacing w:line="276" w:lineRule="auto"/>
        <w:jc w:val="both"/>
        <w:rPr>
          <w:rFonts w:cs="Arial"/>
          <w:b/>
          <w:sz w:val="20"/>
          <w:szCs w:val="20"/>
        </w:rPr>
      </w:pPr>
      <w:r w:rsidRPr="00BE2015">
        <w:rPr>
          <w:rFonts w:cs="Arial"/>
          <w:b/>
          <w:sz w:val="20"/>
          <w:szCs w:val="20"/>
        </w:rPr>
        <w:t>Finalidad de las subvenciones</w:t>
      </w:r>
    </w:p>
    <w:p w14:paraId="44B583BE" w14:textId="77777777" w:rsidR="00BE2015" w:rsidRPr="00BE2015" w:rsidRDefault="00BE2015" w:rsidP="00BE2015">
      <w:pPr>
        <w:pStyle w:val="Normal00"/>
        <w:spacing w:line="276" w:lineRule="auto"/>
        <w:jc w:val="both"/>
        <w:rPr>
          <w:rFonts w:cs="Arial"/>
          <w:b/>
          <w:sz w:val="20"/>
          <w:szCs w:val="20"/>
          <w:u w:val="single"/>
        </w:rPr>
      </w:pPr>
    </w:p>
    <w:p w14:paraId="028BED2A" w14:textId="74CBD4C6"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sz w:val="20"/>
          <w:szCs w:val="20"/>
        </w:rPr>
        <w:t xml:space="preserve">Aportación económica a favor de las personas en situación económica más desfavorecida, en función de su nivel de ingresos, para financiar las actividades de verano, de la guía de centros de verano del Ayuntamiento de Sant Celoni de </w:t>
      </w:r>
      <w:r w:rsidRPr="00BE2015">
        <w:rPr>
          <w:rFonts w:ascii="Arial" w:hAnsi="Arial" w:cs="Arial"/>
          <w:color w:val="000000" w:themeColor="text1"/>
          <w:sz w:val="20"/>
          <w:szCs w:val="20"/>
        </w:rPr>
        <w:t xml:space="preserve">2025, que efectúen las/los alumnos/as empadronados en el municipio de Sant Celoni y La </w:t>
      </w:r>
      <w:proofErr w:type="spellStart"/>
      <w:r w:rsidR="00687DB8">
        <w:rPr>
          <w:rFonts w:ascii="Arial" w:hAnsi="Arial" w:cs="Arial"/>
          <w:color w:val="000000" w:themeColor="text1"/>
          <w:sz w:val="20"/>
          <w:szCs w:val="20"/>
        </w:rPr>
        <w:t>Batllòria</w:t>
      </w:r>
      <w:proofErr w:type="spellEnd"/>
      <w:r w:rsidRPr="00BE2015">
        <w:rPr>
          <w:rFonts w:ascii="Arial" w:hAnsi="Arial" w:cs="Arial"/>
          <w:color w:val="000000" w:themeColor="text1"/>
          <w:sz w:val="20"/>
          <w:szCs w:val="20"/>
        </w:rPr>
        <w:t xml:space="preserve"> y </w:t>
      </w:r>
      <w:proofErr w:type="spellStart"/>
      <w:r w:rsidRPr="00BE2015">
        <w:rPr>
          <w:rFonts w:ascii="Arial" w:hAnsi="Arial" w:cs="Arial"/>
          <w:color w:val="000000" w:themeColor="text1"/>
          <w:sz w:val="20"/>
          <w:szCs w:val="20"/>
        </w:rPr>
        <w:t>escolarizados</w:t>
      </w:r>
      <w:proofErr w:type="spellEnd"/>
      <w:r w:rsidRPr="00BE2015">
        <w:rPr>
          <w:rFonts w:ascii="Arial" w:hAnsi="Arial" w:cs="Arial"/>
          <w:color w:val="000000" w:themeColor="text1"/>
          <w:sz w:val="20"/>
          <w:szCs w:val="20"/>
        </w:rPr>
        <w:t xml:space="preserve"> </w:t>
      </w:r>
      <w:proofErr w:type="spellStart"/>
      <w:r w:rsidRPr="00BE2015">
        <w:rPr>
          <w:rFonts w:ascii="Arial" w:hAnsi="Arial" w:cs="Arial"/>
          <w:color w:val="000000" w:themeColor="text1"/>
          <w:sz w:val="20"/>
          <w:szCs w:val="20"/>
        </w:rPr>
        <w:t>en</w:t>
      </w:r>
      <w:proofErr w:type="spellEnd"/>
      <w:r w:rsidRPr="00BE2015">
        <w:rPr>
          <w:rFonts w:ascii="Arial" w:hAnsi="Arial" w:cs="Arial"/>
          <w:color w:val="000000" w:themeColor="text1"/>
          <w:sz w:val="20"/>
          <w:szCs w:val="20"/>
        </w:rPr>
        <w:t xml:space="preserve"> el segundo ciclo de educación </w:t>
      </w:r>
      <w:proofErr w:type="gramStart"/>
      <w:r w:rsidRPr="00BE2015">
        <w:rPr>
          <w:rFonts w:ascii="Arial" w:hAnsi="Arial" w:cs="Arial"/>
          <w:color w:val="000000" w:themeColor="text1"/>
          <w:sz w:val="20"/>
          <w:szCs w:val="20"/>
        </w:rPr>
        <w:t>infantil,  educación</w:t>
      </w:r>
      <w:proofErr w:type="gramEnd"/>
      <w:r w:rsidRPr="00BE2015">
        <w:rPr>
          <w:rFonts w:ascii="Arial" w:hAnsi="Arial" w:cs="Arial"/>
          <w:color w:val="000000" w:themeColor="text1"/>
          <w:sz w:val="20"/>
          <w:szCs w:val="20"/>
        </w:rPr>
        <w:t xml:space="preserve"> primaria o educación secundaria de centros docentes sufragados con fondos públicos. </w:t>
      </w:r>
    </w:p>
    <w:p w14:paraId="4D160F44" w14:textId="77777777" w:rsidR="00BE2015" w:rsidRPr="00BE2015" w:rsidRDefault="00BE2015" w:rsidP="00BE2015">
      <w:pPr>
        <w:jc w:val="both"/>
        <w:rPr>
          <w:rFonts w:ascii="Arial" w:hAnsi="Arial" w:cs="Arial"/>
          <w:color w:val="000000" w:themeColor="text1"/>
          <w:sz w:val="20"/>
          <w:szCs w:val="20"/>
          <w:lang w:val="ca-ES"/>
        </w:rPr>
      </w:pPr>
    </w:p>
    <w:p w14:paraId="62548795"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Las entidades que participan de la comisión de actividades de verano del Plan Educativo de Entorno 360 y que ofrecerán actividades de verano y se publicarán en la guía de centros de verano del Ayuntamiento de Sant Celoni 2025 son:</w:t>
      </w:r>
    </w:p>
    <w:p w14:paraId="5FE254D7" w14:textId="77777777" w:rsidR="00BE2015" w:rsidRPr="00BE2015" w:rsidRDefault="00BE2015" w:rsidP="00BE2015">
      <w:pPr>
        <w:jc w:val="both"/>
        <w:rPr>
          <w:rFonts w:ascii="Arial" w:hAnsi="Arial" w:cs="Arial"/>
          <w:color w:val="000000" w:themeColor="text1"/>
          <w:sz w:val="20"/>
          <w:szCs w:val="20"/>
          <w:lang w:val="ca-ES"/>
        </w:rPr>
      </w:pPr>
    </w:p>
    <w:p w14:paraId="08DDA3A9"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-AFADIS BAIX MONTSENY</w:t>
      </w:r>
    </w:p>
    <w:p w14:paraId="39DC3EEC"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-AFA INSTITUTO ESCUELA LA TORDERA</w:t>
      </w:r>
    </w:p>
    <w:p w14:paraId="5166A3DF"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-AFA INSTITUTO ESCUELA PAJAROLA</w:t>
      </w:r>
    </w:p>
    <w:p w14:paraId="69A98E6E"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-AFA MONTNEGRE</w:t>
      </w:r>
    </w:p>
    <w:p w14:paraId="28CA0BCC"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-ASOCIACIÓN DE CREATIVOS PLÁSTICOS JORCA</w:t>
      </w:r>
    </w:p>
    <w:p w14:paraId="6A3351EC"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 CME SOT DE LES GRANOTES</w:t>
      </w:r>
    </w:p>
    <w:p w14:paraId="4DDAA925"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-CLUB BÀSQUET SANT CELONI</w:t>
      </w:r>
    </w:p>
    <w:p w14:paraId="5897C52F"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-CLUB TENIS MONTNEGRE</w:t>
      </w:r>
    </w:p>
    <w:p w14:paraId="5174869F"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-CLUB DE TENIS SANT CELONI</w:t>
      </w:r>
    </w:p>
    <w:p w14:paraId="7E5D66D6"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-ESCUELA CORAZÓN DE MARIA</w:t>
      </w:r>
    </w:p>
    <w:p w14:paraId="603F2137" w14:textId="77777777"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-FUTBOL CLUB SANT CELONI</w:t>
      </w:r>
    </w:p>
    <w:p w14:paraId="70EA3662" w14:textId="25C3CCEF" w:rsidR="00BE2015" w:rsidRPr="00BE2015" w:rsidRDefault="00BE2015" w:rsidP="00BE2015">
      <w:pPr>
        <w:ind w:left="709"/>
        <w:jc w:val="both"/>
        <w:rPr>
          <w:rFonts w:ascii="Arial" w:hAnsi="Arial" w:cs="Arial"/>
          <w:color w:val="000000" w:themeColor="text1"/>
          <w:sz w:val="20"/>
          <w:szCs w:val="20"/>
          <w:lang w:val="ca-ES"/>
        </w:rPr>
      </w:pPr>
      <w:r w:rsidRPr="00BE2015">
        <w:rPr>
          <w:rFonts w:ascii="Arial" w:hAnsi="Arial" w:cs="Arial"/>
          <w:color w:val="000000" w:themeColor="text1"/>
          <w:sz w:val="20"/>
          <w:szCs w:val="20"/>
        </w:rPr>
        <w:t xml:space="preserve">-CLUB DEPORTIVO LA </w:t>
      </w:r>
      <w:r w:rsidR="00687DB8">
        <w:rPr>
          <w:rFonts w:ascii="Arial" w:hAnsi="Arial" w:cs="Arial"/>
          <w:color w:val="000000" w:themeColor="text1"/>
          <w:sz w:val="20"/>
          <w:szCs w:val="20"/>
        </w:rPr>
        <w:t>BATLLÒRIA</w:t>
      </w:r>
    </w:p>
    <w:p w14:paraId="64355405" w14:textId="77777777" w:rsidR="00BE2015" w:rsidRPr="00BE2015" w:rsidRDefault="00BE2015" w:rsidP="00BE2015">
      <w:pPr>
        <w:pStyle w:val="Normal00"/>
        <w:spacing w:line="276" w:lineRule="auto"/>
        <w:jc w:val="both"/>
        <w:rPr>
          <w:rFonts w:cs="Arial"/>
          <w:b/>
          <w:sz w:val="20"/>
          <w:szCs w:val="20"/>
        </w:rPr>
      </w:pPr>
    </w:p>
    <w:p w14:paraId="6CE53EEC" w14:textId="77777777" w:rsidR="00BE2015" w:rsidRPr="00BE2015" w:rsidRDefault="00BE2015" w:rsidP="00BE2015">
      <w:pPr>
        <w:pStyle w:val="Normal00"/>
        <w:spacing w:line="276" w:lineRule="auto"/>
        <w:jc w:val="both"/>
        <w:rPr>
          <w:rFonts w:cs="Arial"/>
          <w:b/>
          <w:sz w:val="20"/>
          <w:szCs w:val="20"/>
        </w:rPr>
      </w:pPr>
      <w:r w:rsidRPr="00BE2015">
        <w:rPr>
          <w:rFonts w:cs="Arial"/>
          <w:b/>
          <w:sz w:val="20"/>
          <w:szCs w:val="20"/>
        </w:rPr>
        <w:t>Importe de las subvenciones</w:t>
      </w:r>
    </w:p>
    <w:p w14:paraId="31ABCE49" w14:textId="77777777" w:rsidR="00BE2015" w:rsidRPr="00BE2015" w:rsidRDefault="00BE2015" w:rsidP="00BE2015">
      <w:pPr>
        <w:pStyle w:val="Normal00"/>
        <w:spacing w:line="276" w:lineRule="auto"/>
        <w:jc w:val="both"/>
        <w:rPr>
          <w:rFonts w:cs="Arial"/>
          <w:sz w:val="20"/>
          <w:szCs w:val="20"/>
        </w:rPr>
      </w:pPr>
    </w:p>
    <w:p w14:paraId="27158563" w14:textId="77777777" w:rsidR="00BE2015" w:rsidRPr="00BE2015" w:rsidRDefault="00BE2015" w:rsidP="00BE2015">
      <w:pPr>
        <w:jc w:val="both"/>
        <w:rPr>
          <w:rFonts w:ascii="Arial" w:hAnsi="Arial" w:cs="Arial"/>
          <w:b/>
          <w:sz w:val="20"/>
          <w:szCs w:val="20"/>
          <w:u w:val="single"/>
          <w:lang w:val="ca-ES"/>
        </w:rPr>
      </w:pPr>
      <w:r w:rsidRPr="00BE2015">
        <w:rPr>
          <w:rFonts w:ascii="Arial" w:hAnsi="Arial" w:cs="Arial"/>
          <w:sz w:val="20"/>
          <w:szCs w:val="20"/>
        </w:rPr>
        <w:t xml:space="preserve">El importe de la subvención se otorgará individualizado por semana, hasta un máximo de cuatro semanas. </w:t>
      </w:r>
    </w:p>
    <w:p w14:paraId="7FAAE9A6" w14:textId="77777777" w:rsidR="00BE2015" w:rsidRPr="00BE2015" w:rsidRDefault="00BE2015" w:rsidP="00BE2015">
      <w:pPr>
        <w:jc w:val="both"/>
        <w:rPr>
          <w:rFonts w:ascii="Arial" w:hAnsi="Arial" w:cs="Arial"/>
          <w:sz w:val="20"/>
          <w:szCs w:val="20"/>
          <w:lang w:val="ca-ES"/>
        </w:rPr>
      </w:pPr>
    </w:p>
    <w:p w14:paraId="5AD27878"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Los importes máximos fijados son:</w:t>
      </w:r>
    </w:p>
    <w:p w14:paraId="5764747A" w14:textId="77777777" w:rsidR="00BE2015" w:rsidRPr="00BE2015" w:rsidRDefault="00BE2015" w:rsidP="00BE2015">
      <w:pPr>
        <w:pStyle w:val="Pargrafdellista"/>
        <w:numPr>
          <w:ilvl w:val="0"/>
          <w:numId w:val="4"/>
        </w:numPr>
        <w:spacing w:after="200" w:line="276" w:lineRule="auto"/>
        <w:jc w:val="both"/>
        <w:rPr>
          <w:rFonts w:ascii="Arial" w:hAnsi="Arial" w:cs="Arial"/>
          <w:sz w:val="20"/>
          <w:szCs w:val="20"/>
          <w:lang w:val="ca-ES"/>
        </w:rPr>
      </w:pPr>
      <w:r w:rsidRPr="00BE2015">
        <w:rPr>
          <w:rFonts w:ascii="Arial" w:hAnsi="Arial" w:cs="Arial"/>
          <w:sz w:val="20"/>
          <w:szCs w:val="20"/>
        </w:rPr>
        <w:t>60 € por semana</w:t>
      </w:r>
    </w:p>
    <w:p w14:paraId="43D540D7"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En ningún caso el importe de la subvención podrá ser superior al 90% de la cantidad subvencionable.</w:t>
      </w:r>
    </w:p>
    <w:p w14:paraId="67254DBF" w14:textId="77777777" w:rsidR="00BE2015" w:rsidRPr="00BE2015" w:rsidRDefault="00BE2015" w:rsidP="00BE2015">
      <w:pPr>
        <w:pStyle w:val="Normal00"/>
        <w:spacing w:line="276" w:lineRule="auto"/>
        <w:jc w:val="both"/>
        <w:rPr>
          <w:rFonts w:cs="Arial"/>
          <w:b/>
          <w:sz w:val="20"/>
          <w:szCs w:val="20"/>
        </w:rPr>
      </w:pPr>
    </w:p>
    <w:p w14:paraId="1D2489D5" w14:textId="77777777" w:rsidR="00BE2015" w:rsidRPr="00BE2015" w:rsidRDefault="00BE2015" w:rsidP="00BE2015">
      <w:pPr>
        <w:pStyle w:val="Normal00"/>
        <w:spacing w:line="276" w:lineRule="auto"/>
        <w:jc w:val="both"/>
        <w:rPr>
          <w:rFonts w:cs="Arial"/>
          <w:b/>
          <w:sz w:val="20"/>
          <w:szCs w:val="20"/>
        </w:rPr>
      </w:pPr>
      <w:r w:rsidRPr="00BE2015">
        <w:rPr>
          <w:rFonts w:cs="Arial"/>
          <w:b/>
          <w:sz w:val="20"/>
          <w:szCs w:val="20"/>
        </w:rPr>
        <w:t>Periodo de ejecución</w:t>
      </w:r>
    </w:p>
    <w:p w14:paraId="1DC86402" w14:textId="77777777" w:rsidR="00BE2015" w:rsidRPr="00BE2015" w:rsidRDefault="00BE2015" w:rsidP="00BE2015">
      <w:pPr>
        <w:pStyle w:val="Normal00"/>
        <w:spacing w:line="276" w:lineRule="auto"/>
        <w:jc w:val="both"/>
        <w:rPr>
          <w:rFonts w:cs="Arial"/>
          <w:b/>
          <w:sz w:val="20"/>
          <w:szCs w:val="20"/>
          <w:u w:val="single"/>
        </w:rPr>
      </w:pPr>
    </w:p>
    <w:p w14:paraId="2BB159F9" w14:textId="22548461"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Las subvenciones concedidas en esta convocatoria deberán destinarse al pago de las actividades de verano de la guía de centros de verano del Ayuntamiento de Sant Celoni 2025, efectuados por alumnos empadronados en Sant Celoni y La</w:t>
      </w:r>
      <w:r w:rsidR="00687DB8">
        <w:rPr>
          <w:rFonts w:ascii="Arial" w:hAnsi="Arial" w:cs="Arial"/>
          <w:sz w:val="20"/>
          <w:szCs w:val="20"/>
        </w:rPr>
        <w:t xml:space="preserve"> </w:t>
      </w:r>
      <w:proofErr w:type="spellStart"/>
      <w:r w:rsidR="00687DB8">
        <w:rPr>
          <w:rFonts w:ascii="Arial" w:hAnsi="Arial" w:cs="Arial"/>
          <w:sz w:val="20"/>
          <w:szCs w:val="20"/>
        </w:rPr>
        <w:t>Batllòria</w:t>
      </w:r>
      <w:proofErr w:type="spellEnd"/>
      <w:r w:rsidRPr="00BE2015">
        <w:rPr>
          <w:rFonts w:ascii="Arial" w:hAnsi="Arial" w:cs="Arial"/>
          <w:sz w:val="20"/>
          <w:szCs w:val="20"/>
        </w:rPr>
        <w:t xml:space="preserve"> y </w:t>
      </w:r>
      <w:proofErr w:type="spellStart"/>
      <w:r w:rsidRPr="00BE2015">
        <w:rPr>
          <w:rFonts w:ascii="Arial" w:hAnsi="Arial" w:cs="Arial"/>
          <w:sz w:val="20"/>
          <w:szCs w:val="20"/>
        </w:rPr>
        <w:t>escolarizados</w:t>
      </w:r>
      <w:proofErr w:type="spellEnd"/>
      <w:r w:rsidRPr="00BE2015">
        <w:rPr>
          <w:rFonts w:ascii="Arial" w:hAnsi="Arial" w:cs="Arial"/>
          <w:sz w:val="20"/>
          <w:szCs w:val="20"/>
        </w:rPr>
        <w:t xml:space="preserve"> </w:t>
      </w:r>
      <w:proofErr w:type="spellStart"/>
      <w:r w:rsidRPr="00BE2015">
        <w:rPr>
          <w:rFonts w:ascii="Arial" w:hAnsi="Arial" w:cs="Arial"/>
          <w:sz w:val="20"/>
          <w:szCs w:val="20"/>
        </w:rPr>
        <w:t>en</w:t>
      </w:r>
      <w:proofErr w:type="spellEnd"/>
      <w:r w:rsidRPr="00BE2015">
        <w:rPr>
          <w:rFonts w:ascii="Arial" w:hAnsi="Arial" w:cs="Arial"/>
          <w:sz w:val="20"/>
          <w:szCs w:val="20"/>
        </w:rPr>
        <w:t xml:space="preserve"> el segundo ciclo de educación infantil, educación primaria o </w:t>
      </w:r>
      <w:proofErr w:type="spellStart"/>
      <w:r w:rsidRPr="00BE2015">
        <w:rPr>
          <w:rFonts w:ascii="Arial" w:hAnsi="Arial" w:cs="Arial"/>
          <w:sz w:val="20"/>
          <w:szCs w:val="20"/>
        </w:rPr>
        <w:t>educación</w:t>
      </w:r>
      <w:proofErr w:type="spellEnd"/>
      <w:r w:rsidRPr="00BE2015">
        <w:rPr>
          <w:rFonts w:ascii="Arial" w:hAnsi="Arial" w:cs="Arial"/>
          <w:sz w:val="20"/>
          <w:szCs w:val="20"/>
        </w:rPr>
        <w:t xml:space="preserve"> </w:t>
      </w:r>
      <w:proofErr w:type="spellStart"/>
      <w:r w:rsidRPr="00BE2015">
        <w:rPr>
          <w:rFonts w:ascii="Arial" w:hAnsi="Arial" w:cs="Arial"/>
          <w:sz w:val="20"/>
          <w:szCs w:val="20"/>
        </w:rPr>
        <w:t>secundaria</w:t>
      </w:r>
      <w:proofErr w:type="spellEnd"/>
      <w:r w:rsidRPr="00BE2015">
        <w:rPr>
          <w:rFonts w:ascii="Arial" w:hAnsi="Arial" w:cs="Arial"/>
          <w:sz w:val="20"/>
          <w:szCs w:val="20"/>
        </w:rPr>
        <w:t xml:space="preserve"> de </w:t>
      </w:r>
      <w:proofErr w:type="spellStart"/>
      <w:r w:rsidRPr="00BE2015">
        <w:rPr>
          <w:rFonts w:ascii="Arial" w:hAnsi="Arial" w:cs="Arial"/>
          <w:sz w:val="20"/>
          <w:szCs w:val="20"/>
        </w:rPr>
        <w:t>centros</w:t>
      </w:r>
      <w:proofErr w:type="spellEnd"/>
      <w:r w:rsidRPr="00BE2015">
        <w:rPr>
          <w:rFonts w:ascii="Arial" w:hAnsi="Arial" w:cs="Arial"/>
          <w:sz w:val="20"/>
          <w:szCs w:val="20"/>
        </w:rPr>
        <w:t xml:space="preserve"> </w:t>
      </w:r>
      <w:proofErr w:type="spellStart"/>
      <w:r w:rsidRPr="00BE2015">
        <w:rPr>
          <w:rFonts w:ascii="Arial" w:hAnsi="Arial" w:cs="Arial"/>
          <w:sz w:val="20"/>
          <w:szCs w:val="20"/>
        </w:rPr>
        <w:t>docentes</w:t>
      </w:r>
      <w:proofErr w:type="spellEnd"/>
      <w:r w:rsidRPr="00BE2015">
        <w:rPr>
          <w:rFonts w:ascii="Arial" w:hAnsi="Arial" w:cs="Arial"/>
          <w:sz w:val="20"/>
          <w:szCs w:val="20"/>
        </w:rPr>
        <w:t xml:space="preserve"> </w:t>
      </w:r>
      <w:proofErr w:type="spellStart"/>
      <w:r w:rsidRPr="00BE2015">
        <w:rPr>
          <w:rFonts w:ascii="Arial" w:hAnsi="Arial" w:cs="Arial"/>
          <w:sz w:val="20"/>
          <w:szCs w:val="20"/>
        </w:rPr>
        <w:t>sufragados</w:t>
      </w:r>
      <w:proofErr w:type="spellEnd"/>
      <w:r w:rsidRPr="00BE2015">
        <w:rPr>
          <w:rFonts w:ascii="Arial" w:hAnsi="Arial" w:cs="Arial"/>
          <w:sz w:val="20"/>
          <w:szCs w:val="20"/>
        </w:rPr>
        <w:t xml:space="preserve"> con </w:t>
      </w:r>
      <w:proofErr w:type="spellStart"/>
      <w:r w:rsidRPr="00BE2015">
        <w:rPr>
          <w:rFonts w:ascii="Arial" w:hAnsi="Arial" w:cs="Arial"/>
          <w:sz w:val="20"/>
          <w:szCs w:val="20"/>
        </w:rPr>
        <w:t>fondos</w:t>
      </w:r>
      <w:proofErr w:type="spellEnd"/>
      <w:r w:rsidRPr="00BE2015">
        <w:rPr>
          <w:rFonts w:ascii="Arial" w:hAnsi="Arial" w:cs="Arial"/>
          <w:sz w:val="20"/>
          <w:szCs w:val="20"/>
        </w:rPr>
        <w:t xml:space="preserve"> </w:t>
      </w:r>
      <w:proofErr w:type="spellStart"/>
      <w:r w:rsidRPr="00BE2015">
        <w:rPr>
          <w:rFonts w:ascii="Arial" w:hAnsi="Arial" w:cs="Arial"/>
          <w:sz w:val="20"/>
          <w:szCs w:val="20"/>
        </w:rPr>
        <w:t>públicos</w:t>
      </w:r>
      <w:proofErr w:type="spellEnd"/>
      <w:r w:rsidRPr="00BE2015">
        <w:rPr>
          <w:rFonts w:ascii="Arial" w:hAnsi="Arial" w:cs="Arial"/>
          <w:sz w:val="20"/>
          <w:szCs w:val="20"/>
        </w:rPr>
        <w:t>.</w:t>
      </w:r>
    </w:p>
    <w:p w14:paraId="4DD5769B" w14:textId="77777777" w:rsidR="00BE2015" w:rsidRPr="00BE2015" w:rsidRDefault="00BE2015" w:rsidP="00BE2015">
      <w:pPr>
        <w:pStyle w:val="BodyText20"/>
        <w:spacing w:line="276" w:lineRule="auto"/>
        <w:rPr>
          <w:rFonts w:cs="Arial"/>
          <w:sz w:val="20"/>
        </w:rPr>
      </w:pPr>
    </w:p>
    <w:p w14:paraId="1133E749" w14:textId="77777777" w:rsidR="00BE2015" w:rsidRPr="00BE2015" w:rsidRDefault="00BE2015" w:rsidP="00BE2015">
      <w:pPr>
        <w:pStyle w:val="Normal00"/>
        <w:spacing w:line="276" w:lineRule="auto"/>
        <w:jc w:val="both"/>
        <w:rPr>
          <w:rFonts w:cs="Arial"/>
          <w:b/>
          <w:sz w:val="20"/>
          <w:szCs w:val="20"/>
        </w:rPr>
      </w:pPr>
      <w:r w:rsidRPr="00BE2015">
        <w:rPr>
          <w:rFonts w:cs="Arial"/>
          <w:b/>
          <w:sz w:val="20"/>
          <w:szCs w:val="20"/>
        </w:rPr>
        <w:t xml:space="preserve">Requisitos de los beneficiarios/as </w:t>
      </w:r>
    </w:p>
    <w:p w14:paraId="0F3CA03B" w14:textId="77777777" w:rsidR="00BE2015" w:rsidRPr="00BE2015" w:rsidRDefault="00BE2015" w:rsidP="00BE2015">
      <w:pPr>
        <w:pStyle w:val="Normal00"/>
        <w:spacing w:line="276" w:lineRule="auto"/>
        <w:jc w:val="both"/>
        <w:rPr>
          <w:rFonts w:cs="Arial"/>
          <w:sz w:val="20"/>
          <w:szCs w:val="20"/>
        </w:rPr>
      </w:pPr>
    </w:p>
    <w:p w14:paraId="23DBC091"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Las personas solicitantes deben acreditar el cumplimiento de los siguientes requisitos:</w:t>
      </w:r>
    </w:p>
    <w:p w14:paraId="407738F1" w14:textId="77777777" w:rsidR="00BE2015" w:rsidRPr="00BE2015" w:rsidRDefault="00BE2015" w:rsidP="00BE2015">
      <w:pPr>
        <w:pStyle w:val="Pargrafdellista"/>
        <w:widowControl w:val="0"/>
        <w:tabs>
          <w:tab w:val="left" w:pos="567"/>
        </w:tabs>
        <w:autoSpaceDE w:val="0"/>
        <w:autoSpaceDN w:val="0"/>
        <w:spacing w:before="38"/>
        <w:ind w:left="567"/>
        <w:jc w:val="both"/>
        <w:rPr>
          <w:rFonts w:ascii="Arial" w:hAnsi="Arial" w:cs="Arial"/>
          <w:sz w:val="20"/>
          <w:szCs w:val="20"/>
          <w:lang w:val="ca-ES"/>
        </w:rPr>
      </w:pPr>
    </w:p>
    <w:p w14:paraId="38D04D38" w14:textId="7BE54184" w:rsidR="00BE2015" w:rsidRPr="00BE2015" w:rsidRDefault="00BE2015" w:rsidP="00BE2015">
      <w:pPr>
        <w:pStyle w:val="Pargrafdellista"/>
        <w:widowControl w:val="0"/>
        <w:numPr>
          <w:ilvl w:val="1"/>
          <w:numId w:val="5"/>
        </w:numPr>
        <w:tabs>
          <w:tab w:val="left" w:pos="567"/>
        </w:tabs>
        <w:autoSpaceDE w:val="0"/>
        <w:autoSpaceDN w:val="0"/>
        <w:spacing w:before="38" w:line="276" w:lineRule="auto"/>
        <w:ind w:left="567" w:hanging="283"/>
        <w:jc w:val="both"/>
        <w:rPr>
          <w:rFonts w:ascii="Arial" w:hAnsi="Arial" w:cs="Arial"/>
          <w:sz w:val="20"/>
          <w:szCs w:val="20"/>
          <w:lang w:val="ca-ES"/>
        </w:rPr>
      </w:pPr>
      <w:r w:rsidRPr="00BE2015">
        <w:rPr>
          <w:rFonts w:ascii="Arial" w:hAnsi="Arial" w:cs="Arial"/>
          <w:sz w:val="20"/>
          <w:szCs w:val="20"/>
        </w:rPr>
        <w:t xml:space="preserve">El niño debe estar empadronado en Sant Celoni y La </w:t>
      </w:r>
      <w:proofErr w:type="spellStart"/>
      <w:r w:rsidR="00542B4E">
        <w:rPr>
          <w:rFonts w:ascii="Arial" w:hAnsi="Arial" w:cs="Arial"/>
          <w:sz w:val="20"/>
          <w:szCs w:val="20"/>
        </w:rPr>
        <w:t>Batllòria</w:t>
      </w:r>
      <w:proofErr w:type="spellEnd"/>
      <w:r w:rsidRPr="00BE2015">
        <w:rPr>
          <w:rFonts w:ascii="Arial" w:hAnsi="Arial" w:cs="Arial"/>
          <w:sz w:val="20"/>
          <w:szCs w:val="20"/>
        </w:rPr>
        <w:t xml:space="preserve"> y </w:t>
      </w:r>
      <w:proofErr w:type="spellStart"/>
      <w:r w:rsidRPr="00BE2015">
        <w:rPr>
          <w:rFonts w:ascii="Arial" w:hAnsi="Arial" w:cs="Arial"/>
          <w:sz w:val="20"/>
          <w:szCs w:val="20"/>
        </w:rPr>
        <w:t>haber</w:t>
      </w:r>
      <w:proofErr w:type="spellEnd"/>
      <w:r w:rsidRPr="00BE2015">
        <w:rPr>
          <w:rFonts w:ascii="Arial" w:hAnsi="Arial" w:cs="Arial"/>
          <w:sz w:val="20"/>
          <w:szCs w:val="20"/>
        </w:rPr>
        <w:t xml:space="preserve"> </w:t>
      </w:r>
      <w:proofErr w:type="spellStart"/>
      <w:r w:rsidRPr="00BE2015">
        <w:rPr>
          <w:rFonts w:ascii="Arial" w:hAnsi="Arial" w:cs="Arial"/>
          <w:sz w:val="20"/>
          <w:szCs w:val="20"/>
        </w:rPr>
        <w:t>cursado</w:t>
      </w:r>
      <w:proofErr w:type="spellEnd"/>
      <w:r w:rsidRPr="00BE2015">
        <w:rPr>
          <w:rFonts w:ascii="Arial" w:hAnsi="Arial" w:cs="Arial"/>
          <w:sz w:val="20"/>
          <w:szCs w:val="20"/>
        </w:rPr>
        <w:t xml:space="preserve"> entre I3 y 4º de ESO durante el curso 2024-2025 </w:t>
      </w:r>
      <w:proofErr w:type="spellStart"/>
      <w:r w:rsidRPr="00BE2015">
        <w:rPr>
          <w:rFonts w:ascii="Arial" w:hAnsi="Arial" w:cs="Arial"/>
          <w:sz w:val="20"/>
          <w:szCs w:val="20"/>
        </w:rPr>
        <w:t>en</w:t>
      </w:r>
      <w:proofErr w:type="spellEnd"/>
      <w:r w:rsidRPr="00BE2015">
        <w:rPr>
          <w:rFonts w:ascii="Arial" w:hAnsi="Arial" w:cs="Arial"/>
          <w:sz w:val="20"/>
          <w:szCs w:val="20"/>
        </w:rPr>
        <w:t xml:space="preserve"> un </w:t>
      </w:r>
      <w:proofErr w:type="spellStart"/>
      <w:r w:rsidRPr="00BE2015">
        <w:rPr>
          <w:rFonts w:ascii="Arial" w:hAnsi="Arial" w:cs="Arial"/>
          <w:sz w:val="20"/>
          <w:szCs w:val="20"/>
        </w:rPr>
        <w:t>centros</w:t>
      </w:r>
      <w:proofErr w:type="spellEnd"/>
      <w:r w:rsidRPr="00BE2015">
        <w:rPr>
          <w:rFonts w:ascii="Arial" w:hAnsi="Arial" w:cs="Arial"/>
          <w:sz w:val="20"/>
          <w:szCs w:val="20"/>
        </w:rPr>
        <w:t xml:space="preserve"> </w:t>
      </w:r>
      <w:proofErr w:type="spellStart"/>
      <w:r w:rsidRPr="00BE2015">
        <w:rPr>
          <w:rFonts w:ascii="Arial" w:hAnsi="Arial" w:cs="Arial"/>
          <w:sz w:val="20"/>
          <w:szCs w:val="20"/>
        </w:rPr>
        <w:t>docentes</w:t>
      </w:r>
      <w:proofErr w:type="spellEnd"/>
      <w:r w:rsidRPr="00BE2015">
        <w:rPr>
          <w:rFonts w:ascii="Arial" w:hAnsi="Arial" w:cs="Arial"/>
          <w:sz w:val="20"/>
          <w:szCs w:val="20"/>
        </w:rPr>
        <w:t xml:space="preserve"> </w:t>
      </w:r>
      <w:proofErr w:type="spellStart"/>
      <w:r w:rsidRPr="00BE2015">
        <w:rPr>
          <w:rFonts w:ascii="Arial" w:hAnsi="Arial" w:cs="Arial"/>
          <w:sz w:val="20"/>
          <w:szCs w:val="20"/>
        </w:rPr>
        <w:t>sufragados</w:t>
      </w:r>
      <w:proofErr w:type="spellEnd"/>
      <w:r w:rsidRPr="00BE2015">
        <w:rPr>
          <w:rFonts w:ascii="Arial" w:hAnsi="Arial" w:cs="Arial"/>
          <w:sz w:val="20"/>
          <w:szCs w:val="20"/>
        </w:rPr>
        <w:t xml:space="preserve"> con </w:t>
      </w:r>
      <w:proofErr w:type="spellStart"/>
      <w:r w:rsidRPr="00BE2015">
        <w:rPr>
          <w:rFonts w:ascii="Arial" w:hAnsi="Arial" w:cs="Arial"/>
          <w:sz w:val="20"/>
          <w:szCs w:val="20"/>
        </w:rPr>
        <w:t>fondos</w:t>
      </w:r>
      <w:proofErr w:type="spellEnd"/>
      <w:r w:rsidRPr="00BE2015">
        <w:rPr>
          <w:rFonts w:ascii="Arial" w:hAnsi="Arial" w:cs="Arial"/>
          <w:sz w:val="20"/>
          <w:szCs w:val="20"/>
        </w:rPr>
        <w:t xml:space="preserve"> </w:t>
      </w:r>
      <w:proofErr w:type="spellStart"/>
      <w:r w:rsidRPr="00BE2015">
        <w:rPr>
          <w:rFonts w:ascii="Arial" w:hAnsi="Arial" w:cs="Arial"/>
          <w:sz w:val="20"/>
          <w:szCs w:val="20"/>
        </w:rPr>
        <w:t>públicos</w:t>
      </w:r>
      <w:proofErr w:type="spellEnd"/>
      <w:r w:rsidRPr="00BE2015">
        <w:rPr>
          <w:rFonts w:ascii="Arial" w:hAnsi="Arial" w:cs="Arial"/>
          <w:sz w:val="20"/>
          <w:szCs w:val="20"/>
        </w:rPr>
        <w:t>.</w:t>
      </w:r>
    </w:p>
    <w:p w14:paraId="2A2F24C1" w14:textId="77777777" w:rsidR="00BE2015" w:rsidRPr="00BE2015" w:rsidRDefault="00BE2015" w:rsidP="00BE2015">
      <w:pPr>
        <w:pStyle w:val="Pargrafdellista"/>
        <w:widowControl w:val="0"/>
        <w:tabs>
          <w:tab w:val="left" w:pos="567"/>
        </w:tabs>
        <w:autoSpaceDE w:val="0"/>
        <w:autoSpaceDN w:val="0"/>
        <w:spacing w:before="38"/>
        <w:ind w:left="567"/>
        <w:jc w:val="both"/>
        <w:rPr>
          <w:rFonts w:ascii="Arial" w:hAnsi="Arial" w:cs="Arial"/>
          <w:sz w:val="20"/>
          <w:szCs w:val="20"/>
          <w:lang w:val="ca-ES"/>
        </w:rPr>
      </w:pPr>
    </w:p>
    <w:p w14:paraId="6DA1B78F" w14:textId="77777777" w:rsidR="00BE2015" w:rsidRPr="00BE2015" w:rsidRDefault="00BE2015" w:rsidP="00BE2015">
      <w:pPr>
        <w:pStyle w:val="Pargrafdellista"/>
        <w:widowControl w:val="0"/>
        <w:numPr>
          <w:ilvl w:val="1"/>
          <w:numId w:val="5"/>
        </w:numPr>
        <w:tabs>
          <w:tab w:val="left" w:pos="567"/>
        </w:tabs>
        <w:autoSpaceDE w:val="0"/>
        <w:autoSpaceDN w:val="0"/>
        <w:spacing w:before="38" w:line="276" w:lineRule="auto"/>
        <w:ind w:left="567" w:hanging="283"/>
        <w:jc w:val="both"/>
        <w:rPr>
          <w:rFonts w:ascii="Arial" w:hAnsi="Arial" w:cs="Arial"/>
          <w:bCs/>
          <w:sz w:val="20"/>
          <w:szCs w:val="20"/>
          <w:lang w:val="ca-ES"/>
        </w:rPr>
      </w:pPr>
      <w:r w:rsidRPr="00BE2015">
        <w:rPr>
          <w:rFonts w:ascii="Arial" w:hAnsi="Arial" w:cs="Arial"/>
          <w:bCs/>
          <w:sz w:val="20"/>
          <w:szCs w:val="20"/>
        </w:rPr>
        <w:t>Estar inscrito en algún casal publicado en la guía de centros de verano del Ayuntamiento de Sant Celoni 2025.</w:t>
      </w:r>
    </w:p>
    <w:p w14:paraId="700BD2AC" w14:textId="77777777" w:rsidR="00BE2015" w:rsidRPr="00BE2015" w:rsidRDefault="00BE2015" w:rsidP="00BE2015">
      <w:pPr>
        <w:pStyle w:val="Pargrafdellista"/>
        <w:jc w:val="both"/>
        <w:rPr>
          <w:rFonts w:ascii="Arial" w:hAnsi="Arial" w:cs="Arial"/>
          <w:sz w:val="20"/>
          <w:szCs w:val="20"/>
          <w:lang w:val="ca-ES"/>
        </w:rPr>
      </w:pPr>
    </w:p>
    <w:p w14:paraId="109DF5B7" w14:textId="77777777" w:rsidR="00BE2015" w:rsidRPr="00BE2015" w:rsidRDefault="00BE2015" w:rsidP="00BE2015">
      <w:pPr>
        <w:pStyle w:val="Pargrafdellista"/>
        <w:widowControl w:val="0"/>
        <w:numPr>
          <w:ilvl w:val="1"/>
          <w:numId w:val="5"/>
        </w:numPr>
        <w:tabs>
          <w:tab w:val="left" w:pos="567"/>
        </w:tabs>
        <w:autoSpaceDE w:val="0"/>
        <w:autoSpaceDN w:val="0"/>
        <w:spacing w:before="38" w:line="276" w:lineRule="auto"/>
        <w:ind w:left="567" w:hanging="283"/>
        <w:jc w:val="both"/>
        <w:rPr>
          <w:rFonts w:ascii="Arial" w:hAnsi="Arial" w:cs="Arial"/>
          <w:sz w:val="20"/>
          <w:szCs w:val="20"/>
          <w:lang w:val="ca-ES"/>
        </w:rPr>
      </w:pPr>
      <w:r w:rsidRPr="00BE2015">
        <w:rPr>
          <w:rFonts w:ascii="Arial" w:hAnsi="Arial" w:cs="Arial"/>
          <w:sz w:val="20"/>
          <w:szCs w:val="20"/>
        </w:rPr>
        <w:t>La renta familiar no debe superar los umbrales máximos que se establecen a continuación teniendo</w:t>
      </w:r>
      <w:r w:rsidRPr="00BE2015">
        <w:rPr>
          <w:rFonts w:ascii="Arial" w:hAnsi="Arial" w:cs="Arial"/>
          <w:color w:val="000000" w:themeColor="text1"/>
          <w:sz w:val="20"/>
          <w:szCs w:val="20"/>
        </w:rPr>
        <w:t xml:space="preserve"> en cuenta la configuración de la unidad familiar.</w:t>
      </w:r>
    </w:p>
    <w:p w14:paraId="16E8303F" w14:textId="77777777" w:rsidR="00BE2015" w:rsidRPr="00BE2015" w:rsidRDefault="00BE2015" w:rsidP="00BE2015">
      <w:pPr>
        <w:widowControl w:val="0"/>
        <w:tabs>
          <w:tab w:val="left" w:pos="567"/>
        </w:tabs>
        <w:autoSpaceDE w:val="0"/>
        <w:autoSpaceDN w:val="0"/>
        <w:spacing w:before="38"/>
        <w:jc w:val="both"/>
        <w:rPr>
          <w:rFonts w:ascii="Arial" w:hAnsi="Arial" w:cs="Arial"/>
          <w:sz w:val="20"/>
          <w:szCs w:val="20"/>
          <w:lang w:val="ca-ES"/>
        </w:rPr>
      </w:pPr>
    </w:p>
    <w:p w14:paraId="648F8E4B" w14:textId="77777777" w:rsidR="00BE2015" w:rsidRPr="00BE2015" w:rsidRDefault="00BE2015" w:rsidP="00BE2015">
      <w:pPr>
        <w:autoSpaceDE w:val="0"/>
        <w:autoSpaceDN w:val="0"/>
        <w:adjustRightInd w:val="0"/>
        <w:ind w:left="567"/>
        <w:jc w:val="both"/>
        <w:rPr>
          <w:rFonts w:ascii="Arial" w:hAnsi="Arial" w:cs="Arial"/>
          <w:sz w:val="20"/>
          <w:szCs w:val="20"/>
          <w:lang w:val="ca-ES"/>
        </w:rPr>
      </w:pPr>
      <w:r w:rsidRPr="00BE2015">
        <w:rPr>
          <w:rFonts w:ascii="Arial" w:hAnsi="Arial" w:cs="Arial"/>
          <w:sz w:val="20"/>
          <w:szCs w:val="20"/>
        </w:rPr>
        <w:t>La fórmula utilizada es de 1,8 * IRSC 2025 (9.341,92) para el primer miembro, incremento de 0.45 en el segundo miembro y siguientes se incrementa en 0,15.</w:t>
      </w:r>
    </w:p>
    <w:p w14:paraId="7252AFEE" w14:textId="77777777" w:rsidR="00BE2015" w:rsidRPr="00BE2015" w:rsidRDefault="00BE2015" w:rsidP="00BE2015">
      <w:pPr>
        <w:spacing w:before="9" w:after="120"/>
        <w:jc w:val="both"/>
        <w:rPr>
          <w:rFonts w:ascii="Arial" w:hAnsi="Arial" w:cs="Arial"/>
          <w:sz w:val="20"/>
          <w:szCs w:val="20"/>
          <w:lang w:val="ca-ES"/>
        </w:rPr>
      </w:pPr>
    </w:p>
    <w:tbl>
      <w:tblPr>
        <w:tblStyle w:val="TableGrid01"/>
        <w:tblW w:w="0" w:type="auto"/>
        <w:jc w:val="center"/>
        <w:tblInd w:w="0" w:type="dxa"/>
        <w:tblLook w:val="04A0" w:firstRow="1" w:lastRow="0" w:firstColumn="1" w:lastColumn="0" w:noHBand="0" w:noVBand="1"/>
      </w:tblPr>
      <w:tblGrid>
        <w:gridCol w:w="2831"/>
        <w:gridCol w:w="3973"/>
      </w:tblGrid>
      <w:tr w:rsidR="00BE2015" w:rsidRPr="00BE2015" w14:paraId="5779B4BC"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3431BF" w14:textId="77777777" w:rsidR="00BE2015" w:rsidRPr="00BE2015" w:rsidRDefault="00BE2015" w:rsidP="00BE2015">
            <w:pPr>
              <w:spacing w:after="120"/>
              <w:jc w:val="both"/>
              <w:rPr>
                <w:rFonts w:cs="Arial"/>
                <w:b/>
                <w:lang w:val="ca-ES" w:eastAsia="en-US"/>
              </w:rPr>
            </w:pPr>
            <w:r w:rsidRPr="00BE2015">
              <w:rPr>
                <w:rFonts w:cs="Arial"/>
                <w:b/>
              </w:rPr>
              <w:t>Miembros de la unidad familiar</w:t>
            </w:r>
          </w:p>
        </w:tc>
        <w:tc>
          <w:tcPr>
            <w:tcW w:w="397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26568FF" w14:textId="77777777" w:rsidR="00BE2015" w:rsidRPr="00BE2015" w:rsidRDefault="00BE2015" w:rsidP="00BE2015">
            <w:pPr>
              <w:spacing w:after="120"/>
              <w:ind w:right="43"/>
              <w:jc w:val="both"/>
              <w:rPr>
                <w:rFonts w:cs="Arial"/>
                <w:b/>
                <w:lang w:val="ca-ES"/>
              </w:rPr>
            </w:pPr>
            <w:r w:rsidRPr="00BE2015">
              <w:rPr>
                <w:rFonts w:cs="Arial"/>
                <w:b/>
              </w:rPr>
              <w:t>Umbral de ingresos</w:t>
            </w:r>
          </w:p>
        </w:tc>
      </w:tr>
      <w:tr w:rsidR="00BE2015" w:rsidRPr="00BE2015" w14:paraId="3C0A5544"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73176FAE" w14:textId="77777777" w:rsidR="00BE2015" w:rsidRPr="00BE2015" w:rsidRDefault="00BE2015" w:rsidP="00BE2015">
            <w:pPr>
              <w:spacing w:after="120"/>
              <w:jc w:val="both"/>
              <w:rPr>
                <w:rFonts w:cs="Arial"/>
                <w:lang w:val="ca-ES"/>
              </w:rPr>
            </w:pPr>
            <w:r w:rsidRPr="00BE2015">
              <w:rPr>
                <w:rFonts w:cs="Arial"/>
              </w:rPr>
              <w:t>1 miembro</w:t>
            </w:r>
          </w:p>
        </w:tc>
        <w:tc>
          <w:tcPr>
            <w:tcW w:w="3973" w:type="dxa"/>
            <w:tcBorders>
              <w:top w:val="single" w:sz="4" w:space="0" w:color="auto"/>
              <w:left w:val="single" w:sz="4" w:space="0" w:color="auto"/>
              <w:bottom w:val="single" w:sz="4" w:space="0" w:color="auto"/>
              <w:right w:val="single" w:sz="4" w:space="0" w:color="auto"/>
            </w:tcBorders>
            <w:hideMark/>
          </w:tcPr>
          <w:p w14:paraId="652448D1" w14:textId="77777777" w:rsidR="00BE2015" w:rsidRPr="00BE2015" w:rsidRDefault="00BE2015" w:rsidP="00BE2015">
            <w:pPr>
              <w:spacing w:after="120"/>
              <w:jc w:val="both"/>
              <w:rPr>
                <w:rFonts w:cs="Arial"/>
                <w:color w:val="000000" w:themeColor="text1"/>
                <w:lang w:val="ca-ES"/>
              </w:rPr>
            </w:pPr>
            <w:r w:rsidRPr="00BE2015">
              <w:rPr>
                <w:rFonts w:cs="Arial"/>
                <w:color w:val="000000" w:themeColor="text1"/>
              </w:rPr>
              <w:t>1,80 * IRSC</w:t>
            </w:r>
          </w:p>
        </w:tc>
      </w:tr>
      <w:tr w:rsidR="00BE2015" w:rsidRPr="00BE2015" w14:paraId="10544290"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7375D549" w14:textId="77777777" w:rsidR="00BE2015" w:rsidRPr="00BE2015" w:rsidRDefault="00BE2015" w:rsidP="00BE2015">
            <w:pPr>
              <w:spacing w:after="120"/>
              <w:jc w:val="both"/>
              <w:rPr>
                <w:rFonts w:cs="Arial"/>
                <w:lang w:val="ca-ES"/>
              </w:rPr>
            </w:pPr>
            <w:r w:rsidRPr="00BE2015">
              <w:rPr>
                <w:rFonts w:cs="Arial"/>
              </w:rPr>
              <w:t>2 miembros</w:t>
            </w:r>
          </w:p>
        </w:tc>
        <w:tc>
          <w:tcPr>
            <w:tcW w:w="3973" w:type="dxa"/>
            <w:tcBorders>
              <w:top w:val="single" w:sz="4" w:space="0" w:color="auto"/>
              <w:left w:val="single" w:sz="4" w:space="0" w:color="auto"/>
              <w:bottom w:val="single" w:sz="4" w:space="0" w:color="auto"/>
              <w:right w:val="single" w:sz="4" w:space="0" w:color="auto"/>
            </w:tcBorders>
            <w:hideMark/>
          </w:tcPr>
          <w:p w14:paraId="0A844B95" w14:textId="77777777" w:rsidR="00BE2015" w:rsidRPr="00BE2015" w:rsidRDefault="00BE2015" w:rsidP="00BE2015">
            <w:pPr>
              <w:spacing w:after="120"/>
              <w:jc w:val="both"/>
              <w:rPr>
                <w:rFonts w:cs="Arial"/>
                <w:color w:val="000000" w:themeColor="text1"/>
                <w:lang w:val="ca-ES"/>
              </w:rPr>
            </w:pPr>
            <w:r w:rsidRPr="00BE2015">
              <w:rPr>
                <w:rFonts w:cs="Arial"/>
                <w:color w:val="000000" w:themeColor="text1"/>
              </w:rPr>
              <w:t>2,25 * IRSC</w:t>
            </w:r>
          </w:p>
        </w:tc>
      </w:tr>
      <w:tr w:rsidR="00BE2015" w:rsidRPr="00BE2015" w14:paraId="42A3C9AE"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0B8A40F8" w14:textId="77777777" w:rsidR="00BE2015" w:rsidRPr="00BE2015" w:rsidRDefault="00BE2015" w:rsidP="00BE2015">
            <w:pPr>
              <w:spacing w:after="120"/>
              <w:jc w:val="both"/>
              <w:rPr>
                <w:rFonts w:cs="Arial"/>
                <w:lang w:val="ca-ES"/>
              </w:rPr>
            </w:pPr>
            <w:r w:rsidRPr="00BE2015">
              <w:rPr>
                <w:rFonts w:cs="Arial"/>
              </w:rPr>
              <w:t>3 miembros</w:t>
            </w:r>
          </w:p>
        </w:tc>
        <w:tc>
          <w:tcPr>
            <w:tcW w:w="3973" w:type="dxa"/>
            <w:tcBorders>
              <w:top w:val="single" w:sz="4" w:space="0" w:color="auto"/>
              <w:left w:val="single" w:sz="4" w:space="0" w:color="auto"/>
              <w:bottom w:val="single" w:sz="4" w:space="0" w:color="auto"/>
              <w:right w:val="single" w:sz="4" w:space="0" w:color="auto"/>
            </w:tcBorders>
            <w:hideMark/>
          </w:tcPr>
          <w:p w14:paraId="51EB157A" w14:textId="77777777" w:rsidR="00BE2015" w:rsidRPr="00BE2015" w:rsidRDefault="00BE2015" w:rsidP="00BE2015">
            <w:pPr>
              <w:spacing w:after="120"/>
              <w:jc w:val="both"/>
              <w:rPr>
                <w:rFonts w:cs="Arial"/>
                <w:color w:val="000000" w:themeColor="text1"/>
                <w:lang w:val="ca-ES"/>
              </w:rPr>
            </w:pPr>
            <w:r w:rsidRPr="00BE2015">
              <w:rPr>
                <w:rFonts w:cs="Arial"/>
                <w:color w:val="000000" w:themeColor="text1"/>
              </w:rPr>
              <w:t>2,40 * IRSC</w:t>
            </w:r>
          </w:p>
        </w:tc>
      </w:tr>
      <w:tr w:rsidR="00BE2015" w:rsidRPr="00BE2015" w14:paraId="7992550A"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207CE251" w14:textId="77777777" w:rsidR="00BE2015" w:rsidRPr="00BE2015" w:rsidRDefault="00BE2015" w:rsidP="00BE2015">
            <w:pPr>
              <w:spacing w:after="120"/>
              <w:jc w:val="both"/>
              <w:rPr>
                <w:rFonts w:cs="Arial"/>
                <w:lang w:val="ca-ES"/>
              </w:rPr>
            </w:pPr>
            <w:r w:rsidRPr="00BE2015">
              <w:rPr>
                <w:rFonts w:cs="Arial"/>
              </w:rPr>
              <w:t>4 miembros</w:t>
            </w:r>
          </w:p>
        </w:tc>
        <w:tc>
          <w:tcPr>
            <w:tcW w:w="3973" w:type="dxa"/>
            <w:tcBorders>
              <w:top w:val="single" w:sz="4" w:space="0" w:color="auto"/>
              <w:left w:val="single" w:sz="4" w:space="0" w:color="auto"/>
              <w:bottom w:val="single" w:sz="4" w:space="0" w:color="auto"/>
              <w:right w:val="single" w:sz="4" w:space="0" w:color="auto"/>
            </w:tcBorders>
            <w:hideMark/>
          </w:tcPr>
          <w:p w14:paraId="7203098D" w14:textId="77777777" w:rsidR="00BE2015" w:rsidRPr="00BE2015" w:rsidRDefault="00BE2015" w:rsidP="00BE2015">
            <w:pPr>
              <w:spacing w:after="120"/>
              <w:jc w:val="both"/>
              <w:rPr>
                <w:rFonts w:cs="Arial"/>
                <w:color w:val="000000" w:themeColor="text1"/>
                <w:lang w:val="ca-ES"/>
              </w:rPr>
            </w:pPr>
            <w:r w:rsidRPr="00BE2015">
              <w:rPr>
                <w:rFonts w:cs="Arial"/>
                <w:color w:val="000000" w:themeColor="text1"/>
              </w:rPr>
              <w:t>2,55 * IRSC</w:t>
            </w:r>
          </w:p>
        </w:tc>
      </w:tr>
      <w:tr w:rsidR="00BE2015" w:rsidRPr="00BE2015" w14:paraId="0F05FE87"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7DD55358" w14:textId="77777777" w:rsidR="00BE2015" w:rsidRPr="00BE2015" w:rsidRDefault="00BE2015" w:rsidP="00BE2015">
            <w:pPr>
              <w:spacing w:after="120"/>
              <w:jc w:val="both"/>
              <w:rPr>
                <w:rFonts w:cs="Arial"/>
                <w:lang w:val="ca-ES"/>
              </w:rPr>
            </w:pPr>
            <w:r w:rsidRPr="00BE2015">
              <w:rPr>
                <w:rFonts w:cs="Arial"/>
              </w:rPr>
              <w:t>5 miembros</w:t>
            </w:r>
          </w:p>
        </w:tc>
        <w:tc>
          <w:tcPr>
            <w:tcW w:w="3973" w:type="dxa"/>
            <w:tcBorders>
              <w:top w:val="single" w:sz="4" w:space="0" w:color="auto"/>
              <w:left w:val="single" w:sz="4" w:space="0" w:color="auto"/>
              <w:bottom w:val="single" w:sz="4" w:space="0" w:color="auto"/>
              <w:right w:val="single" w:sz="4" w:space="0" w:color="auto"/>
            </w:tcBorders>
            <w:hideMark/>
          </w:tcPr>
          <w:p w14:paraId="7BEB5AC4" w14:textId="77777777" w:rsidR="00BE2015" w:rsidRPr="00BE2015" w:rsidRDefault="00BE2015" w:rsidP="00BE2015">
            <w:pPr>
              <w:spacing w:after="120"/>
              <w:jc w:val="both"/>
              <w:rPr>
                <w:rFonts w:cs="Arial"/>
                <w:color w:val="000000" w:themeColor="text1"/>
                <w:lang w:val="ca-ES"/>
              </w:rPr>
            </w:pPr>
            <w:r w:rsidRPr="00BE2015">
              <w:rPr>
                <w:rFonts w:cs="Arial"/>
                <w:color w:val="000000" w:themeColor="text1"/>
              </w:rPr>
              <w:t>2,70 * IRSC</w:t>
            </w:r>
          </w:p>
        </w:tc>
      </w:tr>
      <w:tr w:rsidR="00BE2015" w:rsidRPr="00BE2015" w14:paraId="46C44993"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7402351E" w14:textId="77777777" w:rsidR="00BE2015" w:rsidRPr="00BE2015" w:rsidRDefault="00BE2015" w:rsidP="00BE2015">
            <w:pPr>
              <w:spacing w:after="120"/>
              <w:jc w:val="both"/>
              <w:rPr>
                <w:rFonts w:cs="Arial"/>
                <w:lang w:val="ca-ES"/>
              </w:rPr>
            </w:pPr>
            <w:r w:rsidRPr="00BE2015">
              <w:rPr>
                <w:rFonts w:cs="Arial"/>
              </w:rPr>
              <w:t>6 miembros</w:t>
            </w:r>
          </w:p>
        </w:tc>
        <w:tc>
          <w:tcPr>
            <w:tcW w:w="3973" w:type="dxa"/>
            <w:tcBorders>
              <w:top w:val="single" w:sz="4" w:space="0" w:color="auto"/>
              <w:left w:val="single" w:sz="4" w:space="0" w:color="auto"/>
              <w:bottom w:val="single" w:sz="4" w:space="0" w:color="auto"/>
              <w:right w:val="single" w:sz="4" w:space="0" w:color="auto"/>
            </w:tcBorders>
            <w:hideMark/>
          </w:tcPr>
          <w:p w14:paraId="13BCA2F5" w14:textId="77777777" w:rsidR="00BE2015" w:rsidRPr="00BE2015" w:rsidRDefault="00BE2015" w:rsidP="00BE2015">
            <w:pPr>
              <w:spacing w:after="120"/>
              <w:jc w:val="both"/>
              <w:rPr>
                <w:rFonts w:cs="Arial"/>
                <w:color w:val="000000" w:themeColor="text1"/>
                <w:lang w:val="ca-ES"/>
              </w:rPr>
            </w:pPr>
            <w:r w:rsidRPr="00BE2015">
              <w:rPr>
                <w:rFonts w:cs="Arial"/>
                <w:color w:val="000000" w:themeColor="text1"/>
              </w:rPr>
              <w:t>2,85 * IRSC</w:t>
            </w:r>
          </w:p>
        </w:tc>
      </w:tr>
      <w:tr w:rsidR="00BE2015" w:rsidRPr="00BE2015" w14:paraId="2328F7DE"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73476B8F" w14:textId="77777777" w:rsidR="00BE2015" w:rsidRPr="00BE2015" w:rsidRDefault="00BE2015" w:rsidP="00BE2015">
            <w:pPr>
              <w:spacing w:after="120"/>
              <w:jc w:val="both"/>
              <w:rPr>
                <w:rFonts w:cs="Arial"/>
                <w:lang w:val="ca-ES"/>
              </w:rPr>
            </w:pPr>
            <w:r w:rsidRPr="00BE2015">
              <w:rPr>
                <w:rFonts w:cs="Arial"/>
              </w:rPr>
              <w:t>7 miembros</w:t>
            </w:r>
          </w:p>
        </w:tc>
        <w:tc>
          <w:tcPr>
            <w:tcW w:w="3973" w:type="dxa"/>
            <w:tcBorders>
              <w:top w:val="single" w:sz="4" w:space="0" w:color="auto"/>
              <w:left w:val="single" w:sz="4" w:space="0" w:color="auto"/>
              <w:bottom w:val="single" w:sz="4" w:space="0" w:color="auto"/>
              <w:right w:val="single" w:sz="4" w:space="0" w:color="auto"/>
            </w:tcBorders>
            <w:hideMark/>
          </w:tcPr>
          <w:p w14:paraId="15F64104" w14:textId="77777777" w:rsidR="00BE2015" w:rsidRPr="00BE2015" w:rsidRDefault="00BE2015" w:rsidP="00BE2015">
            <w:pPr>
              <w:spacing w:after="120"/>
              <w:jc w:val="both"/>
              <w:rPr>
                <w:rFonts w:cs="Arial"/>
                <w:color w:val="000000" w:themeColor="text1"/>
                <w:lang w:val="ca-ES"/>
              </w:rPr>
            </w:pPr>
            <w:r w:rsidRPr="00BE2015">
              <w:rPr>
                <w:rFonts w:cs="Arial"/>
                <w:color w:val="000000" w:themeColor="text1"/>
              </w:rPr>
              <w:t>3 * IRSC</w:t>
            </w:r>
          </w:p>
        </w:tc>
      </w:tr>
      <w:tr w:rsidR="00BE2015" w:rsidRPr="00BE2015" w14:paraId="59580309" w14:textId="77777777" w:rsidTr="008268D2">
        <w:trPr>
          <w:trHeight w:val="340"/>
          <w:jc w:val="center"/>
        </w:trPr>
        <w:tc>
          <w:tcPr>
            <w:tcW w:w="2831" w:type="dxa"/>
            <w:tcBorders>
              <w:top w:val="single" w:sz="4" w:space="0" w:color="auto"/>
              <w:left w:val="single" w:sz="4" w:space="0" w:color="auto"/>
              <w:bottom w:val="single" w:sz="4" w:space="0" w:color="auto"/>
              <w:right w:val="single" w:sz="4" w:space="0" w:color="auto"/>
            </w:tcBorders>
            <w:hideMark/>
          </w:tcPr>
          <w:p w14:paraId="75B9C913" w14:textId="77777777" w:rsidR="00BE2015" w:rsidRPr="00BE2015" w:rsidRDefault="00BE2015" w:rsidP="00BE2015">
            <w:pPr>
              <w:spacing w:after="120"/>
              <w:jc w:val="both"/>
              <w:rPr>
                <w:rFonts w:cs="Arial"/>
                <w:lang w:val="ca-ES"/>
              </w:rPr>
            </w:pPr>
            <w:r w:rsidRPr="00BE2015">
              <w:rPr>
                <w:rFonts w:cs="Arial"/>
              </w:rPr>
              <w:t>8 miembros</w:t>
            </w:r>
          </w:p>
        </w:tc>
        <w:tc>
          <w:tcPr>
            <w:tcW w:w="3973" w:type="dxa"/>
            <w:tcBorders>
              <w:top w:val="single" w:sz="4" w:space="0" w:color="auto"/>
              <w:left w:val="single" w:sz="4" w:space="0" w:color="auto"/>
              <w:bottom w:val="single" w:sz="4" w:space="0" w:color="auto"/>
              <w:right w:val="single" w:sz="4" w:space="0" w:color="auto"/>
            </w:tcBorders>
            <w:hideMark/>
          </w:tcPr>
          <w:p w14:paraId="7363DE67" w14:textId="77777777" w:rsidR="00BE2015" w:rsidRPr="00BE2015" w:rsidRDefault="00BE2015" w:rsidP="00BE2015">
            <w:pPr>
              <w:spacing w:after="120"/>
              <w:jc w:val="both"/>
              <w:rPr>
                <w:rFonts w:cs="Arial"/>
                <w:color w:val="000000" w:themeColor="text1"/>
                <w:lang w:val="ca-ES"/>
              </w:rPr>
            </w:pPr>
            <w:r w:rsidRPr="00BE2015">
              <w:rPr>
                <w:rFonts w:cs="Arial"/>
                <w:color w:val="000000" w:themeColor="text1"/>
              </w:rPr>
              <w:t>3,15 *IRSC</w:t>
            </w:r>
          </w:p>
        </w:tc>
      </w:tr>
    </w:tbl>
    <w:p w14:paraId="20796695" w14:textId="77777777" w:rsidR="00BE2015" w:rsidRDefault="00BE2015" w:rsidP="00BE2015">
      <w:pPr>
        <w:pStyle w:val="Normal00"/>
        <w:spacing w:line="276" w:lineRule="auto"/>
        <w:jc w:val="both"/>
        <w:rPr>
          <w:rFonts w:cs="Arial"/>
          <w:sz w:val="20"/>
          <w:szCs w:val="20"/>
        </w:rPr>
      </w:pPr>
    </w:p>
    <w:p w14:paraId="050DA653" w14:textId="77777777" w:rsidR="00365592" w:rsidRPr="00BE2015" w:rsidRDefault="00365592" w:rsidP="00BE2015">
      <w:pPr>
        <w:pStyle w:val="Normal00"/>
        <w:spacing w:line="276" w:lineRule="auto"/>
        <w:jc w:val="both"/>
        <w:rPr>
          <w:rFonts w:cs="Arial"/>
          <w:sz w:val="20"/>
          <w:szCs w:val="20"/>
        </w:rPr>
      </w:pPr>
    </w:p>
    <w:tbl>
      <w:tblPr>
        <w:tblW w:w="6773" w:type="dxa"/>
        <w:tblInd w:w="846" w:type="dxa"/>
        <w:tblCellMar>
          <w:left w:w="70" w:type="dxa"/>
          <w:right w:w="70" w:type="dxa"/>
        </w:tblCellMar>
        <w:tblLook w:val="04A0" w:firstRow="1" w:lastRow="0" w:firstColumn="1" w:lastColumn="0" w:noHBand="0" w:noVBand="1"/>
      </w:tblPr>
      <w:tblGrid>
        <w:gridCol w:w="2835"/>
        <w:gridCol w:w="3938"/>
      </w:tblGrid>
      <w:tr w:rsidR="00BE2015" w:rsidRPr="00BE2015" w14:paraId="386DA3A6" w14:textId="77777777" w:rsidTr="008268D2">
        <w:trPr>
          <w:trHeight w:val="795"/>
        </w:trPr>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hideMark/>
          </w:tcPr>
          <w:p w14:paraId="6C6134B3" w14:textId="77777777" w:rsidR="00BE2015" w:rsidRPr="00BE2015" w:rsidRDefault="00BE2015" w:rsidP="00BE2015">
            <w:pPr>
              <w:jc w:val="both"/>
              <w:rPr>
                <w:rFonts w:ascii="Arial" w:hAnsi="Arial" w:cs="Arial"/>
                <w:bCs/>
                <w:color w:val="000000" w:themeColor="text1"/>
                <w:sz w:val="20"/>
                <w:szCs w:val="20"/>
                <w:lang w:val="ca-ES"/>
              </w:rPr>
            </w:pPr>
            <w:r w:rsidRPr="00BE2015">
              <w:rPr>
                <w:rFonts w:ascii="Arial" w:hAnsi="Arial" w:cs="Arial"/>
                <w:bCs/>
                <w:color w:val="000000" w:themeColor="text1"/>
                <w:sz w:val="20"/>
                <w:szCs w:val="20"/>
              </w:rPr>
              <w:t>Composición Unidad de Convivencia que vive con el menor</w:t>
            </w:r>
          </w:p>
        </w:tc>
        <w:tc>
          <w:tcPr>
            <w:tcW w:w="3938" w:type="dxa"/>
            <w:tcBorders>
              <w:top w:val="single" w:sz="4" w:space="0" w:color="auto"/>
              <w:left w:val="nil"/>
              <w:bottom w:val="single" w:sz="4" w:space="0" w:color="auto"/>
              <w:right w:val="single" w:sz="4" w:space="0" w:color="auto"/>
            </w:tcBorders>
            <w:shd w:val="clear" w:color="auto" w:fill="BFBFBF" w:themeFill="background1" w:themeFillShade="BF"/>
            <w:vAlign w:val="bottom"/>
          </w:tcPr>
          <w:p w14:paraId="682F974F"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bCs/>
                <w:color w:val="000000" w:themeColor="text1"/>
                <w:sz w:val="20"/>
                <w:szCs w:val="20"/>
              </w:rPr>
              <w:t xml:space="preserve">IRSC 2025 ANUAL  </w:t>
            </w:r>
            <w:r w:rsidRPr="00BE2015">
              <w:rPr>
                <w:rFonts w:ascii="Arial" w:hAnsi="Arial" w:cs="Arial"/>
                <w:color w:val="000000" w:themeColor="text1"/>
                <w:sz w:val="20"/>
                <w:szCs w:val="20"/>
              </w:rPr>
              <w:t>9341,92 €</w:t>
            </w:r>
          </w:p>
          <w:p w14:paraId="04CC9B47" w14:textId="77777777" w:rsidR="00BE2015" w:rsidRPr="00BE2015" w:rsidRDefault="00BE2015" w:rsidP="00BE2015">
            <w:pPr>
              <w:jc w:val="both"/>
              <w:rPr>
                <w:rFonts w:ascii="Arial" w:hAnsi="Arial" w:cs="Arial"/>
                <w:bCs/>
                <w:color w:val="000000" w:themeColor="text1"/>
                <w:sz w:val="20"/>
                <w:szCs w:val="20"/>
                <w:lang w:val="ca-ES"/>
              </w:rPr>
            </w:pPr>
          </w:p>
        </w:tc>
      </w:tr>
      <w:tr w:rsidR="00BE2015" w:rsidRPr="00BE2015" w14:paraId="6DA76BD9" w14:textId="77777777" w:rsidTr="008268D2">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612BDB43"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1</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6A878FE0"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16.815,46 €</w:t>
            </w:r>
          </w:p>
        </w:tc>
      </w:tr>
      <w:tr w:rsidR="00BE2015" w:rsidRPr="00BE2015" w14:paraId="4FA30F94" w14:textId="77777777" w:rsidTr="008268D2">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4AE15E1D" w14:textId="77777777" w:rsidR="00BE2015" w:rsidRPr="00BE2015" w:rsidRDefault="00BE2015" w:rsidP="00BE2015">
            <w:pPr>
              <w:jc w:val="both"/>
              <w:rPr>
                <w:rFonts w:ascii="Arial" w:hAnsi="Arial" w:cs="Arial"/>
                <w:color w:val="000000"/>
                <w:sz w:val="20"/>
                <w:szCs w:val="20"/>
                <w:lang w:val="ca-ES"/>
              </w:rPr>
            </w:pPr>
            <w:r w:rsidRPr="00BE2015">
              <w:rPr>
                <w:rFonts w:ascii="Arial" w:hAnsi="Arial" w:cs="Arial"/>
                <w:color w:val="000000"/>
                <w:sz w:val="20"/>
                <w:szCs w:val="20"/>
              </w:rPr>
              <w:t>2</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42E46929"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21.019,32 €</w:t>
            </w:r>
          </w:p>
        </w:tc>
      </w:tr>
      <w:tr w:rsidR="00BE2015" w:rsidRPr="00BE2015" w14:paraId="250B87BB" w14:textId="77777777" w:rsidTr="008268D2">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3D9977C2" w14:textId="77777777" w:rsidR="00BE2015" w:rsidRPr="00BE2015" w:rsidRDefault="00BE2015" w:rsidP="00BE2015">
            <w:pPr>
              <w:jc w:val="both"/>
              <w:rPr>
                <w:rFonts w:ascii="Arial" w:hAnsi="Arial" w:cs="Arial"/>
                <w:color w:val="000000"/>
                <w:sz w:val="20"/>
                <w:szCs w:val="20"/>
                <w:lang w:val="ca-ES"/>
              </w:rPr>
            </w:pPr>
            <w:r w:rsidRPr="00BE2015">
              <w:rPr>
                <w:rFonts w:ascii="Arial" w:hAnsi="Arial" w:cs="Arial"/>
                <w:color w:val="000000"/>
                <w:sz w:val="20"/>
                <w:szCs w:val="20"/>
              </w:rPr>
              <w:t>3</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439422E5"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22.420,61 €</w:t>
            </w:r>
          </w:p>
        </w:tc>
      </w:tr>
      <w:tr w:rsidR="00BE2015" w:rsidRPr="00BE2015" w14:paraId="0BA85C0F" w14:textId="77777777" w:rsidTr="008268D2">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4662D0EC" w14:textId="77777777" w:rsidR="00BE2015" w:rsidRPr="00BE2015" w:rsidRDefault="00BE2015" w:rsidP="00BE2015">
            <w:pPr>
              <w:jc w:val="both"/>
              <w:rPr>
                <w:rFonts w:ascii="Arial" w:hAnsi="Arial" w:cs="Arial"/>
                <w:color w:val="000000"/>
                <w:sz w:val="20"/>
                <w:szCs w:val="20"/>
                <w:lang w:val="ca-ES"/>
              </w:rPr>
            </w:pPr>
            <w:r w:rsidRPr="00BE2015">
              <w:rPr>
                <w:rFonts w:ascii="Arial" w:hAnsi="Arial" w:cs="Arial"/>
                <w:color w:val="000000"/>
                <w:sz w:val="20"/>
                <w:szCs w:val="20"/>
              </w:rPr>
              <w:t>4</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57F5CC38"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23.821,90 €</w:t>
            </w:r>
          </w:p>
        </w:tc>
      </w:tr>
      <w:tr w:rsidR="00BE2015" w:rsidRPr="00BE2015" w14:paraId="721C8B96" w14:textId="77777777" w:rsidTr="008268D2">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54E06B83" w14:textId="77777777" w:rsidR="00BE2015" w:rsidRPr="00BE2015" w:rsidRDefault="00BE2015" w:rsidP="00BE2015">
            <w:pPr>
              <w:jc w:val="both"/>
              <w:rPr>
                <w:rFonts w:ascii="Arial" w:hAnsi="Arial" w:cs="Arial"/>
                <w:color w:val="000000"/>
                <w:sz w:val="20"/>
                <w:szCs w:val="20"/>
                <w:lang w:val="ca-ES"/>
              </w:rPr>
            </w:pPr>
            <w:r w:rsidRPr="00BE2015">
              <w:rPr>
                <w:rFonts w:ascii="Arial" w:hAnsi="Arial" w:cs="Arial"/>
                <w:color w:val="000000"/>
                <w:sz w:val="20"/>
                <w:szCs w:val="20"/>
              </w:rPr>
              <w:t>5</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4089660B"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25.223,18 €</w:t>
            </w:r>
          </w:p>
        </w:tc>
      </w:tr>
      <w:tr w:rsidR="00BE2015" w:rsidRPr="00BE2015" w14:paraId="6BFBCAB2" w14:textId="77777777" w:rsidTr="008268D2">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4C23E04B" w14:textId="77777777" w:rsidR="00BE2015" w:rsidRPr="00BE2015" w:rsidRDefault="00BE2015" w:rsidP="00BE2015">
            <w:pPr>
              <w:jc w:val="both"/>
              <w:rPr>
                <w:rFonts w:ascii="Arial" w:hAnsi="Arial" w:cs="Arial"/>
                <w:color w:val="000000"/>
                <w:sz w:val="20"/>
                <w:szCs w:val="20"/>
                <w:lang w:val="ca-ES"/>
              </w:rPr>
            </w:pPr>
            <w:r w:rsidRPr="00BE2015">
              <w:rPr>
                <w:rFonts w:ascii="Arial" w:hAnsi="Arial" w:cs="Arial"/>
                <w:color w:val="000000"/>
                <w:sz w:val="20"/>
                <w:szCs w:val="20"/>
              </w:rPr>
              <w:t>6</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17607F2E"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26.624,47 €</w:t>
            </w:r>
          </w:p>
        </w:tc>
      </w:tr>
      <w:tr w:rsidR="00BE2015" w:rsidRPr="00BE2015" w14:paraId="4F9D1D61" w14:textId="77777777" w:rsidTr="008268D2">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359BF757" w14:textId="77777777" w:rsidR="00BE2015" w:rsidRPr="00BE2015" w:rsidRDefault="00BE2015" w:rsidP="00BE2015">
            <w:pPr>
              <w:jc w:val="both"/>
              <w:rPr>
                <w:rFonts w:ascii="Arial" w:hAnsi="Arial" w:cs="Arial"/>
                <w:color w:val="000000"/>
                <w:sz w:val="20"/>
                <w:szCs w:val="20"/>
                <w:lang w:val="ca-ES"/>
              </w:rPr>
            </w:pPr>
            <w:r w:rsidRPr="00BE2015">
              <w:rPr>
                <w:rFonts w:ascii="Arial" w:hAnsi="Arial" w:cs="Arial"/>
                <w:color w:val="000000"/>
                <w:sz w:val="20"/>
                <w:szCs w:val="20"/>
              </w:rPr>
              <w:t>7</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3B6C9501"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28.025,76 €</w:t>
            </w:r>
          </w:p>
        </w:tc>
      </w:tr>
      <w:tr w:rsidR="00BE2015" w:rsidRPr="00BE2015" w14:paraId="4BD78746" w14:textId="77777777" w:rsidTr="008268D2">
        <w:trPr>
          <w:trHeight w:val="306"/>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597D0028" w14:textId="77777777" w:rsidR="00BE2015" w:rsidRPr="00BE2015" w:rsidRDefault="00BE2015" w:rsidP="00BE2015">
            <w:pPr>
              <w:jc w:val="both"/>
              <w:rPr>
                <w:rFonts w:ascii="Arial" w:hAnsi="Arial" w:cs="Arial"/>
                <w:color w:val="000000"/>
                <w:sz w:val="20"/>
                <w:szCs w:val="20"/>
                <w:lang w:val="ca-ES"/>
              </w:rPr>
            </w:pPr>
            <w:r w:rsidRPr="00BE2015">
              <w:rPr>
                <w:rFonts w:ascii="Arial" w:hAnsi="Arial" w:cs="Arial"/>
                <w:color w:val="000000"/>
                <w:sz w:val="20"/>
                <w:szCs w:val="20"/>
              </w:rPr>
              <w:t>8</w:t>
            </w:r>
          </w:p>
        </w:tc>
        <w:tc>
          <w:tcPr>
            <w:tcW w:w="3938" w:type="dxa"/>
            <w:tcBorders>
              <w:top w:val="nil"/>
              <w:left w:val="nil"/>
              <w:bottom w:val="single" w:sz="4" w:space="0" w:color="auto"/>
              <w:right w:val="single" w:sz="4" w:space="0" w:color="auto"/>
            </w:tcBorders>
            <w:shd w:val="clear" w:color="auto" w:fill="FFFFFF" w:themeFill="background1"/>
            <w:noWrap/>
            <w:vAlign w:val="bottom"/>
            <w:hideMark/>
          </w:tcPr>
          <w:p w14:paraId="2B7BEA48"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29.427,05 €</w:t>
            </w:r>
          </w:p>
        </w:tc>
      </w:tr>
    </w:tbl>
    <w:p w14:paraId="266D6E56" w14:textId="77777777" w:rsidR="00BE2015" w:rsidRPr="00BE2015" w:rsidRDefault="00BE2015" w:rsidP="00BE2015">
      <w:pPr>
        <w:pStyle w:val="Normal00"/>
        <w:spacing w:line="276" w:lineRule="auto"/>
        <w:jc w:val="both"/>
        <w:rPr>
          <w:rFonts w:cs="Arial"/>
          <w:sz w:val="20"/>
          <w:szCs w:val="20"/>
        </w:rPr>
      </w:pPr>
    </w:p>
    <w:p w14:paraId="4F2E8DEB" w14:textId="77777777" w:rsidR="00BE2015" w:rsidRPr="00BE2015" w:rsidRDefault="00BE2015" w:rsidP="00BE2015">
      <w:pPr>
        <w:autoSpaceDE w:val="0"/>
        <w:autoSpaceDN w:val="0"/>
        <w:adjustRightInd w:val="0"/>
        <w:jc w:val="both"/>
        <w:rPr>
          <w:rFonts w:ascii="Arial" w:hAnsi="Arial" w:cs="Arial"/>
          <w:sz w:val="20"/>
          <w:szCs w:val="20"/>
          <w:lang w:val="ca-ES"/>
        </w:rPr>
      </w:pPr>
    </w:p>
    <w:p w14:paraId="48073E72"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La fórmula utilizada es 1,8% para el primer miembro, incremento de 0,45 en el segundo miembro y siguientes se incrementa en 0,15.</w:t>
      </w:r>
    </w:p>
    <w:p w14:paraId="58F37F98" w14:textId="77777777" w:rsidR="00BE2015" w:rsidRPr="00BE2015" w:rsidRDefault="00BE2015" w:rsidP="00BE2015">
      <w:pPr>
        <w:pStyle w:val="Normal00"/>
        <w:spacing w:line="276" w:lineRule="auto"/>
        <w:jc w:val="both"/>
        <w:rPr>
          <w:rFonts w:cs="Arial"/>
          <w:sz w:val="20"/>
          <w:szCs w:val="20"/>
        </w:rPr>
      </w:pPr>
    </w:p>
    <w:p w14:paraId="1072BE71"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El Indicador de Renta de Suficiencia (IRSC) será el establecido anualmente en la Ley de Presupuestos Generales de la Generalidad de Cataluña (si no está establecido en el momento de la convocatoria, se utilizará el último IRSC aprobado).</w:t>
      </w:r>
    </w:p>
    <w:p w14:paraId="1D00AED3" w14:textId="77777777" w:rsidR="00BE2015" w:rsidRPr="00BE2015" w:rsidRDefault="00BE2015" w:rsidP="00BE2015">
      <w:pPr>
        <w:pStyle w:val="Normal00"/>
        <w:spacing w:line="276" w:lineRule="auto"/>
        <w:jc w:val="both"/>
        <w:rPr>
          <w:rFonts w:cs="Arial"/>
          <w:sz w:val="20"/>
          <w:szCs w:val="20"/>
        </w:rPr>
      </w:pPr>
    </w:p>
    <w:p w14:paraId="3E3F89DA"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El nivel de renta de la unidad familiar será el que se acredite en el certificado emitido al efecto por la Agencia Española de Administración de los ingresos correspondientes al último ejercicio fiscal del que se puedan obtener los datos de la AEAT.</w:t>
      </w:r>
    </w:p>
    <w:p w14:paraId="269848B0" w14:textId="77777777" w:rsidR="00BE2015" w:rsidRPr="00BE2015" w:rsidRDefault="00BE2015" w:rsidP="00BE2015">
      <w:pPr>
        <w:pStyle w:val="Normal00"/>
        <w:spacing w:line="276" w:lineRule="auto"/>
        <w:jc w:val="both"/>
        <w:rPr>
          <w:rFonts w:cs="Arial"/>
          <w:sz w:val="20"/>
          <w:szCs w:val="20"/>
        </w:rPr>
      </w:pPr>
    </w:p>
    <w:p w14:paraId="3B294F45"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La concurrencia de los requisitos se acreditará en el momento de concesión de la subvención por parte del Ayuntamiento de Sant Celoni.</w:t>
      </w:r>
    </w:p>
    <w:p w14:paraId="3AD2E0E9" w14:textId="77777777" w:rsidR="00BE2015" w:rsidRPr="00BE2015" w:rsidRDefault="00BE2015" w:rsidP="00BE2015">
      <w:pPr>
        <w:pStyle w:val="Normal00"/>
        <w:spacing w:line="276" w:lineRule="auto"/>
        <w:jc w:val="both"/>
        <w:rPr>
          <w:rFonts w:cs="Arial"/>
          <w:sz w:val="20"/>
          <w:szCs w:val="20"/>
        </w:rPr>
      </w:pPr>
    </w:p>
    <w:p w14:paraId="470B1220" w14:textId="77777777" w:rsidR="00BE2015" w:rsidRPr="00BE2015" w:rsidRDefault="00BE2015" w:rsidP="00BE2015">
      <w:pPr>
        <w:jc w:val="both"/>
        <w:rPr>
          <w:rFonts w:ascii="Arial" w:hAnsi="Arial" w:cs="Arial"/>
          <w:b/>
          <w:sz w:val="20"/>
          <w:szCs w:val="20"/>
          <w:u w:val="single"/>
          <w:lang w:val="ca-ES"/>
        </w:rPr>
      </w:pPr>
      <w:r w:rsidRPr="00BE2015">
        <w:rPr>
          <w:rFonts w:ascii="Arial" w:hAnsi="Arial" w:cs="Arial"/>
          <w:b/>
          <w:sz w:val="20"/>
          <w:szCs w:val="20"/>
          <w:u w:val="single"/>
        </w:rPr>
        <w:t>4.- Procedimiento de concesión</w:t>
      </w:r>
    </w:p>
    <w:p w14:paraId="0EC33A68" w14:textId="77777777" w:rsidR="00BE2015" w:rsidRPr="00BE2015" w:rsidRDefault="00BE2015" w:rsidP="00BE2015">
      <w:pPr>
        <w:jc w:val="both"/>
        <w:rPr>
          <w:rFonts w:ascii="Arial" w:hAnsi="Arial" w:cs="Arial"/>
          <w:sz w:val="20"/>
          <w:szCs w:val="20"/>
          <w:lang w:val="ca-ES"/>
        </w:rPr>
      </w:pPr>
    </w:p>
    <w:p w14:paraId="72A46705"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El procedimiento de concesión de las subvenciones objeto de esta convocatoria será el de concurrencia competitiva.</w:t>
      </w:r>
    </w:p>
    <w:p w14:paraId="28111059" w14:textId="77777777" w:rsidR="00BE2015" w:rsidRPr="00BE2015" w:rsidRDefault="00BE2015" w:rsidP="00BE2015">
      <w:pPr>
        <w:jc w:val="both"/>
        <w:rPr>
          <w:rFonts w:ascii="Arial" w:hAnsi="Arial" w:cs="Arial"/>
          <w:b/>
          <w:iCs/>
          <w:sz w:val="20"/>
          <w:szCs w:val="20"/>
          <w:u w:val="single"/>
          <w:lang w:val="ca-ES"/>
        </w:rPr>
      </w:pPr>
    </w:p>
    <w:p w14:paraId="31ACDE9B" w14:textId="77777777" w:rsidR="00BE2015" w:rsidRPr="00BE2015" w:rsidRDefault="00BE2015" w:rsidP="00BE2015">
      <w:pPr>
        <w:jc w:val="both"/>
        <w:rPr>
          <w:rFonts w:ascii="Arial" w:hAnsi="Arial" w:cs="Arial"/>
          <w:b/>
          <w:iCs/>
          <w:sz w:val="20"/>
          <w:szCs w:val="20"/>
          <w:u w:val="single"/>
          <w:lang w:val="ca-ES"/>
        </w:rPr>
      </w:pPr>
      <w:r w:rsidRPr="00BE2015">
        <w:rPr>
          <w:rFonts w:ascii="Arial" w:hAnsi="Arial" w:cs="Arial"/>
          <w:b/>
          <w:iCs/>
          <w:sz w:val="20"/>
          <w:szCs w:val="20"/>
          <w:u w:val="single"/>
        </w:rPr>
        <w:t>5.- Beneficiarios de la subvención</w:t>
      </w:r>
    </w:p>
    <w:p w14:paraId="4FE4A398" w14:textId="77777777" w:rsidR="00BE2015" w:rsidRPr="00BE2015" w:rsidRDefault="00BE2015" w:rsidP="00BE2015">
      <w:pPr>
        <w:jc w:val="both"/>
        <w:rPr>
          <w:rFonts w:ascii="Arial" w:hAnsi="Arial" w:cs="Arial"/>
          <w:b/>
          <w:iCs/>
          <w:sz w:val="20"/>
          <w:szCs w:val="20"/>
          <w:u w:val="single"/>
          <w:lang w:val="ca-ES"/>
        </w:rPr>
      </w:pPr>
    </w:p>
    <w:p w14:paraId="1164DC68"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 xml:space="preserve">Cuando el niño menor de edad disponga de NIF propio (artículo 19.3 del Reglamento General de las actuaciones y los procedimientos de gestión e inspección tributaria y desarrollo de las normas comunes de los procedimientos de aplicación de los tributos) se registrará como beneficiario el niño. </w:t>
      </w:r>
    </w:p>
    <w:p w14:paraId="6568419E" w14:textId="77777777" w:rsidR="00BE2015" w:rsidRPr="00BE2015" w:rsidRDefault="00BE2015" w:rsidP="00BE2015">
      <w:pPr>
        <w:pStyle w:val="Normal00"/>
        <w:spacing w:line="276" w:lineRule="auto"/>
        <w:jc w:val="both"/>
        <w:rPr>
          <w:rFonts w:cs="Arial"/>
          <w:sz w:val="20"/>
          <w:szCs w:val="20"/>
        </w:rPr>
      </w:pPr>
    </w:p>
    <w:p w14:paraId="6BAA414F"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Cuando al niño, por normativa legal, no le sea exigible que disponga de DNI o NIF propio se registrará como beneficiario de la subvención su representante legal.</w:t>
      </w:r>
    </w:p>
    <w:p w14:paraId="7D9857A6" w14:textId="77777777" w:rsidR="00BE2015" w:rsidRPr="00BE2015" w:rsidRDefault="00BE2015" w:rsidP="00BE2015">
      <w:pPr>
        <w:jc w:val="both"/>
        <w:rPr>
          <w:rFonts w:ascii="Arial" w:hAnsi="Arial" w:cs="Arial"/>
          <w:sz w:val="20"/>
          <w:szCs w:val="20"/>
          <w:lang w:val="ca-ES"/>
        </w:rPr>
      </w:pPr>
    </w:p>
    <w:p w14:paraId="5867877F" w14:textId="77777777" w:rsidR="00BE2015" w:rsidRPr="00BE2015" w:rsidRDefault="00BE2015" w:rsidP="00BE2015">
      <w:pPr>
        <w:jc w:val="both"/>
        <w:rPr>
          <w:rFonts w:ascii="Arial" w:hAnsi="Arial" w:cs="Arial"/>
          <w:strike/>
          <w:sz w:val="20"/>
          <w:szCs w:val="20"/>
          <w:lang w:val="ca-ES"/>
        </w:rPr>
      </w:pPr>
      <w:r w:rsidRPr="00BE2015">
        <w:rPr>
          <w:rFonts w:ascii="Arial" w:hAnsi="Arial" w:cs="Arial"/>
          <w:sz w:val="20"/>
          <w:szCs w:val="20"/>
        </w:rPr>
        <w:t xml:space="preserve">Aunque los destinatarios de las ayudas económicas son los niños, la persona solicitante debe ser la madre, el padre o el/la tutor/a legal, </w:t>
      </w:r>
      <w:r w:rsidRPr="00BE2015">
        <w:rPr>
          <w:rFonts w:ascii="Arial" w:hAnsi="Arial" w:cs="Arial"/>
          <w:b/>
          <w:bCs/>
          <w:sz w:val="20"/>
          <w:szCs w:val="20"/>
        </w:rPr>
        <w:t>empadronado en el mismo domicilio que el menor</w:t>
      </w:r>
      <w:r w:rsidRPr="00BE2015">
        <w:rPr>
          <w:rFonts w:ascii="Arial" w:hAnsi="Arial" w:cs="Arial"/>
          <w:sz w:val="20"/>
          <w:szCs w:val="20"/>
        </w:rPr>
        <w:t>.</w:t>
      </w:r>
    </w:p>
    <w:p w14:paraId="16C5E749" w14:textId="77777777" w:rsidR="00BE2015" w:rsidRPr="00BE2015" w:rsidRDefault="00BE2015" w:rsidP="00BE2015">
      <w:pPr>
        <w:pStyle w:val="Normal00"/>
        <w:spacing w:line="276" w:lineRule="auto"/>
        <w:jc w:val="both"/>
        <w:rPr>
          <w:rFonts w:cs="Arial"/>
          <w:sz w:val="20"/>
          <w:szCs w:val="20"/>
        </w:rPr>
      </w:pPr>
    </w:p>
    <w:p w14:paraId="41468E52" w14:textId="77777777" w:rsidR="00BE2015" w:rsidRPr="00BE2015" w:rsidRDefault="00BE2015" w:rsidP="00BE2015">
      <w:pPr>
        <w:jc w:val="both"/>
        <w:rPr>
          <w:rFonts w:ascii="Arial" w:hAnsi="Arial" w:cs="Arial"/>
          <w:b/>
          <w:iCs/>
          <w:sz w:val="20"/>
          <w:szCs w:val="20"/>
          <w:u w:val="single"/>
          <w:lang w:val="ca-ES"/>
        </w:rPr>
      </w:pPr>
      <w:r w:rsidRPr="00BE2015">
        <w:rPr>
          <w:rFonts w:ascii="Arial" w:hAnsi="Arial" w:cs="Arial"/>
          <w:b/>
          <w:iCs/>
          <w:sz w:val="20"/>
          <w:szCs w:val="20"/>
          <w:u w:val="single"/>
        </w:rPr>
        <w:t>6.- Documentos que deben acompañar a la solicitud</w:t>
      </w:r>
    </w:p>
    <w:p w14:paraId="4ACEBF79" w14:textId="77777777" w:rsidR="00BE2015" w:rsidRPr="00BE2015" w:rsidRDefault="00BE2015" w:rsidP="00BE2015">
      <w:pPr>
        <w:pStyle w:val="BodyText30"/>
        <w:spacing w:line="276" w:lineRule="auto"/>
        <w:rPr>
          <w:rFonts w:ascii="Arial" w:hAnsi="Arial" w:cs="Arial"/>
          <w:sz w:val="20"/>
        </w:rPr>
      </w:pPr>
      <w:r w:rsidRPr="00BE2015">
        <w:rPr>
          <w:rFonts w:ascii="Arial" w:hAnsi="Arial" w:cs="Arial"/>
          <w:sz w:val="20"/>
        </w:rPr>
        <w:tab/>
      </w:r>
    </w:p>
    <w:p w14:paraId="78945D12"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 xml:space="preserve">A la solicitud de subvención, que deberá presentar el representante legal del niño empadronado con el menor, deberá adjuntarse la documentación siguiente: </w:t>
      </w:r>
    </w:p>
    <w:p w14:paraId="6EC36CC1" w14:textId="77777777" w:rsidR="00BE2015" w:rsidRPr="00BE2015" w:rsidRDefault="00BE2015" w:rsidP="00BE2015">
      <w:pPr>
        <w:pStyle w:val="Normal00"/>
        <w:spacing w:line="276" w:lineRule="auto"/>
        <w:jc w:val="both"/>
        <w:rPr>
          <w:rFonts w:cs="Arial"/>
          <w:sz w:val="20"/>
          <w:szCs w:val="20"/>
        </w:rPr>
      </w:pPr>
    </w:p>
    <w:p w14:paraId="5A3013A2" w14:textId="77777777" w:rsidR="00BE2015" w:rsidRPr="00BE2015" w:rsidRDefault="00BE2015" w:rsidP="00BE2015">
      <w:pPr>
        <w:pStyle w:val="Normal00"/>
        <w:numPr>
          <w:ilvl w:val="0"/>
          <w:numId w:val="6"/>
        </w:numPr>
        <w:tabs>
          <w:tab w:val="clear" w:pos="720"/>
          <w:tab w:val="num" w:pos="644"/>
        </w:tabs>
        <w:spacing w:line="276" w:lineRule="auto"/>
        <w:ind w:left="644"/>
        <w:jc w:val="both"/>
        <w:rPr>
          <w:rFonts w:cs="Arial"/>
          <w:sz w:val="20"/>
          <w:szCs w:val="20"/>
        </w:rPr>
      </w:pPr>
      <w:r w:rsidRPr="00BE2015">
        <w:rPr>
          <w:rFonts w:cs="Arial"/>
          <w:sz w:val="20"/>
          <w:szCs w:val="20"/>
        </w:rPr>
        <w:t xml:space="preserve">Copia del DNI o NIE del beneficiario y de todos los miembros de la unidad de convivencia, que se acreditará con certificado de convivencia. </w:t>
      </w:r>
      <w:r w:rsidRPr="00BE2015">
        <w:rPr>
          <w:rFonts w:cs="Arial"/>
          <w:bCs/>
          <w:sz w:val="20"/>
          <w:szCs w:val="20"/>
        </w:rPr>
        <w:t>Si las menores de edad no disponen de DNI o NIE deberán presentar certificado de nacimiento o libro de familia</w:t>
      </w:r>
      <w:r w:rsidRPr="00BE2015">
        <w:rPr>
          <w:rFonts w:cs="Arial"/>
          <w:sz w:val="20"/>
          <w:szCs w:val="20"/>
        </w:rPr>
        <w:t>.</w:t>
      </w:r>
    </w:p>
    <w:p w14:paraId="016E20DF" w14:textId="77777777" w:rsidR="00BE2015" w:rsidRPr="00BE2015" w:rsidRDefault="00BE2015" w:rsidP="00BE2015">
      <w:pPr>
        <w:pStyle w:val="Normal00"/>
        <w:spacing w:line="276" w:lineRule="auto"/>
        <w:ind w:left="720"/>
        <w:jc w:val="both"/>
        <w:rPr>
          <w:rFonts w:cs="Arial"/>
          <w:sz w:val="20"/>
          <w:szCs w:val="20"/>
        </w:rPr>
      </w:pPr>
    </w:p>
    <w:p w14:paraId="78EFB784" w14:textId="77777777" w:rsidR="00BE2015" w:rsidRPr="00BE2015" w:rsidRDefault="00BE2015" w:rsidP="00BE2015">
      <w:pPr>
        <w:pStyle w:val="Normal00"/>
        <w:numPr>
          <w:ilvl w:val="0"/>
          <w:numId w:val="6"/>
        </w:numPr>
        <w:tabs>
          <w:tab w:val="clear" w:pos="720"/>
          <w:tab w:val="num" w:pos="644"/>
        </w:tabs>
        <w:spacing w:line="276" w:lineRule="auto"/>
        <w:ind w:left="644"/>
        <w:jc w:val="both"/>
        <w:rPr>
          <w:rFonts w:cs="Arial"/>
          <w:sz w:val="20"/>
          <w:szCs w:val="20"/>
        </w:rPr>
      </w:pPr>
      <w:bookmarkStart w:id="3" w:name="_Hlk193870789"/>
      <w:r w:rsidRPr="00BE2015">
        <w:rPr>
          <w:rFonts w:cs="Arial"/>
          <w:sz w:val="20"/>
          <w:szCs w:val="20"/>
        </w:rPr>
        <w:t>En caso de representación legal y/o acogimiento de menor, bien sea beneficiario o no de la ayuda, documentación acreditativa de este hecho.</w:t>
      </w:r>
      <w:bookmarkEnd w:id="3"/>
    </w:p>
    <w:p w14:paraId="1F603F1D" w14:textId="77777777" w:rsidR="00BE2015" w:rsidRPr="00BE2015" w:rsidRDefault="00BE2015" w:rsidP="00BE2015">
      <w:pPr>
        <w:pStyle w:val="Normal00"/>
        <w:spacing w:line="276" w:lineRule="auto"/>
        <w:ind w:left="360"/>
        <w:jc w:val="both"/>
        <w:rPr>
          <w:rFonts w:cs="Arial"/>
          <w:sz w:val="20"/>
          <w:szCs w:val="20"/>
        </w:rPr>
      </w:pPr>
    </w:p>
    <w:p w14:paraId="4A61F9CD" w14:textId="77777777" w:rsidR="00BE2015" w:rsidRPr="00BE2015" w:rsidRDefault="00BE2015" w:rsidP="00BE2015">
      <w:pPr>
        <w:pStyle w:val="Normal00"/>
        <w:numPr>
          <w:ilvl w:val="0"/>
          <w:numId w:val="6"/>
        </w:numPr>
        <w:tabs>
          <w:tab w:val="clear" w:pos="720"/>
          <w:tab w:val="num" w:pos="644"/>
        </w:tabs>
        <w:spacing w:line="276" w:lineRule="auto"/>
        <w:ind w:left="644"/>
        <w:jc w:val="both"/>
        <w:rPr>
          <w:rFonts w:cs="Arial"/>
          <w:sz w:val="20"/>
          <w:szCs w:val="20"/>
        </w:rPr>
      </w:pPr>
      <w:r w:rsidRPr="00BE2015">
        <w:rPr>
          <w:rFonts w:cs="Arial"/>
          <w:color w:val="000000" w:themeColor="text1"/>
          <w:sz w:val="20"/>
          <w:szCs w:val="20"/>
        </w:rPr>
        <w:t xml:space="preserve">Autorización </w:t>
      </w:r>
      <w:r w:rsidRPr="00BE2015">
        <w:rPr>
          <w:rFonts w:cs="Arial"/>
          <w:bCs/>
          <w:color w:val="000000" w:themeColor="text1"/>
          <w:sz w:val="20"/>
          <w:szCs w:val="20"/>
        </w:rPr>
        <w:t>del beneficiario</w:t>
      </w:r>
      <w:r w:rsidRPr="00BE2015">
        <w:rPr>
          <w:rFonts w:cs="Arial"/>
          <w:color w:val="000000" w:themeColor="text1"/>
          <w:sz w:val="20"/>
          <w:szCs w:val="20"/>
        </w:rPr>
        <w:t xml:space="preserve"> de la subvención o de su representación legal, para que el Ayuntamiento de Sant Celoni pueda acceder </w:t>
      </w:r>
      <w:r w:rsidRPr="00BE2015">
        <w:rPr>
          <w:rFonts w:cs="Arial"/>
          <w:sz w:val="20"/>
          <w:szCs w:val="20"/>
        </w:rPr>
        <w:t>a comprobar el estado de las obligaciones tributarias para recibir subvenciones de administraciones públicas a la Agencia Española de Administración Tributaria.</w:t>
      </w:r>
    </w:p>
    <w:p w14:paraId="2BB90524" w14:textId="77777777" w:rsidR="00BE2015" w:rsidRPr="00BE2015" w:rsidRDefault="00BE2015" w:rsidP="00BE2015">
      <w:pPr>
        <w:pStyle w:val="Normal00"/>
        <w:spacing w:line="276" w:lineRule="auto"/>
        <w:ind w:left="644"/>
        <w:jc w:val="both"/>
        <w:rPr>
          <w:rFonts w:cs="Arial"/>
          <w:sz w:val="20"/>
          <w:szCs w:val="20"/>
        </w:rPr>
      </w:pPr>
    </w:p>
    <w:p w14:paraId="7406FD7B" w14:textId="77777777" w:rsidR="00BE2015" w:rsidRPr="00BE2015" w:rsidRDefault="00BE2015" w:rsidP="00BE2015">
      <w:pPr>
        <w:pStyle w:val="Normal00"/>
        <w:numPr>
          <w:ilvl w:val="0"/>
          <w:numId w:val="6"/>
        </w:numPr>
        <w:tabs>
          <w:tab w:val="clear" w:pos="720"/>
          <w:tab w:val="num" w:pos="644"/>
        </w:tabs>
        <w:spacing w:line="276" w:lineRule="auto"/>
        <w:ind w:left="644"/>
        <w:jc w:val="both"/>
        <w:rPr>
          <w:rFonts w:cs="Arial"/>
          <w:color w:val="000000" w:themeColor="text1"/>
          <w:sz w:val="20"/>
          <w:szCs w:val="20"/>
        </w:rPr>
      </w:pPr>
      <w:r w:rsidRPr="00BE2015">
        <w:rPr>
          <w:rFonts w:cs="Arial"/>
          <w:sz w:val="20"/>
          <w:szCs w:val="20"/>
        </w:rPr>
        <w:t>Autorización de todos los miembros de la unidad familiar mayores de 16</w:t>
      </w:r>
      <w:r w:rsidRPr="00BE2015">
        <w:rPr>
          <w:rFonts w:cs="Arial"/>
          <w:sz w:val="20"/>
          <w:szCs w:val="20"/>
          <w:shd w:val="clear" w:color="auto" w:fill="FFFFFF" w:themeFill="background1"/>
        </w:rPr>
        <w:t xml:space="preserve"> años para</w:t>
      </w:r>
      <w:r w:rsidRPr="00BE2015">
        <w:rPr>
          <w:rFonts w:cs="Arial"/>
          <w:sz w:val="20"/>
          <w:szCs w:val="20"/>
        </w:rPr>
        <w:t xml:space="preserve"> que el Ayuntamiento de Sant Celoni pueda acceder a la información sobre la renta a la Agencia </w:t>
      </w:r>
      <w:r w:rsidRPr="00BE2015">
        <w:rPr>
          <w:rFonts w:cs="Arial"/>
          <w:color w:val="000000" w:themeColor="text1"/>
          <w:sz w:val="20"/>
          <w:szCs w:val="20"/>
        </w:rPr>
        <w:t xml:space="preserve">Española de Administración Tributaria. </w:t>
      </w:r>
    </w:p>
    <w:p w14:paraId="4B375BDB" w14:textId="77777777" w:rsidR="00BE2015" w:rsidRPr="00BE2015" w:rsidRDefault="00BE2015" w:rsidP="00BE2015">
      <w:pPr>
        <w:pStyle w:val="Normal00"/>
        <w:spacing w:line="276" w:lineRule="auto"/>
        <w:ind w:left="644"/>
        <w:jc w:val="both"/>
        <w:rPr>
          <w:rFonts w:cs="Arial"/>
          <w:color w:val="000000" w:themeColor="text1"/>
          <w:sz w:val="20"/>
          <w:szCs w:val="20"/>
        </w:rPr>
      </w:pPr>
    </w:p>
    <w:p w14:paraId="25CBCA49" w14:textId="77777777" w:rsidR="00BE2015" w:rsidRPr="00BE2015" w:rsidRDefault="00BE2015" w:rsidP="00BE2015">
      <w:pPr>
        <w:pStyle w:val="Normal00"/>
        <w:numPr>
          <w:ilvl w:val="0"/>
          <w:numId w:val="6"/>
        </w:numPr>
        <w:tabs>
          <w:tab w:val="clear" w:pos="720"/>
          <w:tab w:val="num" w:pos="644"/>
        </w:tabs>
        <w:spacing w:line="276" w:lineRule="auto"/>
        <w:ind w:left="644"/>
        <w:jc w:val="both"/>
        <w:rPr>
          <w:rFonts w:cs="Arial"/>
          <w:color w:val="000000" w:themeColor="text1"/>
          <w:sz w:val="20"/>
          <w:szCs w:val="20"/>
        </w:rPr>
      </w:pPr>
      <w:r w:rsidRPr="00BE2015">
        <w:rPr>
          <w:rFonts w:cs="Arial"/>
          <w:color w:val="000000" w:themeColor="text1"/>
          <w:sz w:val="20"/>
          <w:szCs w:val="20"/>
        </w:rPr>
        <w:t>Declaración del beneficiario de la subvención o de su representante legal de la concurrencia de los requisitos para poder obtener la condición de beneficiario/a de acuerdo con el modelo normalizado.</w:t>
      </w:r>
    </w:p>
    <w:p w14:paraId="161C1150" w14:textId="77777777" w:rsidR="00BE2015" w:rsidRPr="00BE2015" w:rsidRDefault="00BE2015" w:rsidP="00BE2015">
      <w:pPr>
        <w:pStyle w:val="Normal00"/>
        <w:spacing w:line="276" w:lineRule="auto"/>
        <w:jc w:val="both"/>
        <w:rPr>
          <w:rFonts w:cs="Arial"/>
          <w:color w:val="000000" w:themeColor="text1"/>
          <w:sz w:val="20"/>
          <w:szCs w:val="20"/>
        </w:rPr>
      </w:pPr>
    </w:p>
    <w:p w14:paraId="4DD0E5C8" w14:textId="77777777" w:rsidR="00BE2015" w:rsidRPr="00BE2015" w:rsidRDefault="00BE2015" w:rsidP="00BE2015">
      <w:pPr>
        <w:pStyle w:val="Normal00"/>
        <w:numPr>
          <w:ilvl w:val="0"/>
          <w:numId w:val="6"/>
        </w:numPr>
        <w:tabs>
          <w:tab w:val="clear" w:pos="720"/>
          <w:tab w:val="num" w:pos="644"/>
        </w:tabs>
        <w:spacing w:line="276" w:lineRule="auto"/>
        <w:ind w:left="644"/>
        <w:jc w:val="both"/>
        <w:rPr>
          <w:rFonts w:cs="Arial"/>
          <w:color w:val="000000" w:themeColor="text1"/>
          <w:sz w:val="20"/>
          <w:szCs w:val="20"/>
        </w:rPr>
      </w:pPr>
      <w:r w:rsidRPr="00BE2015">
        <w:rPr>
          <w:rFonts w:cs="Arial"/>
          <w:bCs/>
          <w:color w:val="000000" w:themeColor="text1"/>
          <w:sz w:val="20"/>
          <w:szCs w:val="20"/>
        </w:rPr>
        <w:t>Absorción del casal de verano de la guía de actividades de verano del Ayuntamiento de Sant Celoni 2025 que incluya la siguiente información: número de semanas inscrito, el importe total y el endosatario de la ayuda</w:t>
      </w:r>
      <w:r w:rsidRPr="00BE2015">
        <w:rPr>
          <w:rFonts w:cs="Arial"/>
          <w:color w:val="000000" w:themeColor="text1"/>
          <w:sz w:val="20"/>
          <w:szCs w:val="20"/>
        </w:rPr>
        <w:t>.</w:t>
      </w:r>
    </w:p>
    <w:p w14:paraId="620BFA94" w14:textId="77777777" w:rsidR="00BE2015" w:rsidRPr="00BE2015" w:rsidRDefault="00BE2015" w:rsidP="00BE2015">
      <w:pPr>
        <w:pStyle w:val="Normal00"/>
        <w:spacing w:line="276" w:lineRule="auto"/>
        <w:jc w:val="both"/>
        <w:rPr>
          <w:rFonts w:cs="Arial"/>
          <w:color w:val="000000" w:themeColor="text1"/>
          <w:sz w:val="20"/>
          <w:szCs w:val="20"/>
        </w:rPr>
      </w:pPr>
    </w:p>
    <w:p w14:paraId="0098E034" w14:textId="77777777" w:rsidR="00BE2015" w:rsidRPr="00BE2015" w:rsidRDefault="00BE2015" w:rsidP="00BE2015">
      <w:pPr>
        <w:pStyle w:val="Normal00"/>
        <w:numPr>
          <w:ilvl w:val="0"/>
          <w:numId w:val="6"/>
        </w:numPr>
        <w:tabs>
          <w:tab w:val="clear" w:pos="720"/>
          <w:tab w:val="num" w:pos="644"/>
        </w:tabs>
        <w:spacing w:line="276" w:lineRule="auto"/>
        <w:ind w:left="644"/>
        <w:jc w:val="both"/>
        <w:rPr>
          <w:rFonts w:cs="Arial"/>
          <w:color w:val="000000" w:themeColor="text1"/>
          <w:sz w:val="20"/>
          <w:szCs w:val="20"/>
        </w:rPr>
      </w:pPr>
      <w:r w:rsidRPr="00BE2015">
        <w:rPr>
          <w:rFonts w:cs="Arial"/>
          <w:color w:val="000000" w:themeColor="text1"/>
          <w:sz w:val="20"/>
          <w:szCs w:val="20"/>
        </w:rPr>
        <w:t>Ficha acreedora cumplimentada y firmada por titular y entidad bancaria. No es necesario este documento en caso de endoso del cobro a entidad realizadora del servicio o actividad</w:t>
      </w:r>
    </w:p>
    <w:p w14:paraId="03DDD59B" w14:textId="77777777" w:rsidR="00BE2015" w:rsidRPr="00BE2015" w:rsidRDefault="00BE2015" w:rsidP="00BE2015">
      <w:pPr>
        <w:pStyle w:val="Normal00"/>
        <w:spacing w:line="276" w:lineRule="auto"/>
        <w:ind w:left="644"/>
        <w:jc w:val="both"/>
        <w:rPr>
          <w:rFonts w:cs="Arial"/>
          <w:color w:val="000000" w:themeColor="text1"/>
          <w:sz w:val="20"/>
          <w:szCs w:val="20"/>
        </w:rPr>
      </w:pPr>
    </w:p>
    <w:p w14:paraId="70583CF3" w14:textId="77777777" w:rsidR="00BE2015" w:rsidRPr="00BE2015" w:rsidRDefault="00BE2015" w:rsidP="00BE2015">
      <w:pPr>
        <w:pStyle w:val="Normal00"/>
        <w:numPr>
          <w:ilvl w:val="0"/>
          <w:numId w:val="6"/>
        </w:numPr>
        <w:tabs>
          <w:tab w:val="clear" w:pos="720"/>
          <w:tab w:val="num" w:pos="644"/>
        </w:tabs>
        <w:spacing w:line="276" w:lineRule="auto"/>
        <w:ind w:left="644"/>
        <w:jc w:val="both"/>
        <w:rPr>
          <w:rFonts w:cs="Arial"/>
          <w:color w:val="000000" w:themeColor="text1"/>
          <w:sz w:val="20"/>
          <w:szCs w:val="20"/>
        </w:rPr>
      </w:pPr>
      <w:r w:rsidRPr="00BE2015">
        <w:rPr>
          <w:rFonts w:cs="Arial"/>
          <w:color w:val="000000" w:themeColor="text1"/>
          <w:sz w:val="20"/>
          <w:szCs w:val="20"/>
        </w:rPr>
        <w:t>Documento de domiciliación bancaria debidamente cumplimentado o, en su caso, documento de cesión del cobro de la ayuda debidamente cumplimentada</w:t>
      </w:r>
    </w:p>
    <w:p w14:paraId="042730F9" w14:textId="77777777" w:rsidR="00BE2015" w:rsidRPr="00BE2015" w:rsidRDefault="00BE2015" w:rsidP="00BE2015">
      <w:pPr>
        <w:pStyle w:val="Normal00"/>
        <w:spacing w:line="276" w:lineRule="auto"/>
        <w:ind w:left="644"/>
        <w:jc w:val="both"/>
        <w:rPr>
          <w:rFonts w:cs="Arial"/>
          <w:color w:val="000000" w:themeColor="text1"/>
          <w:sz w:val="20"/>
          <w:szCs w:val="20"/>
        </w:rPr>
      </w:pPr>
    </w:p>
    <w:p w14:paraId="6E8E69E4" w14:textId="010B8D2F" w:rsidR="00BE2015" w:rsidRPr="00BE2015" w:rsidRDefault="00BE2015" w:rsidP="00BE2015">
      <w:pPr>
        <w:pStyle w:val="Pargrafdellista"/>
        <w:numPr>
          <w:ilvl w:val="0"/>
          <w:numId w:val="6"/>
        </w:numPr>
        <w:tabs>
          <w:tab w:val="clear" w:pos="720"/>
          <w:tab w:val="num" w:pos="644"/>
        </w:tabs>
        <w:ind w:left="644"/>
        <w:jc w:val="both"/>
        <w:rPr>
          <w:rFonts w:ascii="Arial" w:eastAsia="Times New Roman" w:hAnsi="Arial" w:cs="Arial"/>
          <w:color w:val="000000" w:themeColor="text1"/>
          <w:sz w:val="20"/>
          <w:szCs w:val="20"/>
          <w:lang w:val="ca-ES"/>
        </w:rPr>
      </w:pPr>
      <w:r w:rsidRPr="00BE2015">
        <w:rPr>
          <w:rFonts w:ascii="Arial" w:hAnsi="Arial" w:cs="Arial"/>
          <w:bCs/>
          <w:color w:val="000000" w:themeColor="text1"/>
          <w:sz w:val="20"/>
          <w:szCs w:val="20"/>
        </w:rPr>
        <w:t xml:space="preserve">Los centros escolares sufragados con fondos públicos de Sant Celoni y La </w:t>
      </w:r>
      <w:proofErr w:type="spellStart"/>
      <w:r w:rsidR="0078030D">
        <w:rPr>
          <w:rFonts w:ascii="Arial" w:hAnsi="Arial" w:cs="Arial"/>
          <w:bCs/>
          <w:color w:val="000000" w:themeColor="text1"/>
          <w:sz w:val="20"/>
          <w:szCs w:val="20"/>
        </w:rPr>
        <w:t>Batllòria</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deberán</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certificar</w:t>
      </w:r>
      <w:proofErr w:type="spellEnd"/>
      <w:r w:rsidRPr="00BE2015">
        <w:rPr>
          <w:rFonts w:ascii="Arial" w:hAnsi="Arial" w:cs="Arial"/>
          <w:bCs/>
          <w:color w:val="000000" w:themeColor="text1"/>
          <w:sz w:val="20"/>
          <w:szCs w:val="20"/>
        </w:rPr>
        <w:t xml:space="preserve"> a los alumnos matriculados en su centro, que han solicitado la ayuda.  En el caso de que los centros escolares no presenten </w:t>
      </w:r>
      <w:proofErr w:type="spellStart"/>
      <w:r w:rsidRPr="00BE2015">
        <w:rPr>
          <w:rFonts w:ascii="Arial" w:hAnsi="Arial" w:cs="Arial"/>
          <w:bCs/>
          <w:color w:val="000000" w:themeColor="text1"/>
          <w:sz w:val="20"/>
          <w:szCs w:val="20"/>
        </w:rPr>
        <w:t>dicha</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certificación</w:t>
      </w:r>
      <w:proofErr w:type="spellEnd"/>
      <w:r w:rsidRPr="00BE2015">
        <w:rPr>
          <w:rFonts w:ascii="Arial" w:hAnsi="Arial" w:cs="Arial"/>
          <w:bCs/>
          <w:color w:val="000000" w:themeColor="text1"/>
          <w:sz w:val="20"/>
          <w:szCs w:val="20"/>
        </w:rPr>
        <w:t xml:space="preserve"> se </w:t>
      </w:r>
      <w:proofErr w:type="spellStart"/>
      <w:r w:rsidRPr="00BE2015">
        <w:rPr>
          <w:rFonts w:ascii="Arial" w:hAnsi="Arial" w:cs="Arial"/>
          <w:bCs/>
          <w:color w:val="000000" w:themeColor="text1"/>
          <w:sz w:val="20"/>
          <w:szCs w:val="20"/>
        </w:rPr>
        <w:t>reclamará</w:t>
      </w:r>
      <w:proofErr w:type="spellEnd"/>
      <w:r w:rsidRPr="00BE2015">
        <w:rPr>
          <w:rFonts w:ascii="Arial" w:hAnsi="Arial" w:cs="Arial"/>
          <w:bCs/>
          <w:color w:val="000000" w:themeColor="text1"/>
          <w:sz w:val="20"/>
          <w:szCs w:val="20"/>
        </w:rPr>
        <w:t xml:space="preserve"> a </w:t>
      </w:r>
      <w:proofErr w:type="spellStart"/>
      <w:r w:rsidRPr="00BE2015">
        <w:rPr>
          <w:rFonts w:ascii="Arial" w:hAnsi="Arial" w:cs="Arial"/>
          <w:bCs/>
          <w:color w:val="000000" w:themeColor="text1"/>
          <w:sz w:val="20"/>
          <w:szCs w:val="20"/>
        </w:rPr>
        <w:t>los</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solicitantes</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dicha</w:t>
      </w:r>
      <w:proofErr w:type="spellEnd"/>
      <w:r w:rsidRPr="00BE2015">
        <w:rPr>
          <w:rFonts w:ascii="Arial" w:hAnsi="Arial" w:cs="Arial"/>
          <w:bCs/>
          <w:color w:val="000000" w:themeColor="text1"/>
          <w:sz w:val="20"/>
          <w:szCs w:val="20"/>
        </w:rPr>
        <w:t xml:space="preserve"> </w:t>
      </w:r>
      <w:proofErr w:type="spellStart"/>
      <w:r w:rsidRPr="00BE2015">
        <w:rPr>
          <w:rFonts w:ascii="Arial" w:hAnsi="Arial" w:cs="Arial"/>
          <w:bCs/>
          <w:color w:val="000000" w:themeColor="text1"/>
          <w:sz w:val="20"/>
          <w:szCs w:val="20"/>
        </w:rPr>
        <w:t>documentación</w:t>
      </w:r>
      <w:proofErr w:type="spellEnd"/>
      <w:r w:rsidRPr="00BE2015">
        <w:rPr>
          <w:rFonts w:ascii="Arial" w:hAnsi="Arial" w:cs="Arial"/>
          <w:bCs/>
          <w:color w:val="000000" w:themeColor="text1"/>
          <w:sz w:val="20"/>
          <w:szCs w:val="20"/>
        </w:rPr>
        <w:t>.</w:t>
      </w:r>
    </w:p>
    <w:p w14:paraId="68813AD3" w14:textId="77777777" w:rsidR="00BE2015" w:rsidRPr="00BE2015" w:rsidRDefault="00BE2015" w:rsidP="00BE2015">
      <w:pPr>
        <w:pStyle w:val="Pargrafdellista"/>
        <w:jc w:val="both"/>
        <w:rPr>
          <w:rFonts w:ascii="Arial" w:hAnsi="Arial" w:cs="Arial"/>
          <w:b/>
          <w:bCs/>
          <w:color w:val="000000" w:themeColor="text1"/>
          <w:sz w:val="20"/>
          <w:szCs w:val="20"/>
          <w:lang w:val="ca-ES"/>
        </w:rPr>
      </w:pPr>
    </w:p>
    <w:p w14:paraId="40BA992D" w14:textId="77777777" w:rsidR="00BE2015" w:rsidRPr="00BE2015" w:rsidRDefault="00BE2015" w:rsidP="00BE2015">
      <w:pPr>
        <w:pStyle w:val="Normal00"/>
        <w:spacing w:line="276" w:lineRule="auto"/>
        <w:jc w:val="both"/>
        <w:rPr>
          <w:rFonts w:cs="Arial"/>
          <w:sz w:val="20"/>
          <w:szCs w:val="20"/>
        </w:rPr>
      </w:pPr>
    </w:p>
    <w:p w14:paraId="51933C19"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Dicha documentación deberá presentarse en cualquiera de las lenguas cooficiales de Cataluña, irá debidamente firmada por el solicitante y será original o copia debidamente autenticada.</w:t>
      </w:r>
    </w:p>
    <w:p w14:paraId="18756260" w14:textId="77777777" w:rsidR="00BE2015" w:rsidRPr="00BE2015" w:rsidRDefault="00BE2015" w:rsidP="00BE2015">
      <w:pPr>
        <w:pStyle w:val="Normal00"/>
        <w:spacing w:line="276" w:lineRule="auto"/>
        <w:jc w:val="both"/>
        <w:rPr>
          <w:rFonts w:cs="Arial"/>
          <w:sz w:val="20"/>
          <w:szCs w:val="20"/>
        </w:rPr>
      </w:pPr>
    </w:p>
    <w:p w14:paraId="6A4BC7CD" w14:textId="77777777" w:rsidR="00BE2015" w:rsidRPr="00BE2015" w:rsidRDefault="00BE2015" w:rsidP="00BE2015">
      <w:pPr>
        <w:pStyle w:val="Normal00"/>
        <w:shd w:val="clear" w:color="auto" w:fill="FFFFFF" w:themeFill="background1"/>
        <w:spacing w:line="276" w:lineRule="auto"/>
        <w:jc w:val="both"/>
        <w:rPr>
          <w:rFonts w:cs="Arial"/>
          <w:sz w:val="20"/>
          <w:szCs w:val="20"/>
        </w:rPr>
      </w:pPr>
      <w:r w:rsidRPr="00BE2015">
        <w:rPr>
          <w:rFonts w:cs="Arial"/>
          <w:sz w:val="20"/>
          <w:szCs w:val="20"/>
        </w:rPr>
        <w:t>De acuerdo con lo previsto en el artículo 24 del Reglamento de la Ley 38/2003, de 17 de noviembre, General de Subvenciones, por ser inferior el importe de la subvención que se puede conceder a los 3.000,00 euros, la declaración de estar al corriente de las obligaciones tributarias y con la Seguridad Social, se sustituirá por la presentación de declaración responsable y se incluirá en el documento:</w:t>
      </w:r>
    </w:p>
    <w:p w14:paraId="783CF5E3" w14:textId="77777777" w:rsidR="00BE2015" w:rsidRPr="00BE2015" w:rsidRDefault="00BE2015" w:rsidP="00BE2015">
      <w:pPr>
        <w:pStyle w:val="Normal00"/>
        <w:shd w:val="clear" w:color="auto" w:fill="FFFFFF" w:themeFill="background1"/>
        <w:spacing w:line="276" w:lineRule="auto"/>
        <w:jc w:val="both"/>
        <w:rPr>
          <w:rFonts w:cs="Arial"/>
          <w:i/>
          <w:sz w:val="20"/>
          <w:szCs w:val="20"/>
        </w:rPr>
      </w:pPr>
    </w:p>
    <w:p w14:paraId="55B1ED51" w14:textId="77777777" w:rsidR="00BE2015" w:rsidRPr="00BE2015" w:rsidRDefault="00BE2015" w:rsidP="00BE2015">
      <w:pPr>
        <w:pStyle w:val="Normal00"/>
        <w:shd w:val="clear" w:color="auto" w:fill="FFFFFF" w:themeFill="background1"/>
        <w:spacing w:line="276" w:lineRule="auto"/>
        <w:jc w:val="both"/>
        <w:rPr>
          <w:rFonts w:cs="Arial"/>
          <w:sz w:val="20"/>
          <w:szCs w:val="20"/>
        </w:rPr>
      </w:pPr>
      <w:r w:rsidRPr="00BE2015">
        <w:rPr>
          <w:rFonts w:cs="Arial"/>
          <w:i/>
          <w:sz w:val="20"/>
          <w:szCs w:val="20"/>
        </w:rPr>
        <w:t>Declaración del beneficiario de la subvención o de su representante legal de la concurrencia de los requisitos para poder obtener la condición de beneficiario/a de acuerdo con el modelo normalizado</w:t>
      </w:r>
    </w:p>
    <w:p w14:paraId="25EA0CFA" w14:textId="77777777" w:rsidR="00BE2015" w:rsidRPr="00BE2015" w:rsidRDefault="00BE2015" w:rsidP="00BE2015">
      <w:pPr>
        <w:pStyle w:val="Normal00"/>
        <w:shd w:val="clear" w:color="auto" w:fill="FFFFFF" w:themeFill="background1"/>
        <w:spacing w:line="276" w:lineRule="auto"/>
        <w:jc w:val="both"/>
        <w:rPr>
          <w:rFonts w:cs="Arial"/>
          <w:sz w:val="20"/>
          <w:szCs w:val="20"/>
        </w:rPr>
      </w:pPr>
    </w:p>
    <w:p w14:paraId="1F00906A" w14:textId="77777777" w:rsidR="00BE2015" w:rsidRPr="00BE2015" w:rsidRDefault="00BE2015" w:rsidP="00BE2015">
      <w:pPr>
        <w:pStyle w:val="Normal00"/>
        <w:shd w:val="clear" w:color="auto" w:fill="FFFFFF" w:themeFill="background1"/>
        <w:spacing w:line="276" w:lineRule="auto"/>
        <w:jc w:val="both"/>
        <w:rPr>
          <w:rFonts w:cs="Arial"/>
          <w:sz w:val="20"/>
          <w:szCs w:val="20"/>
        </w:rPr>
      </w:pPr>
      <w:r w:rsidRPr="00BE2015">
        <w:rPr>
          <w:rFonts w:cs="Arial"/>
          <w:sz w:val="20"/>
          <w:szCs w:val="20"/>
        </w:rPr>
        <w:t>La presentación de la solicitud para el otorgamiento de estas ayudas implicará la manifestación tácita de consentimiento inequívoco al tratamiento de datos de carácter personal y su publicación en los términos establecidos en las presentes bases, de acuerdo con lo previsto en la Ley Orgánica 15/1999, de 13 de diciembre, de protección de datos de carácter personal.</w:t>
      </w:r>
    </w:p>
    <w:p w14:paraId="73B0F1D2" w14:textId="77777777" w:rsidR="00BE2015" w:rsidRPr="00BE2015" w:rsidRDefault="00BE2015" w:rsidP="00BE2015">
      <w:pPr>
        <w:pStyle w:val="Normal00"/>
        <w:spacing w:line="276" w:lineRule="auto"/>
        <w:jc w:val="both"/>
        <w:rPr>
          <w:rFonts w:cs="Arial"/>
          <w:sz w:val="20"/>
          <w:szCs w:val="20"/>
        </w:rPr>
      </w:pPr>
    </w:p>
    <w:p w14:paraId="6639F1C9" w14:textId="77777777" w:rsidR="00BE2015" w:rsidRPr="00BE2015" w:rsidRDefault="00BE2015" w:rsidP="00BE2015">
      <w:pPr>
        <w:pStyle w:val="Normal00"/>
        <w:spacing w:line="276" w:lineRule="auto"/>
        <w:jc w:val="both"/>
        <w:rPr>
          <w:rFonts w:cs="Arial"/>
          <w:b/>
          <w:iCs/>
          <w:sz w:val="20"/>
          <w:szCs w:val="20"/>
          <w:u w:val="single"/>
        </w:rPr>
      </w:pPr>
      <w:r w:rsidRPr="00BE2015">
        <w:rPr>
          <w:rFonts w:cs="Arial"/>
          <w:b/>
          <w:iCs/>
          <w:sz w:val="20"/>
          <w:szCs w:val="20"/>
          <w:u w:val="single"/>
        </w:rPr>
        <w:t>7.- Plazo, forma y lugar de presentación de las solicitudes</w:t>
      </w:r>
    </w:p>
    <w:p w14:paraId="57FD8675" w14:textId="77777777" w:rsidR="00BE2015" w:rsidRPr="00BE2015" w:rsidRDefault="00BE2015" w:rsidP="00BE2015">
      <w:pPr>
        <w:pStyle w:val="Normal00"/>
        <w:spacing w:line="276" w:lineRule="auto"/>
        <w:jc w:val="both"/>
        <w:rPr>
          <w:rFonts w:cs="Arial"/>
          <w:sz w:val="20"/>
          <w:szCs w:val="20"/>
        </w:rPr>
      </w:pPr>
    </w:p>
    <w:p w14:paraId="341C198F"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El plazo de presentación de solicitudes será del 22 de abril al 2 de mayo de 2025, ambos incluidos.</w:t>
      </w:r>
    </w:p>
    <w:p w14:paraId="350D61BC" w14:textId="77777777" w:rsidR="00BE2015" w:rsidRPr="00BE2015" w:rsidRDefault="00BE2015" w:rsidP="00BE2015">
      <w:pPr>
        <w:pStyle w:val="Normal00"/>
        <w:spacing w:line="276" w:lineRule="auto"/>
        <w:jc w:val="both"/>
        <w:rPr>
          <w:rFonts w:cs="Arial"/>
          <w:color w:val="FF0000"/>
          <w:sz w:val="20"/>
          <w:szCs w:val="20"/>
        </w:rPr>
      </w:pPr>
    </w:p>
    <w:p w14:paraId="5D6B3A85"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El extracto de la convocatoria se publicará en el Boletín Oficial de la Provincia a través de la Base de Datos Nacional de Subvenciones, una vez se haya presentado ante la misma el texto de la convocatoria y la información requerida para su publicación.</w:t>
      </w:r>
    </w:p>
    <w:p w14:paraId="75B0D642" w14:textId="77777777" w:rsidR="00BE2015" w:rsidRPr="00BE2015" w:rsidRDefault="00BE2015" w:rsidP="00BE2015">
      <w:pPr>
        <w:pStyle w:val="Normal00"/>
        <w:spacing w:line="276" w:lineRule="auto"/>
        <w:jc w:val="both"/>
        <w:rPr>
          <w:rFonts w:cs="Arial"/>
          <w:sz w:val="20"/>
          <w:szCs w:val="20"/>
        </w:rPr>
      </w:pPr>
    </w:p>
    <w:p w14:paraId="1C1888EE"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Las solicitudes podrán presentarse por escrito mediante la complementación del modelo normalizado, que será firmado por el representante legal del niño.</w:t>
      </w:r>
    </w:p>
    <w:p w14:paraId="7449DC1D" w14:textId="77777777" w:rsidR="00BE2015" w:rsidRPr="00BE2015" w:rsidRDefault="00BE2015" w:rsidP="00BE2015">
      <w:pPr>
        <w:pStyle w:val="Normal00"/>
        <w:spacing w:line="276" w:lineRule="auto"/>
        <w:jc w:val="both"/>
        <w:rPr>
          <w:rFonts w:cs="Arial"/>
          <w:sz w:val="20"/>
          <w:szCs w:val="20"/>
        </w:rPr>
      </w:pPr>
    </w:p>
    <w:p w14:paraId="508E3394"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El modelo normalizado de solicitud, así como el de todos los documentos determinados en la base 5ª se podrán encontrar en la oficina de atención al ciudadano del Ayuntamiento de Sant Celoni, situada en la calle Closa núm. 24, y en la página web del Ayuntamiento de Sant Celoni.</w:t>
      </w:r>
    </w:p>
    <w:p w14:paraId="7A5D9618" w14:textId="77777777" w:rsidR="00BE2015" w:rsidRPr="00BE2015" w:rsidRDefault="00BE2015" w:rsidP="00BE2015">
      <w:pPr>
        <w:pStyle w:val="Normal00"/>
        <w:spacing w:line="276" w:lineRule="auto"/>
        <w:jc w:val="both"/>
        <w:rPr>
          <w:rFonts w:cs="Arial"/>
          <w:sz w:val="20"/>
          <w:szCs w:val="20"/>
        </w:rPr>
      </w:pPr>
    </w:p>
    <w:p w14:paraId="7354150C" w14:textId="77777777" w:rsidR="00BE2015" w:rsidRPr="00BE2015" w:rsidRDefault="00BE2015" w:rsidP="00BE2015">
      <w:pPr>
        <w:pStyle w:val="Ttol8"/>
        <w:spacing w:line="276" w:lineRule="auto"/>
        <w:jc w:val="both"/>
        <w:rPr>
          <w:rFonts w:ascii="Arial" w:hAnsi="Arial" w:cs="Arial"/>
          <w:sz w:val="20"/>
          <w:szCs w:val="20"/>
        </w:rPr>
      </w:pPr>
      <w:r w:rsidRPr="00BE2015">
        <w:rPr>
          <w:rFonts w:ascii="Arial" w:hAnsi="Arial" w:cs="Arial"/>
          <w:sz w:val="20"/>
          <w:szCs w:val="20"/>
        </w:rPr>
        <w:t>Las solicitudes conjuntamente con la documentación exigida en la base 5ª deberán presentarse en el Registro del Ayuntamiento.</w:t>
      </w:r>
    </w:p>
    <w:p w14:paraId="7BB850C9" w14:textId="77777777" w:rsidR="00BE2015" w:rsidRPr="00BE2015" w:rsidRDefault="00BE2015" w:rsidP="00BE2015">
      <w:pPr>
        <w:pStyle w:val="Normal0"/>
        <w:jc w:val="both"/>
        <w:rPr>
          <w:rFonts w:cs="Arial"/>
          <w:sz w:val="20"/>
          <w:szCs w:val="20"/>
        </w:rPr>
      </w:pPr>
    </w:p>
    <w:p w14:paraId="690030B8" w14:textId="77777777" w:rsidR="00BE2015" w:rsidRPr="00BE2015" w:rsidRDefault="00BE2015" w:rsidP="00BE2015">
      <w:pPr>
        <w:pStyle w:val="Ttol8"/>
        <w:spacing w:line="276" w:lineRule="auto"/>
        <w:jc w:val="both"/>
        <w:rPr>
          <w:rFonts w:ascii="Arial" w:hAnsi="Arial" w:cs="Arial"/>
          <w:sz w:val="20"/>
          <w:szCs w:val="20"/>
        </w:rPr>
      </w:pPr>
      <w:r w:rsidRPr="00BE2015">
        <w:rPr>
          <w:rFonts w:ascii="Arial" w:hAnsi="Arial" w:cs="Arial"/>
          <w:sz w:val="20"/>
          <w:szCs w:val="20"/>
        </w:rPr>
        <w:t xml:space="preserve">También se podrán presentar en cualquiera de los lugares previstos en el artículo 16 de la Ley 39/2015, de 1 de octubre, de Procedimiento Administrativo Común de las Administraciones Públicas. </w:t>
      </w:r>
    </w:p>
    <w:p w14:paraId="4759ECDE" w14:textId="77777777" w:rsidR="00BE2015" w:rsidRPr="00BE2015" w:rsidRDefault="00BE2015" w:rsidP="00BE2015">
      <w:pPr>
        <w:pStyle w:val="Normal00"/>
        <w:spacing w:line="276" w:lineRule="auto"/>
        <w:jc w:val="both"/>
        <w:rPr>
          <w:rFonts w:cs="Arial"/>
          <w:sz w:val="20"/>
          <w:szCs w:val="20"/>
        </w:rPr>
      </w:pPr>
    </w:p>
    <w:p w14:paraId="5FE0DB4F"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 xml:space="preserve">La presentación de la solicitud de subvención presupone el conocimiento y la aceptación de las normas que la regulan. </w:t>
      </w:r>
    </w:p>
    <w:p w14:paraId="504A5DA9" w14:textId="77777777" w:rsidR="00BE2015" w:rsidRPr="00BE2015" w:rsidRDefault="00BE2015" w:rsidP="00BE2015">
      <w:pPr>
        <w:pStyle w:val="Normal00"/>
        <w:spacing w:line="276" w:lineRule="auto"/>
        <w:jc w:val="both"/>
        <w:rPr>
          <w:rFonts w:cs="Arial"/>
          <w:sz w:val="20"/>
          <w:szCs w:val="20"/>
        </w:rPr>
      </w:pPr>
    </w:p>
    <w:p w14:paraId="4FF7EED1" w14:textId="77777777" w:rsidR="00BE2015" w:rsidRPr="00BE2015" w:rsidRDefault="00BE2015" w:rsidP="00BE2015">
      <w:pPr>
        <w:pStyle w:val="BodyText30"/>
        <w:spacing w:line="276" w:lineRule="auto"/>
        <w:rPr>
          <w:rFonts w:ascii="Arial" w:hAnsi="Arial" w:cs="Arial"/>
          <w:b/>
          <w:sz w:val="20"/>
          <w:u w:val="single"/>
        </w:rPr>
      </w:pPr>
      <w:r w:rsidRPr="00BE2015">
        <w:rPr>
          <w:rFonts w:ascii="Arial" w:hAnsi="Arial" w:cs="Arial"/>
          <w:b/>
          <w:sz w:val="20"/>
          <w:u w:val="single"/>
        </w:rPr>
        <w:t>8.- Rectificación de defectos u omisiones en la documentación</w:t>
      </w:r>
    </w:p>
    <w:p w14:paraId="75919A45" w14:textId="77777777" w:rsidR="00BE2015" w:rsidRPr="00BE2015" w:rsidRDefault="00BE2015" w:rsidP="00BE2015">
      <w:pPr>
        <w:pStyle w:val="BodyText30"/>
        <w:spacing w:line="276" w:lineRule="auto"/>
        <w:rPr>
          <w:rFonts w:ascii="Arial" w:hAnsi="Arial" w:cs="Arial"/>
          <w:sz w:val="20"/>
          <w:u w:val="single"/>
        </w:rPr>
      </w:pPr>
    </w:p>
    <w:p w14:paraId="6DD83ACE" w14:textId="77777777" w:rsidR="00BE2015" w:rsidRPr="00BE2015" w:rsidRDefault="00BE2015" w:rsidP="00BE2015">
      <w:pPr>
        <w:pStyle w:val="BodyText30"/>
        <w:spacing w:line="276" w:lineRule="auto"/>
        <w:ind w:right="-1"/>
        <w:rPr>
          <w:rFonts w:ascii="Arial" w:hAnsi="Arial" w:cs="Arial"/>
          <w:sz w:val="20"/>
        </w:rPr>
      </w:pPr>
      <w:r w:rsidRPr="00BE2015">
        <w:rPr>
          <w:rFonts w:ascii="Arial" w:hAnsi="Arial" w:cs="Arial"/>
          <w:sz w:val="20"/>
        </w:rPr>
        <w:t>En caso de que la documentación presentada sea incorrecta o incompleta se requerirá al solicitante de la forma indicada en la base 8.2.2 que en el plazo de diez días hábiles a partir del día siguiente a la notificación, proceda a su rectificación o a las enmiendas necesarias, con la indicación de que si no lo hace así se entenderá por desistido de su solicitud,  previa resolución dictada en los términos previstos en el artículo 21 de la Ley de Procedimiento Administrativo.</w:t>
      </w:r>
    </w:p>
    <w:p w14:paraId="1B54E6DA" w14:textId="77777777" w:rsidR="00BE2015" w:rsidRPr="00BE2015" w:rsidRDefault="00BE2015" w:rsidP="00BE2015">
      <w:pPr>
        <w:pStyle w:val="BodyText30"/>
        <w:spacing w:line="276" w:lineRule="auto"/>
        <w:rPr>
          <w:rFonts w:ascii="Arial" w:hAnsi="Arial" w:cs="Arial"/>
          <w:b/>
          <w:sz w:val="20"/>
        </w:rPr>
      </w:pPr>
    </w:p>
    <w:p w14:paraId="2328EFF8" w14:textId="77777777" w:rsidR="00BE2015" w:rsidRPr="00BE2015" w:rsidRDefault="00BE2015" w:rsidP="00BE2015">
      <w:pPr>
        <w:pStyle w:val="Normal00"/>
        <w:spacing w:line="276" w:lineRule="auto"/>
        <w:jc w:val="both"/>
        <w:rPr>
          <w:rFonts w:cs="Arial"/>
          <w:b/>
          <w:sz w:val="20"/>
          <w:szCs w:val="20"/>
          <w:u w:val="single"/>
        </w:rPr>
      </w:pPr>
      <w:r w:rsidRPr="00BE2015">
        <w:rPr>
          <w:rFonts w:cs="Arial"/>
          <w:b/>
          <w:sz w:val="20"/>
          <w:szCs w:val="20"/>
          <w:u w:val="single"/>
        </w:rPr>
        <w:t>9.- Órganos competentes para la instrucción y la propuesta de concesión</w:t>
      </w:r>
    </w:p>
    <w:p w14:paraId="748ACE77" w14:textId="77777777" w:rsidR="00BE2015" w:rsidRPr="00BE2015" w:rsidRDefault="00BE2015" w:rsidP="00BE2015">
      <w:pPr>
        <w:pStyle w:val="Normal00"/>
        <w:spacing w:line="276" w:lineRule="auto"/>
        <w:jc w:val="both"/>
        <w:rPr>
          <w:rFonts w:cs="Arial"/>
          <w:b/>
          <w:sz w:val="20"/>
          <w:szCs w:val="20"/>
          <w:u w:val="single"/>
        </w:rPr>
      </w:pPr>
    </w:p>
    <w:p w14:paraId="0C1F8F1D"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El órgano competente para la instrucción del procedimiento para el otorgamiento de las subvenciones previstas en estas bases será la Concejalía de administración general y gestión económica. La Comisión calificadora estará constituida por tres técnicos/as, uno/a del ámbito de Servicios Sociales, uno/a del ámbito de Educación y uno/a del ámbito de Gestión Económica. Dicha Comisión será presidida por el Concejal/a de Servicios Sociales.</w:t>
      </w:r>
    </w:p>
    <w:p w14:paraId="31C203F5" w14:textId="77777777" w:rsidR="00BE2015" w:rsidRPr="00BE2015" w:rsidRDefault="00BE2015" w:rsidP="00BE2015">
      <w:pPr>
        <w:pStyle w:val="Normal00"/>
        <w:spacing w:line="276" w:lineRule="auto"/>
        <w:jc w:val="both"/>
        <w:rPr>
          <w:rFonts w:cs="Arial"/>
          <w:sz w:val="20"/>
          <w:szCs w:val="20"/>
        </w:rPr>
      </w:pPr>
    </w:p>
    <w:p w14:paraId="7B1E9F39" w14:textId="77777777" w:rsidR="00BE2015" w:rsidRPr="00BE2015" w:rsidRDefault="00BE2015" w:rsidP="00BE2015">
      <w:pPr>
        <w:pStyle w:val="Normal00"/>
        <w:spacing w:line="276" w:lineRule="auto"/>
        <w:jc w:val="both"/>
        <w:rPr>
          <w:rFonts w:cs="Arial"/>
          <w:sz w:val="20"/>
          <w:szCs w:val="20"/>
        </w:rPr>
      </w:pPr>
      <w:r w:rsidRPr="00BE2015">
        <w:rPr>
          <w:rFonts w:cs="Arial"/>
          <w:sz w:val="20"/>
          <w:szCs w:val="20"/>
        </w:rPr>
        <w:t>El órgano responsable de la resolución del procedimiento para el otorgamiento de las subvenciones es la Alcaldía.</w:t>
      </w:r>
    </w:p>
    <w:p w14:paraId="60CF4A03" w14:textId="77777777" w:rsidR="00BE2015" w:rsidRPr="00BE2015" w:rsidRDefault="00BE2015" w:rsidP="00BE2015">
      <w:pPr>
        <w:pStyle w:val="Normal00"/>
        <w:spacing w:line="276" w:lineRule="auto"/>
        <w:jc w:val="both"/>
        <w:rPr>
          <w:rFonts w:cs="Arial"/>
          <w:b/>
          <w:sz w:val="20"/>
          <w:szCs w:val="20"/>
          <w:u w:val="single"/>
        </w:rPr>
      </w:pPr>
    </w:p>
    <w:p w14:paraId="0B573C1F" w14:textId="77777777" w:rsidR="00BE2015" w:rsidRPr="00BE2015" w:rsidRDefault="00BE2015" w:rsidP="00BE2015">
      <w:pPr>
        <w:pStyle w:val="Textindependent3"/>
        <w:jc w:val="both"/>
        <w:rPr>
          <w:rFonts w:ascii="Arial" w:hAnsi="Arial" w:cs="Arial"/>
          <w:b/>
          <w:sz w:val="20"/>
          <w:szCs w:val="20"/>
          <w:u w:val="single"/>
          <w:lang w:val="ca-ES"/>
        </w:rPr>
      </w:pPr>
      <w:r w:rsidRPr="00BE2015">
        <w:rPr>
          <w:rFonts w:ascii="Arial" w:hAnsi="Arial" w:cs="Arial"/>
          <w:sz w:val="20"/>
          <w:szCs w:val="20"/>
          <w:u w:val="single"/>
        </w:rPr>
        <w:t xml:space="preserve">10.- Plazo de resolución y de notificación </w:t>
      </w:r>
    </w:p>
    <w:p w14:paraId="2CAA1B5F" w14:textId="77777777" w:rsidR="00BE2015" w:rsidRPr="00BE2015" w:rsidRDefault="00BE2015" w:rsidP="00BE2015">
      <w:pPr>
        <w:pStyle w:val="Textindependent3"/>
        <w:jc w:val="both"/>
        <w:rPr>
          <w:rFonts w:ascii="Arial" w:hAnsi="Arial" w:cs="Arial"/>
          <w:b/>
          <w:sz w:val="20"/>
          <w:szCs w:val="20"/>
          <w:lang w:val="ca-ES"/>
        </w:rPr>
      </w:pPr>
    </w:p>
    <w:p w14:paraId="14E8E880"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El plazo máximo para resolver y notificar la resolución del procedimiento es de tres meses. El plazo se computa a partir de la fecha límite de presentación de solicitudes. El vencimiento de este plazo sin que se haya notificado la resolución legitima a las personas interesadas para entender desestimada su solicitud por silencio administrativo.</w:t>
      </w:r>
    </w:p>
    <w:p w14:paraId="462C39EF" w14:textId="77777777" w:rsidR="00BE2015" w:rsidRPr="00BE2015" w:rsidRDefault="00BE2015" w:rsidP="00BE2015">
      <w:pPr>
        <w:pStyle w:val="Textindependent3"/>
        <w:jc w:val="both"/>
        <w:rPr>
          <w:rFonts w:ascii="Arial" w:hAnsi="Arial" w:cs="Arial"/>
          <w:b/>
          <w:color w:val="000000" w:themeColor="text1"/>
          <w:sz w:val="20"/>
          <w:szCs w:val="20"/>
          <w:u w:val="single"/>
          <w:lang w:val="ca-ES"/>
        </w:rPr>
      </w:pPr>
    </w:p>
    <w:p w14:paraId="29B771F3" w14:textId="77777777" w:rsidR="00BE2015" w:rsidRPr="00BE2015" w:rsidRDefault="00BE2015" w:rsidP="00BE2015">
      <w:pPr>
        <w:pStyle w:val="Textindependent3"/>
        <w:jc w:val="both"/>
        <w:rPr>
          <w:rFonts w:ascii="Arial" w:hAnsi="Arial" w:cs="Arial"/>
          <w:color w:val="000000" w:themeColor="text1"/>
          <w:sz w:val="20"/>
          <w:szCs w:val="20"/>
          <w:u w:val="single"/>
          <w:lang w:val="ca-ES"/>
        </w:rPr>
      </w:pPr>
      <w:r w:rsidRPr="00BE2015">
        <w:rPr>
          <w:rFonts w:ascii="Arial" w:hAnsi="Arial" w:cs="Arial"/>
          <w:color w:val="000000" w:themeColor="text1"/>
          <w:sz w:val="20"/>
          <w:szCs w:val="20"/>
          <w:u w:val="single"/>
        </w:rPr>
        <w:t>11.- Plazo de justificación de la subvención</w:t>
      </w:r>
    </w:p>
    <w:p w14:paraId="7D9B2EDF" w14:textId="77777777" w:rsidR="00BE2015" w:rsidRPr="00BE2015" w:rsidRDefault="00BE2015" w:rsidP="00BE2015">
      <w:pPr>
        <w:pStyle w:val="Textindependent3"/>
        <w:jc w:val="both"/>
        <w:rPr>
          <w:rFonts w:ascii="Arial" w:hAnsi="Arial" w:cs="Arial"/>
          <w:color w:val="000000" w:themeColor="text1"/>
          <w:sz w:val="20"/>
          <w:szCs w:val="20"/>
          <w:lang w:val="ca-ES"/>
        </w:rPr>
      </w:pPr>
    </w:p>
    <w:p w14:paraId="456218AC" w14:textId="77777777" w:rsidR="00BE2015" w:rsidRPr="00BE2015" w:rsidRDefault="00BE2015" w:rsidP="00BE2015">
      <w:pPr>
        <w:pStyle w:val="Textindependent3"/>
        <w:jc w:val="both"/>
        <w:rPr>
          <w:rFonts w:ascii="Arial" w:hAnsi="Arial" w:cs="Arial"/>
          <w:b/>
          <w:color w:val="000000" w:themeColor="text1"/>
          <w:sz w:val="20"/>
          <w:szCs w:val="20"/>
          <w:lang w:val="ca-ES"/>
        </w:rPr>
      </w:pPr>
      <w:r w:rsidRPr="00BE2015">
        <w:rPr>
          <w:rFonts w:ascii="Arial" w:hAnsi="Arial" w:cs="Arial"/>
          <w:color w:val="000000" w:themeColor="text1"/>
          <w:sz w:val="20"/>
          <w:szCs w:val="20"/>
        </w:rPr>
        <w:t>El plazo de justificación de las subvenciones concedidas finalizará el 2 de noviembre de 2025.</w:t>
      </w:r>
    </w:p>
    <w:p w14:paraId="5F595B78" w14:textId="77777777" w:rsidR="00BE2015" w:rsidRPr="00BE2015" w:rsidRDefault="00BE2015" w:rsidP="00BE2015">
      <w:pPr>
        <w:pStyle w:val="Textindependent3"/>
        <w:jc w:val="both"/>
        <w:rPr>
          <w:rFonts w:ascii="Arial" w:hAnsi="Arial" w:cs="Arial"/>
          <w:sz w:val="20"/>
          <w:szCs w:val="20"/>
          <w:u w:val="single"/>
          <w:lang w:val="ca-ES"/>
        </w:rPr>
      </w:pPr>
    </w:p>
    <w:p w14:paraId="0216F466" w14:textId="77777777" w:rsidR="00BE2015" w:rsidRPr="00BE2015" w:rsidRDefault="00BE2015" w:rsidP="00BE2015">
      <w:pPr>
        <w:pStyle w:val="Textindependent3"/>
        <w:jc w:val="both"/>
        <w:rPr>
          <w:rFonts w:ascii="Arial" w:hAnsi="Arial" w:cs="Arial"/>
          <w:sz w:val="20"/>
          <w:szCs w:val="20"/>
          <w:u w:val="single"/>
          <w:lang w:val="ca-ES"/>
        </w:rPr>
      </w:pPr>
      <w:r w:rsidRPr="00BE2015">
        <w:rPr>
          <w:rFonts w:ascii="Arial" w:hAnsi="Arial" w:cs="Arial"/>
          <w:sz w:val="20"/>
          <w:szCs w:val="20"/>
          <w:u w:val="single"/>
        </w:rPr>
        <w:t>12.- Régimen de recursos</w:t>
      </w:r>
    </w:p>
    <w:p w14:paraId="45AA8C73" w14:textId="77777777" w:rsidR="00BE2015" w:rsidRPr="00BE2015" w:rsidRDefault="00BE2015" w:rsidP="00BE2015">
      <w:pPr>
        <w:pStyle w:val="Textindependent3"/>
        <w:jc w:val="both"/>
        <w:rPr>
          <w:rFonts w:ascii="Arial" w:hAnsi="Arial" w:cs="Arial"/>
          <w:b/>
          <w:sz w:val="20"/>
          <w:szCs w:val="20"/>
          <w:lang w:val="ca-ES"/>
        </w:rPr>
      </w:pPr>
    </w:p>
    <w:p w14:paraId="3ADAF5BE" w14:textId="77777777" w:rsidR="00BE2015" w:rsidRPr="00BE2015" w:rsidRDefault="00BE2015" w:rsidP="00BE2015">
      <w:pPr>
        <w:pStyle w:val="Textindependent3"/>
        <w:jc w:val="both"/>
        <w:rPr>
          <w:rFonts w:ascii="Arial" w:hAnsi="Arial" w:cs="Arial"/>
          <w:b/>
          <w:sz w:val="20"/>
          <w:szCs w:val="20"/>
          <w:lang w:val="ca-ES"/>
        </w:rPr>
      </w:pPr>
      <w:r w:rsidRPr="00BE2015">
        <w:rPr>
          <w:rFonts w:ascii="Arial" w:hAnsi="Arial" w:cs="Arial"/>
          <w:sz w:val="20"/>
          <w:szCs w:val="20"/>
        </w:rPr>
        <w:t>La resolución del procedimiento pone fin a la vía administrativa, y contra la misma se puede interponer recurso contencioso administrativo en el plazo de dos meses a contar desde el día siguiente a su notificación.</w:t>
      </w:r>
    </w:p>
    <w:p w14:paraId="7D123BF5" w14:textId="77777777" w:rsidR="00BE2015" w:rsidRPr="00BE2015" w:rsidRDefault="00BE2015" w:rsidP="00BE2015">
      <w:pPr>
        <w:pStyle w:val="Textindependent3"/>
        <w:jc w:val="both"/>
        <w:rPr>
          <w:rFonts w:ascii="Arial" w:hAnsi="Arial" w:cs="Arial"/>
          <w:b/>
          <w:sz w:val="20"/>
          <w:szCs w:val="20"/>
          <w:lang w:val="ca-ES"/>
        </w:rPr>
      </w:pPr>
      <w:r w:rsidRPr="00BE2015">
        <w:rPr>
          <w:rFonts w:ascii="Arial" w:hAnsi="Arial" w:cs="Arial"/>
          <w:sz w:val="20"/>
          <w:szCs w:val="20"/>
        </w:rPr>
        <w:t>Alternativamente y de forma potestativa, se puede interponer recurso de reposición ante el mismo órgano que lo ha dictado en el plazo de un mes a contar desde el día siguiente a su notificación.</w:t>
      </w:r>
    </w:p>
    <w:p w14:paraId="3F932036" w14:textId="77777777" w:rsidR="00BE2015" w:rsidRPr="00BE2015" w:rsidRDefault="00BE2015" w:rsidP="00BE2015">
      <w:pPr>
        <w:pStyle w:val="Textindependent3"/>
        <w:jc w:val="both"/>
        <w:rPr>
          <w:rFonts w:ascii="Arial" w:hAnsi="Arial" w:cs="Arial"/>
          <w:b/>
          <w:sz w:val="20"/>
          <w:szCs w:val="20"/>
          <w:lang w:val="ca-ES"/>
        </w:rPr>
      </w:pPr>
    </w:p>
    <w:p w14:paraId="0A479B5A" w14:textId="77777777" w:rsidR="00BE2015" w:rsidRPr="00BE2015" w:rsidRDefault="00BE2015" w:rsidP="00BE2015">
      <w:pPr>
        <w:pStyle w:val="Textindependent3"/>
        <w:jc w:val="both"/>
        <w:rPr>
          <w:rFonts w:ascii="Arial" w:hAnsi="Arial" w:cs="Arial"/>
          <w:sz w:val="20"/>
          <w:szCs w:val="20"/>
          <w:u w:val="single"/>
          <w:lang w:val="ca-ES"/>
        </w:rPr>
      </w:pPr>
      <w:r w:rsidRPr="00BE2015">
        <w:rPr>
          <w:rFonts w:ascii="Arial" w:hAnsi="Arial" w:cs="Arial"/>
          <w:sz w:val="20"/>
          <w:szCs w:val="20"/>
          <w:u w:val="single"/>
        </w:rPr>
        <w:t>13.- Criterios objetivos de otorgamiento de la subvención</w:t>
      </w:r>
    </w:p>
    <w:p w14:paraId="781F761A" w14:textId="77777777" w:rsidR="00BE2015" w:rsidRPr="00BE2015" w:rsidRDefault="00BE2015" w:rsidP="00BE2015">
      <w:pPr>
        <w:pStyle w:val="Textindependent3"/>
        <w:jc w:val="both"/>
        <w:rPr>
          <w:rFonts w:ascii="Arial" w:hAnsi="Arial" w:cs="Arial"/>
          <w:b/>
          <w:sz w:val="20"/>
          <w:szCs w:val="20"/>
          <w:u w:val="single"/>
          <w:lang w:val="ca-ES"/>
        </w:rPr>
      </w:pPr>
    </w:p>
    <w:p w14:paraId="6A02BC4D"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Las subvenciones se otorgarán a todos aquellos solicitantes que cumplan los requisitos de la convocatoria. Por este motivo, en caso de que la propuesta de ayudas sea superior a la dotación económica determinada en la convocatoria, se prorratearán todas las ayudas concedidas para cada modalidad para que en ningún caso se supere la dotación económica máxima establecida.</w:t>
      </w:r>
    </w:p>
    <w:p w14:paraId="05FED5BB" w14:textId="77777777" w:rsidR="00BE2015" w:rsidRPr="00BE2015" w:rsidRDefault="00BE2015" w:rsidP="00BE2015">
      <w:pPr>
        <w:jc w:val="both"/>
        <w:rPr>
          <w:rFonts w:ascii="Arial" w:hAnsi="Arial" w:cs="Arial"/>
          <w:b/>
          <w:sz w:val="20"/>
          <w:szCs w:val="20"/>
          <w:u w:val="single"/>
          <w:lang w:val="ca-ES"/>
        </w:rPr>
      </w:pPr>
    </w:p>
    <w:p w14:paraId="1C5A0ECC"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En caso de que exista saldo sobrante de una modalidad, se podrá utilizar para aumentar la dotación de la otra modalidad, de acuerdo con lo establecido en el 11 de las bases reguladoras de dichas subvenciones.</w:t>
      </w:r>
    </w:p>
    <w:p w14:paraId="45F673DD" w14:textId="77777777" w:rsidR="00BE2015" w:rsidRPr="00BE2015" w:rsidRDefault="00BE2015" w:rsidP="00BE2015">
      <w:pPr>
        <w:jc w:val="both"/>
        <w:rPr>
          <w:rFonts w:ascii="Arial" w:hAnsi="Arial" w:cs="Arial"/>
          <w:color w:val="000000" w:themeColor="text1"/>
          <w:sz w:val="20"/>
          <w:szCs w:val="20"/>
          <w:lang w:val="ca-ES"/>
        </w:rPr>
      </w:pPr>
    </w:p>
    <w:p w14:paraId="1AC7B144" w14:textId="77777777" w:rsidR="00BE2015" w:rsidRPr="00BE2015" w:rsidRDefault="00BE2015" w:rsidP="00BE2015">
      <w:pPr>
        <w:pStyle w:val="Textindependent3"/>
        <w:jc w:val="both"/>
        <w:rPr>
          <w:rFonts w:ascii="Arial" w:hAnsi="Arial" w:cs="Arial"/>
          <w:sz w:val="20"/>
          <w:szCs w:val="20"/>
          <w:u w:val="single"/>
          <w:lang w:val="ca-ES"/>
        </w:rPr>
      </w:pPr>
      <w:r w:rsidRPr="00BE2015">
        <w:rPr>
          <w:rFonts w:ascii="Arial" w:hAnsi="Arial" w:cs="Arial"/>
          <w:sz w:val="20"/>
          <w:szCs w:val="20"/>
          <w:u w:val="single"/>
        </w:rPr>
        <w:t>14.- Medios de notificación o publicación</w:t>
      </w:r>
    </w:p>
    <w:p w14:paraId="79E83838" w14:textId="77777777" w:rsidR="00BE2015" w:rsidRPr="00BE2015" w:rsidRDefault="00BE2015" w:rsidP="00BE2015">
      <w:pPr>
        <w:pStyle w:val="Textindependent3"/>
        <w:jc w:val="both"/>
        <w:rPr>
          <w:rFonts w:ascii="Arial" w:hAnsi="Arial" w:cs="Arial"/>
          <w:b/>
          <w:sz w:val="20"/>
          <w:szCs w:val="20"/>
          <w:u w:val="single"/>
          <w:lang w:val="ca-ES"/>
        </w:rPr>
      </w:pPr>
    </w:p>
    <w:p w14:paraId="5CC1B73A"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 xml:space="preserve">La notificación de la resolución se efectuará a través del tablón de anuncios electrónico municipal y del tablón de los centros docentes. </w:t>
      </w:r>
    </w:p>
    <w:p w14:paraId="0E9F01B7" w14:textId="77777777" w:rsidR="00BE2015" w:rsidRPr="00BE2015" w:rsidRDefault="00BE2015" w:rsidP="00BE2015">
      <w:pPr>
        <w:pStyle w:val="Textindependent3"/>
        <w:jc w:val="both"/>
        <w:rPr>
          <w:rFonts w:ascii="Arial" w:hAnsi="Arial" w:cs="Arial"/>
          <w:b/>
          <w:sz w:val="20"/>
          <w:szCs w:val="20"/>
          <w:lang w:val="ca-ES"/>
        </w:rPr>
      </w:pPr>
    </w:p>
    <w:p w14:paraId="05119490" w14:textId="77777777" w:rsidR="00BE2015" w:rsidRPr="00BE2015" w:rsidRDefault="00BE2015" w:rsidP="00BE2015">
      <w:pPr>
        <w:pStyle w:val="Textindependent3"/>
        <w:jc w:val="both"/>
        <w:rPr>
          <w:rFonts w:ascii="Arial" w:hAnsi="Arial" w:cs="Arial"/>
          <w:sz w:val="20"/>
          <w:szCs w:val="20"/>
          <w:lang w:val="ca-ES"/>
        </w:rPr>
      </w:pPr>
    </w:p>
    <w:p w14:paraId="0E7D0BF1" w14:textId="77777777" w:rsidR="00BE2015" w:rsidRPr="00BE2015" w:rsidRDefault="00BE2015" w:rsidP="00BE2015">
      <w:pPr>
        <w:jc w:val="both"/>
        <w:rPr>
          <w:rFonts w:ascii="Arial" w:hAnsi="Arial" w:cs="Arial"/>
          <w:sz w:val="20"/>
          <w:szCs w:val="20"/>
          <w:lang w:val="ca-ES"/>
        </w:rPr>
      </w:pPr>
      <w:r w:rsidRPr="00BE2015">
        <w:rPr>
          <w:rFonts w:ascii="Arial" w:hAnsi="Arial" w:cs="Arial"/>
          <w:b/>
          <w:sz w:val="20"/>
          <w:szCs w:val="20"/>
        </w:rPr>
        <w:t>Tercero.</w:t>
      </w:r>
      <w:r w:rsidRPr="00BE2015">
        <w:rPr>
          <w:rFonts w:ascii="Arial" w:hAnsi="Arial" w:cs="Arial"/>
          <w:sz w:val="20"/>
          <w:szCs w:val="20"/>
        </w:rPr>
        <w:t>- Autorizar los gastos siguientes:</w:t>
      </w:r>
    </w:p>
    <w:p w14:paraId="6E3FD5CB" w14:textId="77777777" w:rsidR="00BE2015" w:rsidRPr="00BE2015" w:rsidRDefault="00BE2015" w:rsidP="00BE2015">
      <w:pPr>
        <w:jc w:val="both"/>
        <w:rPr>
          <w:rFonts w:ascii="Arial" w:hAnsi="Arial" w:cs="Arial"/>
          <w:sz w:val="20"/>
          <w:szCs w:val="20"/>
          <w:lang w:val="ca-ES"/>
        </w:rPr>
      </w:pPr>
    </w:p>
    <w:tbl>
      <w:tblPr>
        <w:tblW w:w="8297" w:type="dxa"/>
        <w:tblInd w:w="-5" w:type="dxa"/>
        <w:tblCellMar>
          <w:left w:w="70" w:type="dxa"/>
          <w:right w:w="70" w:type="dxa"/>
        </w:tblCellMar>
        <w:tblLook w:val="04A0" w:firstRow="1" w:lastRow="0" w:firstColumn="1" w:lastColumn="0" w:noHBand="0" w:noVBand="1"/>
      </w:tblPr>
      <w:tblGrid>
        <w:gridCol w:w="6379"/>
        <w:gridCol w:w="992"/>
        <w:gridCol w:w="926"/>
      </w:tblGrid>
      <w:tr w:rsidR="00BE2015" w:rsidRPr="00BE2015" w14:paraId="1FADC339" w14:textId="77777777" w:rsidTr="008268D2">
        <w:trPr>
          <w:trHeight w:val="308"/>
        </w:trPr>
        <w:tc>
          <w:tcPr>
            <w:tcW w:w="737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1F9C442"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Adquisición de libros, material escolar y contenidos digitales CURSO 2025-2026 – partida presupuestaria 07 231D0 48001</w:t>
            </w:r>
          </w:p>
        </w:tc>
        <w:tc>
          <w:tcPr>
            <w:tcW w:w="926" w:type="dxa"/>
            <w:tcBorders>
              <w:top w:val="single" w:sz="4" w:space="0" w:color="auto"/>
              <w:left w:val="nil"/>
              <w:bottom w:val="single" w:sz="4" w:space="0" w:color="auto"/>
              <w:right w:val="single" w:sz="4" w:space="0" w:color="auto"/>
            </w:tcBorders>
            <w:shd w:val="clear" w:color="auto" w:fill="FFFFFF"/>
            <w:noWrap/>
            <w:vAlign w:val="center"/>
          </w:tcPr>
          <w:p w14:paraId="05EAE708"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45.000 €</w:t>
            </w:r>
          </w:p>
        </w:tc>
      </w:tr>
      <w:tr w:rsidR="00BE2015" w:rsidRPr="00BE2015" w14:paraId="7C95AC30" w14:textId="77777777" w:rsidTr="008268D2">
        <w:trPr>
          <w:trHeight w:val="308"/>
        </w:trPr>
        <w:tc>
          <w:tcPr>
            <w:tcW w:w="737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2726B7"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Colonias escolares curso 2025-2026 – partida presupuestaria 07 231D0 48003</w:t>
            </w:r>
          </w:p>
        </w:tc>
        <w:tc>
          <w:tcPr>
            <w:tcW w:w="926" w:type="dxa"/>
            <w:tcBorders>
              <w:top w:val="single" w:sz="4" w:space="0" w:color="auto"/>
              <w:left w:val="nil"/>
              <w:bottom w:val="single" w:sz="4" w:space="0" w:color="auto"/>
              <w:right w:val="single" w:sz="4" w:space="0" w:color="auto"/>
            </w:tcBorders>
            <w:shd w:val="clear" w:color="auto" w:fill="FFFFFF"/>
            <w:noWrap/>
            <w:vAlign w:val="center"/>
            <w:hideMark/>
          </w:tcPr>
          <w:p w14:paraId="41051F7C"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22.000 €</w:t>
            </w:r>
          </w:p>
        </w:tc>
      </w:tr>
      <w:tr w:rsidR="00BE2015" w:rsidRPr="00BE2015" w14:paraId="7F89FD5C" w14:textId="77777777" w:rsidTr="008268D2">
        <w:trPr>
          <w:trHeight w:val="308"/>
        </w:trPr>
        <w:tc>
          <w:tcPr>
            <w:tcW w:w="737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FBACF8"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Salidas escolares curso 2025-2026 – partida presupuestaria 07 231D0 48004</w:t>
            </w:r>
          </w:p>
        </w:tc>
        <w:tc>
          <w:tcPr>
            <w:tcW w:w="926" w:type="dxa"/>
            <w:tcBorders>
              <w:top w:val="single" w:sz="4" w:space="0" w:color="auto"/>
              <w:left w:val="nil"/>
              <w:bottom w:val="single" w:sz="4" w:space="0" w:color="auto"/>
              <w:right w:val="single" w:sz="4" w:space="0" w:color="auto"/>
            </w:tcBorders>
            <w:shd w:val="clear" w:color="auto" w:fill="FFFFFF"/>
            <w:noWrap/>
            <w:vAlign w:val="center"/>
            <w:hideMark/>
          </w:tcPr>
          <w:p w14:paraId="16275F91" w14:textId="77777777" w:rsidR="00BE2015" w:rsidRPr="00BE2015" w:rsidRDefault="00BE2015" w:rsidP="00BE2015">
            <w:pPr>
              <w:jc w:val="both"/>
              <w:rPr>
                <w:rFonts w:ascii="Arial" w:hAnsi="Arial" w:cs="Arial"/>
                <w:color w:val="000000" w:themeColor="text1"/>
                <w:sz w:val="20"/>
                <w:szCs w:val="20"/>
                <w:lang w:val="ca-ES"/>
              </w:rPr>
            </w:pPr>
            <w:r w:rsidRPr="00BE2015">
              <w:rPr>
                <w:rFonts w:ascii="Arial" w:hAnsi="Arial" w:cs="Arial"/>
                <w:color w:val="000000" w:themeColor="text1"/>
                <w:sz w:val="20"/>
                <w:szCs w:val="20"/>
              </w:rPr>
              <w:t>20.000 €</w:t>
            </w:r>
          </w:p>
        </w:tc>
      </w:tr>
      <w:tr w:rsidR="00BE2015" w:rsidRPr="00BE2015" w14:paraId="49045A5C" w14:textId="77777777" w:rsidTr="008268D2">
        <w:trPr>
          <w:gridAfter w:val="1"/>
          <w:wAfter w:w="926" w:type="dxa"/>
          <w:trHeight w:val="300"/>
        </w:trPr>
        <w:tc>
          <w:tcPr>
            <w:tcW w:w="637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C9C1C2"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 xml:space="preserve">Actividades de verano – partida presupuestaria 07 231D0 48002  </w:t>
            </w:r>
          </w:p>
        </w:tc>
        <w:tc>
          <w:tcPr>
            <w:tcW w:w="992" w:type="dxa"/>
            <w:tcBorders>
              <w:top w:val="single" w:sz="4" w:space="0" w:color="auto"/>
              <w:left w:val="nil"/>
              <w:bottom w:val="single" w:sz="4" w:space="0" w:color="auto"/>
              <w:right w:val="single" w:sz="4" w:space="0" w:color="auto"/>
            </w:tcBorders>
            <w:shd w:val="clear" w:color="auto" w:fill="FFFFFF"/>
            <w:noWrap/>
            <w:vAlign w:val="center"/>
            <w:hideMark/>
          </w:tcPr>
          <w:p w14:paraId="361B1BC0" w14:textId="77777777" w:rsidR="00BE2015" w:rsidRPr="00BE2015" w:rsidRDefault="00BE2015" w:rsidP="00BE2015">
            <w:pPr>
              <w:jc w:val="both"/>
              <w:rPr>
                <w:rFonts w:ascii="Arial" w:hAnsi="Arial" w:cs="Arial"/>
                <w:sz w:val="20"/>
                <w:szCs w:val="20"/>
                <w:lang w:val="ca-ES"/>
              </w:rPr>
            </w:pPr>
            <w:r w:rsidRPr="00BE2015">
              <w:rPr>
                <w:rFonts w:ascii="Arial" w:hAnsi="Arial" w:cs="Arial"/>
                <w:sz w:val="20"/>
                <w:szCs w:val="20"/>
              </w:rPr>
              <w:t>15.000 €</w:t>
            </w:r>
          </w:p>
        </w:tc>
      </w:tr>
    </w:tbl>
    <w:p w14:paraId="470B4B72" w14:textId="77777777" w:rsidR="00BE2015" w:rsidRPr="00BE2015" w:rsidRDefault="00BE2015" w:rsidP="00BE2015">
      <w:pPr>
        <w:jc w:val="both"/>
        <w:rPr>
          <w:rFonts w:ascii="Arial" w:hAnsi="Arial" w:cs="Arial"/>
          <w:sz w:val="20"/>
          <w:szCs w:val="20"/>
          <w:lang w:val="ca-ES"/>
        </w:rPr>
      </w:pPr>
    </w:p>
    <w:p w14:paraId="175A2DF5" w14:textId="77777777" w:rsidR="00BE2015" w:rsidRPr="00BE2015" w:rsidRDefault="00BE2015" w:rsidP="00BE2015">
      <w:pPr>
        <w:jc w:val="both"/>
        <w:rPr>
          <w:rFonts w:ascii="Arial" w:hAnsi="Arial" w:cs="Arial"/>
          <w:color w:val="00B050"/>
          <w:sz w:val="20"/>
          <w:szCs w:val="20"/>
          <w:lang w:val="ca-ES"/>
        </w:rPr>
      </w:pPr>
    </w:p>
    <w:p w14:paraId="79A1C5CD" w14:textId="77777777" w:rsidR="00BE2015" w:rsidRPr="00BE2015" w:rsidRDefault="00BE2015" w:rsidP="00BE2015">
      <w:pPr>
        <w:jc w:val="both"/>
        <w:rPr>
          <w:rFonts w:ascii="Arial" w:hAnsi="Arial" w:cs="Arial"/>
          <w:sz w:val="20"/>
          <w:szCs w:val="20"/>
          <w:lang w:val="ca-ES"/>
        </w:rPr>
      </w:pPr>
      <w:r>
        <w:rPr>
          <w:rFonts w:ascii="Arial" w:hAnsi="Arial" w:cs="Arial"/>
          <w:b/>
          <w:sz w:val="20"/>
          <w:szCs w:val="20"/>
        </w:rPr>
        <w:t>Cuarto.-</w:t>
      </w:r>
      <w:r w:rsidRPr="00BE2015">
        <w:rPr>
          <w:rFonts w:ascii="Arial" w:hAnsi="Arial" w:cs="Arial"/>
          <w:sz w:val="20"/>
          <w:szCs w:val="20"/>
        </w:rPr>
        <w:t xml:space="preserve"> ENVIAR los datos estructurados, el texto completo y el extracto de la presente convocatoria a la Base de Datos Nacional de Subvenciones, de conformidad con lo establecido en el artículo 20.8 de la Ley General de Subvenciones.</w:t>
      </w:r>
    </w:p>
    <w:p w14:paraId="4E2E3359" w14:textId="77777777" w:rsidR="00BE2015" w:rsidRPr="00BE2015" w:rsidRDefault="00BE2015" w:rsidP="00BE2015">
      <w:pPr>
        <w:rPr>
          <w:rFonts w:cs="Arial"/>
          <w:lang w:val="ca-ES"/>
        </w:rPr>
      </w:pPr>
    </w:p>
    <w:p w14:paraId="5D74AA22" w14:textId="77777777" w:rsidR="00BE2015" w:rsidRPr="00BE2015" w:rsidRDefault="00BE2015" w:rsidP="00BE2015">
      <w:pPr>
        <w:rPr>
          <w:rFonts w:cs="Arial"/>
          <w:lang w:val="ca-ES"/>
        </w:rPr>
      </w:pPr>
    </w:p>
    <w:p w14:paraId="5FAFBB28" w14:textId="77777777" w:rsidR="004D23F3" w:rsidRPr="00BE2015" w:rsidRDefault="004D23F3" w:rsidP="00BE2015">
      <w:pPr>
        <w:jc w:val="both"/>
        <w:rPr>
          <w:rFonts w:ascii="Arial" w:hAnsi="Arial" w:cs="Arial"/>
          <w:sz w:val="20"/>
          <w:szCs w:val="20"/>
          <w:lang w:val="ca-ES"/>
        </w:rPr>
      </w:pPr>
    </w:p>
    <w:p w14:paraId="73ABE171" w14:textId="77777777" w:rsidR="004D23F3" w:rsidRPr="00BE2015" w:rsidRDefault="004D23F3" w:rsidP="00C82753">
      <w:pPr>
        <w:jc w:val="both"/>
        <w:rPr>
          <w:rFonts w:ascii="Arial" w:hAnsi="Arial" w:cs="Arial"/>
          <w:sz w:val="20"/>
          <w:szCs w:val="20"/>
          <w:lang w:val="ca-ES"/>
        </w:rPr>
      </w:pPr>
    </w:p>
    <w:p w14:paraId="23F4AC2E" w14:textId="77777777" w:rsidR="004D23F3" w:rsidRPr="00BE2015" w:rsidRDefault="004D23F3" w:rsidP="00C82753">
      <w:pPr>
        <w:jc w:val="both"/>
        <w:rPr>
          <w:rFonts w:ascii="Arial" w:hAnsi="Arial" w:cs="Arial"/>
          <w:sz w:val="20"/>
          <w:szCs w:val="20"/>
          <w:lang w:val="ca-ES"/>
        </w:rPr>
      </w:pPr>
    </w:p>
    <w:p w14:paraId="7C7E2B90" w14:textId="77777777" w:rsidR="004D23F3" w:rsidRPr="00BE2015" w:rsidRDefault="00BE2015" w:rsidP="00C82753">
      <w:pPr>
        <w:jc w:val="both"/>
        <w:rPr>
          <w:rFonts w:ascii="Arial" w:hAnsi="Arial" w:cs="Arial"/>
          <w:sz w:val="20"/>
          <w:szCs w:val="20"/>
          <w:lang w:val="ca-ES"/>
        </w:rPr>
      </w:pPr>
      <w:r w:rsidRPr="00BE2015">
        <w:rPr>
          <w:rFonts w:ascii="Arial" w:hAnsi="Arial" w:cs="Arial"/>
          <w:sz w:val="20"/>
          <w:szCs w:val="20"/>
        </w:rPr>
        <w:t>Sant Celoni, en la fecha de la firma electrónica.</w:t>
      </w:r>
    </w:p>
    <w:p w14:paraId="0F5A1EC3" w14:textId="77777777" w:rsidR="004D23F3" w:rsidRPr="00BE2015" w:rsidRDefault="004D23F3" w:rsidP="00C82753">
      <w:pPr>
        <w:jc w:val="both"/>
        <w:rPr>
          <w:rFonts w:ascii="Arial" w:hAnsi="Arial" w:cs="Arial"/>
          <w:sz w:val="20"/>
          <w:szCs w:val="20"/>
          <w:lang w:val="ca-ES"/>
        </w:rPr>
      </w:pPr>
    </w:p>
    <w:p w14:paraId="0F5AE49A" w14:textId="77777777" w:rsidR="004D23F3" w:rsidRPr="00BE2015" w:rsidRDefault="004D23F3" w:rsidP="00E20D64">
      <w:pPr>
        <w:jc w:val="both"/>
        <w:rPr>
          <w:rFonts w:ascii="Arial" w:hAnsi="Arial" w:cs="Arial"/>
          <w:sz w:val="20"/>
          <w:szCs w:val="20"/>
          <w:lang w:val="ca-ES"/>
        </w:rPr>
      </w:pPr>
    </w:p>
    <w:p w14:paraId="2D009F8B" w14:textId="77777777" w:rsidR="004D23F3" w:rsidRPr="00BE2015" w:rsidRDefault="00BE2015" w:rsidP="0032006C">
      <w:pPr>
        <w:ind w:left="5672" w:firstLine="709"/>
        <w:jc w:val="both"/>
        <w:rPr>
          <w:rFonts w:ascii="Arial" w:hAnsi="Arial" w:cs="Arial"/>
          <w:sz w:val="20"/>
          <w:szCs w:val="20"/>
          <w:lang w:val="ca-ES"/>
        </w:rPr>
      </w:pPr>
      <w:r w:rsidRPr="00BE2015">
        <w:rPr>
          <w:rFonts w:ascii="Arial" w:hAnsi="Arial" w:cs="Arial"/>
          <w:sz w:val="20"/>
          <w:szCs w:val="20"/>
        </w:rPr>
        <w:t xml:space="preserve">En dono fe </w:t>
      </w:r>
    </w:p>
    <w:p w14:paraId="0BF568CC" w14:textId="77777777" w:rsidR="004D23F3" w:rsidRPr="00BE2015" w:rsidRDefault="00BE2015" w:rsidP="0032006C">
      <w:pPr>
        <w:ind w:left="5672"/>
        <w:jc w:val="both"/>
        <w:rPr>
          <w:rFonts w:ascii="Arial" w:hAnsi="Arial" w:cs="Arial"/>
          <w:sz w:val="20"/>
          <w:szCs w:val="20"/>
          <w:lang w:val="ca-ES"/>
        </w:rPr>
      </w:pPr>
      <w:r w:rsidRPr="00BE2015">
        <w:rPr>
          <w:rFonts w:ascii="Arial" w:hAnsi="Arial" w:cs="Arial"/>
          <w:sz w:val="20"/>
          <w:szCs w:val="20"/>
        </w:rPr>
        <w:t>(art. 3.2.h RD 128/2018)</w:t>
      </w:r>
    </w:p>
    <w:p w14:paraId="60C210A8" w14:textId="77777777" w:rsidR="004D23F3" w:rsidRPr="00BE2015" w:rsidRDefault="004D23F3" w:rsidP="00E20D64">
      <w:pPr>
        <w:pStyle w:val="Standard"/>
        <w:spacing w:after="0" w:line="240" w:lineRule="auto"/>
        <w:jc w:val="both"/>
        <w:rPr>
          <w:rFonts w:ascii="Arial" w:hAnsi="Arial" w:cs="Arial"/>
          <w:sz w:val="20"/>
          <w:szCs w:val="20"/>
        </w:rPr>
      </w:pPr>
    </w:p>
    <w:p w14:paraId="1005DFDD" w14:textId="77777777" w:rsidR="004D23F3" w:rsidRPr="00BE2015" w:rsidRDefault="004D23F3" w:rsidP="00E20D64">
      <w:pPr>
        <w:pStyle w:val="Standard"/>
        <w:spacing w:after="0" w:line="240" w:lineRule="auto"/>
        <w:jc w:val="both"/>
        <w:rPr>
          <w:rFonts w:ascii="Arial" w:hAnsi="Arial" w:cs="Arial"/>
          <w:sz w:val="20"/>
          <w:szCs w:val="20"/>
        </w:rPr>
      </w:pPr>
    </w:p>
    <w:p w14:paraId="4C69EB2A" w14:textId="088CFB48" w:rsidR="004D23F3" w:rsidRPr="00C82753" w:rsidRDefault="00BE2015" w:rsidP="00E20D64">
      <w:pPr>
        <w:pStyle w:val="Standard"/>
        <w:spacing w:after="0" w:line="240" w:lineRule="auto"/>
        <w:jc w:val="both"/>
        <w:rPr>
          <w:rFonts w:ascii="Arial" w:hAnsi="Arial" w:cs="Arial"/>
          <w:sz w:val="20"/>
          <w:szCs w:val="20"/>
        </w:rPr>
      </w:pPr>
      <w:r w:rsidRPr="00BE2015">
        <w:rPr>
          <w:rFonts w:ascii="Arial" w:hAnsi="Arial" w:cs="Arial"/>
          <w:sz w:val="20"/>
          <w:szCs w:val="20"/>
        </w:rPr>
        <w:t>El alcalde</w:t>
      </w:r>
      <w:r w:rsidRPr="00BE2015">
        <w:rPr>
          <w:rFonts w:ascii="Arial" w:hAnsi="Arial" w:cs="Arial"/>
          <w:sz w:val="20"/>
          <w:szCs w:val="20"/>
        </w:rPr>
        <w:tab/>
      </w:r>
      <w:r w:rsidRPr="00BE2015">
        <w:rPr>
          <w:rFonts w:ascii="Arial" w:hAnsi="Arial" w:cs="Arial"/>
          <w:sz w:val="20"/>
          <w:szCs w:val="20"/>
        </w:rPr>
        <w:tab/>
      </w:r>
      <w:r w:rsidRPr="00BE2015">
        <w:rPr>
          <w:rFonts w:ascii="Arial" w:hAnsi="Arial" w:cs="Arial"/>
          <w:sz w:val="20"/>
          <w:szCs w:val="20"/>
        </w:rPr>
        <w:tab/>
      </w:r>
      <w:r w:rsidRPr="00BE2015">
        <w:rPr>
          <w:rFonts w:ascii="Arial" w:hAnsi="Arial" w:cs="Arial"/>
          <w:sz w:val="20"/>
          <w:szCs w:val="20"/>
        </w:rPr>
        <w:tab/>
      </w:r>
      <w:r w:rsidRPr="00BE2015">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El secretario</w:t>
      </w:r>
    </w:p>
    <w:sectPr w:rsidR="004D23F3" w:rsidRPr="00C82753" w:rsidSect="004876EE">
      <w:headerReference w:type="even" r:id="rId8"/>
      <w:headerReference w:type="default" r:id="rId9"/>
      <w:footerReference w:type="even" r:id="rId10"/>
      <w:footerReference w:type="default" r:id="rId11"/>
      <w:headerReference w:type="first" r:id="rId12"/>
      <w:footerReference w:type="first" r:id="rId13"/>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5C66A" w14:textId="77777777" w:rsidR="00424082" w:rsidRDefault="00BE2015">
      <w:r>
        <w:separator/>
      </w:r>
    </w:p>
  </w:endnote>
  <w:endnote w:type="continuationSeparator" w:id="0">
    <w:p w14:paraId="5AEA4A56" w14:textId="77777777" w:rsidR="00424082" w:rsidRDefault="00BE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DBEEF" w14:textId="77777777" w:rsidR="004D23F3" w:rsidRDefault="004D23F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B2395" w14:textId="77777777" w:rsidR="004D23F3" w:rsidRDefault="004D23F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4337D" w14:textId="77777777" w:rsidR="004D23F3" w:rsidRDefault="004D23F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16809" w14:textId="77777777" w:rsidR="00424082" w:rsidRDefault="00BE2015">
      <w:r>
        <w:separator/>
      </w:r>
    </w:p>
  </w:footnote>
  <w:footnote w:type="continuationSeparator" w:id="0">
    <w:p w14:paraId="028F4690" w14:textId="77777777" w:rsidR="00424082" w:rsidRDefault="00BE2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7C4A5" w14:textId="77777777" w:rsidR="004D23F3" w:rsidRDefault="004D23F3">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AECB" w14:textId="77777777" w:rsidR="004D23F3" w:rsidRDefault="00BE2015">
    <w:pPr>
      <w:pStyle w:val="Capalera"/>
    </w:pPr>
    <w:r w:rsidRPr="0084657F">
      <w:rPr>
        <w:noProof/>
        <w:lang w:val="ca-ES" w:eastAsia="ca-ES"/>
      </w:rPr>
      <w:drawing>
        <wp:anchor distT="0" distB="0" distL="114300" distR="114300" simplePos="0" relativeHeight="251658240" behindDoc="0" locked="0" layoutInCell="1" allowOverlap="1" wp14:anchorId="368D823B" wp14:editId="6DC9E2BA">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8A205" w14:textId="77777777" w:rsidR="004D23F3" w:rsidRDefault="004D23F3">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45C3E4A"/>
    <w:lvl w:ilvl="0" w:tplc="EA6A7C06">
      <w:start w:val="1"/>
      <w:numFmt w:val="lowerLetter"/>
      <w:lvlText w:val="%1)"/>
      <w:lvlJc w:val="left"/>
      <w:pPr>
        <w:ind w:left="720" w:hanging="360"/>
      </w:pPr>
    </w:lvl>
    <w:lvl w:ilvl="1" w:tplc="73867084">
      <w:start w:val="1"/>
      <w:numFmt w:val="lowerLetter"/>
      <w:lvlText w:val="%2."/>
      <w:lvlJc w:val="left"/>
      <w:pPr>
        <w:ind w:left="1440" w:hanging="360"/>
      </w:pPr>
      <w:rPr>
        <w:i w:val="0"/>
      </w:rPr>
    </w:lvl>
    <w:lvl w:ilvl="2" w:tplc="E18400F0">
      <w:start w:val="1"/>
      <w:numFmt w:val="lowerRoman"/>
      <w:lvlText w:val="%3."/>
      <w:lvlJc w:val="right"/>
      <w:pPr>
        <w:ind w:left="2160" w:hanging="180"/>
      </w:pPr>
    </w:lvl>
    <w:lvl w:ilvl="3" w:tplc="7312E0C6">
      <w:start w:val="1"/>
      <w:numFmt w:val="decimal"/>
      <w:lvlText w:val="%4."/>
      <w:lvlJc w:val="left"/>
      <w:pPr>
        <w:ind w:left="2880" w:hanging="360"/>
      </w:pPr>
    </w:lvl>
    <w:lvl w:ilvl="4" w:tplc="AEC2F5A6">
      <w:start w:val="1"/>
      <w:numFmt w:val="lowerLetter"/>
      <w:lvlText w:val="%5."/>
      <w:lvlJc w:val="left"/>
      <w:pPr>
        <w:ind w:left="3600" w:hanging="360"/>
      </w:pPr>
    </w:lvl>
    <w:lvl w:ilvl="5" w:tplc="8180A7C0">
      <w:start w:val="1"/>
      <w:numFmt w:val="lowerRoman"/>
      <w:lvlText w:val="%6."/>
      <w:lvlJc w:val="right"/>
      <w:pPr>
        <w:ind w:left="4320" w:hanging="180"/>
      </w:pPr>
    </w:lvl>
    <w:lvl w:ilvl="6" w:tplc="EDBE1EC2">
      <w:start w:val="1"/>
      <w:numFmt w:val="decimal"/>
      <w:lvlText w:val="%7."/>
      <w:lvlJc w:val="left"/>
      <w:pPr>
        <w:ind w:left="5040" w:hanging="360"/>
      </w:pPr>
    </w:lvl>
    <w:lvl w:ilvl="7" w:tplc="83889922">
      <w:start w:val="1"/>
      <w:numFmt w:val="lowerLetter"/>
      <w:lvlText w:val="%8."/>
      <w:lvlJc w:val="left"/>
      <w:pPr>
        <w:ind w:left="5760" w:hanging="360"/>
      </w:pPr>
    </w:lvl>
    <w:lvl w:ilvl="8" w:tplc="55D8C49E">
      <w:start w:val="1"/>
      <w:numFmt w:val="lowerRoman"/>
      <w:lvlText w:val="%9."/>
      <w:lvlJc w:val="right"/>
      <w:pPr>
        <w:ind w:left="6480" w:hanging="180"/>
      </w:pPr>
    </w:lvl>
  </w:abstractNum>
  <w:abstractNum w:abstractNumId="1" w15:restartNumberingAfterBreak="0">
    <w:nsid w:val="00000002"/>
    <w:multiLevelType w:val="hybridMultilevel"/>
    <w:tmpl w:val="DB04DD84"/>
    <w:lvl w:ilvl="0" w:tplc="58A08D64">
      <w:start w:val="1"/>
      <w:numFmt w:val="decimal"/>
      <w:lvlText w:val="%1)"/>
      <w:lvlJc w:val="left"/>
      <w:pPr>
        <w:tabs>
          <w:tab w:val="num" w:pos="720"/>
        </w:tabs>
        <w:ind w:left="720" w:hanging="360"/>
      </w:pPr>
    </w:lvl>
    <w:lvl w:ilvl="1" w:tplc="BFACCD3C">
      <w:start w:val="1"/>
      <w:numFmt w:val="lowerLetter"/>
      <w:lvlText w:val="%2."/>
      <w:lvlJc w:val="left"/>
      <w:pPr>
        <w:tabs>
          <w:tab w:val="num" w:pos="1440"/>
        </w:tabs>
        <w:ind w:left="1440" w:hanging="360"/>
      </w:pPr>
    </w:lvl>
    <w:lvl w:ilvl="2" w:tplc="1F1AB0F8">
      <w:start w:val="1"/>
      <w:numFmt w:val="decimal"/>
      <w:lvlText w:val="%3."/>
      <w:lvlJc w:val="left"/>
      <w:pPr>
        <w:tabs>
          <w:tab w:val="num" w:pos="2160"/>
        </w:tabs>
        <w:ind w:left="2160" w:hanging="360"/>
      </w:pPr>
    </w:lvl>
    <w:lvl w:ilvl="3" w:tplc="CF78E148">
      <w:start w:val="1"/>
      <w:numFmt w:val="decimal"/>
      <w:lvlText w:val="%4."/>
      <w:lvlJc w:val="left"/>
      <w:pPr>
        <w:tabs>
          <w:tab w:val="num" w:pos="2880"/>
        </w:tabs>
        <w:ind w:left="2880" w:hanging="360"/>
      </w:pPr>
    </w:lvl>
    <w:lvl w:ilvl="4" w:tplc="4CC0D630">
      <w:start w:val="1"/>
      <w:numFmt w:val="decimal"/>
      <w:lvlText w:val="%5."/>
      <w:lvlJc w:val="left"/>
      <w:pPr>
        <w:tabs>
          <w:tab w:val="num" w:pos="3600"/>
        </w:tabs>
        <w:ind w:left="3600" w:hanging="360"/>
      </w:pPr>
    </w:lvl>
    <w:lvl w:ilvl="5" w:tplc="671E66A6">
      <w:start w:val="1"/>
      <w:numFmt w:val="decimal"/>
      <w:lvlText w:val="%6."/>
      <w:lvlJc w:val="left"/>
      <w:pPr>
        <w:tabs>
          <w:tab w:val="num" w:pos="4320"/>
        </w:tabs>
        <w:ind w:left="4320" w:hanging="360"/>
      </w:pPr>
    </w:lvl>
    <w:lvl w:ilvl="6" w:tplc="7C323072">
      <w:start w:val="1"/>
      <w:numFmt w:val="decimal"/>
      <w:lvlText w:val="%7."/>
      <w:lvlJc w:val="left"/>
      <w:pPr>
        <w:tabs>
          <w:tab w:val="num" w:pos="5040"/>
        </w:tabs>
        <w:ind w:left="5040" w:hanging="360"/>
      </w:pPr>
    </w:lvl>
    <w:lvl w:ilvl="7" w:tplc="F196B6C6">
      <w:start w:val="1"/>
      <w:numFmt w:val="decimal"/>
      <w:lvlText w:val="%8."/>
      <w:lvlJc w:val="left"/>
      <w:pPr>
        <w:tabs>
          <w:tab w:val="num" w:pos="5760"/>
        </w:tabs>
        <w:ind w:left="5760" w:hanging="360"/>
      </w:pPr>
    </w:lvl>
    <w:lvl w:ilvl="8" w:tplc="7E785FAE">
      <w:start w:val="1"/>
      <w:numFmt w:val="decimal"/>
      <w:lvlText w:val="%9."/>
      <w:lvlJc w:val="left"/>
      <w:pPr>
        <w:tabs>
          <w:tab w:val="num" w:pos="6480"/>
        </w:tabs>
        <w:ind w:left="6480" w:hanging="360"/>
      </w:pPr>
    </w:lvl>
  </w:abstractNum>
  <w:abstractNum w:abstractNumId="2" w15:restartNumberingAfterBreak="0">
    <w:nsid w:val="0D970EE2"/>
    <w:multiLevelType w:val="hybridMultilevel"/>
    <w:tmpl w:val="55B45EA8"/>
    <w:lvl w:ilvl="0" w:tplc="0B4EEFB6">
      <w:start w:val="1"/>
      <w:numFmt w:val="ordinalText"/>
      <w:lvlText w:val="%1."/>
      <w:lvlJc w:val="left"/>
      <w:pPr>
        <w:ind w:left="720" w:hanging="360"/>
      </w:pPr>
      <w:rPr>
        <w:rFonts w:hint="default"/>
      </w:rPr>
    </w:lvl>
    <w:lvl w:ilvl="1" w:tplc="E01628AE" w:tentative="1">
      <w:start w:val="1"/>
      <w:numFmt w:val="lowerLetter"/>
      <w:lvlText w:val="%2."/>
      <w:lvlJc w:val="left"/>
      <w:pPr>
        <w:ind w:left="1440" w:hanging="360"/>
      </w:pPr>
    </w:lvl>
    <w:lvl w:ilvl="2" w:tplc="0C4AEF76" w:tentative="1">
      <w:start w:val="1"/>
      <w:numFmt w:val="lowerRoman"/>
      <w:lvlText w:val="%3."/>
      <w:lvlJc w:val="right"/>
      <w:pPr>
        <w:ind w:left="2160" w:hanging="180"/>
      </w:pPr>
    </w:lvl>
    <w:lvl w:ilvl="3" w:tplc="03D204E4" w:tentative="1">
      <w:start w:val="1"/>
      <w:numFmt w:val="decimal"/>
      <w:lvlText w:val="%4."/>
      <w:lvlJc w:val="left"/>
      <w:pPr>
        <w:ind w:left="2880" w:hanging="360"/>
      </w:pPr>
    </w:lvl>
    <w:lvl w:ilvl="4" w:tplc="0E2CF24A" w:tentative="1">
      <w:start w:val="1"/>
      <w:numFmt w:val="lowerLetter"/>
      <w:lvlText w:val="%5."/>
      <w:lvlJc w:val="left"/>
      <w:pPr>
        <w:ind w:left="3600" w:hanging="360"/>
      </w:pPr>
    </w:lvl>
    <w:lvl w:ilvl="5" w:tplc="A1A6F712" w:tentative="1">
      <w:start w:val="1"/>
      <w:numFmt w:val="lowerRoman"/>
      <w:lvlText w:val="%6."/>
      <w:lvlJc w:val="right"/>
      <w:pPr>
        <w:ind w:left="4320" w:hanging="180"/>
      </w:pPr>
    </w:lvl>
    <w:lvl w:ilvl="6" w:tplc="F62EFDD0" w:tentative="1">
      <w:start w:val="1"/>
      <w:numFmt w:val="decimal"/>
      <w:lvlText w:val="%7."/>
      <w:lvlJc w:val="left"/>
      <w:pPr>
        <w:ind w:left="5040" w:hanging="360"/>
      </w:pPr>
    </w:lvl>
    <w:lvl w:ilvl="7" w:tplc="C5DC31E8" w:tentative="1">
      <w:start w:val="1"/>
      <w:numFmt w:val="lowerLetter"/>
      <w:lvlText w:val="%8."/>
      <w:lvlJc w:val="left"/>
      <w:pPr>
        <w:ind w:left="5760" w:hanging="360"/>
      </w:pPr>
    </w:lvl>
    <w:lvl w:ilvl="8" w:tplc="DF0EB762" w:tentative="1">
      <w:start w:val="1"/>
      <w:numFmt w:val="lowerRoman"/>
      <w:lvlText w:val="%9."/>
      <w:lvlJc w:val="right"/>
      <w:pPr>
        <w:ind w:left="6480" w:hanging="180"/>
      </w:pPr>
    </w:lvl>
  </w:abstractNum>
  <w:abstractNum w:abstractNumId="3" w15:restartNumberingAfterBreak="0">
    <w:nsid w:val="208A0C6A"/>
    <w:multiLevelType w:val="hybridMultilevel"/>
    <w:tmpl w:val="05C4749C"/>
    <w:lvl w:ilvl="0" w:tplc="B1A0DE2A">
      <w:start w:val="1"/>
      <w:numFmt w:val="decimal"/>
      <w:lvlText w:val="%1."/>
      <w:lvlJc w:val="left"/>
      <w:pPr>
        <w:ind w:left="720" w:hanging="360"/>
      </w:pPr>
      <w:rPr>
        <w:rFonts w:hint="default"/>
      </w:rPr>
    </w:lvl>
    <w:lvl w:ilvl="1" w:tplc="7D884F18" w:tentative="1">
      <w:start w:val="1"/>
      <w:numFmt w:val="lowerLetter"/>
      <w:lvlText w:val="%2."/>
      <w:lvlJc w:val="left"/>
      <w:pPr>
        <w:ind w:left="1440" w:hanging="360"/>
      </w:pPr>
    </w:lvl>
    <w:lvl w:ilvl="2" w:tplc="E11CA654" w:tentative="1">
      <w:start w:val="1"/>
      <w:numFmt w:val="lowerRoman"/>
      <w:lvlText w:val="%3."/>
      <w:lvlJc w:val="right"/>
      <w:pPr>
        <w:ind w:left="2160" w:hanging="180"/>
      </w:pPr>
    </w:lvl>
    <w:lvl w:ilvl="3" w:tplc="83B2DC2A" w:tentative="1">
      <w:start w:val="1"/>
      <w:numFmt w:val="decimal"/>
      <w:lvlText w:val="%4."/>
      <w:lvlJc w:val="left"/>
      <w:pPr>
        <w:ind w:left="2880" w:hanging="360"/>
      </w:pPr>
    </w:lvl>
    <w:lvl w:ilvl="4" w:tplc="BB04FE36" w:tentative="1">
      <w:start w:val="1"/>
      <w:numFmt w:val="lowerLetter"/>
      <w:lvlText w:val="%5."/>
      <w:lvlJc w:val="left"/>
      <w:pPr>
        <w:ind w:left="3600" w:hanging="360"/>
      </w:pPr>
    </w:lvl>
    <w:lvl w:ilvl="5" w:tplc="1CDC896E" w:tentative="1">
      <w:start w:val="1"/>
      <w:numFmt w:val="lowerRoman"/>
      <w:lvlText w:val="%6."/>
      <w:lvlJc w:val="right"/>
      <w:pPr>
        <w:ind w:left="4320" w:hanging="180"/>
      </w:pPr>
    </w:lvl>
    <w:lvl w:ilvl="6" w:tplc="A144495C" w:tentative="1">
      <w:start w:val="1"/>
      <w:numFmt w:val="decimal"/>
      <w:lvlText w:val="%7."/>
      <w:lvlJc w:val="left"/>
      <w:pPr>
        <w:ind w:left="5040" w:hanging="360"/>
      </w:pPr>
    </w:lvl>
    <w:lvl w:ilvl="7" w:tplc="DAF20880" w:tentative="1">
      <w:start w:val="1"/>
      <w:numFmt w:val="lowerLetter"/>
      <w:lvlText w:val="%8."/>
      <w:lvlJc w:val="left"/>
      <w:pPr>
        <w:ind w:left="5760" w:hanging="360"/>
      </w:pPr>
    </w:lvl>
    <w:lvl w:ilvl="8" w:tplc="95429300" w:tentative="1">
      <w:start w:val="1"/>
      <w:numFmt w:val="lowerRoman"/>
      <w:lvlText w:val="%9."/>
      <w:lvlJc w:val="right"/>
      <w:pPr>
        <w:ind w:left="6480" w:hanging="180"/>
      </w:pPr>
    </w:lvl>
  </w:abstractNum>
  <w:abstractNum w:abstractNumId="4" w15:restartNumberingAfterBreak="0">
    <w:nsid w:val="75D23E31"/>
    <w:multiLevelType w:val="hybridMultilevel"/>
    <w:tmpl w:val="05C4749C"/>
    <w:lvl w:ilvl="0" w:tplc="B7AAA388">
      <w:start w:val="1"/>
      <w:numFmt w:val="decimal"/>
      <w:lvlText w:val="%1."/>
      <w:lvlJc w:val="left"/>
      <w:pPr>
        <w:ind w:left="720" w:hanging="360"/>
      </w:pPr>
      <w:rPr>
        <w:rFonts w:hint="default"/>
      </w:rPr>
    </w:lvl>
    <w:lvl w:ilvl="1" w:tplc="3690927C" w:tentative="1">
      <w:start w:val="1"/>
      <w:numFmt w:val="lowerLetter"/>
      <w:lvlText w:val="%2."/>
      <w:lvlJc w:val="left"/>
      <w:pPr>
        <w:ind w:left="1440" w:hanging="360"/>
      </w:pPr>
    </w:lvl>
    <w:lvl w:ilvl="2" w:tplc="0F709D44" w:tentative="1">
      <w:start w:val="1"/>
      <w:numFmt w:val="lowerRoman"/>
      <w:lvlText w:val="%3."/>
      <w:lvlJc w:val="right"/>
      <w:pPr>
        <w:ind w:left="2160" w:hanging="180"/>
      </w:pPr>
    </w:lvl>
    <w:lvl w:ilvl="3" w:tplc="D8085C14" w:tentative="1">
      <w:start w:val="1"/>
      <w:numFmt w:val="decimal"/>
      <w:lvlText w:val="%4."/>
      <w:lvlJc w:val="left"/>
      <w:pPr>
        <w:ind w:left="2880" w:hanging="360"/>
      </w:pPr>
    </w:lvl>
    <w:lvl w:ilvl="4" w:tplc="C518CF74" w:tentative="1">
      <w:start w:val="1"/>
      <w:numFmt w:val="lowerLetter"/>
      <w:lvlText w:val="%5."/>
      <w:lvlJc w:val="left"/>
      <w:pPr>
        <w:ind w:left="3600" w:hanging="360"/>
      </w:pPr>
    </w:lvl>
    <w:lvl w:ilvl="5" w:tplc="0E5E9A4E" w:tentative="1">
      <w:start w:val="1"/>
      <w:numFmt w:val="lowerRoman"/>
      <w:lvlText w:val="%6."/>
      <w:lvlJc w:val="right"/>
      <w:pPr>
        <w:ind w:left="4320" w:hanging="180"/>
      </w:pPr>
    </w:lvl>
    <w:lvl w:ilvl="6" w:tplc="2CD43642" w:tentative="1">
      <w:start w:val="1"/>
      <w:numFmt w:val="decimal"/>
      <w:lvlText w:val="%7."/>
      <w:lvlJc w:val="left"/>
      <w:pPr>
        <w:ind w:left="5040" w:hanging="360"/>
      </w:pPr>
    </w:lvl>
    <w:lvl w:ilvl="7" w:tplc="CA90A574" w:tentative="1">
      <w:start w:val="1"/>
      <w:numFmt w:val="lowerLetter"/>
      <w:lvlText w:val="%8."/>
      <w:lvlJc w:val="left"/>
      <w:pPr>
        <w:ind w:left="5760" w:hanging="360"/>
      </w:pPr>
    </w:lvl>
    <w:lvl w:ilvl="8" w:tplc="E4262346" w:tentative="1">
      <w:start w:val="1"/>
      <w:numFmt w:val="lowerRoman"/>
      <w:lvlText w:val="%9."/>
      <w:lvlJc w:val="right"/>
      <w:pPr>
        <w:ind w:left="6480" w:hanging="180"/>
      </w:pPr>
    </w:lvl>
  </w:abstractNum>
  <w:abstractNum w:abstractNumId="5" w15:restartNumberingAfterBreak="0">
    <w:nsid w:val="7E3620A2"/>
    <w:multiLevelType w:val="hybridMultilevel"/>
    <w:tmpl w:val="852EBD30"/>
    <w:lvl w:ilvl="0" w:tplc="AA646A7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7EC77513"/>
    <w:multiLevelType w:val="hybridMultilevel"/>
    <w:tmpl w:val="DB04DD84"/>
    <w:lvl w:ilvl="0" w:tplc="B150D82A">
      <w:start w:val="1"/>
      <w:numFmt w:val="decimal"/>
      <w:lvlText w:val="%1)"/>
      <w:lvlJc w:val="left"/>
      <w:pPr>
        <w:tabs>
          <w:tab w:val="num" w:pos="644"/>
        </w:tabs>
        <w:ind w:left="644" w:hanging="360"/>
      </w:pPr>
    </w:lvl>
    <w:lvl w:ilvl="1" w:tplc="6B2618C0">
      <w:start w:val="1"/>
      <w:numFmt w:val="lowerLetter"/>
      <w:lvlText w:val="%2."/>
      <w:lvlJc w:val="left"/>
      <w:pPr>
        <w:tabs>
          <w:tab w:val="num" w:pos="1440"/>
        </w:tabs>
        <w:ind w:left="1440" w:hanging="360"/>
      </w:pPr>
    </w:lvl>
    <w:lvl w:ilvl="2" w:tplc="D28CF92E">
      <w:start w:val="1"/>
      <w:numFmt w:val="decimal"/>
      <w:lvlText w:val="%3."/>
      <w:lvlJc w:val="left"/>
      <w:pPr>
        <w:tabs>
          <w:tab w:val="num" w:pos="2160"/>
        </w:tabs>
        <w:ind w:left="2160" w:hanging="360"/>
      </w:pPr>
    </w:lvl>
    <w:lvl w:ilvl="3" w:tplc="ECDA0410">
      <w:start w:val="1"/>
      <w:numFmt w:val="decimal"/>
      <w:lvlText w:val="%4."/>
      <w:lvlJc w:val="left"/>
      <w:pPr>
        <w:tabs>
          <w:tab w:val="num" w:pos="2880"/>
        </w:tabs>
        <w:ind w:left="2880" w:hanging="360"/>
      </w:pPr>
    </w:lvl>
    <w:lvl w:ilvl="4" w:tplc="13A279FA">
      <w:start w:val="1"/>
      <w:numFmt w:val="decimal"/>
      <w:lvlText w:val="%5."/>
      <w:lvlJc w:val="left"/>
      <w:pPr>
        <w:tabs>
          <w:tab w:val="num" w:pos="3600"/>
        </w:tabs>
        <w:ind w:left="3600" w:hanging="360"/>
      </w:pPr>
    </w:lvl>
    <w:lvl w:ilvl="5" w:tplc="CBA02D44">
      <w:start w:val="1"/>
      <w:numFmt w:val="decimal"/>
      <w:lvlText w:val="%6."/>
      <w:lvlJc w:val="left"/>
      <w:pPr>
        <w:tabs>
          <w:tab w:val="num" w:pos="4320"/>
        </w:tabs>
        <w:ind w:left="4320" w:hanging="360"/>
      </w:pPr>
    </w:lvl>
    <w:lvl w:ilvl="6" w:tplc="02865034">
      <w:start w:val="1"/>
      <w:numFmt w:val="decimal"/>
      <w:lvlText w:val="%7."/>
      <w:lvlJc w:val="left"/>
      <w:pPr>
        <w:tabs>
          <w:tab w:val="num" w:pos="5040"/>
        </w:tabs>
        <w:ind w:left="5040" w:hanging="360"/>
      </w:pPr>
    </w:lvl>
    <w:lvl w:ilvl="7" w:tplc="3A82F6BA">
      <w:start w:val="1"/>
      <w:numFmt w:val="decimal"/>
      <w:lvlText w:val="%8."/>
      <w:lvlJc w:val="left"/>
      <w:pPr>
        <w:tabs>
          <w:tab w:val="num" w:pos="5760"/>
        </w:tabs>
        <w:ind w:left="5760" w:hanging="360"/>
      </w:pPr>
    </w:lvl>
    <w:lvl w:ilvl="8" w:tplc="084CBBEA">
      <w:start w:val="1"/>
      <w:numFmt w:val="decimal"/>
      <w:lvlText w:val="%9."/>
      <w:lvlJc w:val="left"/>
      <w:pPr>
        <w:tabs>
          <w:tab w:val="num" w:pos="6480"/>
        </w:tabs>
        <w:ind w:left="6480" w:hanging="360"/>
      </w:pPr>
    </w:lvl>
  </w:abstractNum>
  <w:num w:numId="1" w16cid:durableId="1996445964">
    <w:abstractNumId w:val="3"/>
  </w:num>
  <w:num w:numId="2" w16cid:durableId="1712218341">
    <w:abstractNumId w:val="4"/>
  </w:num>
  <w:num w:numId="3" w16cid:durableId="1359358155">
    <w:abstractNumId w:val="2"/>
  </w:num>
  <w:num w:numId="4" w16cid:durableId="1590193635">
    <w:abstractNumId w:val="5"/>
  </w:num>
  <w:num w:numId="5" w16cid:durableId="3466368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04956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87096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15"/>
    <w:rsid w:val="002B6131"/>
    <w:rsid w:val="00365592"/>
    <w:rsid w:val="00424082"/>
    <w:rsid w:val="004D23F3"/>
    <w:rsid w:val="00542B4E"/>
    <w:rsid w:val="005D2061"/>
    <w:rsid w:val="005D5A2A"/>
    <w:rsid w:val="00687DB8"/>
    <w:rsid w:val="0078030D"/>
    <w:rsid w:val="00AC7486"/>
    <w:rsid w:val="00BE2015"/>
    <w:rsid w:val="00E63B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606B"/>
  <w15:docId w15:val="{733E670B-8818-435B-8DC1-45E04997A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121FD8"/>
  </w:style>
  <w:style w:type="paragraph" w:styleId="Ttol2">
    <w:name w:val="heading 2"/>
    <w:basedOn w:val="Normal"/>
    <w:next w:val="Normal"/>
    <w:link w:val="Ttol2Car"/>
    <w:qFormat/>
    <w:rsid w:val="00BE2015"/>
    <w:pPr>
      <w:keepNext/>
      <w:jc w:val="both"/>
      <w:outlineLvl w:val="1"/>
    </w:pPr>
    <w:rPr>
      <w:rFonts w:ascii="Bookman Old Style" w:eastAsia="Times New Roman" w:hAnsi="Bookman Old Style" w:cs="Times New Roman"/>
      <w:b/>
      <w:sz w:val="22"/>
      <w:szCs w:val="20"/>
      <w:u w:val="single"/>
      <w:lang w:val="ca-ES"/>
    </w:rPr>
  </w:style>
  <w:style w:type="paragraph" w:styleId="Ttol8">
    <w:name w:val="heading 8"/>
    <w:basedOn w:val="Normal"/>
    <w:next w:val="Normal"/>
    <w:link w:val="Ttol8Car"/>
    <w:qFormat/>
    <w:rsid w:val="00BE2015"/>
    <w:pPr>
      <w:spacing w:before="240" w:after="60"/>
      <w:outlineLvl w:val="7"/>
    </w:pPr>
    <w:rPr>
      <w:rFonts w:ascii="Times New Roman" w:eastAsia="Times New Roman" w:hAnsi="Times New Roman" w:cs="Times New Roman"/>
      <w:i/>
      <w:iCs/>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1"/>
    <w:qFormat/>
    <w:rsid w:val="00C82753"/>
    <w:pPr>
      <w:ind w:left="720"/>
      <w:contextualSpacing/>
    </w:pPr>
  </w:style>
  <w:style w:type="paragraph" w:styleId="Textindependent3">
    <w:name w:val="Body Text 3"/>
    <w:basedOn w:val="Normal"/>
    <w:link w:val="Textindependent3Car"/>
    <w:uiPriority w:val="99"/>
    <w:semiHidden/>
    <w:unhideWhenUsed/>
    <w:rsid w:val="00BE2015"/>
    <w:pPr>
      <w:spacing w:after="120"/>
    </w:pPr>
    <w:rPr>
      <w:sz w:val="16"/>
      <w:szCs w:val="16"/>
    </w:rPr>
  </w:style>
  <w:style w:type="character" w:customStyle="1" w:styleId="Textindependent3Car">
    <w:name w:val="Text independent 3 Car"/>
    <w:basedOn w:val="Lletraperdefectedelpargraf"/>
    <w:link w:val="Textindependent3"/>
    <w:uiPriority w:val="99"/>
    <w:semiHidden/>
    <w:rsid w:val="00BE2015"/>
    <w:rPr>
      <w:sz w:val="16"/>
      <w:szCs w:val="16"/>
    </w:rPr>
  </w:style>
  <w:style w:type="character" w:customStyle="1" w:styleId="Ttol2Car">
    <w:name w:val="Títol 2 Car"/>
    <w:basedOn w:val="Lletraperdefectedelpargraf"/>
    <w:link w:val="Ttol2"/>
    <w:rsid w:val="00BE2015"/>
    <w:rPr>
      <w:rFonts w:ascii="Bookman Old Style" w:eastAsia="Times New Roman" w:hAnsi="Bookman Old Style" w:cs="Times New Roman"/>
      <w:b/>
      <w:sz w:val="22"/>
      <w:szCs w:val="20"/>
      <w:u w:val="single"/>
      <w:lang w:val="ca-ES"/>
    </w:rPr>
  </w:style>
  <w:style w:type="character" w:customStyle="1" w:styleId="Ttol8Car">
    <w:name w:val="Títol 8 Car"/>
    <w:basedOn w:val="Lletraperdefectedelpargraf"/>
    <w:link w:val="Ttol8"/>
    <w:rsid w:val="00BE2015"/>
    <w:rPr>
      <w:rFonts w:ascii="Times New Roman" w:eastAsia="Times New Roman" w:hAnsi="Times New Roman" w:cs="Times New Roman"/>
      <w:i/>
      <w:iCs/>
      <w:lang w:val="ca-ES"/>
    </w:rPr>
  </w:style>
  <w:style w:type="paragraph" w:styleId="Textindependent">
    <w:name w:val="Body Text"/>
    <w:basedOn w:val="Normal"/>
    <w:link w:val="TextindependentCar"/>
    <w:rsid w:val="00BE2015"/>
    <w:pPr>
      <w:spacing w:after="120"/>
      <w:jc w:val="both"/>
    </w:pPr>
    <w:rPr>
      <w:rFonts w:ascii="Arial" w:eastAsia="Times New Roman" w:hAnsi="Arial" w:cs="Times New Roman"/>
      <w:sz w:val="20"/>
      <w:szCs w:val="20"/>
      <w:lang w:val="ca-ES" w:eastAsia="ca-ES"/>
    </w:rPr>
  </w:style>
  <w:style w:type="character" w:customStyle="1" w:styleId="TextindependentCar">
    <w:name w:val="Text independent Car"/>
    <w:basedOn w:val="Lletraperdefectedelpargraf"/>
    <w:link w:val="Textindependent"/>
    <w:rsid w:val="00BE2015"/>
    <w:rPr>
      <w:rFonts w:ascii="Arial" w:eastAsia="Times New Roman" w:hAnsi="Arial" w:cs="Times New Roman"/>
      <w:sz w:val="20"/>
      <w:szCs w:val="20"/>
      <w:lang w:val="ca-ES" w:eastAsia="ca-ES"/>
    </w:rPr>
  </w:style>
  <w:style w:type="paragraph" w:customStyle="1" w:styleId="Normal0">
    <w:name w:val="Normal_0"/>
    <w:qFormat/>
    <w:rsid w:val="00BE2015"/>
    <w:rPr>
      <w:rFonts w:ascii="Arial" w:eastAsia="Times New Roman" w:hAnsi="Arial" w:cs="Times New Roman"/>
      <w:lang w:val="ca-ES"/>
    </w:rPr>
  </w:style>
  <w:style w:type="paragraph" w:customStyle="1" w:styleId="Heading20">
    <w:name w:val="Heading 2_0"/>
    <w:basedOn w:val="Normal0"/>
    <w:next w:val="Normal0"/>
    <w:link w:val="Ttol2Car0"/>
    <w:qFormat/>
    <w:rsid w:val="00BE2015"/>
    <w:pPr>
      <w:keepNext/>
      <w:jc w:val="both"/>
      <w:outlineLvl w:val="1"/>
    </w:pPr>
    <w:rPr>
      <w:rFonts w:ascii="Times New Roman" w:hAnsi="Times New Roman"/>
      <w:b/>
      <w:bCs/>
    </w:rPr>
  </w:style>
  <w:style w:type="character" w:customStyle="1" w:styleId="Ttol2Car0">
    <w:name w:val="Títol 2 Car_0"/>
    <w:basedOn w:val="Lletraperdefectedelpargraf"/>
    <w:link w:val="Heading20"/>
    <w:rsid w:val="00BE2015"/>
    <w:rPr>
      <w:rFonts w:ascii="Times New Roman" w:eastAsia="Times New Roman" w:hAnsi="Times New Roman" w:cs="Times New Roman"/>
      <w:b/>
      <w:bCs/>
      <w:lang w:val="ca-ES"/>
    </w:rPr>
  </w:style>
  <w:style w:type="paragraph" w:customStyle="1" w:styleId="Normal00">
    <w:name w:val="Normal_0_0"/>
    <w:qFormat/>
    <w:rsid w:val="00BE2015"/>
    <w:rPr>
      <w:rFonts w:ascii="Arial" w:eastAsia="Times New Roman" w:hAnsi="Arial" w:cs="Times New Roman"/>
      <w:lang w:val="ca-ES"/>
    </w:rPr>
  </w:style>
  <w:style w:type="paragraph" w:customStyle="1" w:styleId="BodyText20">
    <w:name w:val="Body Text 2_0"/>
    <w:basedOn w:val="Normal00"/>
    <w:link w:val="Textindependent2Car0"/>
    <w:semiHidden/>
    <w:rsid w:val="00BE2015"/>
    <w:pPr>
      <w:jc w:val="both"/>
    </w:pPr>
    <w:rPr>
      <w:sz w:val="22"/>
      <w:szCs w:val="20"/>
    </w:rPr>
  </w:style>
  <w:style w:type="character" w:customStyle="1" w:styleId="Textindependent2Car0">
    <w:name w:val="Text independent 2 Car_0"/>
    <w:basedOn w:val="Lletraperdefectedelpargraf"/>
    <w:link w:val="BodyText20"/>
    <w:semiHidden/>
    <w:locked/>
    <w:rsid w:val="00BE2015"/>
    <w:rPr>
      <w:rFonts w:ascii="Arial" w:eastAsia="Times New Roman" w:hAnsi="Arial" w:cs="Times New Roman"/>
      <w:sz w:val="22"/>
      <w:szCs w:val="20"/>
      <w:lang w:val="ca-ES"/>
    </w:rPr>
  </w:style>
  <w:style w:type="paragraph" w:customStyle="1" w:styleId="BodyText30">
    <w:name w:val="Body Text 3_0"/>
    <w:basedOn w:val="Normal00"/>
    <w:link w:val="Textindependent3Car0"/>
    <w:semiHidden/>
    <w:rsid w:val="00BE2015"/>
    <w:pPr>
      <w:ind w:right="-285"/>
      <w:jc w:val="both"/>
    </w:pPr>
    <w:rPr>
      <w:rFonts w:ascii="Century Gothic" w:hAnsi="Century Gothic"/>
      <w:sz w:val="22"/>
      <w:szCs w:val="20"/>
    </w:rPr>
  </w:style>
  <w:style w:type="character" w:customStyle="1" w:styleId="Textindependent3Car0">
    <w:name w:val="Text independent 3 Car_0"/>
    <w:basedOn w:val="Lletraperdefectedelpargraf"/>
    <w:link w:val="BodyText30"/>
    <w:semiHidden/>
    <w:locked/>
    <w:rsid w:val="00BE2015"/>
    <w:rPr>
      <w:rFonts w:ascii="Century Gothic" w:eastAsia="Times New Roman" w:hAnsi="Century Gothic" w:cs="Times New Roman"/>
      <w:sz w:val="22"/>
      <w:szCs w:val="20"/>
      <w:lang w:val="ca-ES"/>
    </w:rPr>
  </w:style>
  <w:style w:type="table" w:customStyle="1" w:styleId="TableGrid0">
    <w:name w:val="Table Grid_0"/>
    <w:basedOn w:val="Taulanormal"/>
    <w:uiPriority w:val="39"/>
    <w:rsid w:val="00BE2015"/>
    <w:rPr>
      <w:rFonts w:ascii="Arial" w:eastAsia="Times New Roman" w:hAnsi="Arial" w:cs="Times New Roman"/>
      <w:sz w:val="20"/>
      <w:szCs w:val="20"/>
      <w:lang w:val="ca-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1">
    <w:name w:val="Table Grid_01"/>
    <w:basedOn w:val="Taulanormal"/>
    <w:uiPriority w:val="39"/>
    <w:rsid w:val="00BE2015"/>
    <w:rPr>
      <w:rFonts w:ascii="Arial" w:eastAsia="Times New Roman" w:hAnsi="Arial"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5D206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E3897-76CB-4026-83D1-76927C3F0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4448</Words>
  <Characters>25354</Characters>
  <Application>Microsoft Office Word</Application>
  <DocSecurity>0</DocSecurity>
  <Lines>211</Lines>
  <Paragraphs>59</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29743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6</cp:revision>
  <dcterms:created xsi:type="dcterms:W3CDTF">2025-04-17T05:08:00Z</dcterms:created>
  <dcterms:modified xsi:type="dcterms:W3CDTF">2025-04-17T05:45:00Z</dcterms:modified>
</cp:coreProperties>
</file>