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C37AC" w14:textId="77777777" w:rsidR="00F56042" w:rsidRPr="00F56042" w:rsidRDefault="00F56042" w:rsidP="00F56042">
      <w:pPr>
        <w:spacing w:before="100" w:beforeAutospacing="1" w:after="100" w:afterAutospacing="1" w:line="240" w:lineRule="auto"/>
        <w:jc w:val="both"/>
        <w:outlineLvl w:val="0"/>
        <w:rPr>
          <w:rFonts w:ascii="Verdana" w:eastAsia="Times New Roman" w:hAnsi="Verdana" w:cs="Times New Roman"/>
          <w:b/>
          <w:bCs/>
          <w:kern w:val="36"/>
          <w:lang w:eastAsia="es-ES"/>
          <w14:ligatures w14:val="none"/>
        </w:rPr>
      </w:pPr>
      <w:r w:rsidRPr="00F56042">
        <w:rPr>
          <w:rFonts w:ascii="Verdana" w:eastAsia="Times New Roman" w:hAnsi="Verdana" w:cs="Times New Roman"/>
          <w:b/>
          <w:bCs/>
          <w:kern w:val="36"/>
          <w:lang w:eastAsia="es-ES"/>
          <w14:ligatures w14:val="none"/>
        </w:rPr>
        <w:t>OTORGAMIENTO DE UNA SUBVENCIÓN POR CONCESIÓN DIRECTA A LA ASOCIACIÓN PAS A PAS HACIA LA INCLUSIÓN DE LAS PERSONAS CON AUTISMO</w:t>
      </w:r>
    </w:p>
    <w:p w14:paraId="05E099FB"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N.º EXP.: 22422025000028</w:t>
      </w:r>
    </w:p>
    <w:p w14:paraId="147FD328"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 xml:space="preserve">Desde la Sección de Diversidad Funcional del Ayuntamiento de Lloret de Mar se solicita que sea concedida una subvención a la entidad </w:t>
      </w:r>
      <w:r w:rsidRPr="00F56042">
        <w:rPr>
          <w:rFonts w:ascii="Verdana" w:eastAsia="Times New Roman" w:hAnsi="Verdana" w:cs="Times New Roman"/>
          <w:b/>
          <w:bCs/>
          <w:kern w:val="0"/>
          <w:lang w:eastAsia="es-ES"/>
          <w14:ligatures w14:val="none"/>
        </w:rPr>
        <w:t>Asociación Pas a Pas hacia la inclusión de las personas con autismo</w:t>
      </w:r>
      <w:r w:rsidRPr="00F56042">
        <w:rPr>
          <w:rFonts w:ascii="Verdana" w:eastAsia="Times New Roman" w:hAnsi="Verdana" w:cs="Times New Roman"/>
          <w:kern w:val="0"/>
          <w:lang w:eastAsia="es-ES"/>
          <w14:ligatures w14:val="none"/>
        </w:rPr>
        <w:t>, con el fin de colaborar en los servicios de atención y apoyo que presta a las personas con autismo, así como en las diferentes actuaciones y actividades que desarrolla.</w:t>
      </w:r>
    </w:p>
    <w:p w14:paraId="06D45604"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 xml:space="preserve">El marco legal por el que se rigen las subvenciones está constituido por la </w:t>
      </w:r>
      <w:r w:rsidRPr="00F56042">
        <w:rPr>
          <w:rFonts w:ascii="Verdana" w:eastAsia="Times New Roman" w:hAnsi="Verdana" w:cs="Times New Roman"/>
          <w:b/>
          <w:bCs/>
          <w:kern w:val="0"/>
          <w:lang w:eastAsia="es-ES"/>
          <w14:ligatures w14:val="none"/>
        </w:rPr>
        <w:t>Ley 38/2003, de 17 de noviembre, General de Subvenciones</w:t>
      </w:r>
      <w:r w:rsidRPr="00F56042">
        <w:rPr>
          <w:rFonts w:ascii="Verdana" w:eastAsia="Times New Roman" w:hAnsi="Verdana" w:cs="Times New Roman"/>
          <w:kern w:val="0"/>
          <w:lang w:eastAsia="es-ES"/>
          <w14:ligatures w14:val="none"/>
        </w:rPr>
        <w:t xml:space="preserve"> (en adelante, LGS), su Reglamento de desarrollo, aprobado por el </w:t>
      </w:r>
      <w:r w:rsidRPr="00F56042">
        <w:rPr>
          <w:rFonts w:ascii="Verdana" w:eastAsia="Times New Roman" w:hAnsi="Verdana" w:cs="Times New Roman"/>
          <w:b/>
          <w:bCs/>
          <w:kern w:val="0"/>
          <w:lang w:eastAsia="es-ES"/>
          <w14:ligatures w14:val="none"/>
        </w:rPr>
        <w:t>Real Decreto 887/2006, de 21 de julio</w:t>
      </w:r>
      <w:r w:rsidRPr="00F56042">
        <w:rPr>
          <w:rFonts w:ascii="Verdana" w:eastAsia="Times New Roman" w:hAnsi="Verdana" w:cs="Times New Roman"/>
          <w:kern w:val="0"/>
          <w:lang w:eastAsia="es-ES"/>
          <w14:ligatures w14:val="none"/>
        </w:rPr>
        <w:t xml:space="preserve"> (en adelante, RLGS), los artículos 118 a 129 del </w:t>
      </w:r>
      <w:r w:rsidRPr="00F56042">
        <w:rPr>
          <w:rFonts w:ascii="Verdana" w:eastAsia="Times New Roman" w:hAnsi="Verdana" w:cs="Times New Roman"/>
          <w:b/>
          <w:bCs/>
          <w:kern w:val="0"/>
          <w:lang w:eastAsia="es-ES"/>
          <w14:ligatures w14:val="none"/>
        </w:rPr>
        <w:t>Reglamento de Obras, Actividades y Servicios de las Entidades Locales de Cataluña</w:t>
      </w:r>
      <w:r w:rsidRPr="00F56042">
        <w:rPr>
          <w:rFonts w:ascii="Verdana" w:eastAsia="Times New Roman" w:hAnsi="Verdana" w:cs="Times New Roman"/>
          <w:kern w:val="0"/>
          <w:lang w:eastAsia="es-ES"/>
          <w14:ligatures w14:val="none"/>
        </w:rPr>
        <w:t xml:space="preserve">, aprobado por el </w:t>
      </w:r>
      <w:r w:rsidRPr="00F56042">
        <w:rPr>
          <w:rFonts w:ascii="Verdana" w:eastAsia="Times New Roman" w:hAnsi="Verdana" w:cs="Times New Roman"/>
          <w:b/>
          <w:bCs/>
          <w:kern w:val="0"/>
          <w:lang w:eastAsia="es-ES"/>
          <w14:ligatures w14:val="none"/>
        </w:rPr>
        <w:t>Decreto 179/1995, de 13 de junio</w:t>
      </w:r>
      <w:r w:rsidRPr="00F56042">
        <w:rPr>
          <w:rFonts w:ascii="Verdana" w:eastAsia="Times New Roman" w:hAnsi="Verdana" w:cs="Times New Roman"/>
          <w:kern w:val="0"/>
          <w:lang w:eastAsia="es-ES"/>
          <w14:ligatures w14:val="none"/>
        </w:rPr>
        <w:t xml:space="preserve"> (en adelante, ROAS), y la </w:t>
      </w:r>
      <w:r w:rsidRPr="00F56042">
        <w:rPr>
          <w:rFonts w:ascii="Verdana" w:eastAsia="Times New Roman" w:hAnsi="Verdana" w:cs="Times New Roman"/>
          <w:b/>
          <w:bCs/>
          <w:kern w:val="0"/>
          <w:lang w:eastAsia="es-ES"/>
          <w14:ligatures w14:val="none"/>
        </w:rPr>
        <w:t>Ordenanza General de Subvenciones del Ayuntamiento de Lloret de Mar</w:t>
      </w:r>
      <w:r w:rsidRPr="00F56042">
        <w:rPr>
          <w:rFonts w:ascii="Verdana" w:eastAsia="Times New Roman" w:hAnsi="Verdana" w:cs="Times New Roman"/>
          <w:kern w:val="0"/>
          <w:lang w:eastAsia="es-ES"/>
          <w14:ligatures w14:val="none"/>
        </w:rPr>
        <w:t>, aprobada definitivamente por Acuerdo del Pleno del Ayuntamiento en sesión de 26 de mayo de 2020.</w:t>
      </w:r>
    </w:p>
    <w:p w14:paraId="1AF47893"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La operación anteriormente descrita puede incluirse en el objeto de las subvenciones recogido en los artículos 2.1 de la LGS y 3 de la Ordenanza General de Subvenciones.</w:t>
      </w:r>
    </w:p>
    <w:p w14:paraId="2FC25DD2"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 xml:space="preserve">En este sentido, se hace constar que la aportación económica a la </w:t>
      </w:r>
      <w:r w:rsidRPr="00F56042">
        <w:rPr>
          <w:rFonts w:ascii="Verdana" w:eastAsia="Times New Roman" w:hAnsi="Verdana" w:cs="Times New Roman"/>
          <w:b/>
          <w:bCs/>
          <w:kern w:val="0"/>
          <w:lang w:eastAsia="es-ES"/>
          <w14:ligatures w14:val="none"/>
        </w:rPr>
        <w:t>Asociación Pas a Pas hacia la inclusión de las personas con autismo</w:t>
      </w:r>
      <w:r w:rsidRPr="00F56042">
        <w:rPr>
          <w:rFonts w:ascii="Verdana" w:eastAsia="Times New Roman" w:hAnsi="Verdana" w:cs="Times New Roman"/>
          <w:kern w:val="0"/>
          <w:lang w:eastAsia="es-ES"/>
          <w14:ligatures w14:val="none"/>
        </w:rPr>
        <w:t xml:space="preserve"> tiene por objeto sufragar o colaborar en los gastos derivados de las actuaciones y actividades que desarrolla para fomentar la inclusión social, defender los derechos y mejorar la calidad de vida de las personas con autismo y de sus familias, reuniendo los requisitos de entrega de dinero sin contraprestación, sujeta a un determinado objetivo o proyecto y de interés social.</w:t>
      </w:r>
    </w:p>
    <w:p w14:paraId="4E960087"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X2025012416</w:t>
      </w:r>
    </w:p>
    <w:p w14:paraId="6B9F2092"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 xml:space="preserve">Como es bien conocido, el régimen general para la concesión de subvenciones es el de concurrencia competitiva. No obstante, excepcionalmente pueden concederse subvenciones directas, bien de forma nominativa mediante su identificación en el presupuesto, bien cuando </w:t>
      </w:r>
      <w:r w:rsidRPr="00F56042">
        <w:rPr>
          <w:rFonts w:ascii="Verdana" w:eastAsia="Times New Roman" w:hAnsi="Verdana" w:cs="Times New Roman"/>
          <w:b/>
          <w:bCs/>
          <w:kern w:val="0"/>
          <w:lang w:eastAsia="es-ES"/>
          <w14:ligatures w14:val="none"/>
        </w:rPr>
        <w:t>"se acrediten razones de interés público, social, económico o humanitario, u otras debidamente justificadas que dificulten su convocatoria pública"</w:t>
      </w:r>
      <w:r w:rsidRPr="00F56042">
        <w:rPr>
          <w:rFonts w:ascii="Verdana" w:eastAsia="Times New Roman" w:hAnsi="Verdana" w:cs="Times New Roman"/>
          <w:kern w:val="0"/>
          <w:lang w:eastAsia="es-ES"/>
          <w14:ligatures w14:val="none"/>
        </w:rPr>
        <w:t>, conforme a los artículos 22 de la LGS y 16.3 de la Ordenanza.</w:t>
      </w:r>
    </w:p>
    <w:p w14:paraId="52B15F99"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La resolución mediante la cual se otorgue una concesión directa establecerá las condiciones y compromisos aplicables, de conformidad con lo previsto en la Ley (artículo 28 de la LGS), e irá acompañada del correspondiente procedimiento presupuestario en el que se apruebe y comprometa el gasto, se reconozca la obligación, se ordene el pago y se efectúe el mismo (artículo 34 de la LGS).</w:t>
      </w:r>
    </w:p>
    <w:p w14:paraId="79AD5369"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lastRenderedPageBreak/>
        <w:t>En virtud de la Resolución de la Alcaldía núm. 3564, de 22 de junio de 2023, de delegación de competencias en la Junta de Gobierno Local.</w:t>
      </w:r>
    </w:p>
    <w:p w14:paraId="0965D364" w14:textId="77777777" w:rsidR="00F56042" w:rsidRPr="00F56042" w:rsidRDefault="00F56042" w:rsidP="00F56042">
      <w:pPr>
        <w:spacing w:before="100" w:beforeAutospacing="1" w:after="100" w:afterAutospacing="1" w:line="240" w:lineRule="auto"/>
        <w:jc w:val="both"/>
        <w:outlineLvl w:val="1"/>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La Junta de Gobierno Local ACUERDA:</w:t>
      </w:r>
    </w:p>
    <w:p w14:paraId="226B5AB4" w14:textId="77777777" w:rsidR="00F56042" w:rsidRPr="00F56042" w:rsidRDefault="00F56042" w:rsidP="00F56042">
      <w:pPr>
        <w:spacing w:before="100" w:beforeAutospacing="1" w:after="100" w:afterAutospacing="1" w:line="240" w:lineRule="auto"/>
        <w:jc w:val="both"/>
        <w:outlineLvl w:val="2"/>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PRIMERO</w:t>
      </w:r>
    </w:p>
    <w:p w14:paraId="0B8367C9"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APROBAR</w:t>
      </w:r>
      <w:r w:rsidRPr="00F56042">
        <w:rPr>
          <w:rFonts w:ascii="Verdana" w:eastAsia="Times New Roman" w:hAnsi="Verdana" w:cs="Times New Roman"/>
          <w:kern w:val="0"/>
          <w:lang w:eastAsia="es-ES"/>
          <w14:ligatures w14:val="none"/>
        </w:rPr>
        <w:t xml:space="preserve"> el otorgamiento de una subvención por concesión directa a la entidad </w:t>
      </w:r>
      <w:r w:rsidRPr="00F56042">
        <w:rPr>
          <w:rFonts w:ascii="Verdana" w:eastAsia="Times New Roman" w:hAnsi="Verdana" w:cs="Times New Roman"/>
          <w:b/>
          <w:bCs/>
          <w:kern w:val="0"/>
          <w:lang w:eastAsia="es-ES"/>
          <w14:ligatures w14:val="none"/>
        </w:rPr>
        <w:t>Asociación Pas a Pas hacia la inclusión de las personas con autismo</w:t>
      </w:r>
      <w:r w:rsidRPr="00F56042">
        <w:rPr>
          <w:rFonts w:ascii="Verdana" w:eastAsia="Times New Roman" w:hAnsi="Verdana" w:cs="Times New Roman"/>
          <w:kern w:val="0"/>
          <w:lang w:eastAsia="es-ES"/>
          <w14:ligatures w14:val="none"/>
        </w:rPr>
        <w:t xml:space="preserve">, con CIF </w:t>
      </w:r>
      <w:r w:rsidRPr="00F56042">
        <w:rPr>
          <w:rFonts w:ascii="Verdana" w:eastAsia="Times New Roman" w:hAnsi="Verdana" w:cs="Times New Roman"/>
          <w:b/>
          <w:bCs/>
          <w:kern w:val="0"/>
          <w:lang w:eastAsia="es-ES"/>
          <w14:ligatures w14:val="none"/>
        </w:rPr>
        <w:t>G55299481</w:t>
      </w:r>
      <w:r w:rsidRPr="00F56042">
        <w:rPr>
          <w:rFonts w:ascii="Verdana" w:eastAsia="Times New Roman" w:hAnsi="Verdana" w:cs="Times New Roman"/>
          <w:kern w:val="0"/>
          <w:lang w:eastAsia="es-ES"/>
          <w14:ligatures w14:val="none"/>
        </w:rPr>
        <w:t xml:space="preserve">, por importe de </w:t>
      </w:r>
      <w:r w:rsidRPr="00F56042">
        <w:rPr>
          <w:rFonts w:ascii="Verdana" w:eastAsia="Times New Roman" w:hAnsi="Verdana" w:cs="Times New Roman"/>
          <w:b/>
          <w:bCs/>
          <w:kern w:val="0"/>
          <w:lang w:eastAsia="es-ES"/>
          <w14:ligatures w14:val="none"/>
        </w:rPr>
        <w:t>9.000,00 €</w:t>
      </w:r>
      <w:r w:rsidRPr="00F56042">
        <w:rPr>
          <w:rFonts w:ascii="Verdana" w:eastAsia="Times New Roman" w:hAnsi="Verdana" w:cs="Times New Roman"/>
          <w:kern w:val="0"/>
          <w:lang w:eastAsia="es-ES"/>
          <w14:ligatures w14:val="none"/>
        </w:rPr>
        <w:t>, destinada a financiar los gastos derivados de las actuaciones y actividades que desarrolla para fomentar la inclusión social, defender los derechos y mejorar la calidad de vida de las personas con autismo y de sus familias.</w:t>
      </w:r>
    </w:p>
    <w:p w14:paraId="4B314CEE" w14:textId="77777777" w:rsidR="00F56042" w:rsidRPr="00F56042" w:rsidRDefault="00F56042" w:rsidP="00F56042">
      <w:pPr>
        <w:spacing w:before="100" w:beforeAutospacing="1" w:after="100" w:afterAutospacing="1" w:line="240" w:lineRule="auto"/>
        <w:jc w:val="both"/>
        <w:outlineLvl w:val="2"/>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SEGUNDO</w:t>
      </w:r>
    </w:p>
    <w:p w14:paraId="3D61282B"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AUTORIZAR</w:t>
      </w:r>
      <w:r w:rsidRPr="00F56042">
        <w:rPr>
          <w:rFonts w:ascii="Verdana" w:eastAsia="Times New Roman" w:hAnsi="Verdana" w:cs="Times New Roman"/>
          <w:kern w:val="0"/>
          <w:lang w:eastAsia="es-ES"/>
          <w14:ligatures w14:val="none"/>
        </w:rPr>
        <w:t xml:space="preserve"> y </w:t>
      </w:r>
      <w:r w:rsidRPr="00F56042">
        <w:rPr>
          <w:rFonts w:ascii="Verdana" w:eastAsia="Times New Roman" w:hAnsi="Verdana" w:cs="Times New Roman"/>
          <w:b/>
          <w:bCs/>
          <w:kern w:val="0"/>
          <w:lang w:eastAsia="es-ES"/>
          <w14:ligatures w14:val="none"/>
        </w:rPr>
        <w:t>DISPONER</w:t>
      </w:r>
      <w:r w:rsidRPr="00F56042">
        <w:rPr>
          <w:rFonts w:ascii="Verdana" w:eastAsia="Times New Roman" w:hAnsi="Verdana" w:cs="Times New Roman"/>
          <w:kern w:val="0"/>
          <w:lang w:eastAsia="es-ES"/>
          <w14:ligatures w14:val="none"/>
        </w:rPr>
        <w:t xml:space="preserve"> el gasto con cargo a la siguiente aplicación presupuestaria: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0"/>
        <w:gridCol w:w="1008"/>
        <w:gridCol w:w="1166"/>
        <w:gridCol w:w="1272"/>
        <w:gridCol w:w="1383"/>
        <w:gridCol w:w="2545"/>
      </w:tblGrid>
      <w:tr w:rsidR="00F56042" w:rsidRPr="00F56042" w14:paraId="22DB8BFC" w14:textId="77777777" w:rsidTr="00F56042">
        <w:trPr>
          <w:tblHeader/>
          <w:tblCellSpacing w:w="15" w:type="dxa"/>
        </w:trPr>
        <w:tc>
          <w:tcPr>
            <w:tcW w:w="0" w:type="auto"/>
            <w:vAlign w:val="center"/>
            <w:hideMark/>
          </w:tcPr>
          <w:p w14:paraId="534ECE10" w14:textId="77777777" w:rsidR="00F56042" w:rsidRPr="00F56042" w:rsidRDefault="00F56042" w:rsidP="00F56042">
            <w:pPr>
              <w:spacing w:after="0" w:line="240" w:lineRule="auto"/>
              <w:jc w:val="both"/>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Ejercicio</w:t>
            </w:r>
          </w:p>
        </w:tc>
        <w:tc>
          <w:tcPr>
            <w:tcW w:w="0" w:type="auto"/>
            <w:vAlign w:val="center"/>
            <w:hideMark/>
          </w:tcPr>
          <w:p w14:paraId="114430DB" w14:textId="77777777" w:rsidR="00F56042" w:rsidRPr="00F56042" w:rsidRDefault="00F56042" w:rsidP="00F56042">
            <w:pPr>
              <w:spacing w:after="0" w:line="240" w:lineRule="auto"/>
              <w:jc w:val="both"/>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Período</w:t>
            </w:r>
          </w:p>
        </w:tc>
        <w:tc>
          <w:tcPr>
            <w:tcW w:w="0" w:type="auto"/>
            <w:vAlign w:val="center"/>
            <w:hideMark/>
          </w:tcPr>
          <w:p w14:paraId="0012EA66" w14:textId="77777777" w:rsidR="00F56042" w:rsidRPr="00F56042" w:rsidRDefault="00F56042" w:rsidP="00F56042">
            <w:pPr>
              <w:spacing w:after="0" w:line="240" w:lineRule="auto"/>
              <w:jc w:val="both"/>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Orgánica</w:t>
            </w:r>
          </w:p>
        </w:tc>
        <w:tc>
          <w:tcPr>
            <w:tcW w:w="0" w:type="auto"/>
            <w:vAlign w:val="center"/>
            <w:hideMark/>
          </w:tcPr>
          <w:p w14:paraId="70B6FE4E" w14:textId="77777777" w:rsidR="00F56042" w:rsidRPr="00F56042" w:rsidRDefault="00F56042" w:rsidP="00F56042">
            <w:pPr>
              <w:spacing w:after="0" w:line="240" w:lineRule="auto"/>
              <w:jc w:val="both"/>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Programa</w:t>
            </w:r>
          </w:p>
        </w:tc>
        <w:tc>
          <w:tcPr>
            <w:tcW w:w="0" w:type="auto"/>
            <w:vAlign w:val="center"/>
            <w:hideMark/>
          </w:tcPr>
          <w:p w14:paraId="3746D978" w14:textId="77777777" w:rsidR="00F56042" w:rsidRPr="00F56042" w:rsidRDefault="00F56042" w:rsidP="00F56042">
            <w:pPr>
              <w:spacing w:after="0" w:line="240" w:lineRule="auto"/>
              <w:jc w:val="both"/>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Económica</w:t>
            </w:r>
          </w:p>
        </w:tc>
        <w:tc>
          <w:tcPr>
            <w:tcW w:w="0" w:type="auto"/>
            <w:vAlign w:val="center"/>
            <w:hideMark/>
          </w:tcPr>
          <w:p w14:paraId="34119DB2" w14:textId="77777777" w:rsidR="00F56042" w:rsidRPr="00F56042" w:rsidRDefault="00F56042" w:rsidP="00F56042">
            <w:pPr>
              <w:spacing w:after="0" w:line="240" w:lineRule="auto"/>
              <w:jc w:val="both"/>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Importe (IVA incluido)</w:t>
            </w:r>
          </w:p>
        </w:tc>
      </w:tr>
      <w:tr w:rsidR="00F56042" w:rsidRPr="00F56042" w14:paraId="18DDE27A" w14:textId="77777777" w:rsidTr="00F56042">
        <w:trPr>
          <w:tblCellSpacing w:w="15" w:type="dxa"/>
        </w:trPr>
        <w:tc>
          <w:tcPr>
            <w:tcW w:w="0" w:type="auto"/>
            <w:vAlign w:val="center"/>
            <w:hideMark/>
          </w:tcPr>
          <w:p w14:paraId="5B95FF9D" w14:textId="77777777" w:rsidR="00F56042" w:rsidRPr="00F56042" w:rsidRDefault="00F56042" w:rsidP="00F56042">
            <w:pPr>
              <w:spacing w:after="0"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2025</w:t>
            </w:r>
          </w:p>
        </w:tc>
        <w:tc>
          <w:tcPr>
            <w:tcW w:w="0" w:type="auto"/>
            <w:vAlign w:val="center"/>
            <w:hideMark/>
          </w:tcPr>
          <w:p w14:paraId="247C054D" w14:textId="77777777" w:rsidR="00F56042" w:rsidRPr="00F56042" w:rsidRDefault="00F56042" w:rsidP="00F56042">
            <w:pPr>
              <w:spacing w:after="0"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Anual</w:t>
            </w:r>
          </w:p>
        </w:tc>
        <w:tc>
          <w:tcPr>
            <w:tcW w:w="0" w:type="auto"/>
            <w:vAlign w:val="center"/>
            <w:hideMark/>
          </w:tcPr>
          <w:p w14:paraId="44E41797" w14:textId="77777777" w:rsidR="00F56042" w:rsidRPr="00F56042" w:rsidRDefault="00F56042" w:rsidP="00F56042">
            <w:pPr>
              <w:spacing w:after="0"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40</w:t>
            </w:r>
          </w:p>
        </w:tc>
        <w:tc>
          <w:tcPr>
            <w:tcW w:w="0" w:type="auto"/>
            <w:vAlign w:val="center"/>
            <w:hideMark/>
          </w:tcPr>
          <w:p w14:paraId="7D69D3AB" w14:textId="77777777" w:rsidR="00F56042" w:rsidRPr="00F56042" w:rsidRDefault="00F56042" w:rsidP="00F56042">
            <w:pPr>
              <w:spacing w:after="0"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3270</w:t>
            </w:r>
          </w:p>
        </w:tc>
        <w:tc>
          <w:tcPr>
            <w:tcW w:w="0" w:type="auto"/>
            <w:vAlign w:val="center"/>
            <w:hideMark/>
          </w:tcPr>
          <w:p w14:paraId="5FEA42D3" w14:textId="77777777" w:rsidR="00F56042" w:rsidRPr="00F56042" w:rsidRDefault="00F56042" w:rsidP="00F56042">
            <w:pPr>
              <w:spacing w:after="0"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48006</w:t>
            </w:r>
          </w:p>
        </w:tc>
        <w:tc>
          <w:tcPr>
            <w:tcW w:w="0" w:type="auto"/>
            <w:vAlign w:val="center"/>
            <w:hideMark/>
          </w:tcPr>
          <w:p w14:paraId="391294A9" w14:textId="77777777" w:rsidR="00F56042" w:rsidRPr="00F56042" w:rsidRDefault="00F56042" w:rsidP="00F56042">
            <w:pPr>
              <w:spacing w:after="0"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9.000,00 €</w:t>
            </w:r>
          </w:p>
        </w:tc>
      </w:tr>
    </w:tbl>
    <w:p w14:paraId="134615F3" w14:textId="77777777" w:rsidR="00F56042" w:rsidRPr="00F56042" w:rsidRDefault="00F56042" w:rsidP="00F56042">
      <w:pPr>
        <w:spacing w:before="100" w:beforeAutospacing="1" w:after="100" w:afterAutospacing="1" w:line="240" w:lineRule="auto"/>
        <w:jc w:val="both"/>
        <w:outlineLvl w:val="2"/>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TERCERO</w:t>
      </w:r>
    </w:p>
    <w:p w14:paraId="02C4C487"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APROBAR</w:t>
      </w:r>
      <w:r w:rsidRPr="00F56042">
        <w:rPr>
          <w:rFonts w:ascii="Verdana" w:eastAsia="Times New Roman" w:hAnsi="Verdana" w:cs="Times New Roman"/>
          <w:kern w:val="0"/>
          <w:lang w:eastAsia="es-ES"/>
          <w14:ligatures w14:val="none"/>
        </w:rPr>
        <w:t xml:space="preserve"> las condiciones a las que queda sujeta la subvención, que se concretan en los siguientes puntos:</w:t>
      </w:r>
    </w:p>
    <w:p w14:paraId="51B419D4"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1.</w:t>
      </w:r>
      <w:r w:rsidRPr="00F56042">
        <w:rPr>
          <w:rFonts w:ascii="Verdana" w:eastAsia="Times New Roman" w:hAnsi="Verdana" w:cs="Times New Roman"/>
          <w:kern w:val="0"/>
          <w:lang w:eastAsia="es-ES"/>
          <w14:ligatures w14:val="none"/>
        </w:rPr>
        <w:t xml:space="preserve"> La subvención se destinará a financiar los gastos derivados de las actuaciones y actividades que desarrolla la entidad para fomentar la inclusión social, defender los derechos y mejorar la calidad de vida de los niños y niñas con autismo y de sus familias durante el año 2025.</w:t>
      </w:r>
    </w:p>
    <w:p w14:paraId="054FA8FF"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2.</w:t>
      </w:r>
      <w:r w:rsidRPr="00F56042">
        <w:rPr>
          <w:rFonts w:ascii="Verdana" w:eastAsia="Times New Roman" w:hAnsi="Verdana" w:cs="Times New Roman"/>
          <w:kern w:val="0"/>
          <w:lang w:eastAsia="es-ES"/>
          <w14:ligatures w14:val="none"/>
        </w:rPr>
        <w:t xml:space="preserve"> El beneficiario deberá justificar la realización de la actividad ante la Sección de Diversidad Funcional del Ayuntamiento de Lloret de Mar, como máximo el día </w:t>
      </w:r>
      <w:r w:rsidRPr="00F56042">
        <w:rPr>
          <w:rFonts w:ascii="Verdana" w:eastAsia="Times New Roman" w:hAnsi="Verdana" w:cs="Times New Roman"/>
          <w:b/>
          <w:bCs/>
          <w:kern w:val="0"/>
          <w:lang w:eastAsia="es-ES"/>
          <w14:ligatures w14:val="none"/>
        </w:rPr>
        <w:t>27 de febrero de 2026</w:t>
      </w:r>
      <w:r w:rsidRPr="00F56042">
        <w:rPr>
          <w:rFonts w:ascii="Verdana" w:eastAsia="Times New Roman" w:hAnsi="Verdana" w:cs="Times New Roman"/>
          <w:kern w:val="0"/>
          <w:lang w:eastAsia="es-ES"/>
          <w14:ligatures w14:val="none"/>
        </w:rPr>
        <w:t>, mediante la presentación de una instancia telemática dirigida al Departamento de Educación, a través de la sede electrónica del Ayuntamiento de Lloret de Mar, adjuntando la siguiente documentación:</w:t>
      </w:r>
    </w:p>
    <w:p w14:paraId="5C12F3FC" w14:textId="77777777" w:rsidR="00F56042" w:rsidRPr="00F56042" w:rsidRDefault="00F56042" w:rsidP="00F56042">
      <w:pPr>
        <w:numPr>
          <w:ilvl w:val="0"/>
          <w:numId w:val="1"/>
        </w:num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Las facturas justificativas de los gastos correspondientes a las actividades y actuaciones realizadas, junto con el justificante de la transferencia bancaria o, en caso de pago mediante cheque, fotocopia del cheque (si la hubiera) y el extracto bancario que permita comprobar la efectiva salida de fondos. Las facturas deberán figurar a nombre del beneficiario de la subvención.</w:t>
      </w:r>
    </w:p>
    <w:p w14:paraId="5E26F0F9" w14:textId="77777777" w:rsidR="00F56042" w:rsidRPr="00F56042" w:rsidRDefault="00F56042" w:rsidP="00F56042">
      <w:pPr>
        <w:numPr>
          <w:ilvl w:val="0"/>
          <w:numId w:val="1"/>
        </w:num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Una memoria explicativa del cumplimiento de la finalidad de la actuación subvencionada, con indicación de las actividades realizadas y de los alumnos asistentes.</w:t>
      </w:r>
    </w:p>
    <w:p w14:paraId="16F765EA" w14:textId="77777777" w:rsidR="00F56042" w:rsidRPr="00F56042" w:rsidRDefault="00F56042" w:rsidP="00F56042">
      <w:pPr>
        <w:numPr>
          <w:ilvl w:val="0"/>
          <w:numId w:val="1"/>
        </w:num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lastRenderedPageBreak/>
        <w:t>Justificación de hallarse al corriente en el cumplimiento de las obligaciones tributarias con la Agencia Estatal de Administración Tributaria (AEAT) y con la Seguridad Social.</w:t>
      </w:r>
    </w:p>
    <w:p w14:paraId="2C0D733D" w14:textId="77777777" w:rsidR="00F56042" w:rsidRPr="00F56042" w:rsidRDefault="00F56042" w:rsidP="00F56042">
      <w:pPr>
        <w:numPr>
          <w:ilvl w:val="0"/>
          <w:numId w:val="1"/>
        </w:num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Los datos relativos a la cuenta bancaria. Será necesario presentar el modelo de ficha de acreedor del Ayuntamiento de Lloret de Mar (únicamente si no se hubiera presentado con anterioridad). El modelo y toda la información relativa a este trámite pueden consultarse en el siguiente enlace:</w:t>
      </w:r>
    </w:p>
    <w:p w14:paraId="1B0AAB9A"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hyperlink r:id="rId5" w:history="1">
        <w:r w:rsidRPr="00F56042">
          <w:rPr>
            <w:rFonts w:ascii="Verdana" w:eastAsia="Times New Roman" w:hAnsi="Verdana" w:cs="Times New Roman"/>
            <w:color w:val="0000FF"/>
            <w:kern w:val="0"/>
            <w:u w:val="single"/>
            <w:lang w:eastAsia="es-ES"/>
            <w14:ligatures w14:val="none"/>
          </w:rPr>
          <w:t>https://seu.lloret.cat/tramitsPublic/showPublicacion/1091</w:t>
        </w:r>
      </w:hyperlink>
    </w:p>
    <w:p w14:paraId="0365EE84"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3.</w:t>
      </w:r>
      <w:r w:rsidRPr="00F56042">
        <w:rPr>
          <w:rFonts w:ascii="Verdana" w:eastAsia="Times New Roman" w:hAnsi="Verdana" w:cs="Times New Roman"/>
          <w:kern w:val="0"/>
          <w:lang w:eastAsia="es-ES"/>
          <w14:ligatures w14:val="none"/>
        </w:rPr>
        <w:t xml:space="preserve"> El pago se efectuará de la siguiente forma:</w:t>
      </w:r>
    </w:p>
    <w:p w14:paraId="787C00F0" w14:textId="77777777" w:rsidR="00F56042" w:rsidRPr="00F56042" w:rsidRDefault="00F56042" w:rsidP="00F56042">
      <w:pPr>
        <w:numPr>
          <w:ilvl w:val="0"/>
          <w:numId w:val="2"/>
        </w:num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 xml:space="preserve">El </w:t>
      </w:r>
      <w:r w:rsidRPr="00F56042">
        <w:rPr>
          <w:rFonts w:ascii="Verdana" w:eastAsia="Times New Roman" w:hAnsi="Verdana" w:cs="Times New Roman"/>
          <w:b/>
          <w:bCs/>
          <w:kern w:val="0"/>
          <w:lang w:eastAsia="es-ES"/>
          <w14:ligatures w14:val="none"/>
        </w:rPr>
        <w:t>100 % de la subvención (9.000,00 €)</w:t>
      </w:r>
      <w:r w:rsidRPr="00F56042">
        <w:rPr>
          <w:rFonts w:ascii="Verdana" w:eastAsia="Times New Roman" w:hAnsi="Verdana" w:cs="Times New Roman"/>
          <w:kern w:val="0"/>
          <w:lang w:eastAsia="es-ES"/>
          <w14:ligatures w14:val="none"/>
        </w:rPr>
        <w:t>, una vez justificada la realización de las actividades y actuaciones.</w:t>
      </w:r>
    </w:p>
    <w:p w14:paraId="483CDFDD"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4.</w:t>
      </w:r>
      <w:r w:rsidRPr="00F56042">
        <w:rPr>
          <w:rFonts w:ascii="Verdana" w:eastAsia="Times New Roman" w:hAnsi="Verdana" w:cs="Times New Roman"/>
          <w:kern w:val="0"/>
          <w:lang w:eastAsia="es-ES"/>
          <w14:ligatures w14:val="none"/>
        </w:rPr>
        <w:t xml:space="preserve"> Los perceptores de la subvención se obligan a ejecutar las actividades subvencionadas de conformidad con los principios de buena administración, buena fe y presunción de legalidad.</w:t>
      </w:r>
    </w:p>
    <w:p w14:paraId="6264F1AE"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5.</w:t>
      </w:r>
      <w:r w:rsidRPr="00F56042">
        <w:rPr>
          <w:rFonts w:ascii="Verdana" w:eastAsia="Times New Roman" w:hAnsi="Verdana" w:cs="Times New Roman"/>
          <w:kern w:val="0"/>
          <w:lang w:eastAsia="es-ES"/>
          <w14:ligatures w14:val="none"/>
        </w:rPr>
        <w:t xml:space="preserve"> La persona o entidad beneficiaria de la subvención queda obligada a someterse a las actuaciones de comprobación y control financiero que, en su caso, lleve a cabo la Intervención General del Ayuntamiento, así como a facilitar toda la información que le sea requerida en el ejercicio de dichas actuaciones y en relación con la subvención concedida.</w:t>
      </w:r>
    </w:p>
    <w:p w14:paraId="55989C97"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kern w:val="0"/>
          <w:lang w:eastAsia="es-ES"/>
          <w14:ligatures w14:val="none"/>
        </w:rPr>
        <w:t>El incumplimiento de estas obligaciones dará lugar a las responsabilidades que correspondan en cada caso y podrá suponer la revocación, reducción o reintegro de la subvención concedida.</w:t>
      </w:r>
    </w:p>
    <w:p w14:paraId="5ABC3AC6" w14:textId="77777777" w:rsidR="00F56042" w:rsidRPr="00F56042" w:rsidRDefault="00F56042" w:rsidP="00F56042">
      <w:pPr>
        <w:spacing w:before="100" w:beforeAutospacing="1" w:after="100" w:afterAutospacing="1" w:line="240" w:lineRule="auto"/>
        <w:jc w:val="both"/>
        <w:outlineLvl w:val="2"/>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CUARTO</w:t>
      </w:r>
    </w:p>
    <w:p w14:paraId="0227A9AE"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COMUNICAR</w:t>
      </w:r>
      <w:r w:rsidRPr="00F56042">
        <w:rPr>
          <w:rFonts w:ascii="Verdana" w:eastAsia="Times New Roman" w:hAnsi="Verdana" w:cs="Times New Roman"/>
          <w:kern w:val="0"/>
          <w:lang w:eastAsia="es-ES"/>
          <w14:ligatures w14:val="none"/>
        </w:rPr>
        <w:t xml:space="preserve"> los datos que legalmente correspondan a la </w:t>
      </w:r>
      <w:r w:rsidRPr="00F56042">
        <w:rPr>
          <w:rFonts w:ascii="Verdana" w:eastAsia="Times New Roman" w:hAnsi="Verdana" w:cs="Times New Roman"/>
          <w:b/>
          <w:bCs/>
          <w:kern w:val="0"/>
          <w:lang w:eastAsia="es-ES"/>
          <w14:ligatures w14:val="none"/>
        </w:rPr>
        <w:t>Base de Datos Nacional de Subvenciones</w:t>
      </w:r>
      <w:r w:rsidRPr="00F56042">
        <w:rPr>
          <w:rFonts w:ascii="Verdana" w:eastAsia="Times New Roman" w:hAnsi="Verdana" w:cs="Times New Roman"/>
          <w:kern w:val="0"/>
          <w:lang w:eastAsia="es-ES"/>
          <w14:ligatures w14:val="none"/>
        </w:rPr>
        <w:t>, en aplicación de lo previsto en el artículo 20.8 de la Ley General de Subvenciones y en el artículo 34 de la Ordenanza General de Subvenciones del Ayuntamiento de Lloret de Mar.</w:t>
      </w:r>
    </w:p>
    <w:p w14:paraId="46A53354" w14:textId="77777777" w:rsidR="00F56042" w:rsidRPr="00F56042" w:rsidRDefault="00F56042" w:rsidP="00F56042">
      <w:pPr>
        <w:spacing w:before="100" w:beforeAutospacing="1" w:after="100" w:afterAutospacing="1" w:line="240" w:lineRule="auto"/>
        <w:jc w:val="both"/>
        <w:outlineLvl w:val="2"/>
        <w:rPr>
          <w:rFonts w:ascii="Verdana" w:eastAsia="Times New Roman" w:hAnsi="Verdana" w:cs="Times New Roman"/>
          <w:b/>
          <w:bCs/>
          <w:kern w:val="0"/>
          <w:lang w:eastAsia="es-ES"/>
          <w14:ligatures w14:val="none"/>
        </w:rPr>
      </w:pPr>
      <w:r w:rsidRPr="00F56042">
        <w:rPr>
          <w:rFonts w:ascii="Verdana" w:eastAsia="Times New Roman" w:hAnsi="Verdana" w:cs="Times New Roman"/>
          <w:b/>
          <w:bCs/>
          <w:kern w:val="0"/>
          <w:lang w:eastAsia="es-ES"/>
          <w14:ligatures w14:val="none"/>
        </w:rPr>
        <w:t>QUINTO</w:t>
      </w:r>
    </w:p>
    <w:p w14:paraId="4AAF036C" w14:textId="77777777" w:rsidR="00F56042" w:rsidRPr="00F56042" w:rsidRDefault="00F56042" w:rsidP="00F56042">
      <w:pPr>
        <w:spacing w:before="100" w:beforeAutospacing="1" w:after="100" w:afterAutospacing="1" w:line="240" w:lineRule="auto"/>
        <w:jc w:val="both"/>
        <w:rPr>
          <w:rFonts w:ascii="Verdana" w:eastAsia="Times New Roman" w:hAnsi="Verdana" w:cs="Times New Roman"/>
          <w:kern w:val="0"/>
          <w:lang w:eastAsia="es-ES"/>
          <w14:ligatures w14:val="none"/>
        </w:rPr>
      </w:pPr>
      <w:r w:rsidRPr="00F56042">
        <w:rPr>
          <w:rFonts w:ascii="Verdana" w:eastAsia="Times New Roman" w:hAnsi="Verdana" w:cs="Times New Roman"/>
          <w:b/>
          <w:bCs/>
          <w:kern w:val="0"/>
          <w:lang w:eastAsia="es-ES"/>
          <w14:ligatures w14:val="none"/>
        </w:rPr>
        <w:t>NOTIFICAR</w:t>
      </w:r>
      <w:r w:rsidRPr="00F56042">
        <w:rPr>
          <w:rFonts w:ascii="Verdana" w:eastAsia="Times New Roman" w:hAnsi="Verdana" w:cs="Times New Roman"/>
          <w:kern w:val="0"/>
          <w:lang w:eastAsia="es-ES"/>
          <w14:ligatures w14:val="none"/>
        </w:rPr>
        <w:t xml:space="preserve"> el presente Acuerdo a la </w:t>
      </w:r>
      <w:r w:rsidRPr="00F56042">
        <w:rPr>
          <w:rFonts w:ascii="Verdana" w:eastAsia="Times New Roman" w:hAnsi="Verdana" w:cs="Times New Roman"/>
          <w:b/>
          <w:bCs/>
          <w:kern w:val="0"/>
          <w:lang w:eastAsia="es-ES"/>
          <w14:ligatures w14:val="none"/>
        </w:rPr>
        <w:t>Asociación Pas a Pas hacia la inclusión de las personas con autismo</w:t>
      </w:r>
      <w:r w:rsidRPr="00F56042">
        <w:rPr>
          <w:rFonts w:ascii="Verdana" w:eastAsia="Times New Roman" w:hAnsi="Verdana" w:cs="Times New Roman"/>
          <w:kern w:val="0"/>
          <w:lang w:eastAsia="es-ES"/>
          <w14:ligatures w14:val="none"/>
        </w:rPr>
        <w:t xml:space="preserve">, con CIF </w:t>
      </w:r>
      <w:r w:rsidRPr="00F56042">
        <w:rPr>
          <w:rFonts w:ascii="Verdana" w:eastAsia="Times New Roman" w:hAnsi="Verdana" w:cs="Times New Roman"/>
          <w:b/>
          <w:bCs/>
          <w:kern w:val="0"/>
          <w:lang w:eastAsia="es-ES"/>
          <w14:ligatures w14:val="none"/>
        </w:rPr>
        <w:t>G55299481</w:t>
      </w:r>
      <w:r w:rsidRPr="00F56042">
        <w:rPr>
          <w:rFonts w:ascii="Verdana" w:eastAsia="Times New Roman" w:hAnsi="Verdana" w:cs="Times New Roman"/>
          <w:kern w:val="0"/>
          <w:lang w:eastAsia="es-ES"/>
          <w14:ligatures w14:val="none"/>
        </w:rPr>
        <w:t>, a la Sección de Diversidad Funcional y a la Intervención General del Ayuntamiento de Lloret de Mar, para su conocimiento y a los efectos oportunos.</w:t>
      </w:r>
    </w:p>
    <w:sectPr w:rsidR="00F56042" w:rsidRPr="00F5604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8A1605"/>
    <w:multiLevelType w:val="multilevel"/>
    <w:tmpl w:val="D9AA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101B04"/>
    <w:multiLevelType w:val="multilevel"/>
    <w:tmpl w:val="31A0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7206332">
    <w:abstractNumId w:val="1"/>
  </w:num>
  <w:num w:numId="2" w16cid:durableId="889807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796"/>
    <w:rsid w:val="00762796"/>
    <w:rsid w:val="00F56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E3DCA4-217A-4015-ADCF-A0E1854E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560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14:ligatures w14:val="none"/>
    </w:rPr>
  </w:style>
  <w:style w:type="paragraph" w:styleId="Ttulo2">
    <w:name w:val="heading 2"/>
    <w:basedOn w:val="Normal"/>
    <w:link w:val="Ttulo2Car"/>
    <w:uiPriority w:val="9"/>
    <w:qFormat/>
    <w:rsid w:val="00F5604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ES"/>
      <w14:ligatures w14:val="none"/>
    </w:rPr>
  </w:style>
  <w:style w:type="paragraph" w:styleId="Ttulo3">
    <w:name w:val="heading 3"/>
    <w:basedOn w:val="Normal"/>
    <w:link w:val="Ttulo3Car"/>
    <w:uiPriority w:val="9"/>
    <w:qFormat/>
    <w:rsid w:val="00F5604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6042"/>
    <w:rPr>
      <w:rFonts w:ascii="Times New Roman" w:eastAsia="Times New Roman" w:hAnsi="Times New Roman" w:cs="Times New Roman"/>
      <w:b/>
      <w:bCs/>
      <w:kern w:val="36"/>
      <w:sz w:val="48"/>
      <w:szCs w:val="48"/>
      <w:lang w:eastAsia="es-ES"/>
      <w14:ligatures w14:val="none"/>
    </w:rPr>
  </w:style>
  <w:style w:type="character" w:customStyle="1" w:styleId="Ttulo2Car">
    <w:name w:val="Título 2 Car"/>
    <w:basedOn w:val="Fuentedeprrafopredeter"/>
    <w:link w:val="Ttulo2"/>
    <w:uiPriority w:val="9"/>
    <w:rsid w:val="00F56042"/>
    <w:rPr>
      <w:rFonts w:ascii="Times New Roman" w:eastAsia="Times New Roman" w:hAnsi="Times New Roman" w:cs="Times New Roman"/>
      <w:b/>
      <w:bCs/>
      <w:kern w:val="0"/>
      <w:sz w:val="36"/>
      <w:szCs w:val="36"/>
      <w:lang w:eastAsia="es-ES"/>
      <w14:ligatures w14:val="none"/>
    </w:rPr>
  </w:style>
  <w:style w:type="character" w:customStyle="1" w:styleId="Ttulo3Car">
    <w:name w:val="Título 3 Car"/>
    <w:basedOn w:val="Fuentedeprrafopredeter"/>
    <w:link w:val="Ttulo3"/>
    <w:uiPriority w:val="9"/>
    <w:rsid w:val="00F56042"/>
    <w:rPr>
      <w:rFonts w:ascii="Times New Roman" w:eastAsia="Times New Roman" w:hAnsi="Times New Roman" w:cs="Times New Roman"/>
      <w:b/>
      <w:bCs/>
      <w:kern w:val="0"/>
      <w:sz w:val="27"/>
      <w:szCs w:val="27"/>
      <w:lang w:eastAsia="es-ES"/>
      <w14:ligatures w14:val="none"/>
    </w:rPr>
  </w:style>
  <w:style w:type="paragraph" w:styleId="NormalWeb">
    <w:name w:val="Normal (Web)"/>
    <w:basedOn w:val="Normal"/>
    <w:uiPriority w:val="99"/>
    <w:semiHidden/>
    <w:unhideWhenUsed/>
    <w:rsid w:val="00F56042"/>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Textoennegrita">
    <w:name w:val="Strong"/>
    <w:basedOn w:val="Fuentedeprrafopredeter"/>
    <w:uiPriority w:val="22"/>
    <w:qFormat/>
    <w:rsid w:val="00F56042"/>
    <w:rPr>
      <w:b/>
      <w:bCs/>
    </w:rPr>
  </w:style>
  <w:style w:type="character" w:styleId="Hipervnculo">
    <w:name w:val="Hyperlink"/>
    <w:basedOn w:val="Fuentedeprrafopredeter"/>
    <w:uiPriority w:val="99"/>
    <w:semiHidden/>
    <w:unhideWhenUsed/>
    <w:rsid w:val="00F560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14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eu.lloret.cat/tramitsPublic/showPublicacion/1091"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1050</Words>
  <Characters>5779</Characters>
  <Application>Microsoft Office Word</Application>
  <DocSecurity>0</DocSecurity>
  <Lines>48</Lines>
  <Paragraphs>13</Paragraphs>
  <ScaleCrop>false</ScaleCrop>
  <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2</cp:revision>
  <dcterms:created xsi:type="dcterms:W3CDTF">2026-07-03T08:03:00Z</dcterms:created>
  <dcterms:modified xsi:type="dcterms:W3CDTF">2026-07-03T08:04:00Z</dcterms:modified>
</cp:coreProperties>
</file>