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BDD" w:rsidRPr="00F51BDD" w:rsidRDefault="00F51BDD" w:rsidP="00F51BDD">
      <w:pPr>
        <w:jc w:val="both"/>
        <w:rPr>
          <w:rFonts w:ascii="Arial" w:hAnsi="Arial" w:cs="Arial"/>
        </w:rPr>
      </w:pPr>
    </w:p>
    <w:p w:rsidR="00F51BDD" w:rsidRPr="00F51BDD" w:rsidRDefault="00F51BDD" w:rsidP="00F51BDD">
      <w:pPr>
        <w:spacing w:after="0"/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Núm. de expediente 2242/2026 -5910  </w:t>
      </w:r>
    </w:p>
    <w:p w:rsidR="00F51BDD" w:rsidRPr="00F51BDD" w:rsidRDefault="00F51BDD" w:rsidP="00F51BDD">
      <w:pPr>
        <w:pStyle w:val="Piedepgina"/>
        <w:spacing w:line="276" w:lineRule="auto"/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Departamento INTEGRACIÓN EUROPEA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</w:p>
    <w:p w:rsidR="00F51BDD" w:rsidRPr="00F51BDD" w:rsidRDefault="00F51BDD" w:rsidP="00F51BDD">
      <w:pPr>
        <w:jc w:val="both"/>
        <w:rPr>
          <w:rFonts w:ascii="Arial" w:hAnsi="Arial" w:cs="Arial"/>
          <w:b/>
        </w:rPr>
      </w:pPr>
      <w:r w:rsidRPr="00F51BDD">
        <w:rPr>
          <w:rFonts w:ascii="Arial" w:hAnsi="Arial" w:cs="Arial"/>
          <w:b/>
        </w:rPr>
        <w:t xml:space="preserve">BASES REGULADORAS Y CONVOCATORIA DEL PROCESO DE SELECCIÓN PARA LA PARTICIPACIÓN EN EL VIAJE INSTITUCIONAL </w:t>
      </w:r>
      <w:r w:rsidR="0040573E">
        <w:rPr>
          <w:rFonts w:ascii="Arial" w:hAnsi="Arial" w:cs="Arial"/>
          <w:b/>
        </w:rPr>
        <w:t>A</w:t>
      </w:r>
      <w:r w:rsidRPr="00F51BDD">
        <w:rPr>
          <w:rFonts w:ascii="Arial" w:hAnsi="Arial" w:cs="Arial"/>
          <w:b/>
        </w:rPr>
        <w:t xml:space="preserve"> BRUSELAS PARA JÓVENES DE CUBELLES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1. Objeto</w:t>
      </w:r>
      <w:bookmarkStart w:id="0" w:name="_GoBack"/>
      <w:bookmarkEnd w:id="0"/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>, mediante la Conce</w:t>
      </w:r>
      <w:r>
        <w:rPr>
          <w:rFonts w:ascii="Arial" w:hAnsi="Arial" w:cs="Arial"/>
        </w:rPr>
        <w:t xml:space="preserve">jalía de Integración Europea y </w:t>
      </w:r>
      <w:proofErr w:type="spellStart"/>
      <w:r>
        <w:rPr>
          <w:rFonts w:ascii="Arial" w:hAnsi="Arial" w:cs="Arial"/>
        </w:rPr>
        <w:t>Next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F51BDD">
        <w:rPr>
          <w:rFonts w:ascii="Arial" w:hAnsi="Arial" w:cs="Arial"/>
        </w:rPr>
        <w:t>Generation</w:t>
      </w:r>
      <w:proofErr w:type="spellEnd"/>
      <w:r w:rsidRPr="00F51BDD">
        <w:rPr>
          <w:rFonts w:ascii="Arial" w:hAnsi="Arial" w:cs="Arial"/>
        </w:rPr>
        <w:t>, impulsa una actividad dirigida a la juventud del municipio consistente en un viaje institucional en Bruselas, con el objetivo de promover el conocimiento de las instituciones europeas, fomentar la participación juvenil y acercar la ciudadanía joven al funcionamiento de la Unión Europea.</w:t>
      </w:r>
    </w:p>
    <w:p w:rsid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Estas bases tienen por objeto regular el proceso de selección de las personas participantes en esta actividad municipal.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2. Finalidad</w:t>
      </w:r>
    </w:p>
    <w:p w:rsid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finalidad de esta convocatoria es facilitar la participación de jóvenes del municipio en una experiencia formativa e institucional vinculada a los valores de participación democrática, ciudadanía europea, cohesión social y conocimiento de las instituciones de la Unión Europea.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3. Régimen jurídico aplicable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Estas bases se rigen por: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La Ley 7/1985, de 2 de abril, reguladora de las bases del régimen local.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El Decreto Legislativo 2/2003, de 28 de abril, por el cual se aprueba el Texto refundido de la Ley municipal y de régimen local de Cataluña.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Ley 38/2003, de 17 de noviembre, General de Subvenciones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La Ley 39/2015, de 1 de octubre, del procedimiento administrativo común de las administraciones públicas.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La Ley 40/2015, de 1 de octubre, de régimen jurídico del sector público.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La Ley 19/2014, de 29 de diciembre, de transparencia, acceso a la información pública y buen gobierno.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El Reglamento (UE) 2016/679 del Parlamento Europeo y del Consejo, relativo a la protección de datos personales.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La Ley Orgánica 3/2018, de protección de datos personales y garantía de los derechos digitales.</w:t>
      </w:r>
    </w:p>
    <w:p w:rsidR="00F51BDD" w:rsidRPr="00185B38" w:rsidRDefault="00F51BDD" w:rsidP="00185B3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 xml:space="preserve">La Ordenanza general de subvenciones del Ayuntamiento de </w:t>
      </w:r>
      <w:proofErr w:type="spellStart"/>
      <w:r w:rsidRPr="00185B38">
        <w:rPr>
          <w:rFonts w:ascii="Arial" w:hAnsi="Arial" w:cs="Arial"/>
        </w:rPr>
        <w:t>Cubelles</w:t>
      </w:r>
      <w:proofErr w:type="spellEnd"/>
    </w:p>
    <w:p w:rsidR="00F51BDD" w:rsidRPr="00F51BDD" w:rsidRDefault="00F51BDD" w:rsidP="00F51BDD">
      <w:pPr>
        <w:jc w:val="both"/>
        <w:rPr>
          <w:rFonts w:ascii="Arial" w:hAnsi="Arial" w:cs="Arial"/>
        </w:rPr>
      </w:pP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4. Plazas convocadas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convocatoria prevé el otorgamiento de 10 plazas para participar en el viaje institucional.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lastRenderedPageBreak/>
        <w:t xml:space="preserve">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 se reserva la posibilidad de ampliar o reducir el número de plazas por motivos organizativos, presupuestarios o de fuerza mayor debidamente justificados.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5. Contenido del viaje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El programa del viaje incluirá visitas institucionales y culturales a espacios como:</w:t>
      </w:r>
    </w:p>
    <w:p w:rsidR="00F51BDD" w:rsidRPr="00185B38" w:rsidRDefault="00F51BDD" w:rsidP="00185B38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Parlamento Europeo</w:t>
      </w:r>
    </w:p>
    <w:p w:rsidR="00F51BDD" w:rsidRPr="00185B38" w:rsidRDefault="00F51BDD" w:rsidP="00185B38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*</w:t>
      </w:r>
      <w:proofErr w:type="spellStart"/>
      <w:r w:rsidRPr="00185B38">
        <w:rPr>
          <w:rFonts w:ascii="Arial" w:hAnsi="Arial" w:cs="Arial"/>
        </w:rPr>
        <w:t>Parlamentarium</w:t>
      </w:r>
      <w:proofErr w:type="spellEnd"/>
    </w:p>
    <w:p w:rsidR="00F51BDD" w:rsidRPr="00185B38" w:rsidRDefault="00F51BDD" w:rsidP="00185B38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Museo de Europa</w:t>
      </w:r>
    </w:p>
    <w:p w:rsidR="00F51BDD" w:rsidRPr="00185B38" w:rsidRDefault="00F51BDD" w:rsidP="00185B38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Comisión Europea</w:t>
      </w:r>
    </w:p>
    <w:p w:rsidR="00F51BDD" w:rsidRPr="00185B38" w:rsidRDefault="00F51BDD" w:rsidP="00185B38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Oficina de la Diputación de Barcelona en Bruselas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El itinerario definitivo podrá ser modificado por motivos organizativos, institucionales o de disponibilidad de los espacios visitados.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6. Duración y servicios incluidos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El viaje tendrá una duración aproximada de 2 días y 1 noche.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participación incluye: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Quieres de ida y vuelta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Traslados aeropuerto–hotel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Alojamiento con almuerzo en habitaciones compartidas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Una comida de grupo subvencionado por el Ayuntamiento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Seguro de viaje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Los gastos no especificados expresamente en estas bases irán a cargo de las personas participantes.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7. Dotación presupuestaria y premios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La actividad objeto de esta convocatoria irá a cargo de la aplicación presupuestaria 17.334.22629 del presupuesto municipal vigente por el importe global máximo asignado de 4.320,00 €. 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valoración económica se establece según subvención en especie de 360,00 € por participante, quedando un restante destinado a cubrir el gasto del personal acompañante.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Los premios de este concurso constituyen premios en especie y no se podrán intercambiar por su valor en efectivo.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8. Requisitos de participación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Para participar en esta convocatoria, las personas interesadas tendrán que cumplir los requisitos siguientes: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a) Tener entre 18 y 30 años en la fecha del viaje.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b) Estar empadronadas en el municipio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>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lastRenderedPageBreak/>
        <w:t>c) Disponer de DNI, NIE o pasaporte vigente durante las fechas del viaje.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d) Presentar la solicitud y la documentación requerida dentro del plazo establecido.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El cumplimiento de los requisitos se tendrá que mantener hasta la finalización del viaje.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9. Presentación de solicitudes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Las solicitudes se presentarán preferentemente por vía telemática mediante instancia genérica a través de la sede electrónica del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 o por cualquier de los medios previstos en el artículo 16 de la Ley 39/2015.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documentación a presentar será la siguiente: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Instancia de participación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Carta motivacional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Copia del DNI/NIE/pasaporte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El plazo de presentación de solicitudes será de </w:t>
      </w:r>
      <w:r w:rsidRPr="00185B38">
        <w:rPr>
          <w:rFonts w:ascii="Arial" w:hAnsi="Arial" w:cs="Arial"/>
          <w:b/>
        </w:rPr>
        <w:t>15 días hábiles</w:t>
      </w:r>
      <w:r w:rsidRPr="00F51BDD">
        <w:rPr>
          <w:rFonts w:ascii="Arial" w:hAnsi="Arial" w:cs="Arial"/>
        </w:rPr>
        <w:t xml:space="preserve"> contadores desde el día siguiente a la publicación de la convocatoria al tablero electrónico municipal y en el web municipal.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10. Admisión de solicitudes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Finalizado el plazo de presentación, se publicará la lista provisional de personas admitidas y excluidas.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Las personas interesadas dispondrán de un plazo de 10 días para enmendar defectos o presentar reclamaciones.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Una vez resueltas las incidencias, se publicará las dos listas definitivas de personas admitidas y excluidas mediante anuncio a la e-tablero y en el web municipal.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11. Sistema de selección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Entrarán en el sorteo las personas que:</w:t>
      </w:r>
    </w:p>
    <w:p w:rsidR="00F51BDD" w:rsidRPr="00185B38" w:rsidRDefault="00F51BDD" w:rsidP="00185B3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cumplan todos los requisitos establecidos,</w:t>
      </w:r>
    </w:p>
    <w:p w:rsidR="00F51BDD" w:rsidRPr="00185B38" w:rsidRDefault="00F51BDD" w:rsidP="00185B3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hayan presentado correctamente la documentación requerida dentro del plazo,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selección de las personas participantes se realizará mediante sorteo público.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12. Sorteo público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El sorteo se realizará en acto público ante la Secretaría General del Ayuntamiento o persona en quien delegue.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fecha, hora y lugar del sorteo se hará pública mediante la e-tablero y al web municipal.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El número de registro de entrada de la solicitud será la referencia utilizada para el sorteo.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Del sorteo resultarán: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•</w:t>
      </w:r>
      <w:r w:rsidRPr="00F51BDD">
        <w:rPr>
          <w:rFonts w:ascii="Arial" w:hAnsi="Arial" w:cs="Arial"/>
        </w:rPr>
        <w:tab/>
        <w:t>Las 10 personas seleccionadas.</w:t>
      </w:r>
    </w:p>
    <w:p w:rsidR="00F51BDD" w:rsidRPr="00185B38" w:rsidRDefault="00F51BDD" w:rsidP="00185B38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lastRenderedPageBreak/>
        <w:t>Una lista de reserva ordenada para cubrir posibles renuncias o bajas.</w:t>
      </w:r>
    </w:p>
    <w:p w:rsidR="00F51BDD" w:rsidRPr="00185B38" w:rsidRDefault="00F51BDD" w:rsidP="00185B38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185B38">
        <w:rPr>
          <w:rFonts w:ascii="Arial" w:hAnsi="Arial" w:cs="Arial"/>
        </w:rPr>
        <w:t>Del resultado del sorteo se levantará acta para publicar en la e-tablero y en el web municipal.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13. Aceptación de la plaza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Las personas seleccionadas tendrán que confirmar expresamente la aceptación de la plaza dentro del plazo de 5 días desde la publicación del resultado del sorteo a la e-tablero y en el web municipal.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carencia de confirmación dentro del plazo establecido comportará la renuncia automática en la plaza, que pasará a la siguiente persona de la lista de reserva.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14. Renuncias y sustituciones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En caso de renuncia voluntaria o imposibilidad de participación, la plaza se ofrecerá a la siguiente persona de la lista de reserva según </w:t>
      </w:r>
      <w:r w:rsidR="008E7E95">
        <w:rPr>
          <w:rFonts w:ascii="Arial" w:hAnsi="Arial" w:cs="Arial"/>
        </w:rPr>
        <w:t>el</w:t>
      </w:r>
      <w:r w:rsidRPr="00F51BDD">
        <w:rPr>
          <w:rFonts w:ascii="Arial" w:hAnsi="Arial" w:cs="Arial"/>
        </w:rPr>
        <w:t xml:space="preserve"> orden establecido al sorteo.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15. Obligaciones de las personas participantes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Las persones participantes se comprometen a:</w:t>
      </w:r>
    </w:p>
    <w:p w:rsidR="00F51BDD" w:rsidRPr="008E7E95" w:rsidRDefault="00F51BDD" w:rsidP="008E7E95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Mantener un comportamiento respetuoso y adecuado durante toda la actividad.</w:t>
      </w:r>
    </w:p>
    <w:p w:rsidR="00F51BDD" w:rsidRPr="008E7E95" w:rsidRDefault="00F51BDD" w:rsidP="008E7E95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Seguir las indicaciones de las personas responsables de la organización.</w:t>
      </w:r>
    </w:p>
    <w:p w:rsidR="00F51BDD" w:rsidRPr="008E7E95" w:rsidRDefault="00F51BDD" w:rsidP="008E7E95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Respetar las normas de los espacios e instituciones visitadas.</w:t>
      </w:r>
    </w:p>
    <w:p w:rsidR="00F51BDD" w:rsidRPr="008E7E95" w:rsidRDefault="00F51BDD" w:rsidP="008E7E95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 xml:space="preserve">Hacer un uso adecuado de los alojamientos, transportes y </w:t>
      </w:r>
      <w:proofErr w:type="spellStart"/>
      <w:r w:rsidRPr="008E7E95">
        <w:rPr>
          <w:rFonts w:ascii="Arial" w:hAnsi="Arial" w:cs="Arial"/>
        </w:rPr>
        <w:t>equipaciones</w:t>
      </w:r>
      <w:proofErr w:type="spellEnd"/>
      <w:r w:rsidRPr="008E7E95">
        <w:rPr>
          <w:rFonts w:ascii="Arial" w:hAnsi="Arial" w:cs="Arial"/>
        </w:rPr>
        <w:t xml:space="preserve"> utilizadas.</w:t>
      </w:r>
    </w:p>
    <w:p w:rsidR="00F51BDD" w:rsidRPr="008E7E95" w:rsidRDefault="00F51BDD" w:rsidP="008E7E95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Participar en las reuniones preparatorias que convoque el Ayuntamiento.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16. Causas de exclusión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Serán causas de exclusión o baja de la actividad:</w:t>
      </w:r>
    </w:p>
    <w:p w:rsidR="00F51BDD" w:rsidRPr="008E7E95" w:rsidRDefault="00F51BDD" w:rsidP="008E7E95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el incumplimiento de los requisitos establecidos,</w:t>
      </w:r>
    </w:p>
    <w:p w:rsidR="00F51BDD" w:rsidRPr="008E7E95" w:rsidRDefault="00F51BDD" w:rsidP="008E7E95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la falsedad documental o de los datos aportados,</w:t>
      </w:r>
    </w:p>
    <w:p w:rsidR="00F51BDD" w:rsidRPr="008E7E95" w:rsidRDefault="00F51BDD" w:rsidP="008E7E95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las conductas inadecuadas o contrarias a las normas de convivencia,</w:t>
      </w:r>
    </w:p>
    <w:p w:rsidR="00F51BDD" w:rsidRPr="008E7E95" w:rsidRDefault="00F51BDD" w:rsidP="008E7E95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8E7E95">
        <w:rPr>
          <w:rFonts w:ascii="Arial" w:hAnsi="Arial" w:cs="Arial"/>
        </w:rPr>
        <w:t>el incumplimiento grave de las indicaciones de la organización.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El Ayuntamiento podrá acordar la exclusión motivada de la persona participando.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17. Responsabilidad e incidencias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 no se hará responsable de los daños, pérdidas o incidencias derivadas de actuaciones negligentes de las personas participantes.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Las persones participantes tendrán que disponer de la documentación personal necesaria y vigente para efectuar el viaje.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18. Cancelación o modificación del viaje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 se reserva el derecho de modificar fechas, itinerarios, actividades o cancelar el viaje por causas de fuerza mayor, motivos organizativos, institucionales, sanitarios o presupuestarios debidamente justificados.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lastRenderedPageBreak/>
        <w:t>La cancelación del viaje no generará derecho a indemnización para las personas participantes.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19. Derechos de imagen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participación en esta actividad podrá comportar la captación de imágenes y/o videos con fines informativas y de difusión institucional.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F51BDD">
        <w:rPr>
          <w:rFonts w:ascii="Arial" w:hAnsi="Arial" w:cs="Arial"/>
        </w:rPr>
        <w:t xml:space="preserve">La autorización correspondiente se recogerá mediante el documento específico adjunto </w:t>
      </w:r>
      <w:r w:rsidRPr="008E7E95">
        <w:rPr>
          <w:rFonts w:ascii="Arial" w:hAnsi="Arial" w:cs="Arial"/>
        </w:rPr>
        <w:t>a la convocatoria.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20. Protección de datos personales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Los datos pers</w:t>
      </w:r>
      <w:r w:rsidR="008E7E95">
        <w:rPr>
          <w:rFonts w:ascii="Arial" w:hAnsi="Arial" w:cs="Arial"/>
        </w:rPr>
        <w:t>onales facilitados serán tratado</w:t>
      </w:r>
      <w:r w:rsidRPr="00F51BDD">
        <w:rPr>
          <w:rFonts w:ascii="Arial" w:hAnsi="Arial" w:cs="Arial"/>
        </w:rPr>
        <w:t xml:space="preserve">s por 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 con el fin de gestionar esta convocatoria y la actividad correspondiente, de acuerdo con el Reglamento (UE) 2016/679 y la Ley Orgánica 3/2018.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base jurídica del tratamiento es el cumplimiento de una misión realizada en interés público y el ejercicio de competencias municipales.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Las personas interesadas podrán ejercer los derechos de acceso, rectificación, supresión, oposición y el resto de derechos reconocidos por la normativa vigente mediante solicitud dirigida al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>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21. Publicitado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convocatoria y las bases reguladoras de este procedimiento se publicarán inicialmente en el BOPV condicionadas a la aprobación definitiva de forma exprés, a la e-tablero y en el web municipal, así como a la *BDNS (Base Datos Nacional de Subvenciones).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22. Órganos competentes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concejalía de Integración Europea y *</w:t>
      </w:r>
      <w:proofErr w:type="spellStart"/>
      <w:r w:rsidRPr="00F51BDD">
        <w:rPr>
          <w:rFonts w:ascii="Arial" w:hAnsi="Arial" w:cs="Arial"/>
        </w:rPr>
        <w:t>NExt</w:t>
      </w:r>
      <w:proofErr w:type="spellEnd"/>
      <w:r w:rsidRPr="00F51BDD">
        <w:rPr>
          <w:rFonts w:ascii="Arial" w:hAnsi="Arial" w:cs="Arial"/>
        </w:rPr>
        <w:t xml:space="preserve"> *</w:t>
      </w:r>
      <w:proofErr w:type="spellStart"/>
      <w:r w:rsidRPr="00F51BDD">
        <w:rPr>
          <w:rFonts w:ascii="Arial" w:hAnsi="Arial" w:cs="Arial"/>
        </w:rPr>
        <w:t>Generation</w:t>
      </w:r>
      <w:proofErr w:type="spellEnd"/>
      <w:r w:rsidRPr="00F51BDD">
        <w:rPr>
          <w:rFonts w:ascii="Arial" w:hAnsi="Arial" w:cs="Arial"/>
        </w:rPr>
        <w:t>, como órgano competente, gestiona y propone la aprobación mediante resolución de la Junta de Gobierno Local según delegación exprés.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23. Aceptación de las bases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La participación en esta convocatoria implica la aceptación íntegra de las presentes bases.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24. Interpretación e incidencias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 resolverá cualquier incidencia o aspecto no previsto en estas bases.</w:t>
      </w:r>
    </w:p>
    <w:p w:rsidR="00185B38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Estas bases tienen naturaleza administrativa y su interpretación corresponde en el Ayuntamiento de Cubelles.</w:t>
      </w:r>
    </w:p>
    <w:p w:rsidR="00185B38" w:rsidRDefault="00185B38" w:rsidP="00F51BDD">
      <w:pPr>
        <w:jc w:val="both"/>
        <w:rPr>
          <w:rFonts w:ascii="Arial" w:hAnsi="Arial" w:cs="Arial"/>
        </w:rPr>
      </w:pP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25. Recursos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Contra la aprobación definitiva de estas bases que tienen naturaleza de acto administrativo, y agotan la vía administrativa, se podrá interponer recurso potestativo de </w:t>
      </w:r>
      <w:r w:rsidRPr="00F51BDD">
        <w:rPr>
          <w:rFonts w:ascii="Arial" w:hAnsi="Arial" w:cs="Arial"/>
        </w:rPr>
        <w:lastRenderedPageBreak/>
        <w:t>reposición ante el órgano competente en el plazo de un mes a contar desde el día siguiente a su publicación, o bien recurso contencioso-administrativo ante la Sección Contenciosa Administrativa del Tribunal de Instancia de Barcelona, en el plazo de dos meses.</w:t>
      </w:r>
    </w:p>
    <w:p w:rsidR="00F51BDD" w:rsidRPr="00F51BDD" w:rsidRDefault="00F51BDD" w:rsidP="00F51BDD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:rsidR="00185B38" w:rsidRDefault="00185B38" w:rsidP="00F51BDD">
      <w:pPr>
        <w:jc w:val="both"/>
        <w:rPr>
          <w:rFonts w:ascii="Arial" w:hAnsi="Arial" w:cs="Arial"/>
        </w:rPr>
      </w:pPr>
    </w:p>
    <w:p w:rsidR="00F51BDD" w:rsidRPr="00185B38" w:rsidRDefault="00185B38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ANEXO I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MODELO D</w:t>
      </w:r>
      <w:r w:rsidR="00185B38">
        <w:rPr>
          <w:rFonts w:ascii="Arial" w:hAnsi="Arial" w:cs="Arial"/>
          <w:b/>
        </w:rPr>
        <w:t>E</w:t>
      </w:r>
      <w:r w:rsidRPr="00185B38">
        <w:rPr>
          <w:rFonts w:ascii="Arial" w:hAnsi="Arial" w:cs="Arial"/>
          <w:b/>
        </w:rPr>
        <w:t xml:space="preserve"> INSTANCIA DE PARTICIPACIÓN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Datos de la persona solicitante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Nombre y apellidos: _______________________________________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DNI/NIE/Pasaporte: ____________________________________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Fecha de nacimiento: ____________________________________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Dirección: _______________________________________________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Teléfono: _______________________________________________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Correo electrónico: _____________________________________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EXPONGO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Que he tenido conocimiento de la convocatoria para participar en el viaje institucional en Bruselas organizado por 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>.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SOLICITO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Participar en el proceso de selección para optar a una de las plazas convocadas.</w:t>
      </w:r>
    </w:p>
    <w:p w:rsidR="00F51BDD" w:rsidRPr="00185B38" w:rsidRDefault="00185B38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DOCUMENTACIÓN QUE SE</w:t>
      </w:r>
      <w:r w:rsidR="00F51BDD" w:rsidRPr="00185B38">
        <w:rPr>
          <w:rFonts w:ascii="Arial" w:hAnsi="Arial" w:cs="Arial"/>
          <w:b/>
        </w:rPr>
        <w:t xml:space="preserve"> ADJUNTA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Segoe UI Symbol" w:hAnsi="Segoe UI Symbol" w:cs="Segoe UI Symbol"/>
        </w:rPr>
        <w:t>☐</w:t>
      </w:r>
      <w:r w:rsidRPr="00F51BDD">
        <w:rPr>
          <w:rFonts w:ascii="Arial" w:hAnsi="Arial" w:cs="Arial"/>
        </w:rPr>
        <w:t xml:space="preserve"> Carta motivacional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Segoe UI Symbol" w:hAnsi="Segoe UI Symbol" w:cs="Segoe UI Symbol"/>
        </w:rPr>
        <w:t>☐</w:t>
      </w:r>
      <w:r w:rsidRPr="00F51BDD">
        <w:rPr>
          <w:rFonts w:ascii="Arial" w:hAnsi="Arial" w:cs="Arial"/>
        </w:rPr>
        <w:t xml:space="preserve"> Copia DNI/NIE/pasaporte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DECLARO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Segoe UI Symbol" w:hAnsi="Segoe UI Symbol" w:cs="Segoe UI Symbol"/>
        </w:rPr>
        <w:t>☐</w:t>
      </w:r>
      <w:r w:rsidRPr="00F51BDD">
        <w:rPr>
          <w:rFonts w:ascii="Arial" w:hAnsi="Arial" w:cs="Arial"/>
        </w:rPr>
        <w:t xml:space="preserve"> Que cumplo los requisitos establecidos en las bases. 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Segoe UI Symbol" w:hAnsi="Segoe UI Symbol" w:cs="Segoe UI Symbol"/>
        </w:rPr>
        <w:t>☐</w:t>
      </w:r>
      <w:r w:rsidRPr="00F51BDD">
        <w:rPr>
          <w:rFonts w:ascii="Arial" w:hAnsi="Arial" w:cs="Arial"/>
        </w:rPr>
        <w:t xml:space="preserve"> Que acepto íntegramente las bases de la convocatoria. 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Segoe UI Symbol" w:hAnsi="Segoe UI Symbol" w:cs="Segoe UI Symbol"/>
        </w:rPr>
        <w:t>☐</w:t>
      </w:r>
      <w:r w:rsidRPr="00F51BDD">
        <w:rPr>
          <w:rFonts w:ascii="Arial" w:hAnsi="Arial" w:cs="Arial"/>
        </w:rPr>
        <w:t xml:space="preserve"> Que autorizo el tratamiento de los datos personales para la gestión de la convocatoria. 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, ____ de ______________ </w:t>
      </w:r>
      <w:proofErr w:type="spellStart"/>
      <w:r w:rsidRPr="00F51BDD">
        <w:rPr>
          <w:rFonts w:ascii="Arial" w:hAnsi="Arial" w:cs="Arial"/>
        </w:rPr>
        <w:t>de</w:t>
      </w:r>
      <w:proofErr w:type="spellEnd"/>
      <w:r w:rsidRPr="00F51BDD">
        <w:rPr>
          <w:rFonts w:ascii="Arial" w:hAnsi="Arial" w:cs="Arial"/>
        </w:rPr>
        <w:t xml:space="preserve"> 2026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Firma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</w:p>
    <w:p w:rsidR="00F51BDD" w:rsidRPr="00F51BDD" w:rsidRDefault="00F51BDD" w:rsidP="00F51BDD">
      <w:pPr>
        <w:jc w:val="both"/>
        <w:rPr>
          <w:rFonts w:ascii="Arial" w:hAnsi="Arial" w:cs="Arial"/>
        </w:rPr>
      </w:pPr>
    </w:p>
    <w:p w:rsidR="008E7E95" w:rsidRDefault="008E7E95" w:rsidP="00F51BDD">
      <w:pPr>
        <w:jc w:val="both"/>
        <w:rPr>
          <w:rFonts w:ascii="Arial" w:hAnsi="Arial" w:cs="Arial"/>
          <w:b/>
        </w:rPr>
      </w:pP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ANEXO II</w:t>
      </w:r>
    </w:p>
    <w:p w:rsidR="00F51BDD" w:rsidRPr="00185B38" w:rsidRDefault="00F51BDD" w:rsidP="00F51BDD">
      <w:pPr>
        <w:jc w:val="both"/>
        <w:rPr>
          <w:rFonts w:ascii="Arial" w:hAnsi="Arial" w:cs="Arial"/>
          <w:b/>
        </w:rPr>
      </w:pPr>
      <w:r w:rsidRPr="00185B38">
        <w:rPr>
          <w:rFonts w:ascii="Arial" w:hAnsi="Arial" w:cs="Arial"/>
          <w:b/>
        </w:rPr>
        <w:t>AUTORIZACIÓN D</w:t>
      </w:r>
      <w:r w:rsidR="00185B38" w:rsidRPr="00185B38">
        <w:rPr>
          <w:rFonts w:ascii="Arial" w:hAnsi="Arial" w:cs="Arial"/>
          <w:b/>
        </w:rPr>
        <w:t>E USO DE</w:t>
      </w:r>
      <w:r w:rsidRPr="00185B38">
        <w:rPr>
          <w:rFonts w:ascii="Arial" w:hAnsi="Arial" w:cs="Arial"/>
          <w:b/>
        </w:rPr>
        <w:t xml:space="preserve"> IMAGEN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Segoe UI Symbol" w:hAnsi="Segoe UI Symbol" w:cs="Segoe UI Symbol"/>
        </w:rPr>
        <w:t>☐</w:t>
      </w:r>
      <w:r w:rsidR="00185B38">
        <w:rPr>
          <w:rFonts w:ascii="Segoe UI Symbol" w:hAnsi="Segoe UI Symbol" w:cs="Segoe UI Symbol"/>
        </w:rPr>
        <w:t xml:space="preserve"> </w:t>
      </w:r>
      <w:r w:rsidRPr="00F51BDD">
        <w:rPr>
          <w:rFonts w:ascii="Arial" w:hAnsi="Arial" w:cs="Arial"/>
        </w:rPr>
        <w:t>AUTORIZO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Segoe UI Symbol" w:hAnsi="Segoe UI Symbol" w:cs="Segoe UI Symbol"/>
        </w:rPr>
        <w:t>☐</w:t>
      </w:r>
      <w:r w:rsidRPr="00F51BDD">
        <w:rPr>
          <w:rFonts w:ascii="Arial" w:hAnsi="Arial" w:cs="Arial"/>
        </w:rPr>
        <w:t xml:space="preserve"> NO AUTORIZO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 xml:space="preserve">El Ayuntamiento de </w:t>
      </w: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 a captar y difundir fotografías y/o videos realizados durante las actividades con fines informativas, divulgativas y de promoción de las actividades municipales, a través del web municipal, redes sociales y otros canales institucionales.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Nombre y apellidos: ___________________________________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DNI/NIE: _________________________________________</w:t>
      </w:r>
    </w:p>
    <w:p w:rsidR="00F51BDD" w:rsidRPr="00F51BDD" w:rsidRDefault="00F51BDD" w:rsidP="00F51BDD">
      <w:pPr>
        <w:jc w:val="both"/>
        <w:rPr>
          <w:rFonts w:ascii="Arial" w:hAnsi="Arial" w:cs="Arial"/>
        </w:rPr>
      </w:pPr>
      <w:proofErr w:type="spellStart"/>
      <w:r w:rsidRPr="00F51BDD">
        <w:rPr>
          <w:rFonts w:ascii="Arial" w:hAnsi="Arial" w:cs="Arial"/>
        </w:rPr>
        <w:t>Cubelles</w:t>
      </w:r>
      <w:proofErr w:type="spellEnd"/>
      <w:r w:rsidRPr="00F51BDD">
        <w:rPr>
          <w:rFonts w:ascii="Arial" w:hAnsi="Arial" w:cs="Arial"/>
        </w:rPr>
        <w:t xml:space="preserve">, ____ de ______________ </w:t>
      </w:r>
      <w:proofErr w:type="spellStart"/>
      <w:r w:rsidRPr="00F51BDD">
        <w:rPr>
          <w:rFonts w:ascii="Arial" w:hAnsi="Arial" w:cs="Arial"/>
        </w:rPr>
        <w:t>de</w:t>
      </w:r>
      <w:proofErr w:type="spellEnd"/>
      <w:r w:rsidRPr="00F51BDD">
        <w:rPr>
          <w:rFonts w:ascii="Arial" w:hAnsi="Arial" w:cs="Arial"/>
        </w:rPr>
        <w:t xml:space="preserve"> 2026</w:t>
      </w:r>
    </w:p>
    <w:p w:rsidR="007D65BE" w:rsidRPr="00F51BDD" w:rsidRDefault="00F51BDD" w:rsidP="00F51BDD">
      <w:pPr>
        <w:jc w:val="both"/>
        <w:rPr>
          <w:rFonts w:ascii="Arial" w:hAnsi="Arial" w:cs="Arial"/>
        </w:rPr>
      </w:pPr>
      <w:r w:rsidRPr="00F51BDD">
        <w:rPr>
          <w:rFonts w:ascii="Arial" w:hAnsi="Arial" w:cs="Arial"/>
        </w:rPr>
        <w:t>Firma</w:t>
      </w:r>
    </w:p>
    <w:sectPr w:rsidR="007D65BE" w:rsidRPr="00F51BD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BDD" w:rsidRDefault="00F51BDD" w:rsidP="00F51BDD">
      <w:pPr>
        <w:spacing w:after="0" w:line="240" w:lineRule="auto"/>
      </w:pPr>
      <w:r>
        <w:separator/>
      </w:r>
    </w:p>
  </w:endnote>
  <w:endnote w:type="continuationSeparator" w:id="0">
    <w:p w:rsidR="00F51BDD" w:rsidRDefault="00F51BDD" w:rsidP="00F51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BDD" w:rsidRDefault="00F51BDD" w:rsidP="00F51BDD">
      <w:pPr>
        <w:spacing w:after="0" w:line="240" w:lineRule="auto"/>
      </w:pPr>
      <w:r>
        <w:separator/>
      </w:r>
    </w:p>
  </w:footnote>
  <w:footnote w:type="continuationSeparator" w:id="0">
    <w:p w:rsidR="00F51BDD" w:rsidRDefault="00F51BDD" w:rsidP="00F51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BDD" w:rsidRDefault="00F51BDD" w:rsidP="00F51BDD">
    <w:pPr>
      <w:pStyle w:val="Encabezado"/>
      <w:tabs>
        <w:tab w:val="clear" w:pos="4252"/>
        <w:tab w:val="clear" w:pos="8504"/>
        <w:tab w:val="left" w:pos="1515"/>
      </w:tabs>
      <w:jc w:val="both"/>
    </w:pPr>
    <w:r>
      <w:object w:dxaOrig="19210" w:dyaOrig="153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0pt;height:73.5pt">
          <v:imagedata r:id="rId1" o:title=""/>
        </v:shape>
        <o:OLEObject Type="Embed" ProgID="StaticMetafile" ShapeID="_x0000_i1025" DrawAspect="Content" ObjectID="_184424074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95C"/>
    <w:multiLevelType w:val="hybridMultilevel"/>
    <w:tmpl w:val="8F0E9360"/>
    <w:lvl w:ilvl="0" w:tplc="347A8B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22ECB"/>
    <w:multiLevelType w:val="hybridMultilevel"/>
    <w:tmpl w:val="A9DCEC00"/>
    <w:lvl w:ilvl="0" w:tplc="347A8B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5563A"/>
    <w:multiLevelType w:val="hybridMultilevel"/>
    <w:tmpl w:val="520C1550"/>
    <w:lvl w:ilvl="0" w:tplc="347A8BB6">
      <w:numFmt w:val="bullet"/>
      <w:lvlText w:val="•"/>
      <w:lvlJc w:val="left"/>
      <w:pPr>
        <w:ind w:left="70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99661F"/>
    <w:multiLevelType w:val="hybridMultilevel"/>
    <w:tmpl w:val="0D04CC18"/>
    <w:lvl w:ilvl="0" w:tplc="347A8B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012B6"/>
    <w:multiLevelType w:val="hybridMultilevel"/>
    <w:tmpl w:val="12084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674F5"/>
    <w:multiLevelType w:val="hybridMultilevel"/>
    <w:tmpl w:val="358209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F70C87"/>
    <w:multiLevelType w:val="hybridMultilevel"/>
    <w:tmpl w:val="4546EF9E"/>
    <w:lvl w:ilvl="0" w:tplc="347A8B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93ED9"/>
    <w:multiLevelType w:val="hybridMultilevel"/>
    <w:tmpl w:val="9B3011F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23587C"/>
    <w:multiLevelType w:val="hybridMultilevel"/>
    <w:tmpl w:val="4D3EC340"/>
    <w:lvl w:ilvl="0" w:tplc="BE344F1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C71FF"/>
    <w:multiLevelType w:val="hybridMultilevel"/>
    <w:tmpl w:val="316A3C8C"/>
    <w:lvl w:ilvl="0" w:tplc="347A8B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E054B"/>
    <w:multiLevelType w:val="hybridMultilevel"/>
    <w:tmpl w:val="57CA5986"/>
    <w:lvl w:ilvl="0" w:tplc="347A8B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AB6995"/>
    <w:multiLevelType w:val="hybridMultilevel"/>
    <w:tmpl w:val="859C40B8"/>
    <w:lvl w:ilvl="0" w:tplc="347A8B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C21E82"/>
    <w:multiLevelType w:val="hybridMultilevel"/>
    <w:tmpl w:val="19ECFB58"/>
    <w:lvl w:ilvl="0" w:tplc="0C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9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BDD"/>
    <w:rsid w:val="00185B38"/>
    <w:rsid w:val="0040573E"/>
    <w:rsid w:val="007D65BE"/>
    <w:rsid w:val="008E7E95"/>
    <w:rsid w:val="00F5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6070AA7"/>
  <w15:chartTrackingRefBased/>
  <w15:docId w15:val="{F53AB62B-806C-4C44-9EDD-5B352820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51B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1BDD"/>
  </w:style>
  <w:style w:type="paragraph" w:styleId="Piedepgina">
    <w:name w:val="footer"/>
    <w:basedOn w:val="Normal"/>
    <w:link w:val="PiedepginaCar"/>
    <w:uiPriority w:val="99"/>
    <w:unhideWhenUsed/>
    <w:rsid w:val="00F51B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1BDD"/>
  </w:style>
  <w:style w:type="paragraph" w:styleId="Prrafodelista">
    <w:name w:val="List Paragraph"/>
    <w:basedOn w:val="Normal"/>
    <w:uiPriority w:val="34"/>
    <w:qFormat/>
    <w:rsid w:val="00185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1774</Words>
  <Characters>9759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Pilar PMG. Martos Garcia</dc:creator>
  <cp:keywords/>
  <dc:description/>
  <cp:lastModifiedBy>Maria Pilar PMG. Martos Garcia</cp:lastModifiedBy>
  <cp:revision>2</cp:revision>
  <dcterms:created xsi:type="dcterms:W3CDTF">2026-06-29T09:04:00Z</dcterms:created>
  <dcterms:modified xsi:type="dcterms:W3CDTF">2026-06-29T10:19:00Z</dcterms:modified>
</cp:coreProperties>
</file>