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B46C7" w14:textId="77777777" w:rsidR="007137D5" w:rsidRDefault="007137D5" w:rsidP="007137D5">
      <w:pPr>
        <w:jc w:val="both"/>
        <w:rPr>
          <w:lang w:val="eu-ES"/>
        </w:rPr>
      </w:pPr>
      <w:r>
        <w:rPr>
          <w:lang w:val="eu-ES"/>
        </w:rPr>
        <w:t xml:space="preserve">LABURPENA: 1473/2026 Dekretua, 2026ko maiatzaren 25ekoa. Horren bidez, Euskara, Kirola eta Gazteria arloko zinegotzi delegatuak </w:t>
      </w:r>
      <w:r w:rsidRPr="00596D9E">
        <w:rPr>
          <w:lang w:val="eu-ES"/>
        </w:rPr>
        <w:t>dirulaguntzen 2026ko deialdia onartzeko agindua eman du, Udalerriko merkataritzan euskarazko webguneak, irudi korporatiboa eta errotuluak instalatze</w:t>
      </w:r>
      <w:r>
        <w:rPr>
          <w:lang w:val="eu-ES"/>
        </w:rPr>
        <w:t>ari dagokionez</w:t>
      </w:r>
      <w:r w:rsidRPr="00596D9E">
        <w:rPr>
          <w:lang w:val="eu-ES"/>
        </w:rPr>
        <w:t>.</w:t>
      </w:r>
    </w:p>
    <w:p w14:paraId="7956F770" w14:textId="77777777" w:rsidR="007137D5" w:rsidRDefault="007137D5" w:rsidP="007137D5">
      <w:pPr>
        <w:jc w:val="both"/>
        <w:rPr>
          <w:lang w:val="eu-ES"/>
        </w:rPr>
      </w:pPr>
      <w:r>
        <w:rPr>
          <w:lang w:val="eu-ES"/>
        </w:rPr>
        <w:t>Lehenengoa. Onuradunak</w:t>
      </w:r>
    </w:p>
    <w:p w14:paraId="185F77E7" w14:textId="77777777" w:rsidR="007137D5" w:rsidRDefault="007137D5" w:rsidP="007137D5">
      <w:pPr>
        <w:jc w:val="both"/>
        <w:rPr>
          <w:lang w:val="eu-ES"/>
        </w:rPr>
      </w:pPr>
      <w:r w:rsidRPr="003E334F">
        <w:rPr>
          <w:lang w:val="eu-ES"/>
        </w:rPr>
        <w:t>Egoitza Erandion duten merkataritza eta ostalaritza establezimenduetako arduradunek eskuratu ahal izango dute dirulaguntza</w:t>
      </w:r>
      <w:r>
        <w:rPr>
          <w:lang w:val="eu-ES"/>
        </w:rPr>
        <w:t>.</w:t>
      </w:r>
    </w:p>
    <w:p w14:paraId="2187A845" w14:textId="77777777" w:rsidR="007137D5" w:rsidRDefault="007137D5" w:rsidP="007137D5">
      <w:pPr>
        <w:jc w:val="both"/>
        <w:rPr>
          <w:lang w:val="eu-ES"/>
        </w:rPr>
      </w:pPr>
      <w:r>
        <w:rPr>
          <w:lang w:val="eu-ES"/>
        </w:rPr>
        <w:t>Bigarrena. Oinarri arautzaileak</w:t>
      </w:r>
    </w:p>
    <w:p w14:paraId="6C4F2040" w14:textId="77777777" w:rsidR="007137D5" w:rsidRPr="003E334F" w:rsidRDefault="007137D5" w:rsidP="007137D5">
      <w:pPr>
        <w:jc w:val="both"/>
        <w:rPr>
          <w:lang w:val="eu-ES"/>
        </w:rPr>
      </w:pPr>
      <w:r>
        <w:rPr>
          <w:lang w:val="eu-ES"/>
        </w:rPr>
        <w:t>Oinarri arautzaileak maiatzaren 25eko 1473/2026 Dekretuaren bidez onartu dira, eta Erandioko Udalaren webgunean daude eskuragarri, dirulaguntzen atalean.</w:t>
      </w:r>
    </w:p>
    <w:p w14:paraId="32953881" w14:textId="77777777" w:rsidR="007137D5" w:rsidRDefault="007137D5" w:rsidP="007137D5">
      <w:pPr>
        <w:jc w:val="both"/>
        <w:rPr>
          <w:lang w:val="eu-ES"/>
        </w:rPr>
      </w:pPr>
      <w:r>
        <w:rPr>
          <w:lang w:val="eu-ES"/>
        </w:rPr>
        <w:t>Hirugarrena. Eskabideak aurkeztea</w:t>
      </w:r>
    </w:p>
    <w:p w14:paraId="21A56D14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Beharrezko dokumentazioa erantsi eta gero, dirulaguntza eskabidea aurkeztu ahal izango da 2026ko irailaren 4ko 14:00ak arte.</w:t>
      </w:r>
    </w:p>
    <w:p w14:paraId="6256654A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Erandioko Udalaren egoitza elektronikoaren bidez aurkeztuko da.</w:t>
      </w:r>
    </w:p>
    <w:p w14:paraId="2778BD99" w14:textId="77777777" w:rsidR="007137D5" w:rsidRDefault="007137D5" w:rsidP="007137D5">
      <w:pPr>
        <w:jc w:val="both"/>
        <w:rPr>
          <w:lang w:val="eu-ES"/>
        </w:rPr>
      </w:pPr>
      <w:r>
        <w:rPr>
          <w:lang w:val="eu-ES"/>
        </w:rPr>
        <w:t>Laugarrena</w:t>
      </w:r>
      <w:r w:rsidRPr="002F56DC">
        <w:rPr>
          <w:lang w:val="eu-ES"/>
        </w:rPr>
        <w:t>. Zenbatekoa</w:t>
      </w:r>
    </w:p>
    <w:p w14:paraId="5E0E57C5" w14:textId="77777777" w:rsidR="007137D5" w:rsidRPr="00C34B95" w:rsidRDefault="007137D5" w:rsidP="007137D5">
      <w:pPr>
        <w:jc w:val="both"/>
        <w:rPr>
          <w:lang w:val="eu-ES"/>
        </w:rPr>
      </w:pPr>
      <w:r>
        <w:rPr>
          <w:lang w:val="eu-ES"/>
        </w:rPr>
        <w:t>Udalaren diru-partidatik 2.500 euro bideratuko dira, guztira.</w:t>
      </w:r>
    </w:p>
    <w:p w14:paraId="6749FB74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1. Errotulazioa</w:t>
      </w:r>
    </w:p>
    <w:p w14:paraId="1C4077A5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a) Euskara hutseko errotulazioa: diruz lagunduko da justifikatutakoaren % 50 (ez da 500 eurotik gorakoa izango).</w:t>
      </w:r>
    </w:p>
    <w:p w14:paraId="703ABAFF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b) Euskara eta gaztelaniazko errotulazioa: diruz lagunduko da justifikatutakoaren % 25 (ez da 300 eurotik gorakoa izango).</w:t>
      </w:r>
    </w:p>
    <w:p w14:paraId="1824C279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2. Irudi korporatiboa</w:t>
      </w:r>
    </w:p>
    <w:p w14:paraId="55455CEB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a) Euskara hutseko irudi korporatiboa: diruz lagunduko da justifikatutakoaren % 50 (ez da 500 eurotik gorakoa izango).</w:t>
      </w:r>
    </w:p>
    <w:p w14:paraId="610A8FB7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b) Euskara eta gaztelaniazko irudi korporatiboa: diruz lagunduko da justifikatutakoaren % 25 (ez da 300 eurotik gorakoa izango).</w:t>
      </w:r>
    </w:p>
    <w:p w14:paraId="6D385258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3. Webguneak</w:t>
      </w:r>
    </w:p>
    <w:p w14:paraId="24BBE545" w14:textId="77777777" w:rsidR="007137D5" w:rsidRPr="002F56DC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t>a) Euskara hutseko webguneak: diruz lagunduko da justifikatutakoaren % 50 (ez da 800 eurotik gorakoa izango).</w:t>
      </w:r>
    </w:p>
    <w:p w14:paraId="57573FBD" w14:textId="77777777" w:rsidR="007137D5" w:rsidRDefault="007137D5" w:rsidP="007137D5">
      <w:pPr>
        <w:jc w:val="both"/>
        <w:rPr>
          <w:lang w:val="eu-ES"/>
        </w:rPr>
      </w:pPr>
      <w:r w:rsidRPr="002F56DC">
        <w:rPr>
          <w:lang w:val="eu-ES"/>
        </w:rPr>
        <w:lastRenderedPageBreak/>
        <w:t>b) Euskara eta gaztelaniazko webguneak: diruz lagunduko da justifikatutakoaren % 25 (ez da 500 eurotik gorakoa izango).</w:t>
      </w:r>
    </w:p>
    <w:p w14:paraId="49350DED" w14:textId="77777777" w:rsidR="007137D5" w:rsidRDefault="007137D5" w:rsidP="007137D5">
      <w:pPr>
        <w:jc w:val="both"/>
        <w:rPr>
          <w:lang w:val="eu-ES"/>
        </w:rPr>
      </w:pPr>
    </w:p>
    <w:p w14:paraId="136415E4" w14:textId="77777777" w:rsidR="007137D5" w:rsidRPr="007137D5" w:rsidRDefault="007137D5" w:rsidP="007137D5">
      <w:pPr>
        <w:jc w:val="both"/>
        <w:rPr>
          <w:lang w:val="eu-ES"/>
        </w:rPr>
      </w:pPr>
    </w:p>
    <w:p w14:paraId="12AA473A" w14:textId="77777777" w:rsidR="007137D5" w:rsidRPr="007137D5" w:rsidRDefault="007137D5" w:rsidP="007137D5">
      <w:pPr>
        <w:jc w:val="both"/>
        <w:rPr>
          <w:lang w:val="eu-ES"/>
        </w:rPr>
      </w:pPr>
    </w:p>
    <w:p w14:paraId="6D584622" w14:textId="57DE9FEE" w:rsidR="007137D5" w:rsidRPr="00F858A2" w:rsidRDefault="007137D5" w:rsidP="007137D5">
      <w:pPr>
        <w:jc w:val="both"/>
        <w:rPr>
          <w:lang w:val="es-ES"/>
        </w:rPr>
      </w:pPr>
      <w:r>
        <w:rPr>
          <w:lang w:val="es-ES"/>
        </w:rPr>
        <w:t>EXTRACTO del</w:t>
      </w:r>
      <w:r w:rsidRPr="00F858A2">
        <w:rPr>
          <w:lang w:val="es-ES"/>
        </w:rPr>
        <w:t xml:space="preserve"> Decreto 14</w:t>
      </w:r>
      <w:r>
        <w:rPr>
          <w:lang w:val="es-ES"/>
        </w:rPr>
        <w:t>73</w:t>
      </w:r>
      <w:r w:rsidRPr="00F858A2">
        <w:rPr>
          <w:lang w:val="es-ES"/>
        </w:rPr>
        <w:t xml:space="preserve">/2026, de 25 de mayo. A través </w:t>
      </w:r>
      <w:r>
        <w:rPr>
          <w:lang w:val="es-ES"/>
        </w:rPr>
        <w:t>del</w:t>
      </w:r>
      <w:r w:rsidRPr="00F858A2">
        <w:rPr>
          <w:lang w:val="es-ES"/>
        </w:rPr>
        <w:t xml:space="preserve"> </w:t>
      </w:r>
      <w:r>
        <w:rPr>
          <w:lang w:val="es-ES"/>
        </w:rPr>
        <w:t>mismo,</w:t>
      </w:r>
      <w:r w:rsidRPr="00F858A2">
        <w:rPr>
          <w:lang w:val="es-ES"/>
        </w:rPr>
        <w:t xml:space="preserve"> el concejal delegado del área de </w:t>
      </w:r>
      <w:proofErr w:type="gramStart"/>
      <w:r w:rsidRPr="00F858A2">
        <w:rPr>
          <w:lang w:val="es-ES"/>
        </w:rPr>
        <w:t>Euskera</w:t>
      </w:r>
      <w:proofErr w:type="gramEnd"/>
      <w:r w:rsidRPr="00F858A2">
        <w:rPr>
          <w:lang w:val="es-ES"/>
        </w:rPr>
        <w:t xml:space="preserve">, Deporte y Juventud ha dado orden de aprobar la convocatoria de subvenciones para la instalación de webs, imagen corporativa y rótulos en euskera en </w:t>
      </w:r>
      <w:r>
        <w:rPr>
          <w:lang w:val="es-ES"/>
        </w:rPr>
        <w:t>los</w:t>
      </w:r>
      <w:r w:rsidRPr="00F858A2">
        <w:rPr>
          <w:lang w:val="es-ES"/>
        </w:rPr>
        <w:t xml:space="preserve"> comercio</w:t>
      </w:r>
      <w:r>
        <w:rPr>
          <w:lang w:val="es-ES"/>
        </w:rPr>
        <w:t>s</w:t>
      </w:r>
      <w:r w:rsidRPr="00F858A2">
        <w:rPr>
          <w:lang w:val="es-ES"/>
        </w:rPr>
        <w:t xml:space="preserve"> del municipio</w:t>
      </w:r>
      <w:r>
        <w:rPr>
          <w:lang w:val="es-ES"/>
        </w:rPr>
        <w:t>,</w:t>
      </w:r>
      <w:r w:rsidRPr="00F858A2">
        <w:rPr>
          <w:lang w:val="es-ES"/>
        </w:rPr>
        <w:t xml:space="preserve"> para el año 2026.</w:t>
      </w:r>
    </w:p>
    <w:p w14:paraId="6E876702" w14:textId="77777777" w:rsidR="007137D5" w:rsidRPr="00F858A2" w:rsidRDefault="007137D5" w:rsidP="007137D5">
      <w:pPr>
        <w:jc w:val="both"/>
        <w:rPr>
          <w:lang w:val="es-ES"/>
        </w:rPr>
      </w:pPr>
      <w:r w:rsidRPr="00F858A2">
        <w:rPr>
          <w:lang w:val="es-ES"/>
        </w:rPr>
        <w:t>Primer</w:t>
      </w:r>
      <w:r>
        <w:rPr>
          <w:lang w:val="es-ES"/>
        </w:rPr>
        <w:t>o</w:t>
      </w:r>
      <w:r w:rsidRPr="00F858A2">
        <w:rPr>
          <w:lang w:val="es-ES"/>
        </w:rPr>
        <w:t>. Beneficiarios</w:t>
      </w:r>
    </w:p>
    <w:p w14:paraId="5B879DDA" w14:textId="77777777" w:rsidR="007137D5" w:rsidRDefault="007137D5" w:rsidP="007137D5">
      <w:pPr>
        <w:jc w:val="both"/>
        <w:rPr>
          <w:lang w:val="es-ES"/>
        </w:rPr>
      </w:pPr>
      <w:r w:rsidRPr="00F858A2">
        <w:rPr>
          <w:lang w:val="es-ES"/>
        </w:rPr>
        <w:t>Podrán optar a la subvención los responsables de los establecimientos comerciales y hosteleros con sede en Erandio.</w:t>
      </w:r>
    </w:p>
    <w:p w14:paraId="7CBFA436" w14:textId="77777777" w:rsidR="007137D5" w:rsidRDefault="007137D5" w:rsidP="007137D5">
      <w:pPr>
        <w:jc w:val="both"/>
        <w:rPr>
          <w:lang w:val="es-ES"/>
        </w:rPr>
      </w:pPr>
      <w:r>
        <w:rPr>
          <w:lang w:val="es-ES"/>
        </w:rPr>
        <w:t>Segundo. Bases reguladoras</w:t>
      </w:r>
    </w:p>
    <w:p w14:paraId="5F0B9AA9" w14:textId="77777777" w:rsidR="007137D5" w:rsidRPr="00EA602A" w:rsidRDefault="007137D5" w:rsidP="007137D5">
      <w:pPr>
        <w:jc w:val="both"/>
        <w:rPr>
          <w:lang w:val="es-ES"/>
        </w:rPr>
      </w:pPr>
      <w:r w:rsidRPr="00EA602A">
        <w:rPr>
          <w:lang w:val="es-ES"/>
        </w:rPr>
        <w:t>Las bases reguladoras han si</w:t>
      </w:r>
      <w:r>
        <w:rPr>
          <w:lang w:val="es-ES"/>
        </w:rPr>
        <w:t>do aprobadas mediante el decreto 1473/2026, de 25 de mayo, y están disponibles en la página web del Ayuntamiento de Erandio, en el apartado de subvenciones.</w:t>
      </w:r>
    </w:p>
    <w:p w14:paraId="5B3926BA" w14:textId="77777777" w:rsidR="007137D5" w:rsidRPr="00F858A2" w:rsidRDefault="007137D5" w:rsidP="007137D5">
      <w:pPr>
        <w:jc w:val="both"/>
        <w:rPr>
          <w:lang w:val="es-ES"/>
        </w:rPr>
      </w:pPr>
      <w:r w:rsidRPr="007137D5">
        <w:rPr>
          <w:lang w:val="es-ES"/>
        </w:rPr>
        <w:t xml:space="preserve">Tercero. </w:t>
      </w:r>
      <w:r w:rsidRPr="00F858A2">
        <w:rPr>
          <w:lang w:val="es-ES"/>
        </w:rPr>
        <w:t>Presentación de solicitudes</w:t>
      </w:r>
    </w:p>
    <w:p w14:paraId="3A8F8589" w14:textId="77777777" w:rsidR="007137D5" w:rsidRPr="00F858A2" w:rsidRDefault="007137D5" w:rsidP="007137D5">
      <w:pPr>
        <w:jc w:val="both"/>
        <w:rPr>
          <w:lang w:val="es-ES"/>
        </w:rPr>
      </w:pPr>
      <w:r w:rsidRPr="00F858A2">
        <w:rPr>
          <w:lang w:val="es-ES"/>
        </w:rPr>
        <w:t>Una vez adjuntada la documentación necesaria, se podrá presentar la solicitud de subvención hasta las 14:00 horas del 4 de septiembre de 2026.</w:t>
      </w:r>
    </w:p>
    <w:p w14:paraId="2F02BC0D" w14:textId="77777777" w:rsidR="007137D5" w:rsidRPr="00F858A2" w:rsidRDefault="007137D5" w:rsidP="007137D5">
      <w:pPr>
        <w:jc w:val="both"/>
        <w:rPr>
          <w:lang w:val="es-ES"/>
        </w:rPr>
      </w:pPr>
      <w:r w:rsidRPr="00F858A2">
        <w:rPr>
          <w:lang w:val="es-ES"/>
        </w:rPr>
        <w:t>Se presentará a través de la sede electrónica del Ayuntamiento de Erandio.</w:t>
      </w:r>
    </w:p>
    <w:p w14:paraId="16F50C0D" w14:textId="77777777" w:rsidR="007137D5" w:rsidRPr="00F858A2" w:rsidRDefault="007137D5" w:rsidP="007137D5">
      <w:pPr>
        <w:jc w:val="both"/>
        <w:rPr>
          <w:lang w:val="es-ES"/>
        </w:rPr>
      </w:pPr>
      <w:r>
        <w:rPr>
          <w:lang w:val="es-ES"/>
        </w:rPr>
        <w:t>Cuarto</w:t>
      </w:r>
      <w:r w:rsidRPr="00F858A2">
        <w:rPr>
          <w:lang w:val="es-ES"/>
        </w:rPr>
        <w:t>. Importe</w:t>
      </w:r>
    </w:p>
    <w:p w14:paraId="51DC1395" w14:textId="77777777" w:rsidR="007137D5" w:rsidRPr="00F858A2" w:rsidRDefault="007137D5" w:rsidP="007137D5">
      <w:pPr>
        <w:jc w:val="both"/>
        <w:rPr>
          <w:lang w:val="es-ES"/>
        </w:rPr>
      </w:pPr>
      <w:r w:rsidRPr="00F858A2">
        <w:rPr>
          <w:lang w:val="es-ES"/>
        </w:rPr>
        <w:t>De la partida presupuestaria municipal se destinarán un total de 2.500 euros.</w:t>
      </w:r>
    </w:p>
    <w:p w14:paraId="02E81233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1. Rotulación</w:t>
      </w:r>
    </w:p>
    <w:p w14:paraId="1C0EE48E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a) Rotulación íntegramente en euskera: se subvencionará el 50% de lo justificado (no superior a 500 euros).</w:t>
      </w:r>
    </w:p>
    <w:p w14:paraId="0262CDA5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b) Rotulación en euskera y castellano: se subvencionará el 25% de lo justificado (no superior a 300 euros).</w:t>
      </w:r>
    </w:p>
    <w:p w14:paraId="2377E3F2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2. Imagen corporativa</w:t>
      </w:r>
    </w:p>
    <w:p w14:paraId="49708CD0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lastRenderedPageBreak/>
        <w:t>a) Imagen corporativa íntegramente en euskera: se subvencionará el 50% de lo justificado (no superior a 500 euros).</w:t>
      </w:r>
    </w:p>
    <w:p w14:paraId="7DD6E67E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b) Imagen corporativa en euskera y castellano: se subvencionará el 25% de lo justificado (no superior a 300 euros).</w:t>
      </w:r>
    </w:p>
    <w:p w14:paraId="3855754C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3. Páginas web</w:t>
      </w:r>
    </w:p>
    <w:p w14:paraId="4181B276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a) Páginas web íntegramente en euskera: se subvencionará el 50% de lo justificado (no superior a 800 euros).</w:t>
      </w:r>
    </w:p>
    <w:p w14:paraId="27A82825" w14:textId="77777777" w:rsidR="007137D5" w:rsidRPr="00E409C1" w:rsidRDefault="007137D5" w:rsidP="007137D5">
      <w:pPr>
        <w:jc w:val="both"/>
        <w:rPr>
          <w:lang w:val="es-ES"/>
        </w:rPr>
      </w:pPr>
      <w:r w:rsidRPr="00E409C1">
        <w:rPr>
          <w:lang w:val="es-ES"/>
        </w:rPr>
        <w:t>b) Páginas web en euskera y castellano: se subvencionará el 25% de lo justificado (no será superior a 500 euros).</w:t>
      </w:r>
    </w:p>
    <w:p w14:paraId="6681D831" w14:textId="77777777" w:rsidR="00D0136B" w:rsidRPr="007137D5" w:rsidRDefault="00D0136B">
      <w:pPr>
        <w:rPr>
          <w:lang w:val="es-ES"/>
        </w:rPr>
      </w:pPr>
    </w:p>
    <w:sectPr w:rsidR="00D0136B" w:rsidRPr="007137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D5"/>
    <w:rsid w:val="00416AFB"/>
    <w:rsid w:val="007137D5"/>
    <w:rsid w:val="00792820"/>
    <w:rsid w:val="009A58A1"/>
    <w:rsid w:val="00D0136B"/>
    <w:rsid w:val="00F2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B172C"/>
  <w15:chartTrackingRefBased/>
  <w15:docId w15:val="{30367ED5-3427-48EB-AE2F-C8E94904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7137D5"/>
  </w:style>
  <w:style w:type="paragraph" w:styleId="1izenburua">
    <w:name w:val="heading 1"/>
    <w:basedOn w:val="Normala"/>
    <w:next w:val="Normala"/>
    <w:link w:val="1izenburuaKar"/>
    <w:uiPriority w:val="9"/>
    <w:qFormat/>
    <w:rsid w:val="00713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713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713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713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713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713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713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713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713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713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713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713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7137D5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7137D5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7137D5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7137D5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7137D5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7137D5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713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713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713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713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713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7137D5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7137D5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7137D5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713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7137D5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7137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F4C0A90479C26147AF46884C54D7848A" ma:contentTypeVersion="12" ma:contentTypeDescription="Sortu dokumentu berri bat." ma:contentTypeScope="" ma:versionID="9cba921bd530e146e2497242f32a426a">
  <xsd:schema xmlns:xsd="http://www.w3.org/2001/XMLSchema" xmlns:xs="http://www.w3.org/2001/XMLSchema" xmlns:p="http://schemas.microsoft.com/office/2006/metadata/properties" xmlns:ns2="e2a3b9e8-ec15-434c-acc9-a861c9d317e9" xmlns:ns3="df4928b1-ea7e-4c28-a7ec-c5b51d6e3275" targetNamespace="http://schemas.microsoft.com/office/2006/metadata/properties" ma:root="true" ma:fieldsID="0d9e05bb2f434a751cce4bb842f09147" ns2:_="" ns3:_="">
    <xsd:import namespace="e2a3b9e8-ec15-434c-acc9-a861c9d317e9"/>
    <xsd:import namespace="df4928b1-ea7e-4c28-a7ec-c5b51d6e32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3b9e8-ec15-434c-acc9-a861c9d317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rudiaren etiketak" ma:readOnly="false" ma:fieldId="{5cf76f15-5ced-4ddc-b409-7134ff3c332f}" ma:taxonomyMulti="true" ma:sspId="d61d66eb-fe23-47f6-a889-574f04a35c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928b1-ea7e-4c28-a7ec-c5b51d6e327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ff9a424-38a6-46e8-94a7-d6b658f3cdb8}" ma:internalName="TaxCatchAll" ma:showField="CatchAllData" ma:web="df4928b1-ea7e-4c28-a7ec-c5b51d6e32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a3b9e8-ec15-434c-acc9-a861c9d317e9">
      <Terms xmlns="http://schemas.microsoft.com/office/infopath/2007/PartnerControls"/>
    </lcf76f155ced4ddcb4097134ff3c332f>
    <TaxCatchAll xmlns="df4928b1-ea7e-4c28-a7ec-c5b51d6e327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E0E4A-2E94-4D68-AA9C-8903C6DC7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a3b9e8-ec15-434c-acc9-a861c9d317e9"/>
    <ds:schemaRef ds:uri="df4928b1-ea7e-4c28-a7ec-c5b51d6e3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9568DE-AFB8-4781-AB2C-E5774FD9CB70}">
  <ds:schemaRefs>
    <ds:schemaRef ds:uri="http://schemas.microsoft.com/office/2006/metadata/properties"/>
    <ds:schemaRef ds:uri="http://schemas.microsoft.com/office/infopath/2007/PartnerControls"/>
    <ds:schemaRef ds:uri="e2a3b9e8-ec15-434c-acc9-a861c9d317e9"/>
    <ds:schemaRef ds:uri="df4928b1-ea7e-4c28-a7ec-c5b51d6e3275"/>
  </ds:schemaRefs>
</ds:datastoreItem>
</file>

<file path=customXml/itemProps3.xml><?xml version="1.0" encoding="utf-8"?>
<ds:datastoreItem xmlns:ds="http://schemas.openxmlformats.org/officeDocument/2006/customXml" ds:itemID="{C1AB42B2-29D2-449A-9AFB-53FCADB628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2901</Characters>
  <Application>Microsoft Office Word</Application>
  <DocSecurity>4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EUSKARA - Aintzane Garcia Larrabeiti</dc:creator>
  <cp:keywords/>
  <dc:description/>
  <cp:lastModifiedBy>GIZARTEKINTZA - Itziar Barrutia Almaraz</cp:lastModifiedBy>
  <cp:revision>2</cp:revision>
  <dcterms:created xsi:type="dcterms:W3CDTF">2026-06-03T09:07:00Z</dcterms:created>
  <dcterms:modified xsi:type="dcterms:W3CDTF">2026-06-03T09:07:00Z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0x010100F4C0A90479C26147AF46884C54D7848A</vt:lpwstr>
  </property>
</Properties>
</file>