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5065" w:rsidRPr="00FC10F1" w:rsidRDefault="00365065" w:rsidP="00365065">
      <w:pPr>
        <w:overflowPunct w:val="0"/>
        <w:autoSpaceDE w:val="0"/>
        <w:autoSpaceDN w:val="0"/>
        <w:adjustRightInd w:val="0"/>
        <w:textAlignment w:val="baseline"/>
        <w:rPr>
          <w:rFonts w:cs="Arial"/>
          <w:b/>
          <w:lang w:val="ca-ES"/>
        </w:rPr>
      </w:pPr>
      <w:bookmarkStart w:id="0" w:name="_GoBack"/>
      <w:bookmarkEnd w:id="0"/>
      <w:r w:rsidRPr="00FC10F1">
        <w:rPr>
          <w:rFonts w:cs="Arial"/>
          <w:b/>
        </w:rPr>
        <w:t>CONVOCA</w:t>
      </w:r>
      <w:r w:rsidR="002E73F8">
        <w:rPr>
          <w:rFonts w:cs="Arial"/>
          <w:b/>
        </w:rPr>
        <w:t>TORIA DE SUBVENCIONES PARA LOS 5</w:t>
      </w:r>
      <w:r>
        <w:rPr>
          <w:rFonts w:cs="Arial"/>
          <w:b/>
        </w:rPr>
        <w:t>º</w:t>
      </w:r>
      <w:r w:rsidRPr="00FC10F1">
        <w:rPr>
          <w:rFonts w:cs="Arial"/>
          <w:b/>
        </w:rPr>
        <w:t xml:space="preserve"> PREMIOS MARINA TORRES DE TRABAJOS DE INVESTIGACIÓN DE BACHILLERATO SANT VICENÇ DE CASTELLET</w:t>
      </w:r>
    </w:p>
    <w:p w:rsidR="00365065" w:rsidRPr="00FC10F1" w:rsidRDefault="00365065" w:rsidP="00365065">
      <w:pPr>
        <w:overflowPunct w:val="0"/>
        <w:autoSpaceDE w:val="0"/>
        <w:autoSpaceDN w:val="0"/>
        <w:adjustRightInd w:val="0"/>
        <w:textAlignment w:val="baseline"/>
        <w:rPr>
          <w:rFonts w:cs="Arial"/>
          <w:b/>
          <w:lang w:val="ca-ES"/>
        </w:rPr>
      </w:pPr>
    </w:p>
    <w:p w:rsidR="00365065" w:rsidRPr="00FC10F1" w:rsidRDefault="00365065" w:rsidP="00365065">
      <w:pPr>
        <w:autoSpaceDE w:val="0"/>
        <w:autoSpaceDN w:val="0"/>
        <w:adjustRightInd w:val="0"/>
        <w:rPr>
          <w:rFonts w:cs="Arial"/>
          <w:b/>
          <w:color w:val="000000"/>
          <w:u w:val="single"/>
          <w:lang w:val="ca-ES"/>
        </w:rPr>
      </w:pPr>
      <w:r w:rsidRPr="00FC10F1">
        <w:rPr>
          <w:rFonts w:cs="Arial"/>
          <w:b/>
          <w:color w:val="000000"/>
        </w:rPr>
        <w:t>1</w:t>
      </w:r>
      <w:r w:rsidRPr="00FC10F1">
        <w:rPr>
          <w:rFonts w:cs="Arial"/>
          <w:b/>
          <w:color w:val="000000"/>
          <w:u w:val="single"/>
        </w:rPr>
        <w:t>.- Indicación de la aprobación de las Bases Reguladoras Específicas y diario oficial donde se han publicado</w:t>
      </w:r>
    </w:p>
    <w:p w:rsidR="00365065" w:rsidRPr="00FC10F1" w:rsidRDefault="00365065" w:rsidP="00365065">
      <w:pPr>
        <w:autoSpaceDE w:val="0"/>
        <w:autoSpaceDN w:val="0"/>
        <w:adjustRightInd w:val="0"/>
        <w:rPr>
          <w:rFonts w:cs="Arial"/>
          <w:color w:val="000000"/>
          <w:lang w:val="ca-ES"/>
        </w:rPr>
      </w:pPr>
    </w:p>
    <w:p w:rsidR="00365065" w:rsidRPr="00FC10F1" w:rsidRDefault="00365065" w:rsidP="00365065">
      <w:pPr>
        <w:autoSpaceDE w:val="0"/>
        <w:autoSpaceDN w:val="0"/>
        <w:adjustRightInd w:val="0"/>
        <w:rPr>
          <w:rFonts w:cs="Arial"/>
          <w:lang w:val="ca-ES"/>
        </w:rPr>
      </w:pPr>
      <w:r w:rsidRPr="00FC10F1">
        <w:rPr>
          <w:rFonts w:cs="Arial"/>
          <w:color w:val="000000"/>
        </w:rPr>
        <w:t xml:space="preserve">Por el acuerdo de Pleno de fecha 27 de octubre de 2021 y </w:t>
      </w:r>
      <w:r w:rsidRPr="00FC10F1">
        <w:rPr>
          <w:rFonts w:cs="Arial"/>
          <w:lang w:eastAsia="ca-ES"/>
        </w:rPr>
        <w:t>29 de diciembre de 2021</w:t>
      </w:r>
      <w:r w:rsidRPr="00FC10F1">
        <w:rPr>
          <w:rFonts w:cs="Arial"/>
          <w:color w:val="000000"/>
        </w:rPr>
        <w:t xml:space="preserve">, fueron aprobadas las </w:t>
      </w:r>
      <w:r w:rsidRPr="00FC10F1">
        <w:rPr>
          <w:rFonts w:cs="Arial"/>
          <w:lang w:eastAsia="ca-ES"/>
        </w:rPr>
        <w:t>Bases Reguladoras Específicas para la concesión de premios como resultado de concursos organizados por el Ayuntamiento de Sant Vicenç de Castellet.</w:t>
      </w:r>
    </w:p>
    <w:p w:rsidR="00365065" w:rsidRPr="00FC10F1" w:rsidRDefault="00365065" w:rsidP="00365065">
      <w:pPr>
        <w:autoSpaceDE w:val="0"/>
        <w:autoSpaceDN w:val="0"/>
        <w:adjustRightInd w:val="0"/>
        <w:rPr>
          <w:rFonts w:cs="Arial"/>
          <w:color w:val="000000"/>
          <w:lang w:val="ca-ES"/>
        </w:rPr>
      </w:pPr>
    </w:p>
    <w:p w:rsidR="00365065" w:rsidRPr="00FC10F1" w:rsidRDefault="00365065" w:rsidP="00365065">
      <w:pPr>
        <w:autoSpaceDE w:val="0"/>
        <w:autoSpaceDN w:val="0"/>
        <w:adjustRightInd w:val="0"/>
        <w:rPr>
          <w:rFonts w:cs="Arial"/>
          <w:color w:val="000000"/>
          <w:lang w:val="ca-ES"/>
        </w:rPr>
      </w:pPr>
      <w:r w:rsidRPr="00FC10F1">
        <w:rPr>
          <w:rFonts w:cs="Arial"/>
          <w:color w:val="000000"/>
        </w:rPr>
        <w:t>Estas Bases Reguladoras Específicas fueron objeto de publicación en el Boletín de la Provincia de Barcelona nº CVE 20221002179 de fecha 14 de enero de 2022.</w:t>
      </w:r>
    </w:p>
    <w:p w:rsidR="00365065" w:rsidRPr="00FC10F1" w:rsidRDefault="00365065" w:rsidP="00365065">
      <w:pPr>
        <w:autoSpaceDE w:val="0"/>
        <w:autoSpaceDN w:val="0"/>
        <w:adjustRightInd w:val="0"/>
        <w:rPr>
          <w:rFonts w:cs="Arial"/>
          <w:color w:val="000000"/>
          <w:lang w:val="ca-ES"/>
        </w:rPr>
      </w:pPr>
    </w:p>
    <w:p w:rsidR="00365065" w:rsidRPr="00FC10F1" w:rsidRDefault="00365065" w:rsidP="00365065">
      <w:pPr>
        <w:autoSpaceDE w:val="0"/>
        <w:autoSpaceDN w:val="0"/>
        <w:adjustRightInd w:val="0"/>
        <w:rPr>
          <w:rFonts w:cs="Arial"/>
          <w:b/>
          <w:color w:val="000000"/>
          <w:u w:val="single"/>
          <w:lang w:val="ca-ES"/>
        </w:rPr>
      </w:pPr>
      <w:r w:rsidRPr="00FC10F1">
        <w:rPr>
          <w:rFonts w:cs="Arial"/>
          <w:b/>
          <w:color w:val="000000"/>
          <w:u w:val="single"/>
        </w:rPr>
        <w:t>2.- Cuantía total máxima de las subvenciones a otorgar y consignación presupuestaria</w:t>
      </w:r>
    </w:p>
    <w:p w:rsidR="00365065" w:rsidRPr="00FC10F1" w:rsidRDefault="00365065" w:rsidP="00365065">
      <w:pPr>
        <w:autoSpaceDE w:val="0"/>
        <w:autoSpaceDN w:val="0"/>
        <w:adjustRightInd w:val="0"/>
        <w:rPr>
          <w:rFonts w:cs="Arial"/>
          <w:b/>
          <w:color w:val="000000"/>
          <w:u w:val="single"/>
          <w:lang w:val="ca-ES"/>
        </w:rPr>
      </w:pPr>
    </w:p>
    <w:p w:rsidR="00365065" w:rsidRDefault="00365065" w:rsidP="00365065">
      <w:pPr>
        <w:autoSpaceDE w:val="0"/>
        <w:autoSpaceDN w:val="0"/>
        <w:adjustRightInd w:val="0"/>
        <w:rPr>
          <w:rFonts w:cs="Arial"/>
          <w:color w:val="000000"/>
          <w:lang w:val="ca-ES"/>
        </w:rPr>
      </w:pPr>
      <w:r w:rsidRPr="00FC10F1">
        <w:rPr>
          <w:rFonts w:cs="Arial"/>
          <w:color w:val="000000"/>
        </w:rPr>
        <w:t>El presupuesto máximo que se destinará este año 2025 para la concesión de las subvenciones objeto de la presente convocatoria será de 1000€ e irá a cargo de la aplicación y por la cuantía máxima siguiente:</w:t>
      </w:r>
    </w:p>
    <w:p w:rsidR="00365065" w:rsidRPr="00FC10F1" w:rsidRDefault="00365065" w:rsidP="00365065">
      <w:pPr>
        <w:autoSpaceDE w:val="0"/>
        <w:autoSpaceDN w:val="0"/>
        <w:adjustRightInd w:val="0"/>
        <w:rPr>
          <w:rFonts w:cs="Arial"/>
          <w:color w:val="000000"/>
          <w:lang w:val="ca-ES"/>
        </w:rPr>
      </w:pPr>
    </w:p>
    <w:tbl>
      <w:tblPr>
        <w:tblW w:w="10700" w:type="dxa"/>
        <w:tblBorders>
          <w:top w:val="nil"/>
          <w:left w:val="nil"/>
          <w:bottom w:val="nil"/>
          <w:right w:val="nil"/>
        </w:tblBorders>
        <w:tblLayout w:type="fixed"/>
        <w:tblLook w:val="0000" w:firstRow="0" w:lastRow="0" w:firstColumn="0" w:lastColumn="0" w:noHBand="0" w:noVBand="0"/>
      </w:tblPr>
      <w:tblGrid>
        <w:gridCol w:w="675"/>
        <w:gridCol w:w="709"/>
        <w:gridCol w:w="1134"/>
        <w:gridCol w:w="3260"/>
        <w:gridCol w:w="4922"/>
      </w:tblGrid>
      <w:tr w:rsidR="00365065" w:rsidRPr="00FC10F1" w:rsidTr="003D41EB">
        <w:trPr>
          <w:trHeight w:val="79"/>
        </w:trPr>
        <w:tc>
          <w:tcPr>
            <w:tcW w:w="675" w:type="dxa"/>
          </w:tcPr>
          <w:p w:rsidR="00365065" w:rsidRPr="00FC10F1" w:rsidRDefault="00365065" w:rsidP="003D41EB">
            <w:pPr>
              <w:autoSpaceDE w:val="0"/>
              <w:autoSpaceDN w:val="0"/>
              <w:adjustRightInd w:val="0"/>
              <w:rPr>
                <w:rFonts w:cs="Arial"/>
                <w:color w:val="000000"/>
                <w:lang w:val="ca-ES"/>
              </w:rPr>
            </w:pPr>
            <w:r w:rsidRPr="00FC10F1">
              <w:rPr>
                <w:rFonts w:cs="Arial"/>
                <w:color w:val="000000"/>
              </w:rPr>
              <w:t>17</w:t>
            </w:r>
          </w:p>
        </w:tc>
        <w:tc>
          <w:tcPr>
            <w:tcW w:w="709" w:type="dxa"/>
          </w:tcPr>
          <w:p w:rsidR="00365065" w:rsidRPr="00FC10F1" w:rsidRDefault="00365065" w:rsidP="003D41EB">
            <w:pPr>
              <w:autoSpaceDE w:val="0"/>
              <w:autoSpaceDN w:val="0"/>
              <w:adjustRightInd w:val="0"/>
              <w:rPr>
                <w:rFonts w:cs="Arial"/>
                <w:color w:val="000000"/>
                <w:lang w:val="ca-ES"/>
              </w:rPr>
            </w:pPr>
            <w:r w:rsidRPr="00FC10F1">
              <w:rPr>
                <w:rFonts w:cs="Arial"/>
                <w:color w:val="000000"/>
              </w:rPr>
              <w:t>326</w:t>
            </w:r>
          </w:p>
        </w:tc>
        <w:tc>
          <w:tcPr>
            <w:tcW w:w="1134" w:type="dxa"/>
          </w:tcPr>
          <w:p w:rsidR="00365065" w:rsidRPr="00FC10F1" w:rsidRDefault="00365065" w:rsidP="003D41EB">
            <w:pPr>
              <w:autoSpaceDE w:val="0"/>
              <w:autoSpaceDN w:val="0"/>
              <w:adjustRightInd w:val="0"/>
              <w:rPr>
                <w:rFonts w:cs="Arial"/>
                <w:color w:val="000000"/>
                <w:lang w:val="ca-ES"/>
              </w:rPr>
            </w:pPr>
            <w:r w:rsidRPr="00FC10F1">
              <w:rPr>
                <w:rFonts w:cs="Arial"/>
                <w:color w:val="000000"/>
              </w:rPr>
              <w:t>489111</w:t>
            </w:r>
          </w:p>
        </w:tc>
        <w:tc>
          <w:tcPr>
            <w:tcW w:w="3260" w:type="dxa"/>
          </w:tcPr>
          <w:p w:rsidR="00365065" w:rsidRPr="00FC10F1" w:rsidRDefault="00365065" w:rsidP="003D41EB">
            <w:pPr>
              <w:autoSpaceDE w:val="0"/>
              <w:autoSpaceDN w:val="0"/>
              <w:adjustRightInd w:val="0"/>
              <w:rPr>
                <w:rFonts w:cs="Arial"/>
                <w:color w:val="000000"/>
                <w:lang w:val="ca-ES"/>
              </w:rPr>
            </w:pPr>
            <w:r w:rsidRPr="00FC10F1">
              <w:rPr>
                <w:rFonts w:cs="Arial"/>
                <w:color w:val="000000"/>
              </w:rPr>
              <w:t>PREMIOS MARINA TORRAS</w:t>
            </w:r>
          </w:p>
        </w:tc>
        <w:tc>
          <w:tcPr>
            <w:tcW w:w="4922" w:type="dxa"/>
          </w:tcPr>
          <w:p w:rsidR="00365065" w:rsidRPr="00FC10F1" w:rsidRDefault="00365065" w:rsidP="003D41EB">
            <w:pPr>
              <w:autoSpaceDE w:val="0"/>
              <w:autoSpaceDN w:val="0"/>
              <w:adjustRightInd w:val="0"/>
              <w:rPr>
                <w:rFonts w:cs="Arial"/>
                <w:color w:val="000000"/>
                <w:lang w:val="ca-ES"/>
              </w:rPr>
            </w:pPr>
            <w:r w:rsidRPr="00FC10F1">
              <w:rPr>
                <w:rFonts w:cs="Arial"/>
                <w:color w:val="000000"/>
              </w:rPr>
              <w:t>1.000,00 €</w:t>
            </w:r>
          </w:p>
        </w:tc>
      </w:tr>
    </w:tbl>
    <w:p w:rsidR="00365065" w:rsidRPr="00FC10F1" w:rsidRDefault="00365065" w:rsidP="00365065">
      <w:pPr>
        <w:autoSpaceDE w:val="0"/>
        <w:autoSpaceDN w:val="0"/>
        <w:adjustRightInd w:val="0"/>
        <w:rPr>
          <w:rFonts w:cs="Arial"/>
          <w:lang w:val="ca-ES"/>
        </w:rPr>
      </w:pPr>
    </w:p>
    <w:p w:rsidR="00365065" w:rsidRPr="00FC10F1" w:rsidRDefault="00365065" w:rsidP="00365065">
      <w:pPr>
        <w:autoSpaceDE w:val="0"/>
        <w:autoSpaceDN w:val="0"/>
        <w:adjustRightInd w:val="0"/>
        <w:rPr>
          <w:rFonts w:cs="Arial"/>
          <w:lang w:val="ca-ES"/>
        </w:rPr>
      </w:pPr>
      <w:r w:rsidRPr="00FC10F1">
        <w:rPr>
          <w:rFonts w:cs="Arial"/>
        </w:rPr>
        <w:t>No podrán otorgarse subvenciones por importe superior al citado.</w:t>
      </w:r>
    </w:p>
    <w:p w:rsidR="00365065" w:rsidRPr="00FC10F1" w:rsidRDefault="00365065" w:rsidP="00365065">
      <w:pPr>
        <w:autoSpaceDE w:val="0"/>
        <w:autoSpaceDN w:val="0"/>
        <w:adjustRightInd w:val="0"/>
        <w:rPr>
          <w:rFonts w:cs="Arial"/>
          <w:b/>
          <w:u w:val="single"/>
          <w:lang w:val="ca-ES"/>
        </w:rPr>
      </w:pPr>
    </w:p>
    <w:p w:rsidR="00365065" w:rsidRDefault="00365065" w:rsidP="00365065">
      <w:pPr>
        <w:autoSpaceDE w:val="0"/>
        <w:autoSpaceDN w:val="0"/>
        <w:adjustRightInd w:val="0"/>
        <w:rPr>
          <w:rFonts w:cs="Arial"/>
          <w:b/>
          <w:u w:val="single"/>
          <w:lang w:val="ca-ES"/>
        </w:rPr>
      </w:pPr>
      <w:r w:rsidRPr="00FC10F1">
        <w:rPr>
          <w:rFonts w:cs="Arial"/>
          <w:b/>
          <w:u w:val="single"/>
        </w:rPr>
        <w:t xml:space="preserve">3.- Objeto, condiciones, finalidad de las subvenciones y conceptos subvencionables </w:t>
      </w:r>
    </w:p>
    <w:p w:rsidR="00365065" w:rsidRPr="00FC10F1" w:rsidRDefault="00365065" w:rsidP="00365065">
      <w:pPr>
        <w:autoSpaceDE w:val="0"/>
        <w:autoSpaceDN w:val="0"/>
        <w:adjustRightInd w:val="0"/>
        <w:rPr>
          <w:rFonts w:cs="Arial"/>
          <w:b/>
          <w:u w:val="single"/>
          <w:lang w:val="ca-ES"/>
        </w:rPr>
      </w:pPr>
    </w:p>
    <w:p w:rsidR="00365065" w:rsidRPr="00FC10F1" w:rsidRDefault="00365065" w:rsidP="00365065">
      <w:pPr>
        <w:overflowPunct w:val="0"/>
        <w:autoSpaceDE w:val="0"/>
        <w:autoSpaceDN w:val="0"/>
        <w:adjustRightInd w:val="0"/>
        <w:textAlignment w:val="baseline"/>
        <w:rPr>
          <w:rFonts w:cs="Arial"/>
          <w:lang w:val="ca-ES"/>
        </w:rPr>
      </w:pPr>
      <w:r w:rsidRPr="00FC10F1">
        <w:rPr>
          <w:rFonts w:cs="Arial"/>
        </w:rPr>
        <w:t>El objeto de la presente convocatoria es regular y fijar los criterios y el procedimiento de solicitud, tramitación, concesión y cobro de las subvenciones que otorgue el Ayuntamiento de Sant Vicenç de Castellet con la finalidad del reconocimiento a los trabajos de investigación de bachillerato presentados a los 4º Premios Marina Torres de Trabajos de Investigación de Bachillerato Sant Vicenç de Castellet 2025,  en todo lo no previsto Bases Reguladoras Específicas para la concesión de premios como resultado de concursos organizados por el Ayuntamiento de Sant Vicenç de Castellet.</w:t>
      </w:r>
    </w:p>
    <w:p w:rsidR="00365065" w:rsidRPr="00FC10F1" w:rsidRDefault="00365065" w:rsidP="00365065">
      <w:pPr>
        <w:overflowPunct w:val="0"/>
        <w:autoSpaceDE w:val="0"/>
        <w:autoSpaceDN w:val="0"/>
        <w:adjustRightInd w:val="0"/>
        <w:textAlignment w:val="baseline"/>
        <w:rPr>
          <w:rFonts w:cs="Arial"/>
          <w:lang w:val="ca-ES"/>
        </w:rPr>
      </w:pPr>
    </w:p>
    <w:p w:rsidR="00365065" w:rsidRDefault="00365065" w:rsidP="00365065">
      <w:pPr>
        <w:overflowPunct w:val="0"/>
        <w:autoSpaceDE w:val="0"/>
        <w:autoSpaceDN w:val="0"/>
        <w:adjustRightInd w:val="0"/>
        <w:textAlignment w:val="baseline"/>
        <w:rPr>
          <w:rFonts w:cs="Arial"/>
        </w:rPr>
      </w:pPr>
      <w:r w:rsidRPr="00FC10F1">
        <w:rPr>
          <w:rFonts w:cs="Arial"/>
        </w:rPr>
        <w:t>Los conceptos a subvencionar son:</w:t>
      </w:r>
    </w:p>
    <w:p w:rsidR="002E73F8" w:rsidRPr="00FC10F1" w:rsidRDefault="002E73F8" w:rsidP="00365065">
      <w:pPr>
        <w:overflowPunct w:val="0"/>
        <w:autoSpaceDE w:val="0"/>
        <w:autoSpaceDN w:val="0"/>
        <w:adjustRightInd w:val="0"/>
        <w:textAlignment w:val="baseline"/>
        <w:rPr>
          <w:rFonts w:cs="Arial"/>
          <w:lang w:val="ca-ES"/>
        </w:rPr>
      </w:pPr>
    </w:p>
    <w:p w:rsidR="00365065" w:rsidRPr="00FC10F1" w:rsidRDefault="00365065" w:rsidP="00365065">
      <w:pPr>
        <w:overflowPunct w:val="0"/>
        <w:autoSpaceDE w:val="0"/>
        <w:autoSpaceDN w:val="0"/>
        <w:adjustRightInd w:val="0"/>
        <w:textAlignment w:val="baseline"/>
        <w:rPr>
          <w:rFonts w:cs="Arial"/>
          <w:lang w:val="ca-ES"/>
        </w:rPr>
      </w:pPr>
      <w:r w:rsidRPr="00FC10F1">
        <w:rPr>
          <w:rFonts w:cs="Arial"/>
        </w:rPr>
        <w:t>- Premio ganador en temática general. 300€</w:t>
      </w:r>
    </w:p>
    <w:p w:rsidR="00365065" w:rsidRDefault="00365065" w:rsidP="00365065">
      <w:pPr>
        <w:overflowPunct w:val="0"/>
        <w:autoSpaceDE w:val="0"/>
        <w:autoSpaceDN w:val="0"/>
        <w:adjustRightInd w:val="0"/>
        <w:textAlignment w:val="baseline"/>
        <w:rPr>
          <w:rFonts w:cs="Arial"/>
        </w:rPr>
      </w:pPr>
      <w:r w:rsidRPr="00FC10F1">
        <w:rPr>
          <w:rFonts w:cs="Arial"/>
        </w:rPr>
        <w:t>- Finalista en temática general. 150€</w:t>
      </w:r>
    </w:p>
    <w:p w:rsidR="002E73F8" w:rsidRPr="00FC10F1" w:rsidRDefault="002E73F8" w:rsidP="00365065">
      <w:pPr>
        <w:overflowPunct w:val="0"/>
        <w:autoSpaceDE w:val="0"/>
        <w:autoSpaceDN w:val="0"/>
        <w:adjustRightInd w:val="0"/>
        <w:textAlignment w:val="baseline"/>
        <w:rPr>
          <w:rFonts w:cs="Arial"/>
          <w:lang w:val="ca-ES"/>
        </w:rPr>
      </w:pPr>
    </w:p>
    <w:p w:rsidR="00365065" w:rsidRPr="00FC10F1" w:rsidRDefault="00365065" w:rsidP="00365065">
      <w:pPr>
        <w:overflowPunct w:val="0"/>
        <w:autoSpaceDE w:val="0"/>
        <w:autoSpaceDN w:val="0"/>
        <w:adjustRightInd w:val="0"/>
        <w:textAlignment w:val="baseline"/>
        <w:rPr>
          <w:rFonts w:cs="Arial"/>
          <w:lang w:val="ca-ES"/>
        </w:rPr>
      </w:pPr>
      <w:r w:rsidRPr="00FC10F1">
        <w:rPr>
          <w:rFonts w:cs="Arial"/>
        </w:rPr>
        <w:t>- Premio ganador en temática local. 400€</w:t>
      </w:r>
    </w:p>
    <w:p w:rsidR="00365065" w:rsidRPr="00FC10F1" w:rsidRDefault="00365065" w:rsidP="00365065">
      <w:pPr>
        <w:overflowPunct w:val="0"/>
        <w:autoSpaceDE w:val="0"/>
        <w:autoSpaceDN w:val="0"/>
        <w:adjustRightInd w:val="0"/>
        <w:textAlignment w:val="baseline"/>
        <w:rPr>
          <w:rFonts w:cs="Arial"/>
          <w:lang w:val="ca-ES"/>
        </w:rPr>
      </w:pPr>
      <w:r w:rsidRPr="00FC10F1">
        <w:rPr>
          <w:rFonts w:cs="Arial"/>
        </w:rPr>
        <w:t>- Finalista en temática general. 150€</w:t>
      </w:r>
    </w:p>
    <w:p w:rsidR="00365065" w:rsidRPr="00FC10F1" w:rsidRDefault="00365065" w:rsidP="00365065">
      <w:pPr>
        <w:overflowPunct w:val="0"/>
        <w:autoSpaceDE w:val="0"/>
        <w:autoSpaceDN w:val="0"/>
        <w:adjustRightInd w:val="0"/>
        <w:textAlignment w:val="baseline"/>
        <w:rPr>
          <w:rFonts w:cs="Arial"/>
          <w:lang w:val="ca-ES"/>
        </w:rPr>
      </w:pPr>
    </w:p>
    <w:p w:rsidR="00365065" w:rsidRPr="00FC10F1" w:rsidRDefault="00365065" w:rsidP="00365065">
      <w:pPr>
        <w:spacing w:line="288" w:lineRule="auto"/>
        <w:rPr>
          <w:rFonts w:cs="Arial"/>
          <w:b/>
          <w:color w:val="262626" w:themeColor="text1" w:themeTint="D9"/>
          <w:u w:val="single"/>
          <w:lang w:val="ca-ES"/>
        </w:rPr>
      </w:pPr>
      <w:r w:rsidRPr="00FC10F1">
        <w:rPr>
          <w:rFonts w:cs="Arial"/>
          <w:b/>
          <w:color w:val="262626" w:themeColor="text1" w:themeTint="D9"/>
          <w:u w:val="single"/>
        </w:rPr>
        <w:t xml:space="preserve">4.- Procedimiento de concesión </w:t>
      </w:r>
    </w:p>
    <w:p w:rsidR="00365065" w:rsidRPr="00FC10F1" w:rsidRDefault="00365065" w:rsidP="00365065">
      <w:pPr>
        <w:spacing w:line="288" w:lineRule="auto"/>
        <w:rPr>
          <w:rFonts w:cs="Arial"/>
          <w:b/>
          <w:color w:val="262626" w:themeColor="text1" w:themeTint="D9"/>
          <w:u w:val="single"/>
          <w:lang w:val="ca-ES"/>
        </w:rPr>
      </w:pPr>
    </w:p>
    <w:p w:rsidR="00365065" w:rsidRPr="00FC10F1" w:rsidRDefault="00365065" w:rsidP="00365065">
      <w:pPr>
        <w:overflowPunct w:val="0"/>
        <w:autoSpaceDE w:val="0"/>
        <w:autoSpaceDN w:val="0"/>
        <w:adjustRightInd w:val="0"/>
        <w:textAlignment w:val="baseline"/>
        <w:rPr>
          <w:rFonts w:cs="Arial"/>
          <w:lang w:val="ca-ES"/>
        </w:rPr>
      </w:pPr>
      <w:r w:rsidRPr="00FC10F1">
        <w:rPr>
          <w:rFonts w:cs="Arial"/>
        </w:rPr>
        <w:t>El procedimiento para el otorgamiento de las subvenciones previstas en estas bases será el de concurrencia pública competitiva, mediante concurso público, de acuerdo con lo dispuesto en el artículo 22 de la Ley 38/2003, de 17 de noviembre, General de Subvenciones.</w:t>
      </w:r>
    </w:p>
    <w:p w:rsidR="00365065" w:rsidRPr="00FC10F1" w:rsidRDefault="00365065" w:rsidP="00365065">
      <w:pPr>
        <w:overflowPunct w:val="0"/>
        <w:autoSpaceDE w:val="0"/>
        <w:autoSpaceDN w:val="0"/>
        <w:adjustRightInd w:val="0"/>
        <w:textAlignment w:val="baseline"/>
        <w:rPr>
          <w:rFonts w:cs="Arial"/>
          <w:lang w:val="ca-ES"/>
        </w:rPr>
      </w:pPr>
    </w:p>
    <w:p w:rsidR="00365065" w:rsidRPr="00FC10F1" w:rsidRDefault="00365065" w:rsidP="00365065">
      <w:pPr>
        <w:spacing w:line="288" w:lineRule="auto"/>
        <w:rPr>
          <w:rFonts w:cs="Arial"/>
          <w:b/>
          <w:color w:val="262626" w:themeColor="text1" w:themeTint="D9"/>
          <w:u w:val="single"/>
          <w:lang w:val="ca-ES"/>
        </w:rPr>
      </w:pPr>
      <w:r w:rsidRPr="00FC10F1">
        <w:rPr>
          <w:rFonts w:cs="Arial"/>
          <w:b/>
          <w:color w:val="262626" w:themeColor="text1" w:themeTint="D9"/>
          <w:u w:val="single"/>
        </w:rPr>
        <w:t>5.- Requisitos para la solicitud y forma de acreditarlos</w:t>
      </w:r>
    </w:p>
    <w:p w:rsidR="00365065" w:rsidRPr="00FC10F1" w:rsidRDefault="00365065" w:rsidP="00365065">
      <w:pPr>
        <w:spacing w:line="288" w:lineRule="auto"/>
        <w:rPr>
          <w:rFonts w:cs="Arial"/>
          <w:b/>
          <w:color w:val="262626" w:themeColor="text1" w:themeTint="D9"/>
          <w:u w:val="single"/>
          <w:lang w:val="ca-ES"/>
        </w:rPr>
      </w:pPr>
    </w:p>
    <w:p w:rsidR="00365065" w:rsidRPr="00FC10F1" w:rsidRDefault="00365065" w:rsidP="00365065">
      <w:pPr>
        <w:spacing w:line="288" w:lineRule="auto"/>
        <w:rPr>
          <w:rFonts w:cs="Arial"/>
          <w:color w:val="262626" w:themeColor="text1" w:themeTint="D9"/>
          <w:lang w:val="ca-ES"/>
        </w:rPr>
      </w:pPr>
      <w:r w:rsidRPr="00FC10F1">
        <w:rPr>
          <w:rFonts w:cs="Arial"/>
          <w:color w:val="262626" w:themeColor="text1" w:themeTint="D9"/>
        </w:rPr>
        <w:t xml:space="preserve">1.- Podrán ser beneficiarios de estas subvenciones las personas </w:t>
      </w:r>
      <w:r w:rsidRPr="00FC10F1">
        <w:rPr>
          <w:rFonts w:cs="Arial"/>
        </w:rPr>
        <w:t xml:space="preserve">físicas </w:t>
      </w:r>
      <w:r w:rsidRPr="00FC10F1">
        <w:rPr>
          <w:rFonts w:cs="Arial"/>
          <w:color w:val="262626" w:themeColor="text1" w:themeTint="D9"/>
        </w:rPr>
        <w:t xml:space="preserve">que hayan realizado el trabajo de investigación de bachillerato que fundamenta su otorgamiento, siempre que no estén afectadas por ninguna de las prohibiciones contenidas en el art. 13 de la Ley 38/2003, </w:t>
      </w:r>
      <w:r w:rsidRPr="00FC10F1">
        <w:rPr>
          <w:rFonts w:cs="Arial"/>
          <w:color w:val="262626" w:themeColor="text1" w:themeTint="D9"/>
        </w:rPr>
        <w:lastRenderedPageBreak/>
        <w:t xml:space="preserve">de 17 de noviembre, General de Subvenciones (en adelante LGS), y reúnan las siguientes condiciones: </w:t>
      </w:r>
    </w:p>
    <w:p w:rsidR="00365065" w:rsidRPr="00FC10F1" w:rsidRDefault="00365065" w:rsidP="00365065">
      <w:pPr>
        <w:spacing w:line="288" w:lineRule="auto"/>
        <w:rPr>
          <w:rFonts w:cs="Arial"/>
          <w:color w:val="262626" w:themeColor="text1" w:themeTint="D9"/>
          <w:lang w:val="ca-ES"/>
        </w:rPr>
      </w:pPr>
    </w:p>
    <w:p w:rsidR="00365065" w:rsidRPr="00FC10F1" w:rsidRDefault="00365065" w:rsidP="00365065">
      <w:pPr>
        <w:numPr>
          <w:ilvl w:val="0"/>
          <w:numId w:val="4"/>
        </w:numPr>
        <w:spacing w:line="288" w:lineRule="auto"/>
        <w:contextualSpacing/>
        <w:rPr>
          <w:rFonts w:cs="Arial"/>
          <w:color w:val="262626" w:themeColor="text1" w:themeTint="D9"/>
          <w:lang w:val="ca-ES"/>
        </w:rPr>
      </w:pPr>
      <w:r w:rsidRPr="00FC10F1">
        <w:rPr>
          <w:rFonts w:cs="Arial"/>
        </w:rPr>
        <w:t>Las personas físicas, legalmente constituidas, que cumplan los requisitos que a continuación se detallan:</w:t>
      </w:r>
    </w:p>
    <w:p w:rsidR="00365065" w:rsidRPr="00FC10F1" w:rsidRDefault="00365065" w:rsidP="00365065">
      <w:pPr>
        <w:numPr>
          <w:ilvl w:val="0"/>
          <w:numId w:val="5"/>
        </w:numPr>
        <w:spacing w:line="288" w:lineRule="auto"/>
        <w:contextualSpacing/>
        <w:rPr>
          <w:rFonts w:cs="Arial"/>
          <w:color w:val="262626" w:themeColor="text1" w:themeTint="D9"/>
          <w:lang w:val="ca-ES"/>
        </w:rPr>
      </w:pPr>
      <w:r w:rsidRPr="00FC10F1">
        <w:rPr>
          <w:rFonts w:cs="Arial"/>
        </w:rPr>
        <w:t>Pueden optar a las subvenciones que son objeto de esta convocatoria el alumnado de Sant Vicenç de Castellet que curse bachillerato y, el alumnado que curse Bachillerato en el Instituto Castellet y haya realizado el correspondiente trabajo d</w:t>
      </w:r>
      <w:r w:rsidR="002E73F8">
        <w:rPr>
          <w:rFonts w:cs="Arial"/>
        </w:rPr>
        <w:t>e investigación en el curso 2025-2026</w:t>
      </w:r>
      <w:r w:rsidRPr="00FC10F1">
        <w:rPr>
          <w:rFonts w:cs="Arial"/>
        </w:rPr>
        <w:t>.</w:t>
      </w:r>
    </w:p>
    <w:p w:rsidR="00365065" w:rsidRPr="00FC10F1" w:rsidRDefault="00365065" w:rsidP="00365065">
      <w:pPr>
        <w:spacing w:line="288" w:lineRule="auto"/>
        <w:ind w:left="1080"/>
        <w:contextualSpacing/>
        <w:rPr>
          <w:rFonts w:cs="Arial"/>
          <w:color w:val="262626" w:themeColor="text1" w:themeTint="D9"/>
          <w:lang w:val="ca-ES"/>
        </w:rPr>
      </w:pPr>
    </w:p>
    <w:p w:rsidR="00365065" w:rsidRPr="00FC10F1" w:rsidRDefault="00365065" w:rsidP="00365065">
      <w:pPr>
        <w:spacing w:line="288" w:lineRule="auto"/>
        <w:rPr>
          <w:rFonts w:cs="Arial"/>
          <w:color w:val="262626" w:themeColor="text1" w:themeTint="D9"/>
          <w:lang w:val="ca-ES"/>
        </w:rPr>
      </w:pPr>
      <w:r w:rsidRPr="00FC10F1">
        <w:rPr>
          <w:rFonts w:cs="Arial"/>
          <w:color w:val="262626" w:themeColor="text1" w:themeTint="D9"/>
        </w:rPr>
        <w:t>2.- La concurrencia de estos requisitos se acreditará en el momento de presentar la solicitud, mediante la presentación de los documentos que se indican en el artículo siguiente.</w:t>
      </w:r>
    </w:p>
    <w:p w:rsidR="00365065" w:rsidRPr="00FC10F1" w:rsidRDefault="00365065" w:rsidP="00365065">
      <w:pPr>
        <w:spacing w:line="288" w:lineRule="auto"/>
        <w:rPr>
          <w:rFonts w:cs="Arial"/>
          <w:color w:val="262626" w:themeColor="text1" w:themeTint="D9"/>
          <w:lang w:val="ca-ES"/>
        </w:rPr>
      </w:pPr>
    </w:p>
    <w:p w:rsidR="00365065" w:rsidRPr="00FC10F1" w:rsidRDefault="00365065" w:rsidP="00365065">
      <w:pPr>
        <w:spacing w:line="288" w:lineRule="auto"/>
        <w:rPr>
          <w:rFonts w:cs="Arial"/>
          <w:b/>
          <w:color w:val="262626" w:themeColor="text1" w:themeTint="D9"/>
          <w:u w:val="single"/>
          <w:lang w:val="ca-ES"/>
        </w:rPr>
      </w:pPr>
      <w:r w:rsidRPr="00FC10F1">
        <w:rPr>
          <w:rFonts w:cs="Arial"/>
          <w:b/>
          <w:color w:val="262626" w:themeColor="text1" w:themeTint="D9"/>
          <w:u w:val="single"/>
        </w:rPr>
        <w:t>6.- Documentos para formalizar la solicitud</w:t>
      </w:r>
    </w:p>
    <w:p w:rsidR="00365065" w:rsidRPr="00FC10F1" w:rsidRDefault="00365065" w:rsidP="00365065">
      <w:pPr>
        <w:numPr>
          <w:ilvl w:val="1"/>
          <w:numId w:val="6"/>
        </w:numPr>
        <w:spacing w:line="259" w:lineRule="auto"/>
        <w:rPr>
          <w:rFonts w:cs="Arial"/>
          <w:lang w:val="ca-ES"/>
        </w:rPr>
      </w:pPr>
      <w:r w:rsidRPr="00FC10F1">
        <w:rPr>
          <w:rFonts w:cs="Arial"/>
        </w:rPr>
        <w:t>Instancia genérica pidiendo la participación en los premios MARINA TORRES indicando: Nombre completo del alumnado. Identificación DNI. Nombre del trabajo. Centro educativo. Temática local o general. Correo electrónico.</w:t>
      </w:r>
    </w:p>
    <w:p w:rsidR="00365065" w:rsidRPr="00FC10F1" w:rsidRDefault="00365065" w:rsidP="00365065">
      <w:pPr>
        <w:numPr>
          <w:ilvl w:val="1"/>
          <w:numId w:val="6"/>
        </w:numPr>
        <w:spacing w:line="259" w:lineRule="auto"/>
        <w:rPr>
          <w:rFonts w:cs="Arial"/>
          <w:lang w:val="ca-ES"/>
        </w:rPr>
      </w:pPr>
      <w:r w:rsidRPr="00FC10F1">
        <w:rPr>
          <w:rFonts w:cs="Arial"/>
        </w:rPr>
        <w:t>Trabajo en formato PDF y sin nombre de la autoría</w:t>
      </w:r>
    </w:p>
    <w:p w:rsidR="00365065" w:rsidRPr="00FC10F1" w:rsidRDefault="00365065" w:rsidP="00365065">
      <w:pPr>
        <w:numPr>
          <w:ilvl w:val="1"/>
          <w:numId w:val="6"/>
        </w:numPr>
        <w:spacing w:line="259" w:lineRule="auto"/>
        <w:rPr>
          <w:rFonts w:cs="Arial"/>
          <w:lang w:val="ca-ES"/>
        </w:rPr>
      </w:pPr>
      <w:r w:rsidRPr="00FC10F1">
        <w:rPr>
          <w:rFonts w:cs="Arial"/>
        </w:rPr>
        <w:t>Declaración responsable para la part</w:t>
      </w:r>
      <w:r w:rsidR="002E73F8">
        <w:rPr>
          <w:rFonts w:cs="Arial"/>
        </w:rPr>
        <w:t>icipación en los premios. ANEXO2</w:t>
      </w:r>
    </w:p>
    <w:p w:rsidR="00365065" w:rsidRPr="00FC10F1" w:rsidRDefault="00365065" w:rsidP="00365065">
      <w:pPr>
        <w:spacing w:line="259" w:lineRule="auto"/>
        <w:ind w:left="1440"/>
        <w:rPr>
          <w:rFonts w:cs="Arial"/>
          <w:lang w:val="ca-ES"/>
        </w:rPr>
      </w:pPr>
    </w:p>
    <w:p w:rsidR="00365065" w:rsidRPr="00FC10F1" w:rsidRDefault="00365065" w:rsidP="00365065">
      <w:pPr>
        <w:rPr>
          <w:rFonts w:cs="Arial"/>
          <w:lang w:val="ca-ES"/>
        </w:rPr>
      </w:pPr>
      <w:r w:rsidRPr="00FC10F1">
        <w:rPr>
          <w:rFonts w:cs="Arial"/>
        </w:rPr>
        <w:t>Dicha documentación deberá presentarse en cualquiera de las lenguas cooficiales de Cataluña, irá debidamente firmada por la persona solicitante y será original o copia debidamente autenticada.</w:t>
      </w:r>
    </w:p>
    <w:p w:rsidR="00365065" w:rsidRPr="00FC10F1" w:rsidRDefault="00365065" w:rsidP="00365065">
      <w:pPr>
        <w:rPr>
          <w:rFonts w:cs="Arial"/>
          <w:lang w:val="ca-ES"/>
        </w:rPr>
      </w:pPr>
    </w:p>
    <w:p w:rsidR="00365065" w:rsidRDefault="00365065" w:rsidP="00365065">
      <w:pPr>
        <w:rPr>
          <w:rFonts w:cs="Arial"/>
        </w:rPr>
      </w:pPr>
      <w:r w:rsidRPr="00FC10F1">
        <w:rPr>
          <w:rFonts w:cs="Arial"/>
        </w:rPr>
        <w:t xml:space="preserve">La presentación de la solicitud la podrá hacer el centro educativo como representante de los solicitantes. En la misma se hará constar: Nombre del trabajo, nombre del alumnado, DNI del alumnado, teléfono del alumnado, nombre del centro educativo, categoría donde se presenta </w:t>
      </w:r>
      <w:r w:rsidR="002E73F8">
        <w:rPr>
          <w:rFonts w:cs="Arial"/>
        </w:rPr>
        <w:t>el trabajo y correo electrónico del alumnado ( ANEXO 1)</w:t>
      </w:r>
      <w:r w:rsidR="002E73F8">
        <w:rPr>
          <w:rFonts w:cs="Arial"/>
          <w:lang w:val="ca-ES"/>
        </w:rPr>
        <w:t xml:space="preserve">. </w:t>
      </w:r>
      <w:r w:rsidRPr="00FC10F1">
        <w:rPr>
          <w:rFonts w:cs="Arial"/>
        </w:rPr>
        <w:t>Independientemente de la inscripción genérica, el alumnado deberá presentar en el registro del Ayuntamiento de Sant Vicenç de Castellet los documento</w:t>
      </w:r>
      <w:r w:rsidR="002E73F8">
        <w:rPr>
          <w:rFonts w:cs="Arial"/>
        </w:rPr>
        <w:t xml:space="preserve">s referentes a los puntos C </w:t>
      </w:r>
      <w:r w:rsidRPr="00FC10F1">
        <w:rPr>
          <w:rFonts w:cs="Arial"/>
        </w:rPr>
        <w:t>del apartado 6.</w:t>
      </w:r>
    </w:p>
    <w:p w:rsidR="002E73F8" w:rsidRDefault="002E73F8" w:rsidP="00365065">
      <w:pPr>
        <w:rPr>
          <w:rFonts w:cs="Arial"/>
        </w:rPr>
      </w:pPr>
    </w:p>
    <w:p w:rsidR="002E73F8" w:rsidRDefault="002E73F8" w:rsidP="00365065">
      <w:pPr>
        <w:rPr>
          <w:rFonts w:cs="Arial"/>
          <w:lang w:val="ca-ES"/>
        </w:rPr>
      </w:pPr>
      <w:r w:rsidRPr="002E73F8">
        <w:rPr>
          <w:rFonts w:cs="Arial"/>
          <w:lang w:val="ca-ES"/>
        </w:rPr>
        <w:t>Una vez otorgados los premios, cada participante a nivel individual para poder optar al beneficio de los premios deberá presentar:</w:t>
      </w:r>
    </w:p>
    <w:p w:rsidR="002E73F8" w:rsidRPr="00FC10F1" w:rsidRDefault="002E73F8" w:rsidP="00365065">
      <w:pPr>
        <w:rPr>
          <w:rFonts w:cs="Arial"/>
          <w:lang w:val="ca-ES"/>
        </w:rPr>
      </w:pPr>
    </w:p>
    <w:p w:rsidR="002E73F8" w:rsidRPr="002E73F8" w:rsidRDefault="002E73F8" w:rsidP="002E73F8">
      <w:pPr>
        <w:ind w:left="708"/>
        <w:rPr>
          <w:rFonts w:cs="Arial"/>
          <w:lang w:val="ca-ES"/>
        </w:rPr>
      </w:pPr>
      <w:r>
        <w:rPr>
          <w:rFonts w:cs="Arial"/>
          <w:lang w:val="ca-ES"/>
        </w:rPr>
        <w:t>a.</w:t>
      </w:r>
      <w:r w:rsidRPr="002E73F8">
        <w:rPr>
          <w:rFonts w:cs="Arial"/>
          <w:lang w:val="ca-ES"/>
        </w:rPr>
        <w:t>Instancia de solicitud del premio en caso de ser beneficiario por la resolución del jurado. Podrá hacerlo a título personal o representado por padre/madre o tutor/a legal.</w:t>
      </w:r>
    </w:p>
    <w:p w:rsidR="00365065" w:rsidRDefault="002E73F8" w:rsidP="002E73F8">
      <w:pPr>
        <w:ind w:left="708"/>
        <w:rPr>
          <w:rFonts w:cs="Arial"/>
          <w:lang w:val="ca-ES"/>
        </w:rPr>
      </w:pPr>
      <w:r>
        <w:rPr>
          <w:rFonts w:cs="Arial"/>
          <w:lang w:val="ca-ES"/>
        </w:rPr>
        <w:t>b.</w:t>
      </w:r>
      <w:r w:rsidRPr="002E73F8">
        <w:rPr>
          <w:rFonts w:cs="Arial"/>
          <w:lang w:val="ca-ES"/>
        </w:rPr>
        <w:t>Solicitud de alta o modificación de datos bancarios para los acreedores del Ayuntamiento de Sant Vicenç de Castellet de cada uno de los participantes en el trabajo o certificado de titularidad bancaria. (Cada uno de los participantes del trabajo). ANEXO 3.</w:t>
      </w:r>
    </w:p>
    <w:p w:rsidR="002E73F8" w:rsidRPr="00FC10F1" w:rsidRDefault="002E73F8" w:rsidP="002E73F8">
      <w:pPr>
        <w:ind w:left="708"/>
        <w:rPr>
          <w:rFonts w:cs="Arial"/>
          <w:lang w:val="ca-ES"/>
        </w:rPr>
      </w:pPr>
    </w:p>
    <w:p w:rsidR="00365065" w:rsidRPr="00FC10F1" w:rsidRDefault="00365065" w:rsidP="00365065">
      <w:pPr>
        <w:rPr>
          <w:rFonts w:cs="Arial"/>
          <w:b/>
          <w:u w:val="single"/>
          <w:lang w:val="ca-ES"/>
        </w:rPr>
      </w:pPr>
      <w:r w:rsidRPr="00FC10F1">
        <w:rPr>
          <w:rFonts w:cs="Arial"/>
          <w:b/>
          <w:u w:val="single"/>
        </w:rPr>
        <w:t>7.- Plazo forma y lugar de presentación de las solicitudes</w:t>
      </w:r>
    </w:p>
    <w:p w:rsidR="00365065" w:rsidRPr="00FC10F1" w:rsidRDefault="00365065" w:rsidP="00365065">
      <w:pPr>
        <w:rPr>
          <w:rFonts w:cs="Arial"/>
          <w:lang w:val="ca-ES"/>
        </w:rPr>
      </w:pPr>
    </w:p>
    <w:p w:rsidR="00365065" w:rsidRPr="00FC10F1" w:rsidRDefault="00365065" w:rsidP="00365065">
      <w:pPr>
        <w:rPr>
          <w:rFonts w:cs="Arial"/>
          <w:lang w:val="ca-ES"/>
        </w:rPr>
      </w:pPr>
      <w:r w:rsidRPr="00FC10F1">
        <w:rPr>
          <w:rFonts w:cs="Arial"/>
        </w:rPr>
        <w:t>El plazo de presentación de las solicitudes será desde el día siguiente de su publicación en el BOPB</w:t>
      </w:r>
      <w:r w:rsidR="002E73F8">
        <w:rPr>
          <w:rFonts w:cs="Arial"/>
        </w:rPr>
        <w:t xml:space="preserve"> por parte de la BDNS hasta el 20 de junio de 2026</w:t>
      </w:r>
      <w:r w:rsidRPr="00FC10F1">
        <w:rPr>
          <w:rFonts w:cs="Arial"/>
        </w:rPr>
        <w:t>.</w:t>
      </w:r>
    </w:p>
    <w:p w:rsidR="00365065" w:rsidRPr="00FC10F1" w:rsidRDefault="00365065" w:rsidP="00365065">
      <w:pPr>
        <w:rPr>
          <w:rFonts w:cs="Arial"/>
          <w:lang w:val="ca-ES"/>
        </w:rPr>
      </w:pPr>
    </w:p>
    <w:p w:rsidR="00365065" w:rsidRPr="00FC10F1" w:rsidRDefault="00365065" w:rsidP="00365065">
      <w:pPr>
        <w:rPr>
          <w:rStyle w:val="Hipervnculo"/>
          <w:rFonts w:cs="Arial"/>
          <w:lang w:val="ca-ES"/>
        </w:rPr>
      </w:pPr>
      <w:r w:rsidRPr="00FC10F1">
        <w:rPr>
          <w:rFonts w:cs="Arial"/>
        </w:rPr>
        <w:t xml:space="preserve">Las solicitudes deberán presentarse de forma presencial mediante instancia genérica en la OAC o electrónicamente mediante instancia genérica a través de la sede electrónica del Ayuntamiento </w:t>
      </w:r>
      <w:hyperlink r:id="rId8" w:history="1">
        <w:r w:rsidRPr="00FC10F1">
          <w:rPr>
            <w:rStyle w:val="Hipervnculo"/>
            <w:rFonts w:cs="Arial"/>
          </w:rPr>
          <w:t>https://www.svc.cat</w:t>
        </w:r>
      </w:hyperlink>
    </w:p>
    <w:p w:rsidR="00365065" w:rsidRPr="00FC10F1" w:rsidRDefault="00365065" w:rsidP="00365065">
      <w:pPr>
        <w:rPr>
          <w:rFonts w:cs="Arial"/>
          <w:lang w:val="ca-ES"/>
        </w:rPr>
      </w:pPr>
    </w:p>
    <w:p w:rsidR="00365065" w:rsidRPr="00FC10F1" w:rsidRDefault="00365065" w:rsidP="00365065">
      <w:pPr>
        <w:rPr>
          <w:rFonts w:cs="Arial"/>
          <w:u w:val="single"/>
          <w:lang w:val="ca-ES"/>
        </w:rPr>
      </w:pPr>
      <w:r w:rsidRPr="00FC10F1">
        <w:rPr>
          <w:rFonts w:cs="Arial"/>
          <w:u w:val="single"/>
        </w:rPr>
        <w:t>A las solicitudes se deberá adjuntar la documentación exigida en el punto 6 de la presente convocatoria.</w:t>
      </w:r>
    </w:p>
    <w:p w:rsidR="00365065" w:rsidRPr="00FC10F1" w:rsidRDefault="00365065" w:rsidP="00365065">
      <w:pPr>
        <w:rPr>
          <w:rFonts w:cs="Arial"/>
          <w:u w:val="single"/>
          <w:lang w:val="ca-ES"/>
        </w:rPr>
      </w:pPr>
    </w:p>
    <w:p w:rsidR="00365065" w:rsidRPr="00FC10F1" w:rsidRDefault="00365065" w:rsidP="00365065">
      <w:pPr>
        <w:rPr>
          <w:rFonts w:cs="Arial"/>
          <w:lang w:val="ca-ES"/>
        </w:rPr>
      </w:pPr>
      <w:r w:rsidRPr="00FC10F1">
        <w:rPr>
          <w:rFonts w:cs="Arial"/>
        </w:rPr>
        <w:t>La presentación de la solicitud de subvención presupone el conocimiento de las normas que la regulan.</w:t>
      </w:r>
    </w:p>
    <w:p w:rsidR="00365065" w:rsidRPr="00FC10F1" w:rsidRDefault="00365065" w:rsidP="00365065">
      <w:pPr>
        <w:rPr>
          <w:rFonts w:cs="Arial"/>
          <w:b/>
          <w:u w:val="single"/>
          <w:lang w:val="ca-ES"/>
        </w:rPr>
      </w:pPr>
    </w:p>
    <w:p w:rsidR="00365065" w:rsidRPr="00FC10F1" w:rsidRDefault="00365065" w:rsidP="00365065">
      <w:pPr>
        <w:rPr>
          <w:rFonts w:cs="Arial"/>
          <w:b/>
          <w:u w:val="single"/>
          <w:lang w:val="ca-ES"/>
        </w:rPr>
      </w:pPr>
      <w:r w:rsidRPr="00FC10F1">
        <w:rPr>
          <w:rFonts w:cs="Arial"/>
          <w:b/>
          <w:u w:val="single"/>
        </w:rPr>
        <w:t>8.- Rectificación de defectos u omisiones en la documentación</w:t>
      </w:r>
    </w:p>
    <w:p w:rsidR="00365065" w:rsidRPr="00FC10F1" w:rsidRDefault="00365065" w:rsidP="00365065">
      <w:pPr>
        <w:rPr>
          <w:rFonts w:cs="Arial"/>
          <w:b/>
          <w:u w:val="single"/>
          <w:lang w:val="ca-ES"/>
        </w:rPr>
      </w:pPr>
      <w:r w:rsidRPr="00FC10F1">
        <w:rPr>
          <w:rFonts w:cs="Arial"/>
          <w:b/>
          <w:u w:val="single"/>
        </w:rPr>
        <w:t xml:space="preserve"> </w:t>
      </w:r>
    </w:p>
    <w:p w:rsidR="00365065" w:rsidRPr="00FC10F1" w:rsidRDefault="00365065" w:rsidP="00365065">
      <w:pPr>
        <w:rPr>
          <w:rFonts w:cs="Arial"/>
          <w:lang w:val="ca-ES"/>
        </w:rPr>
      </w:pPr>
      <w:r w:rsidRPr="00FC10F1">
        <w:rPr>
          <w:rFonts w:cs="Arial"/>
        </w:rPr>
        <w:t xml:space="preserve">En caso de que la documentación presentada sea incorrecta o incompleta, se requerirá al/a la beneficiario/a, para que en el plazo de diez días hábiles a partir del día siguiente a la notificación, proceda a su rectificación o a las enmiendas necesarias, con la indicación de que si no lo hace así se entenderá por desistido en su solicitud. </w:t>
      </w:r>
    </w:p>
    <w:p w:rsidR="00365065" w:rsidRPr="00FC10F1" w:rsidRDefault="00365065" w:rsidP="00365065">
      <w:pPr>
        <w:rPr>
          <w:rFonts w:cs="Arial"/>
          <w:lang w:val="ca-ES"/>
        </w:rPr>
      </w:pPr>
    </w:p>
    <w:p w:rsidR="00365065" w:rsidRPr="00FC10F1" w:rsidRDefault="00365065" w:rsidP="00365065">
      <w:pPr>
        <w:rPr>
          <w:rFonts w:cs="Arial"/>
          <w:b/>
          <w:u w:val="single"/>
          <w:lang w:val="ca-ES"/>
        </w:rPr>
      </w:pPr>
      <w:r w:rsidRPr="00FC10F1">
        <w:rPr>
          <w:rFonts w:cs="Arial"/>
          <w:b/>
          <w:u w:val="single"/>
        </w:rPr>
        <w:t>9.- Órganos competentes para la instrucción y la propuesta de concesión</w:t>
      </w:r>
    </w:p>
    <w:p w:rsidR="00365065" w:rsidRPr="00FC10F1" w:rsidRDefault="00365065" w:rsidP="00365065">
      <w:pPr>
        <w:rPr>
          <w:rFonts w:cs="Arial"/>
          <w:b/>
          <w:u w:val="single"/>
          <w:lang w:val="ca-ES"/>
        </w:rPr>
      </w:pPr>
    </w:p>
    <w:p w:rsidR="00365065" w:rsidRDefault="00365065" w:rsidP="00365065">
      <w:pPr>
        <w:rPr>
          <w:rFonts w:cs="Arial"/>
        </w:rPr>
      </w:pPr>
      <w:r w:rsidRPr="00FC10F1">
        <w:rPr>
          <w:rFonts w:cs="Arial"/>
        </w:rPr>
        <w:t>El órgano responsable de la instrucción del procedimiento para el otorgamiento de las subvenciones objeto de la presente convocatoria será la Concejalía de Enseñanza de Sant Vicenç de Castellet.</w:t>
      </w:r>
    </w:p>
    <w:p w:rsidR="00365065" w:rsidRPr="00FC10F1" w:rsidRDefault="00365065" w:rsidP="00365065">
      <w:pPr>
        <w:rPr>
          <w:rFonts w:cs="Arial"/>
          <w:lang w:val="ca-ES"/>
        </w:rPr>
      </w:pPr>
    </w:p>
    <w:p w:rsidR="00365065" w:rsidRPr="00FC10F1" w:rsidRDefault="00365065" w:rsidP="00365065">
      <w:pPr>
        <w:rPr>
          <w:rFonts w:cs="Arial"/>
          <w:lang w:val="ca-ES"/>
        </w:rPr>
      </w:pPr>
      <w:r w:rsidRPr="00FC10F1">
        <w:rPr>
          <w:rFonts w:cs="Arial"/>
        </w:rPr>
        <w:t>La propuesta de concesión de las subvenciones será elaborada por un órgano colegiado constituido de acuerdo con lo previsto en el artículo 8 de las bases reguladoras de la subvención y estará formado por las siguientes personas:</w:t>
      </w:r>
    </w:p>
    <w:p w:rsidR="00365065" w:rsidRPr="00FC10F1" w:rsidRDefault="00365065" w:rsidP="00365065">
      <w:pPr>
        <w:widowControl w:val="0"/>
        <w:numPr>
          <w:ilvl w:val="0"/>
          <w:numId w:val="4"/>
        </w:numPr>
        <w:suppressAutoHyphens/>
        <w:autoSpaceDE w:val="0"/>
        <w:autoSpaceDN w:val="0"/>
        <w:spacing w:line="259" w:lineRule="auto"/>
        <w:contextualSpacing/>
        <w:textAlignment w:val="baseline"/>
        <w:rPr>
          <w:rFonts w:eastAsia="Verdana" w:cs="Arial"/>
          <w:bCs/>
          <w:kern w:val="3"/>
          <w:lang w:val="ca-ES" w:eastAsia="zh-CN" w:bidi="hi-IN"/>
        </w:rPr>
      </w:pPr>
      <w:r w:rsidRPr="00FC10F1">
        <w:rPr>
          <w:rFonts w:eastAsia="Verdana" w:cs="Arial"/>
          <w:bCs/>
          <w:kern w:val="3"/>
          <w:lang w:eastAsia="zh-CN" w:bidi="hi-IN"/>
        </w:rPr>
        <w:t>Técnica del Área de Servicios a las personas o miembro en quien delegue.</w:t>
      </w:r>
    </w:p>
    <w:p w:rsidR="00365065" w:rsidRPr="00FC10F1" w:rsidRDefault="00365065" w:rsidP="00365065">
      <w:pPr>
        <w:widowControl w:val="0"/>
        <w:numPr>
          <w:ilvl w:val="0"/>
          <w:numId w:val="4"/>
        </w:numPr>
        <w:suppressAutoHyphens/>
        <w:autoSpaceDE w:val="0"/>
        <w:autoSpaceDN w:val="0"/>
        <w:spacing w:line="259" w:lineRule="auto"/>
        <w:contextualSpacing/>
        <w:textAlignment w:val="baseline"/>
        <w:rPr>
          <w:rFonts w:eastAsia="Verdana" w:cs="Arial"/>
          <w:bCs/>
          <w:kern w:val="3"/>
          <w:lang w:val="ca-ES" w:eastAsia="zh-CN" w:bidi="hi-IN"/>
        </w:rPr>
      </w:pPr>
      <w:r w:rsidRPr="00FC10F1">
        <w:rPr>
          <w:rFonts w:eastAsia="Verdana" w:cs="Arial"/>
          <w:bCs/>
          <w:kern w:val="3"/>
          <w:lang w:eastAsia="zh-CN" w:bidi="hi-IN"/>
        </w:rPr>
        <w:t>Dirección del Instituto Castellet o miembro en quien delegue.</w:t>
      </w:r>
    </w:p>
    <w:p w:rsidR="00365065" w:rsidRPr="00FC10F1" w:rsidRDefault="00365065" w:rsidP="00365065">
      <w:pPr>
        <w:widowControl w:val="0"/>
        <w:numPr>
          <w:ilvl w:val="0"/>
          <w:numId w:val="4"/>
        </w:numPr>
        <w:suppressAutoHyphens/>
        <w:autoSpaceDE w:val="0"/>
        <w:autoSpaceDN w:val="0"/>
        <w:spacing w:line="259" w:lineRule="auto"/>
        <w:contextualSpacing/>
        <w:textAlignment w:val="baseline"/>
        <w:rPr>
          <w:rFonts w:eastAsia="Verdana" w:cs="Arial"/>
          <w:bCs/>
          <w:kern w:val="3"/>
          <w:lang w:val="ca-ES" w:eastAsia="zh-CN" w:bidi="hi-IN"/>
        </w:rPr>
      </w:pPr>
      <w:r w:rsidRPr="00FC10F1">
        <w:rPr>
          <w:rFonts w:eastAsia="Verdana" w:cs="Arial"/>
          <w:bCs/>
          <w:kern w:val="3"/>
          <w:lang w:eastAsia="zh-CN" w:bidi="hi-IN"/>
        </w:rPr>
        <w:t>Dirección de la biblioteca Salvador Vives Casajuana o miembro en quien delegue.</w:t>
      </w:r>
    </w:p>
    <w:p w:rsidR="00365065" w:rsidRPr="00FC10F1" w:rsidRDefault="00365065" w:rsidP="00365065">
      <w:pPr>
        <w:widowControl w:val="0"/>
        <w:suppressAutoHyphens/>
        <w:autoSpaceDE w:val="0"/>
        <w:autoSpaceDN w:val="0"/>
        <w:ind w:left="708"/>
        <w:textAlignment w:val="baseline"/>
        <w:rPr>
          <w:rFonts w:eastAsia="Verdana" w:cs="Arial"/>
          <w:bCs/>
          <w:kern w:val="3"/>
          <w:lang w:val="ca-ES" w:eastAsia="zh-CN" w:bidi="hi-IN"/>
        </w:rPr>
      </w:pPr>
    </w:p>
    <w:p w:rsidR="00365065" w:rsidRDefault="00365065" w:rsidP="00365065">
      <w:pPr>
        <w:rPr>
          <w:rFonts w:cs="Arial"/>
          <w:lang w:val="ca-ES"/>
        </w:rPr>
      </w:pPr>
      <w:r w:rsidRPr="00FC10F1">
        <w:rPr>
          <w:rFonts w:cs="Arial"/>
        </w:rPr>
        <w:t>El órgano responsable de la resolución del procedimiento para el otorgamiento de las subvenciones será Junta de Gobierno Local.</w:t>
      </w:r>
    </w:p>
    <w:p w:rsidR="00365065" w:rsidRPr="00FC10F1" w:rsidRDefault="00365065" w:rsidP="00365065">
      <w:pPr>
        <w:rPr>
          <w:rFonts w:cs="Arial"/>
          <w:lang w:val="ca-ES"/>
        </w:rPr>
      </w:pPr>
    </w:p>
    <w:p w:rsidR="00365065" w:rsidRPr="00FC10F1" w:rsidRDefault="00365065" w:rsidP="00365065">
      <w:pPr>
        <w:rPr>
          <w:rFonts w:cs="Arial"/>
          <w:lang w:val="ca-ES"/>
        </w:rPr>
      </w:pPr>
      <w:r w:rsidRPr="00FC10F1">
        <w:rPr>
          <w:rFonts w:cs="Arial"/>
        </w:rPr>
        <w:t>El órgano competente para la concesión podrá, discrecionalmente, dejar desierto el concurso o no agotar el crédito total previsto.</w:t>
      </w:r>
    </w:p>
    <w:p w:rsidR="00365065" w:rsidRPr="00FC10F1" w:rsidRDefault="00365065" w:rsidP="00365065">
      <w:pPr>
        <w:rPr>
          <w:rFonts w:cs="Arial"/>
          <w:lang w:val="ca-ES"/>
        </w:rPr>
      </w:pPr>
    </w:p>
    <w:p w:rsidR="00365065" w:rsidRPr="00FC10F1" w:rsidRDefault="00365065" w:rsidP="00365065">
      <w:pPr>
        <w:rPr>
          <w:rFonts w:cs="Arial"/>
          <w:b/>
          <w:u w:val="single"/>
          <w:lang w:val="ca-ES"/>
        </w:rPr>
      </w:pPr>
      <w:r w:rsidRPr="00FC10F1">
        <w:rPr>
          <w:rFonts w:cs="Arial"/>
          <w:b/>
          <w:u w:val="single"/>
        </w:rPr>
        <w:t>10.- Criterios objetivos de otorgamiento de la subvención</w:t>
      </w:r>
    </w:p>
    <w:p w:rsidR="00365065" w:rsidRPr="00FC10F1" w:rsidRDefault="00365065" w:rsidP="00365065">
      <w:pPr>
        <w:rPr>
          <w:rFonts w:cs="Arial"/>
          <w:b/>
          <w:u w:val="single"/>
          <w:lang w:val="ca-ES"/>
        </w:rPr>
      </w:pPr>
    </w:p>
    <w:p w:rsidR="00365065" w:rsidRPr="00FC10F1" w:rsidRDefault="00365065" w:rsidP="00365065">
      <w:pPr>
        <w:rPr>
          <w:rFonts w:cs="Arial"/>
          <w:lang w:val="ca-ES"/>
        </w:rPr>
      </w:pPr>
      <w:r w:rsidRPr="00FC10F1">
        <w:rPr>
          <w:rFonts w:cs="Arial"/>
        </w:rPr>
        <w:t>Las subvenciones se otorgarán a aquellos trabajos que obtengan mejor valoración una vez aplicados los siguientes criterios objetivos:</w:t>
      </w:r>
    </w:p>
    <w:p w:rsidR="00365065" w:rsidRDefault="00365065" w:rsidP="00365065">
      <w:pPr>
        <w:rPr>
          <w:rFonts w:cs="Arial"/>
          <w:lang w:val="ca-ES"/>
        </w:rPr>
      </w:pPr>
    </w:p>
    <w:p w:rsidR="00365065" w:rsidRPr="00FC10F1" w:rsidRDefault="00365065" w:rsidP="00365065">
      <w:pPr>
        <w:rPr>
          <w:rFonts w:cs="Arial"/>
          <w:lang w:val="ca-ES"/>
        </w:rPr>
      </w:pPr>
      <w:r w:rsidRPr="00FC10F1">
        <w:rPr>
          <w:rFonts w:cs="Arial"/>
          <w:b/>
        </w:rPr>
        <w:t>Categoría general:</w:t>
      </w:r>
    </w:p>
    <w:p w:rsidR="00365065" w:rsidRPr="00FC10F1" w:rsidRDefault="00365065" w:rsidP="00365065">
      <w:pPr>
        <w:rPr>
          <w:rFonts w:cs="Arial"/>
          <w:lang w:val="ca-ES"/>
        </w:rPr>
      </w:pPr>
      <w:r w:rsidRPr="00FC10F1">
        <w:rPr>
          <w:rFonts w:cs="Arial"/>
        </w:rPr>
        <w:t xml:space="preserve">La adecuación de la metodología utilizada en el trabajo a los objetivos planteados y a los contenidos presentados 2'5 puntos. </w:t>
      </w:r>
    </w:p>
    <w:p w:rsidR="00365065" w:rsidRPr="00FC10F1" w:rsidRDefault="00365065" w:rsidP="00365065">
      <w:pPr>
        <w:rPr>
          <w:rFonts w:cs="Arial"/>
          <w:lang w:val="ca-ES"/>
        </w:rPr>
      </w:pPr>
    </w:p>
    <w:p w:rsidR="00365065" w:rsidRPr="00FC10F1" w:rsidRDefault="00365065" w:rsidP="00365065">
      <w:pPr>
        <w:rPr>
          <w:rFonts w:cs="Arial"/>
          <w:lang w:val="ca-ES"/>
        </w:rPr>
      </w:pPr>
      <w:r w:rsidRPr="00FC10F1">
        <w:rPr>
          <w:rFonts w:cs="Arial"/>
        </w:rPr>
        <w:t xml:space="preserve">La capacidad de resolver los problemas presentados, la idoneidad de las fuentes de información y el uso de estas fuentes 2,5 puntos. </w:t>
      </w:r>
    </w:p>
    <w:p w:rsidR="00365065" w:rsidRPr="00FC10F1" w:rsidRDefault="00365065" w:rsidP="00365065">
      <w:pPr>
        <w:rPr>
          <w:rFonts w:cs="Arial"/>
          <w:lang w:val="ca-ES"/>
        </w:rPr>
      </w:pPr>
    </w:p>
    <w:p w:rsidR="00365065" w:rsidRPr="00FC10F1" w:rsidRDefault="00365065" w:rsidP="00365065">
      <w:pPr>
        <w:rPr>
          <w:rFonts w:cs="Arial"/>
          <w:lang w:val="ca-ES"/>
        </w:rPr>
      </w:pPr>
      <w:r w:rsidRPr="00FC10F1">
        <w:rPr>
          <w:rFonts w:cs="Arial"/>
        </w:rPr>
        <w:t>La originalidad del trabajo y el planteamiento de sus objetivos, la creatividad, el rigor y el tratamiento científico en el desarrollo del tema del trabajo 2'5 puntos.</w:t>
      </w:r>
    </w:p>
    <w:p w:rsidR="00365065" w:rsidRPr="00FC10F1" w:rsidRDefault="00365065" w:rsidP="00365065">
      <w:pPr>
        <w:rPr>
          <w:rFonts w:cs="Arial"/>
          <w:lang w:val="ca-ES"/>
        </w:rPr>
      </w:pPr>
    </w:p>
    <w:p w:rsidR="00365065" w:rsidRPr="00FC10F1" w:rsidRDefault="00365065" w:rsidP="00365065">
      <w:pPr>
        <w:rPr>
          <w:rFonts w:cs="Arial"/>
          <w:lang w:val="ca-ES"/>
        </w:rPr>
      </w:pPr>
      <w:r w:rsidRPr="00FC10F1">
        <w:rPr>
          <w:rFonts w:cs="Arial"/>
        </w:rPr>
        <w:t>La presentación, la estructuración y la corrección, el uso adecuado de la lengua y la capacidad de síntesis 2'5 puntos.</w:t>
      </w:r>
    </w:p>
    <w:p w:rsidR="00365065" w:rsidRPr="00FC10F1" w:rsidRDefault="00365065" w:rsidP="00365065">
      <w:pPr>
        <w:spacing w:line="276" w:lineRule="auto"/>
        <w:ind w:firstLine="708"/>
        <w:contextualSpacing/>
        <w:rPr>
          <w:rFonts w:cs="Arial"/>
          <w:b/>
          <w:color w:val="000000"/>
          <w:lang w:val="ca-ES"/>
        </w:rPr>
      </w:pPr>
    </w:p>
    <w:p w:rsidR="00365065" w:rsidRPr="00FC10F1" w:rsidRDefault="00365065" w:rsidP="00365065">
      <w:pPr>
        <w:spacing w:line="276" w:lineRule="auto"/>
        <w:contextualSpacing/>
        <w:rPr>
          <w:rFonts w:cs="Arial"/>
          <w:b/>
          <w:color w:val="000000"/>
          <w:lang w:val="ca-ES"/>
        </w:rPr>
      </w:pPr>
      <w:r w:rsidRPr="00FC10F1">
        <w:rPr>
          <w:rFonts w:cs="Arial"/>
          <w:b/>
          <w:color w:val="000000"/>
        </w:rPr>
        <w:t>Categoría temática local relacionada con el municipio de Sant Vicenç de Castellet:</w:t>
      </w:r>
    </w:p>
    <w:p w:rsidR="00365065" w:rsidRPr="00FC10F1" w:rsidRDefault="00365065" w:rsidP="00365065">
      <w:pPr>
        <w:rPr>
          <w:rFonts w:cs="Arial"/>
          <w:lang w:val="ca-ES"/>
        </w:rPr>
      </w:pPr>
      <w:r w:rsidRPr="00FC10F1">
        <w:rPr>
          <w:rFonts w:cs="Arial"/>
        </w:rPr>
        <w:t xml:space="preserve">La adecuación de la metodología utilizada en el trabajo a los objetivos planteados y a los contenidos presentados 2 puntos. </w:t>
      </w:r>
    </w:p>
    <w:p w:rsidR="00365065" w:rsidRPr="00FC10F1" w:rsidRDefault="00365065" w:rsidP="00365065">
      <w:pPr>
        <w:rPr>
          <w:rFonts w:cs="Arial"/>
          <w:lang w:val="ca-ES"/>
        </w:rPr>
      </w:pPr>
    </w:p>
    <w:p w:rsidR="00365065" w:rsidRDefault="00365065" w:rsidP="00365065">
      <w:pPr>
        <w:rPr>
          <w:rFonts w:cs="Arial"/>
        </w:rPr>
      </w:pPr>
      <w:r w:rsidRPr="00FC10F1">
        <w:rPr>
          <w:rFonts w:cs="Arial"/>
        </w:rPr>
        <w:t xml:space="preserve">La capacidad de resolver los problemas presentados, la idoneidad de las fuentes de información y el uso de estas fuentes 2 puntos. </w:t>
      </w:r>
    </w:p>
    <w:p w:rsidR="002E73F8" w:rsidRPr="00FC10F1" w:rsidRDefault="002E73F8" w:rsidP="00365065">
      <w:pPr>
        <w:rPr>
          <w:rFonts w:cs="Arial"/>
          <w:lang w:val="ca-ES"/>
        </w:rPr>
      </w:pPr>
    </w:p>
    <w:p w:rsidR="00365065" w:rsidRPr="00FC10F1" w:rsidRDefault="00365065" w:rsidP="00365065">
      <w:pPr>
        <w:rPr>
          <w:rFonts w:cs="Arial"/>
          <w:lang w:val="ca-ES"/>
        </w:rPr>
      </w:pPr>
      <w:r w:rsidRPr="00FC10F1">
        <w:rPr>
          <w:rFonts w:cs="Arial"/>
        </w:rPr>
        <w:t xml:space="preserve">La originalidad del trabajo y el planteamiento de sus objetivos, la creatividad, el rigor y el tratamiento científico en el desarrollo del tema del trabajo 2 puntos. </w:t>
      </w:r>
    </w:p>
    <w:p w:rsidR="00365065" w:rsidRPr="00FC10F1" w:rsidRDefault="00365065" w:rsidP="00365065">
      <w:pPr>
        <w:rPr>
          <w:rFonts w:cs="Arial"/>
          <w:lang w:val="ca-ES"/>
        </w:rPr>
      </w:pPr>
    </w:p>
    <w:p w:rsidR="00365065" w:rsidRPr="00FC10F1" w:rsidRDefault="00365065" w:rsidP="00365065">
      <w:pPr>
        <w:rPr>
          <w:rFonts w:cs="Arial"/>
          <w:lang w:val="ca-ES"/>
        </w:rPr>
      </w:pPr>
      <w:r w:rsidRPr="00FC10F1">
        <w:rPr>
          <w:rFonts w:cs="Arial"/>
        </w:rPr>
        <w:t>La presentación, la estructuración y la corrección, el uso adecuado de la lengua y la capacidad de síntesis 2 puntos.</w:t>
      </w:r>
    </w:p>
    <w:p w:rsidR="00365065" w:rsidRPr="00FC10F1" w:rsidRDefault="00365065" w:rsidP="00365065">
      <w:pPr>
        <w:rPr>
          <w:rFonts w:cs="Arial"/>
          <w:lang w:val="ca-ES"/>
        </w:rPr>
      </w:pPr>
    </w:p>
    <w:p w:rsidR="00365065" w:rsidRPr="00FC10F1" w:rsidRDefault="00365065" w:rsidP="00365065">
      <w:pPr>
        <w:rPr>
          <w:rFonts w:cs="Arial"/>
          <w:lang w:val="ca-ES"/>
        </w:rPr>
      </w:pPr>
      <w:r w:rsidRPr="00FC10F1">
        <w:rPr>
          <w:rFonts w:cs="Arial"/>
        </w:rPr>
        <w:t>La representatividad, utilidad y relevancia para el municipio de Sant Vicenç de Castellet 2 puntos.</w:t>
      </w:r>
    </w:p>
    <w:p w:rsidR="00365065" w:rsidRPr="00FC10F1" w:rsidRDefault="00365065" w:rsidP="00365065">
      <w:pPr>
        <w:rPr>
          <w:rFonts w:cs="Arial"/>
          <w:lang w:val="ca-ES"/>
        </w:rPr>
      </w:pPr>
      <w:r w:rsidRPr="00FC10F1">
        <w:rPr>
          <w:rFonts w:cs="Arial"/>
        </w:rPr>
        <w:t>Para la valoración de las solicitudes presentadas, únicamente se tendrán en cuenta los criterios objetivos, aplicados de acuerdo a la ponderación indicada.</w:t>
      </w:r>
    </w:p>
    <w:p w:rsidR="00365065" w:rsidRPr="00FC10F1" w:rsidRDefault="00365065" w:rsidP="00365065">
      <w:pPr>
        <w:rPr>
          <w:rFonts w:cs="Arial"/>
          <w:b/>
          <w:u w:val="single"/>
          <w:lang w:val="ca-ES"/>
        </w:rPr>
      </w:pPr>
      <w:r w:rsidRPr="00FC10F1">
        <w:rPr>
          <w:rFonts w:cs="Arial"/>
          <w:b/>
          <w:u w:val="single"/>
        </w:rPr>
        <w:t xml:space="preserve">11.- Plazo de resolución y de notificación </w:t>
      </w:r>
    </w:p>
    <w:p w:rsidR="00365065" w:rsidRPr="00FC10F1" w:rsidRDefault="00365065" w:rsidP="00365065">
      <w:pPr>
        <w:rPr>
          <w:rFonts w:cs="Arial"/>
          <w:b/>
          <w:u w:val="single"/>
          <w:lang w:val="ca-ES"/>
        </w:rPr>
      </w:pPr>
    </w:p>
    <w:p w:rsidR="00365065" w:rsidRPr="00FC10F1" w:rsidRDefault="00365065" w:rsidP="00365065">
      <w:pPr>
        <w:rPr>
          <w:rFonts w:cs="Arial"/>
          <w:lang w:val="ca-ES"/>
        </w:rPr>
      </w:pPr>
      <w:r w:rsidRPr="00FC10F1">
        <w:rPr>
          <w:rFonts w:cs="Arial"/>
        </w:rPr>
        <w:t>Se examinarán conjuntamente, en un solo procedimiento todas las solicitudes presentadas dentro del plazo establecido, y se resolverá en un único acto administrativo.</w:t>
      </w:r>
    </w:p>
    <w:p w:rsidR="00365065" w:rsidRPr="00FC10F1" w:rsidRDefault="00365065" w:rsidP="00365065">
      <w:pPr>
        <w:rPr>
          <w:rFonts w:cs="Arial"/>
          <w:lang w:val="ca-ES"/>
        </w:rPr>
      </w:pPr>
    </w:p>
    <w:p w:rsidR="00365065" w:rsidRPr="00FC10F1" w:rsidRDefault="00365065" w:rsidP="00365065">
      <w:pPr>
        <w:rPr>
          <w:rFonts w:cs="Arial"/>
          <w:lang w:val="ca-ES"/>
        </w:rPr>
      </w:pPr>
      <w:r w:rsidRPr="00FC10F1">
        <w:rPr>
          <w:rFonts w:cs="Arial"/>
        </w:rPr>
        <w:t>El plazo para el otorgamiento establecido de las subvenciones será, como máximo, de cinco meses a contar desde la fecha de cierre del periodo de presentación de solicitudes.</w:t>
      </w:r>
    </w:p>
    <w:p w:rsidR="00365065" w:rsidRPr="00FC10F1" w:rsidRDefault="00365065" w:rsidP="00365065">
      <w:pPr>
        <w:rPr>
          <w:rFonts w:cs="Arial"/>
          <w:lang w:val="ca-ES"/>
        </w:rPr>
      </w:pPr>
    </w:p>
    <w:p w:rsidR="00365065" w:rsidRPr="00FC10F1" w:rsidRDefault="00365065" w:rsidP="00365065">
      <w:pPr>
        <w:rPr>
          <w:rFonts w:cs="Arial"/>
          <w:lang w:val="ca-ES"/>
        </w:rPr>
      </w:pPr>
      <w:r w:rsidRPr="00FC10F1">
        <w:rPr>
          <w:rFonts w:cs="Arial"/>
        </w:rPr>
        <w:t>La falta de resolución dentro del plazo indicado tendrá efectos desestimatorios.</w:t>
      </w:r>
    </w:p>
    <w:p w:rsidR="00365065" w:rsidRDefault="00365065" w:rsidP="00365065">
      <w:pPr>
        <w:rPr>
          <w:rFonts w:cs="Arial"/>
          <w:bCs/>
          <w:lang w:val="ca-ES"/>
        </w:rPr>
      </w:pPr>
    </w:p>
    <w:p w:rsidR="00365065" w:rsidRPr="00FC10F1" w:rsidRDefault="00365065" w:rsidP="00365065">
      <w:pPr>
        <w:rPr>
          <w:rFonts w:cs="Arial"/>
          <w:bCs/>
          <w:lang w:val="ca-ES"/>
        </w:rPr>
      </w:pPr>
      <w:r w:rsidRPr="00FC10F1">
        <w:rPr>
          <w:rFonts w:cs="Arial"/>
          <w:bCs/>
        </w:rPr>
        <w:t>La notificación del otorgamiento de la subvención a las personas beneficiarias se efectuará en el plazo máximo de 10 días, a contar desde el día siguiente de la fecha de la sesión de la Junta de Gobierno Local que apruebe las subvenciones, mediante la publicación en el tablón de edictos electrónico municipal de la lista de las subvenciones otorgadas y denegadas.</w:t>
      </w:r>
    </w:p>
    <w:p w:rsidR="00365065" w:rsidRPr="00FC10F1" w:rsidRDefault="00365065" w:rsidP="00365065">
      <w:pPr>
        <w:rPr>
          <w:rFonts w:cs="Arial"/>
          <w:bCs/>
          <w:lang w:val="ca-ES"/>
        </w:rPr>
      </w:pPr>
    </w:p>
    <w:p w:rsidR="00365065" w:rsidRPr="00FC10F1" w:rsidRDefault="00365065" w:rsidP="00365065">
      <w:pPr>
        <w:rPr>
          <w:rFonts w:cs="Arial"/>
          <w:bCs/>
          <w:lang w:val="ca-ES"/>
        </w:rPr>
      </w:pPr>
      <w:r w:rsidRPr="00FC10F1">
        <w:rPr>
          <w:rFonts w:cs="Arial"/>
          <w:bCs/>
        </w:rPr>
        <w:t>Esta publicación se realizará preservando la identidad de los beneficiarios y en sustitución de la notificación individual, contando con los mismos efectos que ésta.</w:t>
      </w:r>
    </w:p>
    <w:p w:rsidR="00365065" w:rsidRPr="00FC10F1" w:rsidRDefault="00365065" w:rsidP="00365065">
      <w:pPr>
        <w:rPr>
          <w:rFonts w:cs="Arial"/>
          <w:bCs/>
          <w:lang w:val="ca-ES"/>
        </w:rPr>
      </w:pPr>
    </w:p>
    <w:p w:rsidR="00365065" w:rsidRPr="00FC10F1" w:rsidRDefault="00365065" w:rsidP="00365065">
      <w:pPr>
        <w:rPr>
          <w:rFonts w:cs="Arial"/>
          <w:bCs/>
          <w:lang w:val="ca-ES"/>
        </w:rPr>
      </w:pPr>
      <w:r w:rsidRPr="00FC10F1">
        <w:rPr>
          <w:rFonts w:cs="Arial"/>
          <w:bCs/>
        </w:rPr>
        <w:t>Las subvenciones otorgadas al amparo de la correspondiente convocatoria serán objeto de publicidad, con indicación de la convocatoria, la aplicación presupuestaria, el beneficiario/a, la cantidad concedida y la finalidad de la subvención a la Base Nacional de Subvenciones.</w:t>
      </w:r>
    </w:p>
    <w:p w:rsidR="00365065" w:rsidRPr="00FC10F1" w:rsidRDefault="00365065" w:rsidP="00365065">
      <w:pPr>
        <w:rPr>
          <w:rFonts w:cs="Arial"/>
          <w:bCs/>
          <w:lang w:val="ca-ES"/>
        </w:rPr>
      </w:pPr>
    </w:p>
    <w:p w:rsidR="00365065" w:rsidRPr="00FC10F1" w:rsidRDefault="00365065" w:rsidP="00365065">
      <w:pPr>
        <w:rPr>
          <w:rFonts w:cs="Arial"/>
          <w:b/>
          <w:u w:val="single"/>
          <w:lang w:val="ca-ES"/>
        </w:rPr>
      </w:pPr>
      <w:r w:rsidRPr="00FC10F1">
        <w:rPr>
          <w:rFonts w:cs="Arial"/>
          <w:b/>
          <w:u w:val="single"/>
        </w:rPr>
        <w:t>12.- Régimen de recursos</w:t>
      </w:r>
    </w:p>
    <w:p w:rsidR="00365065" w:rsidRPr="00FC10F1" w:rsidRDefault="00365065" w:rsidP="00365065">
      <w:pPr>
        <w:rPr>
          <w:rFonts w:cs="Arial"/>
          <w:b/>
          <w:u w:val="single"/>
          <w:lang w:val="ca-ES"/>
        </w:rPr>
      </w:pPr>
    </w:p>
    <w:p w:rsidR="00365065" w:rsidRPr="00FC10F1" w:rsidRDefault="00365065" w:rsidP="00365065">
      <w:pPr>
        <w:rPr>
          <w:rFonts w:cs="Arial"/>
          <w:lang w:val="ca-ES"/>
        </w:rPr>
      </w:pPr>
      <w:r w:rsidRPr="00FC10F1">
        <w:rPr>
          <w:rFonts w:cs="Arial"/>
        </w:rPr>
        <w:t>La resolución del procedimiento pone fin a la vía administrativa, y contra la misma se puede interponer recurso contencioso administrativo en el plazo de dos meses a contar desde el día siguiente a su notificación.</w:t>
      </w:r>
    </w:p>
    <w:p w:rsidR="00365065" w:rsidRPr="00FC10F1" w:rsidRDefault="00365065" w:rsidP="00365065">
      <w:pPr>
        <w:rPr>
          <w:rFonts w:cs="Arial"/>
          <w:lang w:val="ca-ES"/>
        </w:rPr>
      </w:pPr>
    </w:p>
    <w:p w:rsidR="00365065" w:rsidRPr="00FC10F1" w:rsidRDefault="00365065" w:rsidP="00365065">
      <w:pPr>
        <w:autoSpaceDE w:val="0"/>
        <w:autoSpaceDN w:val="0"/>
        <w:adjustRightInd w:val="0"/>
        <w:rPr>
          <w:rFonts w:cs="Arial"/>
          <w:b/>
          <w:color w:val="000000"/>
          <w:u w:val="single"/>
          <w:lang w:val="ca-ES"/>
        </w:rPr>
      </w:pPr>
      <w:r w:rsidRPr="00FC10F1">
        <w:rPr>
          <w:rFonts w:cs="Arial"/>
          <w:b/>
          <w:color w:val="000000"/>
          <w:u w:val="single"/>
        </w:rPr>
        <w:t>13.- Medios de notificación o publicación</w:t>
      </w:r>
    </w:p>
    <w:p w:rsidR="00365065" w:rsidRPr="00FC10F1" w:rsidRDefault="00365065" w:rsidP="00365065">
      <w:pPr>
        <w:autoSpaceDE w:val="0"/>
        <w:autoSpaceDN w:val="0"/>
        <w:adjustRightInd w:val="0"/>
        <w:rPr>
          <w:rFonts w:cs="Arial"/>
          <w:b/>
          <w:color w:val="000000"/>
          <w:u w:val="single"/>
          <w:lang w:val="ca-ES"/>
        </w:rPr>
      </w:pPr>
    </w:p>
    <w:p w:rsidR="00365065" w:rsidRPr="00FC10F1" w:rsidRDefault="00365065" w:rsidP="00365065">
      <w:pPr>
        <w:autoSpaceDE w:val="0"/>
        <w:autoSpaceDN w:val="0"/>
        <w:adjustRightInd w:val="0"/>
        <w:contextualSpacing/>
        <w:rPr>
          <w:rFonts w:cs="Arial"/>
          <w:color w:val="000000"/>
          <w:lang w:val="ca-ES"/>
        </w:rPr>
      </w:pPr>
      <w:r w:rsidRPr="00FC10F1">
        <w:rPr>
          <w:rFonts w:cs="Arial"/>
          <w:color w:val="000000"/>
        </w:rPr>
        <w:t>Una vez acordada la concesión de las subvenciones, éstas serán notificadas a los interesados en un plazo máximo de 10 días desde la fecha de aprobación de la resolución, de acuerdo con lo previsto en el artículo 40 de la Ley 39/2015, de 1 de octubre, de Procedimiento Administrativo Común de las Administraciones Públicas.</w:t>
      </w:r>
    </w:p>
    <w:p w:rsidR="00365065" w:rsidRPr="00FC10F1" w:rsidRDefault="00365065" w:rsidP="00365065">
      <w:pPr>
        <w:autoSpaceDE w:val="0"/>
        <w:autoSpaceDN w:val="0"/>
        <w:adjustRightInd w:val="0"/>
        <w:contextualSpacing/>
        <w:rPr>
          <w:rFonts w:cs="Arial"/>
          <w:color w:val="000000"/>
          <w:lang w:val="ca-ES"/>
        </w:rPr>
      </w:pPr>
    </w:p>
    <w:p w:rsidR="00365065" w:rsidRPr="00FC10F1" w:rsidRDefault="00365065" w:rsidP="00365065">
      <w:pPr>
        <w:rPr>
          <w:rFonts w:cs="Arial"/>
          <w:lang w:val="ca-ES"/>
        </w:rPr>
      </w:pPr>
      <w:r w:rsidRPr="00FC10F1">
        <w:rPr>
          <w:rFonts w:cs="Arial"/>
          <w:b/>
          <w:bCs/>
          <w:u w:val="single"/>
        </w:rPr>
        <w:t xml:space="preserve">14. Forma de pago </w:t>
      </w:r>
    </w:p>
    <w:p w:rsidR="00365065" w:rsidRPr="00FC10F1" w:rsidRDefault="00365065" w:rsidP="00365065">
      <w:pPr>
        <w:rPr>
          <w:rFonts w:cs="Arial"/>
          <w:lang w:val="ca-ES"/>
        </w:rPr>
      </w:pPr>
    </w:p>
    <w:p w:rsidR="00365065" w:rsidRPr="00FC10F1" w:rsidRDefault="00365065" w:rsidP="00365065">
      <w:pPr>
        <w:rPr>
          <w:rFonts w:cs="Arial"/>
          <w:lang w:val="ca-ES"/>
        </w:rPr>
      </w:pPr>
      <w:r w:rsidRPr="00FC10F1">
        <w:rPr>
          <w:rFonts w:cs="Arial"/>
        </w:rPr>
        <w:t>El pago de la subvención se efectuará de la siguiente manera:</w:t>
      </w:r>
    </w:p>
    <w:p w:rsidR="00365065" w:rsidRPr="00FC10F1" w:rsidRDefault="00365065" w:rsidP="00365065">
      <w:pPr>
        <w:rPr>
          <w:rFonts w:cs="Arial"/>
          <w:lang w:val="ca-ES"/>
        </w:rPr>
      </w:pPr>
      <w:r w:rsidRPr="00FC10F1">
        <w:rPr>
          <w:rFonts w:cs="Arial"/>
        </w:rPr>
        <w:t>- Se hará un anticipo por el importe íntegro de la subvención.</w:t>
      </w:r>
    </w:p>
    <w:p w:rsidR="002E73F8" w:rsidRDefault="002E73F8" w:rsidP="00365065">
      <w:pPr>
        <w:spacing w:line="276" w:lineRule="auto"/>
        <w:rPr>
          <w:rFonts w:cs="Arial"/>
          <w:lang w:val="ca-ES"/>
        </w:rPr>
      </w:pPr>
    </w:p>
    <w:p w:rsidR="002E73F8" w:rsidRPr="002E73F8" w:rsidRDefault="002E73F8" w:rsidP="002E73F8">
      <w:pPr>
        <w:spacing w:before="100" w:beforeAutospacing="1" w:after="100" w:afterAutospacing="1" w:line="276" w:lineRule="auto"/>
        <w:jc w:val="center"/>
        <w:rPr>
          <w:rFonts w:cs="Arial"/>
          <w:b/>
          <w:lang w:val="ca-ES"/>
        </w:rPr>
      </w:pPr>
      <w:r w:rsidRPr="002E73F8">
        <w:rPr>
          <w:rFonts w:cs="Arial"/>
          <w:b/>
          <w:lang w:val="ca-ES"/>
        </w:rPr>
        <w:lastRenderedPageBreak/>
        <w:t>ANNEX 1</w:t>
      </w:r>
    </w:p>
    <w:p w:rsidR="002E73F8" w:rsidRPr="002E73F8" w:rsidRDefault="002E73F8" w:rsidP="002E73F8">
      <w:pPr>
        <w:spacing w:before="100" w:beforeAutospacing="1" w:after="100" w:afterAutospacing="1" w:line="276" w:lineRule="auto"/>
        <w:rPr>
          <w:rFonts w:cs="Arial"/>
          <w:b/>
          <w:lang w:val="ca-ES"/>
        </w:rPr>
      </w:pPr>
      <w:r w:rsidRPr="002E73F8">
        <w:rPr>
          <w:rFonts w:cs="Arial"/>
          <w:b/>
          <w:lang w:val="ca-ES"/>
        </w:rPr>
        <w:t>INSCRIPCIÓ CONJUNTA DEL CENTRE EDUC</w:t>
      </w:r>
      <w:r w:rsidR="00B9414F">
        <w:rPr>
          <w:rFonts w:cs="Arial"/>
          <w:b/>
          <w:lang w:val="ca-ES"/>
        </w:rPr>
        <w:t>ATIU PER ALS PREMIS MARINA TORRE</w:t>
      </w:r>
      <w:r w:rsidRPr="002E73F8">
        <w:rPr>
          <w:rFonts w:cs="Arial"/>
          <w:b/>
          <w:lang w:val="ca-ES"/>
        </w:rPr>
        <w:t>S 2026</w:t>
      </w:r>
    </w:p>
    <w:p w:rsidR="002E73F8" w:rsidRPr="002E73F8" w:rsidRDefault="002E73F8" w:rsidP="002E73F8">
      <w:pPr>
        <w:spacing w:before="100" w:beforeAutospacing="1" w:after="100" w:afterAutospacing="1" w:line="276" w:lineRule="auto"/>
        <w:rPr>
          <w:rFonts w:cs="Arial"/>
          <w:b/>
          <w:lang w:val="ca-ES"/>
        </w:rPr>
      </w:pPr>
    </w:p>
    <w:tbl>
      <w:tblPr>
        <w:tblStyle w:val="Tablaconcuadrcula3"/>
        <w:tblW w:w="14841" w:type="dxa"/>
        <w:tblInd w:w="38" w:type="dxa"/>
        <w:tblLook w:val="04A0" w:firstRow="1" w:lastRow="0" w:firstColumn="1" w:lastColumn="0" w:noHBand="0" w:noVBand="1"/>
      </w:tblPr>
      <w:tblGrid>
        <w:gridCol w:w="4352"/>
        <w:gridCol w:w="1417"/>
        <w:gridCol w:w="1843"/>
        <w:gridCol w:w="2693"/>
        <w:gridCol w:w="1843"/>
        <w:gridCol w:w="2693"/>
      </w:tblGrid>
      <w:tr w:rsidR="002E73F8" w:rsidRPr="002E73F8" w:rsidTr="00E90964">
        <w:tc>
          <w:tcPr>
            <w:tcW w:w="5769" w:type="dxa"/>
            <w:gridSpan w:val="2"/>
          </w:tcPr>
          <w:p w:rsidR="002E73F8" w:rsidRPr="002E73F8" w:rsidRDefault="002E73F8" w:rsidP="002E73F8">
            <w:pPr>
              <w:spacing w:before="100" w:beforeAutospacing="1" w:after="100" w:afterAutospacing="1" w:line="276" w:lineRule="auto"/>
              <w:rPr>
                <w:rFonts w:cs="Arial"/>
                <w:b/>
              </w:rPr>
            </w:pPr>
            <w:r w:rsidRPr="002E73F8">
              <w:rPr>
                <w:rFonts w:cs="Arial"/>
                <w:b/>
              </w:rPr>
              <w:t>CENTRE EDUCATIU:</w:t>
            </w:r>
          </w:p>
        </w:tc>
        <w:tc>
          <w:tcPr>
            <w:tcW w:w="9072" w:type="dxa"/>
            <w:gridSpan w:val="4"/>
          </w:tcPr>
          <w:p w:rsidR="002E73F8" w:rsidRPr="002E73F8" w:rsidRDefault="002E73F8" w:rsidP="002E73F8">
            <w:pPr>
              <w:spacing w:before="100" w:beforeAutospacing="1" w:after="100" w:afterAutospacing="1" w:line="276" w:lineRule="auto"/>
              <w:rPr>
                <w:rFonts w:cs="Arial"/>
                <w:b/>
              </w:rPr>
            </w:pPr>
          </w:p>
        </w:tc>
      </w:tr>
      <w:tr w:rsidR="002E73F8" w:rsidRPr="002E73F8" w:rsidTr="00E90964">
        <w:tc>
          <w:tcPr>
            <w:tcW w:w="4352" w:type="dxa"/>
          </w:tcPr>
          <w:p w:rsidR="002E73F8" w:rsidRPr="002E73F8" w:rsidRDefault="002E73F8" w:rsidP="002E73F8">
            <w:pPr>
              <w:spacing w:before="100" w:beforeAutospacing="1" w:after="100" w:afterAutospacing="1" w:line="276" w:lineRule="auto"/>
              <w:rPr>
                <w:rFonts w:cs="Arial"/>
                <w:b/>
                <w:bCs/>
                <w:color w:val="000000"/>
                <w:lang w:eastAsia="ca-ES"/>
              </w:rPr>
            </w:pPr>
            <w:r w:rsidRPr="002E73F8">
              <w:rPr>
                <w:rFonts w:cs="Arial"/>
                <w:b/>
                <w:bCs/>
                <w:color w:val="000000"/>
                <w:lang w:eastAsia="ca-ES"/>
              </w:rPr>
              <w:t>NOM i COGNOMS ALUMNAT</w:t>
            </w:r>
          </w:p>
        </w:tc>
        <w:tc>
          <w:tcPr>
            <w:tcW w:w="1417" w:type="dxa"/>
          </w:tcPr>
          <w:p w:rsidR="002E73F8" w:rsidRPr="002E73F8" w:rsidRDefault="002E73F8" w:rsidP="002E73F8">
            <w:pPr>
              <w:spacing w:before="100" w:beforeAutospacing="1" w:after="100" w:afterAutospacing="1" w:line="276" w:lineRule="auto"/>
              <w:rPr>
                <w:rFonts w:cs="Arial"/>
                <w:b/>
                <w:bCs/>
                <w:color w:val="000000"/>
                <w:lang w:eastAsia="ca-ES"/>
              </w:rPr>
            </w:pPr>
            <w:r w:rsidRPr="002E73F8">
              <w:rPr>
                <w:rFonts w:cs="Arial"/>
                <w:b/>
                <w:bCs/>
                <w:color w:val="000000"/>
                <w:lang w:eastAsia="ca-ES"/>
              </w:rPr>
              <w:t>DNI</w:t>
            </w:r>
          </w:p>
        </w:tc>
        <w:tc>
          <w:tcPr>
            <w:tcW w:w="1843" w:type="dxa"/>
          </w:tcPr>
          <w:p w:rsidR="002E73F8" w:rsidRPr="002E73F8" w:rsidRDefault="002E73F8" w:rsidP="002E73F8">
            <w:pPr>
              <w:spacing w:before="100" w:beforeAutospacing="1" w:after="100" w:afterAutospacing="1" w:line="276" w:lineRule="auto"/>
              <w:rPr>
                <w:rFonts w:cs="Arial"/>
                <w:b/>
                <w:bCs/>
                <w:color w:val="000000"/>
                <w:lang w:eastAsia="ca-ES"/>
              </w:rPr>
            </w:pPr>
            <w:r w:rsidRPr="002E73F8">
              <w:rPr>
                <w:rFonts w:cs="Arial"/>
                <w:b/>
                <w:bCs/>
                <w:color w:val="000000"/>
                <w:lang w:eastAsia="ca-ES"/>
              </w:rPr>
              <w:t>TELÈFON</w:t>
            </w:r>
          </w:p>
        </w:tc>
        <w:tc>
          <w:tcPr>
            <w:tcW w:w="2693" w:type="dxa"/>
          </w:tcPr>
          <w:p w:rsidR="002E73F8" w:rsidRPr="002E73F8" w:rsidRDefault="002E73F8" w:rsidP="002E73F8">
            <w:pPr>
              <w:spacing w:before="100" w:beforeAutospacing="1" w:after="100" w:afterAutospacing="1" w:line="276" w:lineRule="auto"/>
              <w:rPr>
                <w:rFonts w:cs="Arial"/>
                <w:b/>
                <w:bCs/>
                <w:color w:val="000000"/>
                <w:lang w:eastAsia="ca-ES"/>
              </w:rPr>
            </w:pPr>
            <w:r w:rsidRPr="002E73F8">
              <w:rPr>
                <w:rFonts w:cs="Arial"/>
                <w:b/>
                <w:bCs/>
                <w:color w:val="000000"/>
                <w:lang w:eastAsia="ca-ES"/>
              </w:rPr>
              <w:t>NOM TREBALL</w:t>
            </w:r>
          </w:p>
        </w:tc>
        <w:tc>
          <w:tcPr>
            <w:tcW w:w="1843" w:type="dxa"/>
          </w:tcPr>
          <w:p w:rsidR="002E73F8" w:rsidRPr="002E73F8" w:rsidRDefault="002E73F8" w:rsidP="002E73F8">
            <w:pPr>
              <w:spacing w:before="100" w:beforeAutospacing="1" w:after="100" w:afterAutospacing="1" w:line="276" w:lineRule="auto"/>
              <w:rPr>
                <w:rFonts w:cs="Arial"/>
                <w:b/>
                <w:bCs/>
                <w:color w:val="000000"/>
                <w:lang w:eastAsia="ca-ES"/>
              </w:rPr>
            </w:pPr>
            <w:r w:rsidRPr="002E73F8">
              <w:rPr>
                <w:rFonts w:cs="Arial"/>
                <w:b/>
                <w:bCs/>
                <w:color w:val="000000"/>
                <w:lang w:eastAsia="ca-ES"/>
              </w:rPr>
              <w:t>CATEGORIA</w:t>
            </w:r>
          </w:p>
        </w:tc>
        <w:tc>
          <w:tcPr>
            <w:tcW w:w="2693" w:type="dxa"/>
          </w:tcPr>
          <w:p w:rsidR="002E73F8" w:rsidRPr="002E73F8" w:rsidRDefault="002E73F8" w:rsidP="002E73F8">
            <w:pPr>
              <w:spacing w:before="100" w:beforeAutospacing="1" w:after="100" w:afterAutospacing="1" w:line="276" w:lineRule="auto"/>
              <w:rPr>
                <w:rFonts w:cs="Arial"/>
                <w:b/>
                <w:bCs/>
                <w:color w:val="000000"/>
                <w:lang w:eastAsia="ca-ES"/>
              </w:rPr>
            </w:pPr>
            <w:r w:rsidRPr="002E73F8">
              <w:rPr>
                <w:rFonts w:cs="Arial"/>
                <w:b/>
                <w:bCs/>
                <w:color w:val="000000"/>
                <w:lang w:eastAsia="ca-ES"/>
              </w:rPr>
              <w:t>CORREU ELECTRÒNIC</w:t>
            </w:r>
          </w:p>
        </w:tc>
      </w:tr>
      <w:tr w:rsidR="002E73F8" w:rsidRPr="002E73F8" w:rsidTr="00E90964">
        <w:tc>
          <w:tcPr>
            <w:tcW w:w="4352" w:type="dxa"/>
          </w:tcPr>
          <w:p w:rsidR="002E73F8" w:rsidRPr="002E73F8" w:rsidRDefault="002E73F8" w:rsidP="002E73F8">
            <w:pPr>
              <w:spacing w:before="100" w:beforeAutospacing="1" w:after="100" w:afterAutospacing="1" w:line="276" w:lineRule="auto"/>
              <w:rPr>
                <w:rFonts w:cs="Arial"/>
                <w:b/>
                <w:bCs/>
                <w:color w:val="000000"/>
                <w:lang w:eastAsia="ca-ES"/>
              </w:rPr>
            </w:pPr>
          </w:p>
          <w:p w:rsidR="002E73F8" w:rsidRPr="002E73F8" w:rsidRDefault="002E73F8" w:rsidP="002E73F8">
            <w:pPr>
              <w:spacing w:before="100" w:beforeAutospacing="1" w:after="100" w:afterAutospacing="1" w:line="276" w:lineRule="auto"/>
              <w:rPr>
                <w:rFonts w:cs="Arial"/>
                <w:b/>
                <w:bCs/>
                <w:color w:val="000000"/>
                <w:lang w:eastAsia="ca-ES"/>
              </w:rPr>
            </w:pPr>
          </w:p>
        </w:tc>
        <w:tc>
          <w:tcPr>
            <w:tcW w:w="1417" w:type="dxa"/>
          </w:tcPr>
          <w:p w:rsidR="002E73F8" w:rsidRPr="002E73F8" w:rsidRDefault="002E73F8" w:rsidP="002E73F8">
            <w:pPr>
              <w:spacing w:before="100" w:beforeAutospacing="1" w:after="100" w:afterAutospacing="1" w:line="276" w:lineRule="auto"/>
              <w:rPr>
                <w:rFonts w:cs="Arial"/>
                <w:b/>
                <w:bCs/>
                <w:color w:val="000000"/>
                <w:lang w:eastAsia="ca-ES"/>
              </w:rPr>
            </w:pPr>
          </w:p>
        </w:tc>
        <w:tc>
          <w:tcPr>
            <w:tcW w:w="1843" w:type="dxa"/>
          </w:tcPr>
          <w:p w:rsidR="002E73F8" w:rsidRPr="002E73F8" w:rsidRDefault="002E73F8" w:rsidP="002E73F8">
            <w:pPr>
              <w:spacing w:before="100" w:beforeAutospacing="1" w:after="100" w:afterAutospacing="1" w:line="276" w:lineRule="auto"/>
              <w:rPr>
                <w:rFonts w:cs="Arial"/>
                <w:b/>
                <w:bCs/>
                <w:color w:val="000000"/>
                <w:lang w:eastAsia="ca-ES"/>
              </w:rPr>
            </w:pPr>
          </w:p>
        </w:tc>
        <w:tc>
          <w:tcPr>
            <w:tcW w:w="2693" w:type="dxa"/>
          </w:tcPr>
          <w:p w:rsidR="002E73F8" w:rsidRPr="002E73F8" w:rsidRDefault="002E73F8" w:rsidP="002E73F8">
            <w:pPr>
              <w:spacing w:before="100" w:beforeAutospacing="1" w:after="100" w:afterAutospacing="1" w:line="276" w:lineRule="auto"/>
              <w:rPr>
                <w:rFonts w:cs="Arial"/>
                <w:b/>
                <w:bCs/>
                <w:color w:val="000000"/>
                <w:lang w:eastAsia="ca-ES"/>
              </w:rPr>
            </w:pPr>
          </w:p>
        </w:tc>
        <w:tc>
          <w:tcPr>
            <w:tcW w:w="1843" w:type="dxa"/>
          </w:tcPr>
          <w:p w:rsidR="002E73F8" w:rsidRPr="002E73F8" w:rsidRDefault="002E73F8" w:rsidP="002E73F8">
            <w:pPr>
              <w:spacing w:before="100" w:beforeAutospacing="1" w:after="100" w:afterAutospacing="1" w:line="276" w:lineRule="auto"/>
              <w:rPr>
                <w:rFonts w:cs="Arial"/>
                <w:b/>
                <w:bCs/>
                <w:color w:val="000000"/>
                <w:lang w:eastAsia="ca-ES"/>
              </w:rPr>
            </w:pPr>
          </w:p>
        </w:tc>
        <w:tc>
          <w:tcPr>
            <w:tcW w:w="2693" w:type="dxa"/>
          </w:tcPr>
          <w:p w:rsidR="002E73F8" w:rsidRPr="002E73F8" w:rsidRDefault="002E73F8" w:rsidP="002E73F8">
            <w:pPr>
              <w:spacing w:before="100" w:beforeAutospacing="1" w:after="100" w:afterAutospacing="1" w:line="276" w:lineRule="auto"/>
              <w:rPr>
                <w:rFonts w:cs="Arial"/>
                <w:b/>
                <w:bCs/>
                <w:color w:val="000000"/>
                <w:lang w:eastAsia="ca-ES"/>
              </w:rPr>
            </w:pPr>
          </w:p>
        </w:tc>
      </w:tr>
      <w:tr w:rsidR="002E73F8" w:rsidRPr="002E73F8" w:rsidTr="00E90964">
        <w:tc>
          <w:tcPr>
            <w:tcW w:w="4352" w:type="dxa"/>
          </w:tcPr>
          <w:p w:rsidR="002E73F8" w:rsidRPr="002E73F8" w:rsidRDefault="002E73F8" w:rsidP="002E73F8">
            <w:pPr>
              <w:spacing w:before="100" w:beforeAutospacing="1" w:after="100" w:afterAutospacing="1" w:line="276" w:lineRule="auto"/>
              <w:rPr>
                <w:rFonts w:cs="Arial"/>
                <w:b/>
                <w:bCs/>
                <w:color w:val="000000"/>
                <w:lang w:eastAsia="ca-ES"/>
              </w:rPr>
            </w:pPr>
          </w:p>
          <w:p w:rsidR="002E73F8" w:rsidRPr="002E73F8" w:rsidRDefault="002E73F8" w:rsidP="002E73F8">
            <w:pPr>
              <w:spacing w:before="100" w:beforeAutospacing="1" w:after="100" w:afterAutospacing="1" w:line="276" w:lineRule="auto"/>
              <w:rPr>
                <w:rFonts w:cs="Arial"/>
                <w:b/>
                <w:bCs/>
                <w:color w:val="000000"/>
                <w:lang w:eastAsia="ca-ES"/>
              </w:rPr>
            </w:pPr>
          </w:p>
        </w:tc>
        <w:tc>
          <w:tcPr>
            <w:tcW w:w="1417" w:type="dxa"/>
          </w:tcPr>
          <w:p w:rsidR="002E73F8" w:rsidRPr="002E73F8" w:rsidRDefault="002E73F8" w:rsidP="002E73F8">
            <w:pPr>
              <w:spacing w:before="100" w:beforeAutospacing="1" w:after="100" w:afterAutospacing="1" w:line="276" w:lineRule="auto"/>
              <w:rPr>
                <w:rFonts w:cs="Arial"/>
                <w:b/>
                <w:bCs/>
                <w:color w:val="000000"/>
                <w:lang w:eastAsia="ca-ES"/>
              </w:rPr>
            </w:pPr>
          </w:p>
        </w:tc>
        <w:tc>
          <w:tcPr>
            <w:tcW w:w="1843" w:type="dxa"/>
          </w:tcPr>
          <w:p w:rsidR="002E73F8" w:rsidRPr="002E73F8" w:rsidRDefault="002E73F8" w:rsidP="002E73F8">
            <w:pPr>
              <w:spacing w:before="100" w:beforeAutospacing="1" w:after="100" w:afterAutospacing="1" w:line="276" w:lineRule="auto"/>
              <w:rPr>
                <w:rFonts w:cs="Arial"/>
                <w:b/>
                <w:bCs/>
                <w:color w:val="000000"/>
                <w:lang w:eastAsia="ca-ES"/>
              </w:rPr>
            </w:pPr>
          </w:p>
        </w:tc>
        <w:tc>
          <w:tcPr>
            <w:tcW w:w="2693" w:type="dxa"/>
          </w:tcPr>
          <w:p w:rsidR="002E73F8" w:rsidRPr="002E73F8" w:rsidRDefault="002E73F8" w:rsidP="002E73F8">
            <w:pPr>
              <w:spacing w:before="100" w:beforeAutospacing="1" w:after="100" w:afterAutospacing="1" w:line="276" w:lineRule="auto"/>
              <w:rPr>
                <w:rFonts w:cs="Arial"/>
                <w:b/>
                <w:bCs/>
                <w:color w:val="000000"/>
                <w:lang w:eastAsia="ca-ES"/>
              </w:rPr>
            </w:pPr>
          </w:p>
        </w:tc>
        <w:tc>
          <w:tcPr>
            <w:tcW w:w="1843" w:type="dxa"/>
          </w:tcPr>
          <w:p w:rsidR="002E73F8" w:rsidRPr="002E73F8" w:rsidRDefault="002E73F8" w:rsidP="002E73F8">
            <w:pPr>
              <w:spacing w:before="100" w:beforeAutospacing="1" w:after="100" w:afterAutospacing="1" w:line="276" w:lineRule="auto"/>
              <w:rPr>
                <w:rFonts w:cs="Arial"/>
                <w:b/>
                <w:bCs/>
                <w:color w:val="000000"/>
                <w:lang w:eastAsia="ca-ES"/>
              </w:rPr>
            </w:pPr>
          </w:p>
        </w:tc>
        <w:tc>
          <w:tcPr>
            <w:tcW w:w="2693" w:type="dxa"/>
          </w:tcPr>
          <w:p w:rsidR="002E73F8" w:rsidRPr="002E73F8" w:rsidRDefault="002E73F8" w:rsidP="002E73F8">
            <w:pPr>
              <w:spacing w:before="100" w:beforeAutospacing="1" w:after="100" w:afterAutospacing="1" w:line="276" w:lineRule="auto"/>
              <w:rPr>
                <w:rFonts w:cs="Arial"/>
                <w:b/>
                <w:bCs/>
                <w:color w:val="000000"/>
                <w:lang w:eastAsia="ca-ES"/>
              </w:rPr>
            </w:pPr>
          </w:p>
        </w:tc>
      </w:tr>
      <w:tr w:rsidR="002E73F8" w:rsidRPr="002E73F8" w:rsidTr="00E90964">
        <w:tc>
          <w:tcPr>
            <w:tcW w:w="4352" w:type="dxa"/>
          </w:tcPr>
          <w:p w:rsidR="002E73F8" w:rsidRPr="002E73F8" w:rsidRDefault="002E73F8" w:rsidP="002E73F8">
            <w:pPr>
              <w:spacing w:before="100" w:beforeAutospacing="1" w:after="100" w:afterAutospacing="1" w:line="276" w:lineRule="auto"/>
              <w:rPr>
                <w:rFonts w:cs="Arial"/>
                <w:b/>
                <w:bCs/>
                <w:color w:val="000000"/>
                <w:lang w:eastAsia="ca-ES"/>
              </w:rPr>
            </w:pPr>
          </w:p>
          <w:p w:rsidR="002E73F8" w:rsidRPr="002E73F8" w:rsidRDefault="002E73F8" w:rsidP="002E73F8">
            <w:pPr>
              <w:spacing w:before="100" w:beforeAutospacing="1" w:after="100" w:afterAutospacing="1" w:line="276" w:lineRule="auto"/>
              <w:rPr>
                <w:rFonts w:cs="Arial"/>
                <w:b/>
                <w:bCs/>
                <w:color w:val="000000"/>
                <w:lang w:eastAsia="ca-ES"/>
              </w:rPr>
            </w:pPr>
          </w:p>
        </w:tc>
        <w:tc>
          <w:tcPr>
            <w:tcW w:w="1417" w:type="dxa"/>
          </w:tcPr>
          <w:p w:rsidR="002E73F8" w:rsidRPr="002E73F8" w:rsidRDefault="002E73F8" w:rsidP="002E73F8">
            <w:pPr>
              <w:spacing w:before="100" w:beforeAutospacing="1" w:after="100" w:afterAutospacing="1" w:line="276" w:lineRule="auto"/>
              <w:rPr>
                <w:rFonts w:cs="Arial"/>
                <w:b/>
                <w:bCs/>
                <w:color w:val="000000"/>
                <w:lang w:eastAsia="ca-ES"/>
              </w:rPr>
            </w:pPr>
          </w:p>
        </w:tc>
        <w:tc>
          <w:tcPr>
            <w:tcW w:w="1843" w:type="dxa"/>
          </w:tcPr>
          <w:p w:rsidR="002E73F8" w:rsidRPr="002E73F8" w:rsidRDefault="002E73F8" w:rsidP="002E73F8">
            <w:pPr>
              <w:spacing w:before="100" w:beforeAutospacing="1" w:after="100" w:afterAutospacing="1" w:line="276" w:lineRule="auto"/>
              <w:rPr>
                <w:rFonts w:cs="Arial"/>
                <w:b/>
                <w:bCs/>
                <w:color w:val="000000"/>
                <w:lang w:eastAsia="ca-ES"/>
              </w:rPr>
            </w:pPr>
          </w:p>
        </w:tc>
        <w:tc>
          <w:tcPr>
            <w:tcW w:w="2693" w:type="dxa"/>
          </w:tcPr>
          <w:p w:rsidR="002E73F8" w:rsidRPr="002E73F8" w:rsidRDefault="002E73F8" w:rsidP="002E73F8">
            <w:pPr>
              <w:spacing w:before="100" w:beforeAutospacing="1" w:after="100" w:afterAutospacing="1" w:line="276" w:lineRule="auto"/>
              <w:rPr>
                <w:rFonts w:cs="Arial"/>
                <w:b/>
                <w:bCs/>
                <w:color w:val="000000"/>
                <w:lang w:eastAsia="ca-ES"/>
              </w:rPr>
            </w:pPr>
          </w:p>
        </w:tc>
        <w:tc>
          <w:tcPr>
            <w:tcW w:w="1843" w:type="dxa"/>
          </w:tcPr>
          <w:p w:rsidR="002E73F8" w:rsidRPr="002E73F8" w:rsidRDefault="002E73F8" w:rsidP="002E73F8">
            <w:pPr>
              <w:spacing w:before="100" w:beforeAutospacing="1" w:after="100" w:afterAutospacing="1" w:line="276" w:lineRule="auto"/>
              <w:rPr>
                <w:rFonts w:cs="Arial"/>
                <w:b/>
                <w:bCs/>
                <w:color w:val="000000"/>
                <w:lang w:eastAsia="ca-ES"/>
              </w:rPr>
            </w:pPr>
          </w:p>
        </w:tc>
        <w:tc>
          <w:tcPr>
            <w:tcW w:w="2693" w:type="dxa"/>
          </w:tcPr>
          <w:p w:rsidR="002E73F8" w:rsidRPr="002E73F8" w:rsidRDefault="002E73F8" w:rsidP="002E73F8">
            <w:pPr>
              <w:spacing w:before="100" w:beforeAutospacing="1" w:after="100" w:afterAutospacing="1" w:line="276" w:lineRule="auto"/>
              <w:rPr>
                <w:rFonts w:cs="Arial"/>
                <w:b/>
                <w:bCs/>
                <w:color w:val="000000"/>
                <w:lang w:eastAsia="ca-ES"/>
              </w:rPr>
            </w:pPr>
          </w:p>
        </w:tc>
      </w:tr>
      <w:tr w:rsidR="002E73F8" w:rsidRPr="002E73F8" w:rsidTr="00E90964">
        <w:tc>
          <w:tcPr>
            <w:tcW w:w="4352" w:type="dxa"/>
          </w:tcPr>
          <w:p w:rsidR="002E73F8" w:rsidRPr="002E73F8" w:rsidRDefault="002E73F8" w:rsidP="002E73F8">
            <w:pPr>
              <w:spacing w:before="100" w:beforeAutospacing="1" w:after="100" w:afterAutospacing="1" w:line="276" w:lineRule="auto"/>
              <w:rPr>
                <w:rFonts w:cs="Arial"/>
                <w:b/>
                <w:bCs/>
                <w:color w:val="000000"/>
                <w:lang w:eastAsia="ca-ES"/>
              </w:rPr>
            </w:pPr>
          </w:p>
          <w:p w:rsidR="002E73F8" w:rsidRPr="002E73F8" w:rsidRDefault="002E73F8" w:rsidP="002E73F8">
            <w:pPr>
              <w:spacing w:before="100" w:beforeAutospacing="1" w:after="100" w:afterAutospacing="1" w:line="276" w:lineRule="auto"/>
              <w:rPr>
                <w:rFonts w:cs="Arial"/>
                <w:b/>
                <w:bCs/>
                <w:color w:val="000000"/>
                <w:lang w:eastAsia="ca-ES"/>
              </w:rPr>
            </w:pPr>
          </w:p>
        </w:tc>
        <w:tc>
          <w:tcPr>
            <w:tcW w:w="1417" w:type="dxa"/>
          </w:tcPr>
          <w:p w:rsidR="002E73F8" w:rsidRPr="002E73F8" w:rsidRDefault="002E73F8" w:rsidP="002E73F8">
            <w:pPr>
              <w:spacing w:before="100" w:beforeAutospacing="1" w:after="100" w:afterAutospacing="1" w:line="276" w:lineRule="auto"/>
              <w:rPr>
                <w:rFonts w:cs="Arial"/>
                <w:b/>
                <w:bCs/>
                <w:color w:val="000000"/>
                <w:lang w:eastAsia="ca-ES"/>
              </w:rPr>
            </w:pPr>
          </w:p>
        </w:tc>
        <w:tc>
          <w:tcPr>
            <w:tcW w:w="1843" w:type="dxa"/>
          </w:tcPr>
          <w:p w:rsidR="002E73F8" w:rsidRPr="002E73F8" w:rsidRDefault="002E73F8" w:rsidP="002E73F8">
            <w:pPr>
              <w:spacing w:before="100" w:beforeAutospacing="1" w:after="100" w:afterAutospacing="1" w:line="276" w:lineRule="auto"/>
              <w:rPr>
                <w:rFonts w:cs="Arial"/>
                <w:b/>
                <w:bCs/>
                <w:color w:val="000000"/>
                <w:lang w:eastAsia="ca-ES"/>
              </w:rPr>
            </w:pPr>
          </w:p>
        </w:tc>
        <w:tc>
          <w:tcPr>
            <w:tcW w:w="2693" w:type="dxa"/>
          </w:tcPr>
          <w:p w:rsidR="002E73F8" w:rsidRPr="002E73F8" w:rsidRDefault="002E73F8" w:rsidP="002E73F8">
            <w:pPr>
              <w:spacing w:before="100" w:beforeAutospacing="1" w:after="100" w:afterAutospacing="1" w:line="276" w:lineRule="auto"/>
              <w:rPr>
                <w:rFonts w:cs="Arial"/>
                <w:b/>
                <w:bCs/>
                <w:color w:val="000000"/>
                <w:lang w:eastAsia="ca-ES"/>
              </w:rPr>
            </w:pPr>
          </w:p>
        </w:tc>
        <w:tc>
          <w:tcPr>
            <w:tcW w:w="1843" w:type="dxa"/>
          </w:tcPr>
          <w:p w:rsidR="002E73F8" w:rsidRPr="002E73F8" w:rsidRDefault="002E73F8" w:rsidP="002E73F8">
            <w:pPr>
              <w:spacing w:before="100" w:beforeAutospacing="1" w:after="100" w:afterAutospacing="1" w:line="276" w:lineRule="auto"/>
              <w:rPr>
                <w:rFonts w:cs="Arial"/>
                <w:b/>
                <w:bCs/>
                <w:color w:val="000000"/>
                <w:lang w:eastAsia="ca-ES"/>
              </w:rPr>
            </w:pPr>
          </w:p>
        </w:tc>
        <w:tc>
          <w:tcPr>
            <w:tcW w:w="2693" w:type="dxa"/>
          </w:tcPr>
          <w:p w:rsidR="002E73F8" w:rsidRPr="002E73F8" w:rsidRDefault="002E73F8" w:rsidP="002E73F8">
            <w:pPr>
              <w:spacing w:before="100" w:beforeAutospacing="1" w:after="100" w:afterAutospacing="1" w:line="276" w:lineRule="auto"/>
              <w:rPr>
                <w:rFonts w:cs="Arial"/>
                <w:b/>
                <w:bCs/>
                <w:color w:val="000000"/>
                <w:lang w:eastAsia="ca-ES"/>
              </w:rPr>
            </w:pPr>
          </w:p>
        </w:tc>
      </w:tr>
      <w:tr w:rsidR="002E73F8" w:rsidRPr="002E73F8" w:rsidTr="00E90964">
        <w:tc>
          <w:tcPr>
            <w:tcW w:w="4352" w:type="dxa"/>
          </w:tcPr>
          <w:p w:rsidR="002E73F8" w:rsidRPr="002E73F8" w:rsidRDefault="002E73F8" w:rsidP="002E73F8">
            <w:pPr>
              <w:spacing w:before="100" w:beforeAutospacing="1" w:after="100" w:afterAutospacing="1" w:line="276" w:lineRule="auto"/>
              <w:rPr>
                <w:rFonts w:cs="Arial"/>
                <w:b/>
                <w:bCs/>
                <w:color w:val="000000"/>
                <w:lang w:eastAsia="ca-ES"/>
              </w:rPr>
            </w:pPr>
          </w:p>
          <w:p w:rsidR="002E73F8" w:rsidRPr="002E73F8" w:rsidRDefault="002E73F8" w:rsidP="002E73F8">
            <w:pPr>
              <w:spacing w:before="100" w:beforeAutospacing="1" w:after="100" w:afterAutospacing="1" w:line="276" w:lineRule="auto"/>
              <w:rPr>
                <w:rFonts w:cs="Arial"/>
                <w:b/>
                <w:bCs/>
                <w:color w:val="000000"/>
                <w:lang w:eastAsia="ca-ES"/>
              </w:rPr>
            </w:pPr>
          </w:p>
        </w:tc>
        <w:tc>
          <w:tcPr>
            <w:tcW w:w="1417" w:type="dxa"/>
          </w:tcPr>
          <w:p w:rsidR="002E73F8" w:rsidRPr="002E73F8" w:rsidRDefault="002E73F8" w:rsidP="002E73F8">
            <w:pPr>
              <w:spacing w:before="100" w:beforeAutospacing="1" w:after="100" w:afterAutospacing="1" w:line="276" w:lineRule="auto"/>
              <w:rPr>
                <w:rFonts w:cs="Arial"/>
                <w:b/>
                <w:bCs/>
                <w:color w:val="000000"/>
                <w:lang w:eastAsia="ca-ES"/>
              </w:rPr>
            </w:pPr>
          </w:p>
        </w:tc>
        <w:tc>
          <w:tcPr>
            <w:tcW w:w="1843" w:type="dxa"/>
          </w:tcPr>
          <w:p w:rsidR="002E73F8" w:rsidRPr="002E73F8" w:rsidRDefault="002E73F8" w:rsidP="002E73F8">
            <w:pPr>
              <w:spacing w:before="100" w:beforeAutospacing="1" w:after="100" w:afterAutospacing="1" w:line="276" w:lineRule="auto"/>
              <w:rPr>
                <w:rFonts w:cs="Arial"/>
                <w:b/>
                <w:bCs/>
                <w:color w:val="000000"/>
                <w:lang w:eastAsia="ca-ES"/>
              </w:rPr>
            </w:pPr>
          </w:p>
        </w:tc>
        <w:tc>
          <w:tcPr>
            <w:tcW w:w="2693" w:type="dxa"/>
          </w:tcPr>
          <w:p w:rsidR="002E73F8" w:rsidRPr="002E73F8" w:rsidRDefault="002E73F8" w:rsidP="002E73F8">
            <w:pPr>
              <w:spacing w:before="100" w:beforeAutospacing="1" w:after="100" w:afterAutospacing="1" w:line="276" w:lineRule="auto"/>
              <w:rPr>
                <w:rFonts w:cs="Arial"/>
                <w:b/>
                <w:bCs/>
                <w:color w:val="000000"/>
                <w:lang w:eastAsia="ca-ES"/>
              </w:rPr>
            </w:pPr>
          </w:p>
        </w:tc>
        <w:tc>
          <w:tcPr>
            <w:tcW w:w="1843" w:type="dxa"/>
          </w:tcPr>
          <w:p w:rsidR="002E73F8" w:rsidRPr="002E73F8" w:rsidRDefault="002E73F8" w:rsidP="002E73F8">
            <w:pPr>
              <w:spacing w:before="100" w:beforeAutospacing="1" w:after="100" w:afterAutospacing="1" w:line="276" w:lineRule="auto"/>
              <w:rPr>
                <w:rFonts w:cs="Arial"/>
                <w:b/>
                <w:bCs/>
                <w:color w:val="000000"/>
                <w:lang w:eastAsia="ca-ES"/>
              </w:rPr>
            </w:pPr>
          </w:p>
        </w:tc>
        <w:tc>
          <w:tcPr>
            <w:tcW w:w="2693" w:type="dxa"/>
          </w:tcPr>
          <w:p w:rsidR="002E73F8" w:rsidRPr="002E73F8" w:rsidRDefault="002E73F8" w:rsidP="002E73F8">
            <w:pPr>
              <w:spacing w:before="100" w:beforeAutospacing="1" w:after="100" w:afterAutospacing="1" w:line="276" w:lineRule="auto"/>
              <w:rPr>
                <w:rFonts w:cs="Arial"/>
                <w:b/>
                <w:bCs/>
                <w:color w:val="000000"/>
                <w:lang w:eastAsia="ca-ES"/>
              </w:rPr>
            </w:pPr>
          </w:p>
        </w:tc>
      </w:tr>
      <w:tr w:rsidR="002E73F8" w:rsidRPr="002E73F8" w:rsidTr="00E90964">
        <w:tc>
          <w:tcPr>
            <w:tcW w:w="4352" w:type="dxa"/>
          </w:tcPr>
          <w:p w:rsidR="002E73F8" w:rsidRPr="002E73F8" w:rsidRDefault="002E73F8" w:rsidP="002E73F8">
            <w:pPr>
              <w:spacing w:before="100" w:beforeAutospacing="1" w:after="100" w:afterAutospacing="1" w:line="276" w:lineRule="auto"/>
              <w:rPr>
                <w:rFonts w:cs="Arial"/>
                <w:b/>
                <w:bCs/>
                <w:color w:val="000000"/>
                <w:lang w:eastAsia="ca-ES"/>
              </w:rPr>
            </w:pPr>
          </w:p>
          <w:p w:rsidR="002E73F8" w:rsidRPr="002E73F8" w:rsidRDefault="002E73F8" w:rsidP="002E73F8">
            <w:pPr>
              <w:spacing w:before="100" w:beforeAutospacing="1" w:after="100" w:afterAutospacing="1" w:line="276" w:lineRule="auto"/>
              <w:rPr>
                <w:rFonts w:cs="Arial"/>
                <w:b/>
                <w:bCs/>
                <w:color w:val="000000"/>
                <w:lang w:eastAsia="ca-ES"/>
              </w:rPr>
            </w:pPr>
          </w:p>
        </w:tc>
        <w:tc>
          <w:tcPr>
            <w:tcW w:w="1417" w:type="dxa"/>
          </w:tcPr>
          <w:p w:rsidR="002E73F8" w:rsidRPr="002E73F8" w:rsidRDefault="002E73F8" w:rsidP="002E73F8">
            <w:pPr>
              <w:spacing w:before="100" w:beforeAutospacing="1" w:after="100" w:afterAutospacing="1" w:line="276" w:lineRule="auto"/>
              <w:rPr>
                <w:rFonts w:cs="Arial"/>
                <w:b/>
                <w:bCs/>
                <w:color w:val="000000"/>
                <w:lang w:eastAsia="ca-ES"/>
              </w:rPr>
            </w:pPr>
          </w:p>
        </w:tc>
        <w:tc>
          <w:tcPr>
            <w:tcW w:w="1843" w:type="dxa"/>
          </w:tcPr>
          <w:p w:rsidR="002E73F8" w:rsidRPr="002E73F8" w:rsidRDefault="002E73F8" w:rsidP="002E73F8">
            <w:pPr>
              <w:spacing w:before="100" w:beforeAutospacing="1" w:after="100" w:afterAutospacing="1" w:line="276" w:lineRule="auto"/>
              <w:rPr>
                <w:rFonts w:cs="Arial"/>
                <w:b/>
                <w:bCs/>
                <w:color w:val="000000"/>
                <w:lang w:eastAsia="ca-ES"/>
              </w:rPr>
            </w:pPr>
          </w:p>
        </w:tc>
        <w:tc>
          <w:tcPr>
            <w:tcW w:w="2693" w:type="dxa"/>
          </w:tcPr>
          <w:p w:rsidR="002E73F8" w:rsidRPr="002E73F8" w:rsidRDefault="002E73F8" w:rsidP="002E73F8">
            <w:pPr>
              <w:spacing w:before="100" w:beforeAutospacing="1" w:after="100" w:afterAutospacing="1" w:line="276" w:lineRule="auto"/>
              <w:rPr>
                <w:rFonts w:cs="Arial"/>
                <w:b/>
                <w:bCs/>
                <w:color w:val="000000"/>
                <w:lang w:eastAsia="ca-ES"/>
              </w:rPr>
            </w:pPr>
          </w:p>
        </w:tc>
        <w:tc>
          <w:tcPr>
            <w:tcW w:w="1843" w:type="dxa"/>
          </w:tcPr>
          <w:p w:rsidR="002E73F8" w:rsidRPr="002E73F8" w:rsidRDefault="002E73F8" w:rsidP="002E73F8">
            <w:pPr>
              <w:spacing w:before="100" w:beforeAutospacing="1" w:after="100" w:afterAutospacing="1" w:line="276" w:lineRule="auto"/>
              <w:rPr>
                <w:rFonts w:cs="Arial"/>
                <w:b/>
                <w:bCs/>
                <w:color w:val="000000"/>
                <w:lang w:eastAsia="ca-ES"/>
              </w:rPr>
            </w:pPr>
          </w:p>
        </w:tc>
        <w:tc>
          <w:tcPr>
            <w:tcW w:w="2693" w:type="dxa"/>
          </w:tcPr>
          <w:p w:rsidR="002E73F8" w:rsidRPr="002E73F8" w:rsidRDefault="002E73F8" w:rsidP="002E73F8">
            <w:pPr>
              <w:spacing w:before="100" w:beforeAutospacing="1" w:after="100" w:afterAutospacing="1" w:line="276" w:lineRule="auto"/>
              <w:rPr>
                <w:rFonts w:cs="Arial"/>
                <w:b/>
                <w:bCs/>
                <w:color w:val="000000"/>
                <w:lang w:eastAsia="ca-ES"/>
              </w:rPr>
            </w:pPr>
          </w:p>
        </w:tc>
      </w:tr>
      <w:tr w:rsidR="002E73F8" w:rsidRPr="002E73F8" w:rsidTr="00E90964">
        <w:tc>
          <w:tcPr>
            <w:tcW w:w="4352" w:type="dxa"/>
          </w:tcPr>
          <w:p w:rsidR="002E73F8" w:rsidRPr="002E73F8" w:rsidRDefault="002E73F8" w:rsidP="002E73F8">
            <w:pPr>
              <w:spacing w:before="100" w:beforeAutospacing="1" w:after="100" w:afterAutospacing="1" w:line="276" w:lineRule="auto"/>
              <w:rPr>
                <w:rFonts w:cs="Arial"/>
                <w:b/>
                <w:bCs/>
                <w:color w:val="000000"/>
                <w:lang w:eastAsia="ca-ES"/>
              </w:rPr>
            </w:pPr>
          </w:p>
          <w:p w:rsidR="002E73F8" w:rsidRPr="002E73F8" w:rsidRDefault="002E73F8" w:rsidP="002E73F8">
            <w:pPr>
              <w:spacing w:before="100" w:beforeAutospacing="1" w:after="100" w:afterAutospacing="1" w:line="276" w:lineRule="auto"/>
              <w:rPr>
                <w:rFonts w:cs="Arial"/>
                <w:b/>
                <w:bCs/>
                <w:color w:val="000000"/>
                <w:lang w:eastAsia="ca-ES"/>
              </w:rPr>
            </w:pPr>
          </w:p>
        </w:tc>
        <w:tc>
          <w:tcPr>
            <w:tcW w:w="1417" w:type="dxa"/>
          </w:tcPr>
          <w:p w:rsidR="002E73F8" w:rsidRPr="002E73F8" w:rsidRDefault="002E73F8" w:rsidP="002E73F8">
            <w:pPr>
              <w:spacing w:before="100" w:beforeAutospacing="1" w:after="100" w:afterAutospacing="1" w:line="276" w:lineRule="auto"/>
              <w:rPr>
                <w:rFonts w:cs="Arial"/>
                <w:b/>
                <w:bCs/>
                <w:color w:val="000000"/>
                <w:lang w:eastAsia="ca-ES"/>
              </w:rPr>
            </w:pPr>
          </w:p>
        </w:tc>
        <w:tc>
          <w:tcPr>
            <w:tcW w:w="1843" w:type="dxa"/>
          </w:tcPr>
          <w:p w:rsidR="002E73F8" w:rsidRPr="002E73F8" w:rsidRDefault="002E73F8" w:rsidP="002E73F8">
            <w:pPr>
              <w:spacing w:before="100" w:beforeAutospacing="1" w:after="100" w:afterAutospacing="1" w:line="276" w:lineRule="auto"/>
              <w:rPr>
                <w:rFonts w:cs="Arial"/>
                <w:b/>
                <w:bCs/>
                <w:color w:val="000000"/>
                <w:lang w:eastAsia="ca-ES"/>
              </w:rPr>
            </w:pPr>
          </w:p>
        </w:tc>
        <w:tc>
          <w:tcPr>
            <w:tcW w:w="2693" w:type="dxa"/>
          </w:tcPr>
          <w:p w:rsidR="002E73F8" w:rsidRPr="002E73F8" w:rsidRDefault="002E73F8" w:rsidP="002E73F8">
            <w:pPr>
              <w:spacing w:before="100" w:beforeAutospacing="1" w:after="100" w:afterAutospacing="1" w:line="276" w:lineRule="auto"/>
              <w:rPr>
                <w:rFonts w:cs="Arial"/>
                <w:b/>
                <w:bCs/>
                <w:color w:val="000000"/>
                <w:lang w:eastAsia="ca-ES"/>
              </w:rPr>
            </w:pPr>
          </w:p>
        </w:tc>
        <w:tc>
          <w:tcPr>
            <w:tcW w:w="1843" w:type="dxa"/>
          </w:tcPr>
          <w:p w:rsidR="002E73F8" w:rsidRPr="002E73F8" w:rsidRDefault="002E73F8" w:rsidP="002E73F8">
            <w:pPr>
              <w:spacing w:before="100" w:beforeAutospacing="1" w:after="100" w:afterAutospacing="1" w:line="276" w:lineRule="auto"/>
              <w:rPr>
                <w:rFonts w:cs="Arial"/>
                <w:b/>
                <w:bCs/>
                <w:color w:val="000000"/>
                <w:lang w:eastAsia="ca-ES"/>
              </w:rPr>
            </w:pPr>
          </w:p>
        </w:tc>
        <w:tc>
          <w:tcPr>
            <w:tcW w:w="2693" w:type="dxa"/>
          </w:tcPr>
          <w:p w:rsidR="002E73F8" w:rsidRPr="002E73F8" w:rsidRDefault="002E73F8" w:rsidP="002E73F8">
            <w:pPr>
              <w:spacing w:before="100" w:beforeAutospacing="1" w:after="100" w:afterAutospacing="1" w:line="276" w:lineRule="auto"/>
              <w:rPr>
                <w:rFonts w:cs="Arial"/>
                <w:b/>
                <w:bCs/>
                <w:color w:val="000000"/>
                <w:lang w:eastAsia="ca-ES"/>
              </w:rPr>
            </w:pPr>
          </w:p>
        </w:tc>
      </w:tr>
    </w:tbl>
    <w:p w:rsidR="002E73F8" w:rsidRPr="002E73F8" w:rsidRDefault="002E73F8" w:rsidP="002E73F8">
      <w:pPr>
        <w:spacing w:before="177" w:line="276" w:lineRule="auto"/>
        <w:ind w:left="-426" w:right="-427"/>
        <w:rPr>
          <w:rFonts w:cs="Arial"/>
          <w:color w:val="000000"/>
          <w:lang w:val="ca-ES" w:eastAsia="ca-ES"/>
        </w:rPr>
        <w:sectPr w:rsidR="002E73F8" w:rsidRPr="002E73F8" w:rsidSect="00B9414F">
          <w:pgSz w:w="11906" w:h="16838"/>
          <w:pgMar w:top="1417" w:right="1135" w:bottom="1417" w:left="1701" w:header="708" w:footer="708" w:gutter="0"/>
          <w:cols w:space="708"/>
          <w:docGrid w:linePitch="360"/>
        </w:sectPr>
      </w:pPr>
    </w:p>
    <w:p w:rsidR="002E73F8" w:rsidRDefault="002E73F8" w:rsidP="00365065">
      <w:pPr>
        <w:spacing w:line="276" w:lineRule="auto"/>
        <w:rPr>
          <w:rFonts w:cs="Arial"/>
          <w:lang w:val="ca-ES"/>
        </w:rPr>
      </w:pPr>
    </w:p>
    <w:p w:rsidR="002E73F8" w:rsidRDefault="002E73F8" w:rsidP="00365065">
      <w:pPr>
        <w:spacing w:line="276" w:lineRule="auto"/>
        <w:rPr>
          <w:rFonts w:cs="Arial"/>
          <w:lang w:val="ca-ES"/>
        </w:rPr>
      </w:pPr>
    </w:p>
    <w:p w:rsidR="002E73F8" w:rsidRPr="00FC10F1" w:rsidRDefault="002E73F8" w:rsidP="00365065">
      <w:pPr>
        <w:spacing w:line="276" w:lineRule="auto"/>
        <w:rPr>
          <w:rFonts w:cs="Arial"/>
          <w:lang w:val="ca-ES"/>
        </w:rPr>
      </w:pPr>
    </w:p>
    <w:p w:rsidR="00365065" w:rsidRPr="00FC10F1" w:rsidRDefault="00365065" w:rsidP="00365065">
      <w:pPr>
        <w:rPr>
          <w:rFonts w:cs="Arial"/>
          <w:lang w:val="ca-ES"/>
        </w:rPr>
      </w:pPr>
    </w:p>
    <w:p w:rsidR="00365065" w:rsidRPr="00FC10F1" w:rsidRDefault="002E73F8" w:rsidP="00365065">
      <w:pPr>
        <w:jc w:val="center"/>
        <w:rPr>
          <w:rFonts w:cs="Arial"/>
          <w:b/>
          <w:lang w:val="ca-ES"/>
        </w:rPr>
      </w:pPr>
      <w:r>
        <w:rPr>
          <w:rFonts w:cs="Arial"/>
          <w:b/>
        </w:rPr>
        <w:t>ANEXO 2</w:t>
      </w:r>
    </w:p>
    <w:p w:rsidR="00365065" w:rsidRDefault="00365065" w:rsidP="00365065">
      <w:pPr>
        <w:rPr>
          <w:rFonts w:cs="Arial"/>
        </w:rPr>
      </w:pPr>
      <w:r w:rsidRPr="00FC10F1">
        <w:rPr>
          <w:rFonts w:cs="Arial"/>
        </w:rPr>
        <w:t>DECLARACIÓN RESPONSABLE PAR</w:t>
      </w:r>
      <w:r w:rsidR="002E73F8">
        <w:rPr>
          <w:rFonts w:cs="Arial"/>
        </w:rPr>
        <w:t>A LOS PREMIOS MARINA TORRES 2026</w:t>
      </w:r>
    </w:p>
    <w:p w:rsidR="00B9414F" w:rsidRPr="00FC10F1" w:rsidRDefault="00B9414F" w:rsidP="00365065">
      <w:pPr>
        <w:rPr>
          <w:rFonts w:cs="Arial"/>
          <w:lang w:val="ca-ES"/>
        </w:rPr>
      </w:pPr>
    </w:p>
    <w:p w:rsidR="00365065" w:rsidRPr="00FC10F1" w:rsidRDefault="00365065" w:rsidP="00365065">
      <w:pPr>
        <w:rPr>
          <w:rFonts w:cs="Arial"/>
          <w:lang w:val="ca-ES"/>
        </w:rPr>
      </w:pPr>
      <w:r w:rsidRPr="00FC10F1">
        <w:rPr>
          <w:rFonts w:cs="Arial"/>
        </w:rPr>
        <w:t xml:space="preserve">En/Na .......................................................... con DNI núm. .................................. en nombre propio, o en representación del alumno/a................................................................. con domicilio en............................................................ Calle ...................................................., CP ............, dirección electrónica .................................................., y teléfono/móvil ........................ </w:t>
      </w:r>
    </w:p>
    <w:p w:rsidR="00365065" w:rsidRPr="00FC10F1" w:rsidRDefault="00365065" w:rsidP="00365065">
      <w:pPr>
        <w:rPr>
          <w:rFonts w:cs="Arial"/>
          <w:lang w:val="ca-ES"/>
        </w:rPr>
      </w:pPr>
    </w:p>
    <w:p w:rsidR="00365065" w:rsidRPr="00FC10F1" w:rsidRDefault="00365065" w:rsidP="00365065">
      <w:pPr>
        <w:rPr>
          <w:rFonts w:cs="Arial"/>
          <w:lang w:val="ca-ES"/>
        </w:rPr>
      </w:pPr>
      <w:r w:rsidRPr="00FC10F1">
        <w:rPr>
          <w:rFonts w:cs="Arial"/>
        </w:rPr>
        <w:t>DECLARO BAJO MI RESPONSABILIDAD</w:t>
      </w:r>
    </w:p>
    <w:p w:rsidR="00365065" w:rsidRPr="00FC10F1" w:rsidRDefault="00365065" w:rsidP="00365065">
      <w:pPr>
        <w:rPr>
          <w:rFonts w:cs="Arial"/>
          <w:lang w:val="ca-ES"/>
        </w:rPr>
      </w:pPr>
    </w:p>
    <w:p w:rsidR="00365065" w:rsidRPr="00FC10F1" w:rsidRDefault="00365065" w:rsidP="00365065">
      <w:pPr>
        <w:rPr>
          <w:rFonts w:cs="Arial"/>
          <w:lang w:val="ca-ES"/>
        </w:rPr>
      </w:pPr>
      <w:r w:rsidRPr="00FC10F1">
        <w:rPr>
          <w:rFonts w:cs="Arial"/>
        </w:rPr>
        <w:t>1- Que el abajo firmante se encuentra al corriente de sus obligaciones tributarias con el Ayuntamiento de Sant Vicenç de Castellet.</w:t>
      </w:r>
    </w:p>
    <w:p w:rsidR="00365065" w:rsidRPr="00FC10F1" w:rsidRDefault="00365065" w:rsidP="00365065">
      <w:pPr>
        <w:rPr>
          <w:rFonts w:cs="Arial"/>
          <w:lang w:val="ca-ES"/>
        </w:rPr>
      </w:pPr>
    </w:p>
    <w:p w:rsidR="00365065" w:rsidRPr="00FC10F1" w:rsidRDefault="00365065" w:rsidP="00365065">
      <w:pPr>
        <w:rPr>
          <w:rFonts w:cs="Arial"/>
          <w:lang w:val="ca-ES"/>
        </w:rPr>
      </w:pPr>
      <w:r w:rsidRPr="00FC10F1">
        <w:rPr>
          <w:rFonts w:cs="Arial"/>
        </w:rPr>
        <w:t>2- Que el abajo firmante se encuentra al corriente de pago de obligaciones por reintegro de subvenciones.</w:t>
      </w:r>
    </w:p>
    <w:p w:rsidR="00365065" w:rsidRPr="00FC10F1" w:rsidRDefault="00365065" w:rsidP="00365065">
      <w:pPr>
        <w:rPr>
          <w:rFonts w:cs="Arial"/>
          <w:lang w:val="ca-ES"/>
        </w:rPr>
      </w:pPr>
    </w:p>
    <w:p w:rsidR="00365065" w:rsidRDefault="00365065" w:rsidP="00365065">
      <w:pPr>
        <w:rPr>
          <w:rFonts w:cs="Arial"/>
        </w:rPr>
      </w:pPr>
      <w:r w:rsidRPr="00FC10F1">
        <w:rPr>
          <w:rFonts w:cs="Arial"/>
        </w:rPr>
        <w:t>3- Que el abajo firmante no está inmerso en ninguna de las prohibiciones señaladas en los números 2 y 3 del artículo 13 de la Ley General de Subvenciones 38/2003 del 17 de noviembre.</w:t>
      </w:r>
    </w:p>
    <w:p w:rsidR="002E73F8" w:rsidRDefault="002E73F8" w:rsidP="00365065">
      <w:pPr>
        <w:rPr>
          <w:rFonts w:cs="Arial"/>
        </w:rPr>
      </w:pPr>
    </w:p>
    <w:p w:rsidR="002E73F8" w:rsidRPr="00FC10F1" w:rsidRDefault="002E73F8" w:rsidP="00365065">
      <w:pPr>
        <w:rPr>
          <w:rFonts w:cs="Arial"/>
          <w:lang w:val="ca-ES"/>
        </w:rPr>
      </w:pPr>
      <w:r>
        <w:rPr>
          <w:rFonts w:cs="Arial"/>
        </w:rPr>
        <w:t xml:space="preserve">4- Que el abajo firmante </w:t>
      </w:r>
      <w:r w:rsidRPr="002E73F8">
        <w:rPr>
          <w:rFonts w:cs="Arial"/>
        </w:rPr>
        <w:t>cumple los requisitos establecidos en la convocatoria.</w:t>
      </w:r>
    </w:p>
    <w:p w:rsidR="00365065" w:rsidRPr="00FC10F1" w:rsidRDefault="00365065" w:rsidP="00365065">
      <w:pPr>
        <w:rPr>
          <w:rFonts w:cs="Arial"/>
          <w:lang w:val="ca-ES"/>
        </w:rPr>
      </w:pPr>
    </w:p>
    <w:p w:rsidR="00365065" w:rsidRPr="00FC10F1" w:rsidRDefault="00365065" w:rsidP="00365065">
      <w:pPr>
        <w:rPr>
          <w:rFonts w:cs="Arial"/>
          <w:lang w:val="ca-ES"/>
        </w:rPr>
      </w:pPr>
      <w:r w:rsidRPr="00FC10F1">
        <w:rPr>
          <w:rFonts w:cs="Arial"/>
        </w:rPr>
        <w:t>Y para que tenga efectos en el expediente de los premios correspondientes del Ayuntamiento de Sant Vicenç de Castellet, firmo la presente Declaración bajo mi responsabilidad, a ............... de ...</w:t>
      </w:r>
      <w:r w:rsidR="002E73F8">
        <w:rPr>
          <w:rFonts w:cs="Arial"/>
        </w:rPr>
        <w:t>........................ de 2026</w:t>
      </w:r>
      <w:r w:rsidRPr="00FC10F1">
        <w:rPr>
          <w:rFonts w:cs="Arial"/>
        </w:rPr>
        <w:t>.</w:t>
      </w:r>
    </w:p>
    <w:p w:rsidR="00365065" w:rsidRPr="00FC10F1" w:rsidRDefault="00365065" w:rsidP="00365065">
      <w:pPr>
        <w:spacing w:line="280" w:lineRule="exact"/>
        <w:rPr>
          <w:rFonts w:cs="Arial"/>
          <w:b/>
          <w:lang w:val="ca-ES"/>
        </w:rPr>
      </w:pPr>
    </w:p>
    <w:p w:rsidR="00365065" w:rsidRPr="00FC10F1" w:rsidRDefault="00365065" w:rsidP="00365065">
      <w:pPr>
        <w:spacing w:line="280" w:lineRule="exact"/>
        <w:rPr>
          <w:rFonts w:cs="Arial"/>
          <w:b/>
          <w:lang w:val="ca-ES"/>
        </w:rPr>
      </w:pPr>
    </w:p>
    <w:p w:rsidR="00365065" w:rsidRPr="00FC10F1" w:rsidRDefault="00365065" w:rsidP="00365065">
      <w:pPr>
        <w:spacing w:line="280" w:lineRule="exact"/>
        <w:rPr>
          <w:rFonts w:cs="Arial"/>
          <w:b/>
          <w:lang w:val="ca-ES"/>
        </w:rPr>
      </w:pPr>
      <w:r w:rsidRPr="00FC10F1">
        <w:rPr>
          <w:rFonts w:cs="Arial"/>
          <w:b/>
        </w:rPr>
        <w:t>FIRMA:</w:t>
      </w:r>
    </w:p>
    <w:p w:rsidR="00365065" w:rsidRPr="00FC10F1" w:rsidRDefault="00365065" w:rsidP="00365065">
      <w:pPr>
        <w:rPr>
          <w:rFonts w:cs="Arial"/>
          <w:lang w:val="ca-ES"/>
        </w:rPr>
      </w:pPr>
    </w:p>
    <w:p w:rsidR="00365065" w:rsidRPr="00FC10F1" w:rsidRDefault="00365065" w:rsidP="00365065">
      <w:pPr>
        <w:rPr>
          <w:rFonts w:cs="Arial"/>
          <w:lang w:val="ca-ES"/>
        </w:rPr>
      </w:pPr>
    </w:p>
    <w:p w:rsidR="00365065" w:rsidRPr="00FC10F1" w:rsidRDefault="00365065" w:rsidP="00365065">
      <w:pPr>
        <w:rPr>
          <w:rFonts w:cs="Arial"/>
          <w:lang w:val="ca-ES"/>
        </w:rPr>
      </w:pPr>
    </w:p>
    <w:p w:rsidR="00365065" w:rsidRPr="00FC10F1" w:rsidRDefault="00365065" w:rsidP="00365065">
      <w:pPr>
        <w:rPr>
          <w:rFonts w:cs="Arial"/>
          <w:lang w:val="ca-ES"/>
        </w:rPr>
      </w:pPr>
    </w:p>
    <w:p w:rsidR="00365065" w:rsidRPr="00FC10F1" w:rsidRDefault="00365065" w:rsidP="00365065">
      <w:pPr>
        <w:rPr>
          <w:rFonts w:cs="Arial"/>
          <w:lang w:val="ca-ES"/>
        </w:rPr>
      </w:pPr>
    </w:p>
    <w:p w:rsidR="00365065" w:rsidRPr="00FC10F1" w:rsidRDefault="00365065" w:rsidP="00365065">
      <w:pPr>
        <w:rPr>
          <w:rFonts w:cs="Arial"/>
          <w:b/>
          <w:lang w:val="ca-ES"/>
        </w:rPr>
      </w:pPr>
    </w:p>
    <w:p w:rsidR="00365065" w:rsidRPr="00FC10F1" w:rsidRDefault="00365065" w:rsidP="00365065">
      <w:pPr>
        <w:rPr>
          <w:rFonts w:cs="Arial"/>
          <w:b/>
          <w:lang w:val="ca-ES"/>
        </w:rPr>
      </w:pPr>
    </w:p>
    <w:p w:rsidR="00365065" w:rsidRPr="00FC10F1" w:rsidRDefault="00365065" w:rsidP="00365065">
      <w:pPr>
        <w:rPr>
          <w:rFonts w:cs="Arial"/>
          <w:b/>
          <w:lang w:val="ca-ES"/>
        </w:rPr>
      </w:pPr>
    </w:p>
    <w:p w:rsidR="00365065" w:rsidRPr="00FC10F1" w:rsidRDefault="00365065" w:rsidP="00365065">
      <w:pPr>
        <w:rPr>
          <w:rFonts w:cs="Arial"/>
          <w:b/>
          <w:lang w:val="ca-ES"/>
        </w:rPr>
      </w:pPr>
    </w:p>
    <w:p w:rsidR="00365065" w:rsidRPr="00FC10F1" w:rsidRDefault="00365065" w:rsidP="00365065">
      <w:pPr>
        <w:rPr>
          <w:rFonts w:cs="Arial"/>
          <w:b/>
          <w:lang w:val="ca-ES"/>
        </w:rPr>
      </w:pPr>
    </w:p>
    <w:p w:rsidR="00365065" w:rsidRPr="00FC10F1" w:rsidRDefault="00365065" w:rsidP="00365065">
      <w:pPr>
        <w:spacing w:after="200" w:line="276" w:lineRule="auto"/>
        <w:jc w:val="left"/>
        <w:rPr>
          <w:rFonts w:cs="Arial"/>
          <w:b/>
          <w:lang w:val="ca-ES"/>
        </w:rPr>
      </w:pPr>
      <w:r w:rsidRPr="00FC10F1">
        <w:rPr>
          <w:rFonts w:cs="Arial"/>
          <w:b/>
        </w:rPr>
        <w:br w:type="page"/>
      </w:r>
    </w:p>
    <w:p w:rsidR="00365065" w:rsidRPr="00FC10F1" w:rsidRDefault="002E73F8" w:rsidP="00365065">
      <w:pPr>
        <w:jc w:val="center"/>
        <w:rPr>
          <w:rFonts w:cs="Arial"/>
          <w:b/>
          <w:lang w:val="ca-ES"/>
        </w:rPr>
      </w:pPr>
      <w:r>
        <w:rPr>
          <w:rFonts w:cs="Arial"/>
          <w:b/>
        </w:rPr>
        <w:lastRenderedPageBreak/>
        <w:t>ANEXO 3</w:t>
      </w:r>
    </w:p>
    <w:p w:rsidR="00365065" w:rsidRPr="00FC10F1" w:rsidRDefault="00365065" w:rsidP="00365065">
      <w:pPr>
        <w:tabs>
          <w:tab w:val="center" w:pos="4252"/>
          <w:tab w:val="right" w:pos="8504"/>
        </w:tabs>
        <w:ind w:hanging="567"/>
        <w:rPr>
          <w:rFonts w:cs="Arial"/>
          <w:b/>
          <w:i/>
          <w:lang w:val="ca-ES"/>
        </w:rPr>
      </w:pPr>
      <w:r w:rsidRPr="00FC10F1">
        <w:rPr>
          <w:rFonts w:cs="Arial"/>
          <w:b/>
          <w:i/>
          <w:noProof/>
          <w:lang w:val="ca-ES" w:eastAsia="ca-ES"/>
        </w:rPr>
        <w:drawing>
          <wp:inline distT="0" distB="0" distL="0" distR="0" wp14:anchorId="124271C7" wp14:editId="1A13952B">
            <wp:extent cx="6299835" cy="8173720"/>
            <wp:effectExtent l="0" t="0" r="571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299835" cy="8173720"/>
                    </a:xfrm>
                    <a:prstGeom prst="rect">
                      <a:avLst/>
                    </a:prstGeom>
                  </pic:spPr>
                </pic:pic>
              </a:graphicData>
            </a:graphic>
          </wp:inline>
        </w:drawing>
      </w:r>
    </w:p>
    <w:p w:rsidR="002E73F8" w:rsidRDefault="002E73F8" w:rsidP="00365065">
      <w:pPr>
        <w:ind w:hanging="851"/>
        <w:rPr>
          <w:rFonts w:cs="Arial"/>
          <w:b/>
          <w:bCs/>
          <w:noProof/>
          <w:u w:val="single"/>
          <w:lang w:val="ca-ES" w:eastAsia="ca-ES"/>
        </w:rPr>
      </w:pPr>
    </w:p>
    <w:p w:rsidR="002E73F8" w:rsidRDefault="002E73F8" w:rsidP="00365065">
      <w:pPr>
        <w:ind w:hanging="851"/>
        <w:rPr>
          <w:rFonts w:cs="Arial"/>
          <w:b/>
          <w:bCs/>
          <w:noProof/>
          <w:u w:val="single"/>
          <w:lang w:val="ca-ES" w:eastAsia="ca-ES"/>
        </w:rPr>
      </w:pPr>
    </w:p>
    <w:p w:rsidR="002E73F8" w:rsidRDefault="002E73F8" w:rsidP="00365065">
      <w:pPr>
        <w:ind w:hanging="851"/>
        <w:rPr>
          <w:rFonts w:cs="Arial"/>
          <w:b/>
          <w:bCs/>
          <w:noProof/>
          <w:u w:val="single"/>
          <w:lang w:val="ca-ES" w:eastAsia="ca-ES"/>
        </w:rPr>
      </w:pPr>
    </w:p>
    <w:p w:rsidR="00365065" w:rsidRPr="00FC10F1" w:rsidRDefault="002E73F8" w:rsidP="00365065">
      <w:pPr>
        <w:ind w:hanging="851"/>
        <w:rPr>
          <w:rFonts w:cs="Arial"/>
          <w:b/>
          <w:bCs/>
          <w:u w:val="single"/>
          <w:lang w:val="ca-ES"/>
        </w:rPr>
      </w:pPr>
      <w:r w:rsidRPr="00FC10F1">
        <w:rPr>
          <w:rFonts w:cs="Arial"/>
          <w:b/>
          <w:bCs/>
          <w:noProof/>
          <w:u w:val="single"/>
          <w:lang w:val="ca-ES" w:eastAsia="ca-ES"/>
        </w:rPr>
        <w:lastRenderedPageBreak/>
        <w:drawing>
          <wp:anchor distT="0" distB="0" distL="114300" distR="114300" simplePos="0" relativeHeight="251659264" behindDoc="0" locked="0" layoutInCell="1" allowOverlap="1" wp14:anchorId="223E2666" wp14:editId="4553E74E">
            <wp:simplePos x="0" y="0"/>
            <wp:positionH relativeFrom="column">
              <wp:posOffset>-297815</wp:posOffset>
            </wp:positionH>
            <wp:positionV relativeFrom="paragraph">
              <wp:posOffset>1671320</wp:posOffset>
            </wp:positionV>
            <wp:extent cx="6299835" cy="8002905"/>
            <wp:effectExtent l="0" t="0" r="5715"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299835" cy="8002905"/>
                    </a:xfrm>
                    <a:prstGeom prst="rect">
                      <a:avLst/>
                    </a:prstGeom>
                  </pic:spPr>
                </pic:pic>
              </a:graphicData>
            </a:graphic>
          </wp:anchor>
        </w:drawing>
      </w:r>
      <w:r w:rsidR="00365065" w:rsidRPr="00FC10F1">
        <w:rPr>
          <w:rFonts w:cs="Arial"/>
          <w:b/>
          <w:bCs/>
          <w:u w:val="single"/>
          <w:lang w:val="ca-ES"/>
        </w:rPr>
        <w:br w:type="textWrapping" w:clear="all"/>
      </w:r>
    </w:p>
    <w:p w:rsidR="00365065" w:rsidRDefault="00365065" w:rsidP="00365065"/>
    <w:p w:rsidR="00582CC3" w:rsidRPr="005A15D1" w:rsidRDefault="00582CC3" w:rsidP="00EF1EFF"/>
    <w:sectPr w:rsidR="00582CC3" w:rsidRPr="005A15D1" w:rsidSect="00F927E7">
      <w:headerReference w:type="default" r:id="rId11"/>
      <w:footerReference w:type="default" r:id="rId12"/>
      <w:pgSz w:w="11906" w:h="16838"/>
      <w:pgMar w:top="1843" w:right="709" w:bottom="851" w:left="1276"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3AF2" w:rsidRDefault="00443AF2" w:rsidP="0090126B">
      <w:r>
        <w:separator/>
      </w:r>
    </w:p>
  </w:endnote>
  <w:endnote w:type="continuationSeparator" w:id="0">
    <w:p w:rsidR="00443AF2" w:rsidRDefault="00443AF2" w:rsidP="009012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126B" w:rsidRDefault="00AB69FA" w:rsidP="00AB69FA">
    <w:pPr>
      <w:pStyle w:val="Piedepgina"/>
    </w:pPr>
    <w:r w:rsidRPr="004743C7">
      <w:rPr>
        <w:noProof/>
        <w:color w:val="1F497D"/>
        <w:sz w:val="16"/>
        <w:szCs w:val="16"/>
        <w:lang w:val="ca-ES" w:eastAsia="ca-ES"/>
      </w:rPr>
      <mc:AlternateContent>
        <mc:Choice Requires="wps">
          <w:drawing>
            <wp:anchor distT="45720" distB="45720" distL="114300" distR="114300" simplePos="0" relativeHeight="251659264" behindDoc="0" locked="0" layoutInCell="1" allowOverlap="1" wp14:anchorId="46A8D010" wp14:editId="5542D545">
              <wp:simplePos x="0" y="0"/>
              <wp:positionH relativeFrom="page">
                <wp:posOffset>7153275</wp:posOffset>
              </wp:positionH>
              <wp:positionV relativeFrom="paragraph">
                <wp:posOffset>-1939290</wp:posOffset>
              </wp:positionV>
              <wp:extent cx="316230" cy="1852295"/>
              <wp:effectExtent l="0" t="0" r="762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230" cy="1852295"/>
                      </a:xfrm>
                      <a:prstGeom prst="rect">
                        <a:avLst/>
                      </a:prstGeom>
                      <a:solidFill>
                        <a:srgbClr val="FFFFFF"/>
                      </a:solidFill>
                      <a:ln w="9525">
                        <a:noFill/>
                        <a:miter lim="800000"/>
                        <a:headEnd/>
                        <a:tailEnd/>
                      </a:ln>
                      <a:effectLst/>
                    </wps:spPr>
                    <wps:txbx>
                      <w:txbxContent>
                        <w:p w:rsidR="00D91BE7" w:rsidRPr="00CC27F4" w:rsidRDefault="00AB69FA" w:rsidP="00D91BE7">
                          <w:pPr>
                            <w:rPr>
                              <w:rFonts w:cstheme="minorHAnsi"/>
                              <w:sz w:val="16"/>
                              <w:szCs w:val="16"/>
                            </w:rPr>
                          </w:pPr>
                          <w:r>
                            <w:rPr>
                              <w:rFonts w:cstheme="minorHAnsi"/>
                              <w:sz w:val="16"/>
                              <w:szCs w:val="16"/>
                            </w:rPr>
                            <w:t xml:space="preserve">Model: </w:t>
                          </w:r>
                          <w:r w:rsidR="0057313F">
                            <w:rPr>
                              <w:rFonts w:cstheme="minorHAnsi"/>
                              <w:sz w:val="16"/>
                              <w:szCs w:val="16"/>
                            </w:rPr>
                            <w:t>DSI0000</w:t>
                          </w:r>
                          <w:r w:rsidR="003315AF">
                            <w:rPr>
                              <w:rFonts w:cstheme="minorHAnsi"/>
                              <w:sz w:val="16"/>
                              <w:szCs w:val="16"/>
                            </w:rPr>
                            <w:t xml:space="preserve"> </w:t>
                          </w:r>
                          <w:r w:rsidR="0057313F">
                            <w:rPr>
                              <w:rFonts w:cstheme="minorHAnsi"/>
                              <w:sz w:val="16"/>
                              <w:szCs w:val="16"/>
                            </w:rPr>
                            <w:t>Versió: 1.0</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6A8D010" id="_x0000_t202" coordsize="21600,21600" o:spt="202" path="m,l,21600r21600,l21600,xe">
              <v:stroke joinstyle="miter"/>
              <v:path gradientshapeok="t" o:connecttype="rect"/>
            </v:shapetype>
            <v:shape id="_x0000_s1027" type="#_x0000_t202" style="position:absolute;left:0;text-align:left;margin-left:563.25pt;margin-top:-152.7pt;width:24.9pt;height:145.85pt;z-index:2516592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" stroked="f">
              <v:textbox style="layout-flow:vertical;mso-layout-flow-alt:bottom-to-top">
                <w:txbxContent>
                  <w:p w:rsidR="00D91BE7" w:rsidRPr="00CC27F4" w:rsidRDefault="00AB69FA" w:rsidP="00D91BE7">
                    <w:pPr>
                      <w:rPr>
                        <w:rFonts w:cstheme="minorHAnsi"/>
                        <w:sz w:val="16"/>
                        <w:szCs w:val="16"/>
                      </w:rPr>
                    </w:pPr>
                    <w:r>
                      <w:rPr>
                        <w:rFonts w:cstheme="minorHAnsi"/>
                        <w:sz w:val="16"/>
                        <w:szCs w:val="16"/>
                      </w:rPr>
                      <w:t xml:space="preserve">Model: </w:t>
                    </w:r>
                    <w:r w:rsidR="0057313F">
                      <w:rPr>
                        <w:rFonts w:cstheme="minorHAnsi"/>
                        <w:sz w:val="16"/>
                        <w:szCs w:val="16"/>
                      </w:rPr>
                      <w:t>DSI0000</w:t>
                    </w:r>
                    <w:r w:rsidR="003315AF">
                      <w:rPr>
                        <w:rFonts w:cstheme="minorHAnsi"/>
                        <w:sz w:val="16"/>
                        <w:szCs w:val="16"/>
                      </w:rPr>
                      <w:t xml:space="preserve"> </w:t>
                    </w:r>
                    <w:r w:rsidR="0057313F">
                      <w:rPr>
                        <w:rFonts w:cstheme="minorHAnsi"/>
                        <w:sz w:val="16"/>
                        <w:szCs w:val="16"/>
                      </w:rPr>
                      <w:t>Versió: 1.0</w:t>
                    </w:r>
                  </w:p>
                </w:txbxContent>
              </v:textbox>
              <w10:wrap anchorx="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3AF2" w:rsidRDefault="00443AF2" w:rsidP="0090126B">
      <w:r>
        <w:separator/>
      </w:r>
    </w:p>
  </w:footnote>
  <w:footnote w:type="continuationSeparator" w:id="0">
    <w:p w:rsidR="00443AF2" w:rsidRDefault="00443AF2" w:rsidP="0090126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0AEE" w:rsidRDefault="00BC1DD9" w:rsidP="00F927E7">
    <w:pPr>
      <w:pStyle w:val="Encabezado"/>
      <w:tabs>
        <w:tab w:val="clear" w:pos="4252"/>
        <w:tab w:val="clear" w:pos="8504"/>
        <w:tab w:val="left" w:pos="975"/>
      </w:tabs>
    </w:pPr>
    <w:r>
      <w:rPr>
        <w:noProof/>
        <w:lang w:val="ca-ES" w:eastAsia="ca-ES"/>
      </w:rPr>
      <w:drawing>
        <wp:anchor distT="0" distB="0" distL="114300" distR="114300" simplePos="0" relativeHeight="251660288" behindDoc="0" locked="0" layoutInCell="1" allowOverlap="1" wp14:anchorId="3216F060" wp14:editId="35105A5C">
          <wp:simplePos x="0" y="0"/>
          <wp:positionH relativeFrom="column">
            <wp:posOffset>-504825</wp:posOffset>
          </wp:positionH>
          <wp:positionV relativeFrom="paragraph">
            <wp:posOffset>-278130</wp:posOffset>
          </wp:positionV>
          <wp:extent cx="2409825" cy="702310"/>
          <wp:effectExtent l="0" t="0" r="9525" b="2540"/>
          <wp:wrapThrough wrapText="bothSides">
            <wp:wrapPolygon edited="0">
              <wp:start x="854" y="0"/>
              <wp:lineTo x="171" y="10546"/>
              <wp:lineTo x="171" y="14061"/>
              <wp:lineTo x="1025" y="19920"/>
              <wp:lineTo x="1708" y="21092"/>
              <wp:lineTo x="3244" y="21092"/>
              <wp:lineTo x="3244" y="19920"/>
              <wp:lineTo x="21344" y="17577"/>
              <wp:lineTo x="21515" y="12890"/>
              <wp:lineTo x="16051" y="10546"/>
              <wp:lineTo x="16221" y="8203"/>
              <wp:lineTo x="3927" y="0"/>
              <wp:lineTo x="854" y="0"/>
            </wp:wrapPolygon>
          </wp:wrapThrough>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bandera_negr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09825" cy="702310"/>
                  </a:xfrm>
                  <a:prstGeom prst="rect">
                    <a:avLst/>
                  </a:prstGeom>
                </pic:spPr>
              </pic:pic>
            </a:graphicData>
          </a:graphic>
          <wp14:sizeRelH relativeFrom="page">
            <wp14:pctWidth>0</wp14:pctWidth>
          </wp14:sizeRelH>
          <wp14:sizeRelV relativeFrom="page">
            <wp14:pctHeight>0</wp14:pctHeight>
          </wp14:sizeRelV>
        </wp:anchor>
      </w:drawing>
    </w:r>
    <w:r w:rsidR="004C2EFE">
      <w:tab/>
    </w:r>
  </w:p>
  <w:p w:rsidR="00B70AEE" w:rsidRDefault="00A11C94" w:rsidP="00B70AEE">
    <w:pPr>
      <w:jc w:val="right"/>
      <w:rPr>
        <w:rFonts w:cstheme="minorHAnsi"/>
        <w:b/>
        <w:sz w:val="24"/>
        <w:szCs w:val="24"/>
      </w:rPr>
    </w:pPr>
    <w:r w:rsidRPr="004743C7">
      <w:rPr>
        <w:noProof/>
        <w:color w:val="1F497D"/>
        <w:sz w:val="16"/>
        <w:szCs w:val="16"/>
        <w:lang w:val="ca-ES" w:eastAsia="ca-ES"/>
      </w:rPr>
      <mc:AlternateContent>
        <mc:Choice Requires="wps">
          <w:drawing>
            <wp:anchor distT="45720" distB="45720" distL="114300" distR="114300" simplePos="0" relativeHeight="251662336" behindDoc="1" locked="0" layoutInCell="1" allowOverlap="1" wp14:anchorId="1A551343" wp14:editId="4CD09F0C">
              <wp:simplePos x="0" y="0"/>
              <wp:positionH relativeFrom="page">
                <wp:posOffset>71967</wp:posOffset>
              </wp:positionH>
              <wp:positionV relativeFrom="page">
                <wp:posOffset>994833</wp:posOffset>
              </wp:positionV>
              <wp:extent cx="330200" cy="8787554"/>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200" cy="8787554"/>
                      </a:xfrm>
                      <a:prstGeom prst="rect">
                        <a:avLst/>
                      </a:prstGeom>
                      <a:solidFill>
                        <a:srgbClr val="FFFFFF"/>
                      </a:solidFill>
                      <a:ln w="9525">
                        <a:noFill/>
                        <a:miter lim="800000"/>
                        <a:headEnd/>
                        <a:tailEnd/>
                      </a:ln>
                      <a:effectLst/>
                    </wps:spPr>
                    <wps:txbx>
                      <w:txbxContent>
                        <w:p w:rsidR="00AB69FA" w:rsidRPr="003315AF" w:rsidRDefault="00AB69FA" w:rsidP="00AB69FA">
                          <w:pPr>
                            <w:jc w:val="center"/>
                            <w:rPr>
                              <w:rFonts w:cstheme="minorHAnsi"/>
                              <w:sz w:val="20"/>
                              <w:szCs w:val="16"/>
                            </w:rPr>
                          </w:pPr>
                          <w:r w:rsidRPr="003315AF">
                            <w:rPr>
                              <w:sz w:val="16"/>
                              <w:szCs w:val="12"/>
                            </w:rPr>
                            <w:t>Plaça de l’Ajuntament, 10 - 08295 Sant Vicenç de Castellet. Tel. 936930611 - Fax 936930610 - www.svc.cat - svcastellet@svc.cat</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551343" id="_x0000_t202" coordsize="21600,21600" o:spt="202" path="m,l,21600r21600,l21600,xe">
              <v:stroke joinstyle="miter"/>
              <v:path gradientshapeok="t" o:connecttype="rect"/>
            </v:shapetype>
            <v:shape id="Cuadro de texto 2" o:spid="_x0000_s1026" type="#_x0000_t202" style="position:absolute;left:0;text-align:left;margin-left:5.65pt;margin-top:78.35pt;width:26pt;height:691.95pt;z-index:-251654144;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" stroked="f">
              <v:textbox style="layout-flow:vertical;mso-layout-flow-alt:bottom-to-top">
                <w:txbxContent>
                  <w:p w:rsidR="00AB69FA" w:rsidRPr="003315AF" w:rsidRDefault="00AB69FA" w:rsidP="00AB69FA">
                    <w:pPr>
                      <w:jc w:val="center"/>
                      <w:rPr>
                        <w:rFonts w:cstheme="minorHAnsi"/>
                        <w:sz w:val="20"/>
                        <w:szCs w:val="16"/>
                      </w:rPr>
                    </w:pPr>
                    <w:r w:rsidRPr="003315AF">
                      <w:rPr>
                        <w:sz w:val="16"/>
                        <w:szCs w:val="12"/>
                      </w:rPr>
                      <w:t>Plaça de l’Ajuntament, 10 - 08295 Sant Vicenç de Castellet. Tel. 936930611 - Fax 936930610 - www.svc.cat - svcastellet@svc.cat</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9C4C72"/>
    <w:multiLevelType w:val="hybridMultilevel"/>
    <w:tmpl w:val="761C9ABA"/>
    <w:lvl w:ilvl="0" w:tplc="90F0F34C">
      <w:start w:val="1"/>
      <w:numFmt w:val="bullet"/>
      <w:lvlText w:val=""/>
      <w:lvlJc w:val="left"/>
      <w:pPr>
        <w:ind w:left="720" w:hanging="360"/>
      </w:pPr>
      <w:rPr>
        <w:rFonts w:ascii="Wingdings" w:hAnsi="Wingdings" w:hint="default"/>
        <w:sz w:val="28"/>
        <w:szCs w:val="2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306E2571"/>
    <w:multiLevelType w:val="hybridMultilevel"/>
    <w:tmpl w:val="19C0275E"/>
    <w:lvl w:ilvl="0" w:tplc="0C0A000F">
      <w:start w:val="1"/>
      <w:numFmt w:val="decimal"/>
      <w:lvlText w:val="%1."/>
      <w:lvlJc w:val="left"/>
      <w:pPr>
        <w:tabs>
          <w:tab w:val="num" w:pos="720"/>
        </w:tabs>
        <w:ind w:left="720" w:hanging="360"/>
      </w:pPr>
      <w:rPr>
        <w:rFonts w:cs="Times New Roman"/>
      </w:rPr>
    </w:lvl>
    <w:lvl w:ilvl="1" w:tplc="B574D76E">
      <w:start w:val="1"/>
      <w:numFmt w:val="lowerLetter"/>
      <w:lvlText w:val="%2."/>
      <w:lvlJc w:val="left"/>
      <w:pPr>
        <w:tabs>
          <w:tab w:val="num" w:pos="1440"/>
        </w:tabs>
        <w:ind w:left="1440" w:hanging="360"/>
      </w:pPr>
      <w:rPr>
        <w:b w:val="0"/>
      </w:rPr>
    </w:lvl>
    <w:lvl w:ilvl="2" w:tplc="563497A0">
      <w:numFmt w:val="bullet"/>
      <w:lvlText w:val="-"/>
      <w:lvlJc w:val="left"/>
      <w:pPr>
        <w:tabs>
          <w:tab w:val="num" w:pos="2340"/>
        </w:tabs>
        <w:ind w:left="2340" w:hanging="360"/>
      </w:pPr>
      <w:rPr>
        <w:rFonts w:ascii="Times New Roman" w:eastAsia="Times New Roman" w:hAnsi="Times New Roman" w:cs="Times New Roman" w:hint="default"/>
      </w:r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 w15:restartNumberingAfterBreak="0">
    <w:nsid w:val="50F92CF8"/>
    <w:multiLevelType w:val="hybridMultilevel"/>
    <w:tmpl w:val="21144402"/>
    <w:lvl w:ilvl="0" w:tplc="90F0F34C">
      <w:start w:val="1"/>
      <w:numFmt w:val="bullet"/>
      <w:lvlText w:val=""/>
      <w:lvlJc w:val="left"/>
      <w:pPr>
        <w:ind w:left="720" w:hanging="360"/>
      </w:pPr>
      <w:rPr>
        <w:rFonts w:ascii="Wingdings" w:hAnsi="Wingdings" w:hint="default"/>
        <w:sz w:val="28"/>
        <w:szCs w:val="2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580E62AA"/>
    <w:multiLevelType w:val="hybridMultilevel"/>
    <w:tmpl w:val="AFFE19E8"/>
    <w:lvl w:ilvl="0" w:tplc="90F0F34C">
      <w:start w:val="1"/>
      <w:numFmt w:val="bullet"/>
      <w:lvlText w:val=""/>
      <w:lvlJc w:val="left"/>
      <w:pPr>
        <w:ind w:left="720" w:hanging="360"/>
      </w:pPr>
      <w:rPr>
        <w:rFonts w:ascii="Wingdings" w:hAnsi="Wingdings" w:hint="default"/>
        <w:sz w:val="28"/>
        <w:szCs w:val="2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68F01AA3"/>
    <w:multiLevelType w:val="hybridMultilevel"/>
    <w:tmpl w:val="A37423C8"/>
    <w:lvl w:ilvl="0" w:tplc="11924D58">
      <w:start w:val="1"/>
      <w:numFmt w:val="bullet"/>
      <w:lvlText w:val="-"/>
      <w:lvlJc w:val="left"/>
      <w:pPr>
        <w:ind w:left="1080" w:hanging="360"/>
      </w:pPr>
      <w:rPr>
        <w:rFonts w:ascii="Arial" w:eastAsia="Calibri" w:hAnsi="Arial" w:cs="Arial" w:hint="default"/>
        <w:color w:val="auto"/>
      </w:rPr>
    </w:lvl>
    <w:lvl w:ilvl="1" w:tplc="04030003">
      <w:start w:val="1"/>
      <w:numFmt w:val="bullet"/>
      <w:lvlText w:val="o"/>
      <w:lvlJc w:val="left"/>
      <w:pPr>
        <w:ind w:left="1800" w:hanging="360"/>
      </w:pPr>
      <w:rPr>
        <w:rFonts w:ascii="Courier New" w:hAnsi="Courier New" w:cs="Courier New" w:hint="default"/>
      </w:rPr>
    </w:lvl>
    <w:lvl w:ilvl="2" w:tplc="04030005">
      <w:start w:val="1"/>
      <w:numFmt w:val="bullet"/>
      <w:lvlText w:val=""/>
      <w:lvlJc w:val="left"/>
      <w:pPr>
        <w:ind w:left="2520" w:hanging="360"/>
      </w:pPr>
      <w:rPr>
        <w:rFonts w:ascii="Wingdings" w:hAnsi="Wingdings" w:hint="default"/>
      </w:rPr>
    </w:lvl>
    <w:lvl w:ilvl="3" w:tplc="04030001">
      <w:start w:val="1"/>
      <w:numFmt w:val="bullet"/>
      <w:lvlText w:val=""/>
      <w:lvlJc w:val="left"/>
      <w:pPr>
        <w:ind w:left="3240" w:hanging="360"/>
      </w:pPr>
      <w:rPr>
        <w:rFonts w:ascii="Symbol" w:hAnsi="Symbol" w:hint="default"/>
      </w:rPr>
    </w:lvl>
    <w:lvl w:ilvl="4" w:tplc="04030003">
      <w:start w:val="1"/>
      <w:numFmt w:val="bullet"/>
      <w:lvlText w:val="o"/>
      <w:lvlJc w:val="left"/>
      <w:pPr>
        <w:ind w:left="3960" w:hanging="360"/>
      </w:pPr>
      <w:rPr>
        <w:rFonts w:ascii="Courier New" w:hAnsi="Courier New" w:cs="Courier New" w:hint="default"/>
      </w:rPr>
    </w:lvl>
    <w:lvl w:ilvl="5" w:tplc="04030005">
      <w:start w:val="1"/>
      <w:numFmt w:val="bullet"/>
      <w:lvlText w:val=""/>
      <w:lvlJc w:val="left"/>
      <w:pPr>
        <w:ind w:left="4680" w:hanging="360"/>
      </w:pPr>
      <w:rPr>
        <w:rFonts w:ascii="Wingdings" w:hAnsi="Wingdings" w:hint="default"/>
      </w:rPr>
    </w:lvl>
    <w:lvl w:ilvl="6" w:tplc="04030001">
      <w:start w:val="1"/>
      <w:numFmt w:val="bullet"/>
      <w:lvlText w:val=""/>
      <w:lvlJc w:val="left"/>
      <w:pPr>
        <w:ind w:left="5400" w:hanging="360"/>
      </w:pPr>
      <w:rPr>
        <w:rFonts w:ascii="Symbol" w:hAnsi="Symbol" w:hint="default"/>
      </w:rPr>
    </w:lvl>
    <w:lvl w:ilvl="7" w:tplc="04030003">
      <w:start w:val="1"/>
      <w:numFmt w:val="bullet"/>
      <w:lvlText w:val="o"/>
      <w:lvlJc w:val="left"/>
      <w:pPr>
        <w:ind w:left="6120" w:hanging="360"/>
      </w:pPr>
      <w:rPr>
        <w:rFonts w:ascii="Courier New" w:hAnsi="Courier New" w:cs="Courier New" w:hint="default"/>
      </w:rPr>
    </w:lvl>
    <w:lvl w:ilvl="8" w:tplc="04030005">
      <w:start w:val="1"/>
      <w:numFmt w:val="bullet"/>
      <w:lvlText w:val=""/>
      <w:lvlJc w:val="left"/>
      <w:pPr>
        <w:ind w:left="6840" w:hanging="360"/>
      </w:pPr>
      <w:rPr>
        <w:rFonts w:ascii="Wingdings" w:hAnsi="Wingdings" w:hint="default"/>
      </w:rPr>
    </w:lvl>
  </w:abstractNum>
  <w:abstractNum w:abstractNumId="5" w15:restartNumberingAfterBreak="0">
    <w:nsid w:val="756A2ECB"/>
    <w:multiLevelType w:val="hybridMultilevel"/>
    <w:tmpl w:val="9A5C418C"/>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5"/>
  </w:num>
  <w:num w:numId="5">
    <w:abstractNumId w:val="4"/>
  </w:num>
  <w:num w:numId="6">
    <w:abstractNumId w:val="1"/>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4AAE"/>
    <w:rsid w:val="0001253D"/>
    <w:rsid w:val="000650E0"/>
    <w:rsid w:val="00067F27"/>
    <w:rsid w:val="00094D93"/>
    <w:rsid w:val="000B0EAE"/>
    <w:rsid w:val="000C06A5"/>
    <w:rsid w:val="000D3476"/>
    <w:rsid w:val="001468FC"/>
    <w:rsid w:val="00152BA3"/>
    <w:rsid w:val="001571FC"/>
    <w:rsid w:val="002249C6"/>
    <w:rsid w:val="00235538"/>
    <w:rsid w:val="00235F69"/>
    <w:rsid w:val="002B4E99"/>
    <w:rsid w:val="002E23FF"/>
    <w:rsid w:val="002E73F8"/>
    <w:rsid w:val="003315AF"/>
    <w:rsid w:val="00364AAE"/>
    <w:rsid w:val="00365065"/>
    <w:rsid w:val="003761D2"/>
    <w:rsid w:val="00377A50"/>
    <w:rsid w:val="003E4728"/>
    <w:rsid w:val="00436D30"/>
    <w:rsid w:val="00443AF2"/>
    <w:rsid w:val="004C2EFE"/>
    <w:rsid w:val="004E1925"/>
    <w:rsid w:val="005118D4"/>
    <w:rsid w:val="00514E90"/>
    <w:rsid w:val="00534946"/>
    <w:rsid w:val="0057313F"/>
    <w:rsid w:val="00582CC3"/>
    <w:rsid w:val="005A15D1"/>
    <w:rsid w:val="005D0F49"/>
    <w:rsid w:val="00620469"/>
    <w:rsid w:val="00622B7D"/>
    <w:rsid w:val="00635B97"/>
    <w:rsid w:val="006A6BC2"/>
    <w:rsid w:val="006B3467"/>
    <w:rsid w:val="0072111B"/>
    <w:rsid w:val="00735718"/>
    <w:rsid w:val="007429B1"/>
    <w:rsid w:val="007571EF"/>
    <w:rsid w:val="007F027A"/>
    <w:rsid w:val="007F51A4"/>
    <w:rsid w:val="0084609E"/>
    <w:rsid w:val="0088090C"/>
    <w:rsid w:val="008C1C4F"/>
    <w:rsid w:val="0090126B"/>
    <w:rsid w:val="00947470"/>
    <w:rsid w:val="009909EB"/>
    <w:rsid w:val="009A79E6"/>
    <w:rsid w:val="009D0267"/>
    <w:rsid w:val="009D0D84"/>
    <w:rsid w:val="009F16DB"/>
    <w:rsid w:val="00A11C94"/>
    <w:rsid w:val="00A32438"/>
    <w:rsid w:val="00A3343E"/>
    <w:rsid w:val="00A43EB4"/>
    <w:rsid w:val="00A44EA3"/>
    <w:rsid w:val="00A917C8"/>
    <w:rsid w:val="00A96A19"/>
    <w:rsid w:val="00AB69FA"/>
    <w:rsid w:val="00AF7950"/>
    <w:rsid w:val="00B70AEE"/>
    <w:rsid w:val="00B77C50"/>
    <w:rsid w:val="00B9414F"/>
    <w:rsid w:val="00BC1DD9"/>
    <w:rsid w:val="00BC7480"/>
    <w:rsid w:val="00BF1BEE"/>
    <w:rsid w:val="00C10A21"/>
    <w:rsid w:val="00C3401C"/>
    <w:rsid w:val="00C34D20"/>
    <w:rsid w:val="00CC3C22"/>
    <w:rsid w:val="00CF626B"/>
    <w:rsid w:val="00D06493"/>
    <w:rsid w:val="00D91BE7"/>
    <w:rsid w:val="00D969E2"/>
    <w:rsid w:val="00DB5220"/>
    <w:rsid w:val="00DB5701"/>
    <w:rsid w:val="00E00E47"/>
    <w:rsid w:val="00E052A9"/>
    <w:rsid w:val="00E11C8C"/>
    <w:rsid w:val="00E3717C"/>
    <w:rsid w:val="00E70BF3"/>
    <w:rsid w:val="00EA2C8C"/>
    <w:rsid w:val="00EE6253"/>
    <w:rsid w:val="00EF1EFF"/>
    <w:rsid w:val="00F0688C"/>
    <w:rsid w:val="00F577E2"/>
    <w:rsid w:val="00F672BA"/>
    <w:rsid w:val="00F70777"/>
    <w:rsid w:val="00F927E7"/>
    <w:rsid w:val="00FC58B1"/>
    <w:rsid w:val="00FD7DBA"/>
    <w:rsid w:val="00FF65F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BDA9AAB5-E86F-46F7-B547-2A9C90CE7F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5065"/>
    <w:pPr>
      <w:spacing w:after="0" w:line="240" w:lineRule="auto"/>
      <w:jc w:val="both"/>
    </w:pPr>
    <w:rPr>
      <w:rFonts w:ascii="Arial" w:eastAsia="Times New Roman" w:hAnsi="Arial" w:cs="Times New Roman"/>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0126B"/>
    <w:pPr>
      <w:tabs>
        <w:tab w:val="center" w:pos="4252"/>
        <w:tab w:val="right" w:pos="8504"/>
      </w:tabs>
    </w:pPr>
  </w:style>
  <w:style w:type="character" w:customStyle="1" w:styleId="EncabezadoCar">
    <w:name w:val="Encabezado Car"/>
    <w:basedOn w:val="Fuentedeprrafopredeter"/>
    <w:link w:val="Encabezado"/>
    <w:uiPriority w:val="99"/>
    <w:rsid w:val="0090126B"/>
  </w:style>
  <w:style w:type="paragraph" w:styleId="Piedepgina">
    <w:name w:val="footer"/>
    <w:basedOn w:val="Normal"/>
    <w:link w:val="PiedepginaCar"/>
    <w:uiPriority w:val="99"/>
    <w:unhideWhenUsed/>
    <w:rsid w:val="0090126B"/>
    <w:pPr>
      <w:tabs>
        <w:tab w:val="center" w:pos="4252"/>
        <w:tab w:val="right" w:pos="8504"/>
      </w:tabs>
    </w:pPr>
  </w:style>
  <w:style w:type="character" w:customStyle="1" w:styleId="PiedepginaCar">
    <w:name w:val="Pie de página Car"/>
    <w:basedOn w:val="Fuentedeprrafopredeter"/>
    <w:link w:val="Piedepgina"/>
    <w:uiPriority w:val="99"/>
    <w:rsid w:val="0090126B"/>
  </w:style>
  <w:style w:type="paragraph" w:styleId="Textodeglobo">
    <w:name w:val="Balloon Text"/>
    <w:basedOn w:val="Normal"/>
    <w:link w:val="TextodegloboCar"/>
    <w:uiPriority w:val="99"/>
    <w:semiHidden/>
    <w:unhideWhenUsed/>
    <w:rsid w:val="0090126B"/>
    <w:rPr>
      <w:rFonts w:ascii="Tahoma" w:hAnsi="Tahoma" w:cs="Tahoma"/>
      <w:sz w:val="16"/>
      <w:szCs w:val="16"/>
    </w:rPr>
  </w:style>
  <w:style w:type="character" w:customStyle="1" w:styleId="TextodegloboCar">
    <w:name w:val="Texto de globo Car"/>
    <w:basedOn w:val="Fuentedeprrafopredeter"/>
    <w:link w:val="Textodeglobo"/>
    <w:uiPriority w:val="99"/>
    <w:semiHidden/>
    <w:rsid w:val="0090126B"/>
    <w:rPr>
      <w:rFonts w:ascii="Tahoma" w:hAnsi="Tahoma" w:cs="Tahoma"/>
      <w:sz w:val="16"/>
      <w:szCs w:val="16"/>
    </w:rPr>
  </w:style>
  <w:style w:type="table" w:styleId="Tablaconcuadrcula">
    <w:name w:val="Table Grid"/>
    <w:basedOn w:val="Tablanormal"/>
    <w:uiPriority w:val="59"/>
    <w:rsid w:val="009D0D8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9D0D84"/>
    <w:rPr>
      <w:color w:val="0000FF" w:themeColor="hyperlink"/>
      <w:u w:val="single"/>
    </w:rPr>
  </w:style>
  <w:style w:type="table" w:customStyle="1" w:styleId="Tablaconcuadrcula1">
    <w:name w:val="Tabla con cuadrícula1"/>
    <w:basedOn w:val="Tablanormal"/>
    <w:next w:val="Tablaconcuadrcula"/>
    <w:uiPriority w:val="59"/>
    <w:rsid w:val="00A917C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0650E0"/>
    <w:pPr>
      <w:spacing w:after="200" w:line="276" w:lineRule="auto"/>
      <w:ind w:left="720"/>
      <w:contextualSpacing/>
    </w:pPr>
  </w:style>
  <w:style w:type="table" w:customStyle="1" w:styleId="Tablaconcuadrcula2">
    <w:name w:val="Tabla con cuadrícula2"/>
    <w:basedOn w:val="Tablanormal"/>
    <w:next w:val="Tablaconcuadrcula"/>
    <w:uiPriority w:val="59"/>
    <w:rsid w:val="000650E0"/>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571EF"/>
    <w:pPr>
      <w:autoSpaceDE w:val="0"/>
      <w:autoSpaceDN w:val="0"/>
      <w:adjustRightInd w:val="0"/>
      <w:spacing w:after="0" w:line="240" w:lineRule="auto"/>
    </w:pPr>
    <w:rPr>
      <w:rFonts w:ascii="Arial" w:hAnsi="Arial" w:cs="Arial"/>
      <w:color w:val="000000"/>
      <w:sz w:val="24"/>
      <w:szCs w:val="24"/>
      <w:lang w:val="es-ES"/>
    </w:rPr>
  </w:style>
  <w:style w:type="table" w:customStyle="1" w:styleId="Tablaconcuadrcula3">
    <w:name w:val="Tabla con cuadrícula3"/>
    <w:basedOn w:val="Tablanormal"/>
    <w:next w:val="Tablaconcuadrcula"/>
    <w:uiPriority w:val="59"/>
    <w:rsid w:val="002E73F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299641">
      <w:bodyDiv w:val="1"/>
      <w:marLeft w:val="0"/>
      <w:marRight w:val="0"/>
      <w:marTop w:val="0"/>
      <w:marBottom w:val="0"/>
      <w:divBdr>
        <w:top w:val="none" w:sz="0" w:space="0" w:color="auto"/>
        <w:left w:val="none" w:sz="0" w:space="0" w:color="auto"/>
        <w:bottom w:val="none" w:sz="0" w:space="0" w:color="auto"/>
        <w:right w:val="none" w:sz="0" w:space="0" w:color="auto"/>
      </w:divBdr>
    </w:div>
    <w:div w:id="225803835">
      <w:bodyDiv w:val="1"/>
      <w:marLeft w:val="0"/>
      <w:marRight w:val="0"/>
      <w:marTop w:val="0"/>
      <w:marBottom w:val="0"/>
      <w:divBdr>
        <w:top w:val="none" w:sz="0" w:space="0" w:color="auto"/>
        <w:left w:val="none" w:sz="0" w:space="0" w:color="auto"/>
        <w:bottom w:val="none" w:sz="0" w:space="0" w:color="auto"/>
        <w:right w:val="none" w:sz="0" w:space="0" w:color="auto"/>
      </w:divBdr>
    </w:div>
    <w:div w:id="433594941">
      <w:bodyDiv w:val="1"/>
      <w:marLeft w:val="0"/>
      <w:marRight w:val="0"/>
      <w:marTop w:val="0"/>
      <w:marBottom w:val="0"/>
      <w:divBdr>
        <w:top w:val="none" w:sz="0" w:space="0" w:color="auto"/>
        <w:left w:val="none" w:sz="0" w:space="0" w:color="auto"/>
        <w:bottom w:val="none" w:sz="0" w:space="0" w:color="auto"/>
        <w:right w:val="none" w:sz="0" w:space="0" w:color="auto"/>
      </w:divBdr>
    </w:div>
    <w:div w:id="944966406">
      <w:bodyDiv w:val="1"/>
      <w:marLeft w:val="0"/>
      <w:marRight w:val="0"/>
      <w:marTop w:val="0"/>
      <w:marBottom w:val="0"/>
      <w:divBdr>
        <w:top w:val="none" w:sz="0" w:space="0" w:color="auto"/>
        <w:left w:val="none" w:sz="0" w:space="0" w:color="auto"/>
        <w:bottom w:val="none" w:sz="0" w:space="0" w:color="auto"/>
        <w:right w:val="none" w:sz="0" w:space="0" w:color="auto"/>
      </w:divBdr>
    </w:div>
    <w:div w:id="1318455520">
      <w:bodyDiv w:val="1"/>
      <w:marLeft w:val="0"/>
      <w:marRight w:val="0"/>
      <w:marTop w:val="0"/>
      <w:marBottom w:val="0"/>
      <w:divBdr>
        <w:top w:val="none" w:sz="0" w:space="0" w:color="auto"/>
        <w:left w:val="none" w:sz="0" w:space="0" w:color="auto"/>
        <w:bottom w:val="none" w:sz="0" w:space="0" w:color="auto"/>
        <w:right w:val="none" w:sz="0" w:space="0" w:color="auto"/>
      </w:divBdr>
    </w:div>
    <w:div w:id="1691569261">
      <w:bodyDiv w:val="1"/>
      <w:marLeft w:val="0"/>
      <w:marRight w:val="0"/>
      <w:marTop w:val="0"/>
      <w:marBottom w:val="0"/>
      <w:divBdr>
        <w:top w:val="none" w:sz="0" w:space="0" w:color="auto"/>
        <w:left w:val="none" w:sz="0" w:space="0" w:color="auto"/>
        <w:bottom w:val="none" w:sz="0" w:space="0" w:color="auto"/>
        <w:right w:val="none" w:sz="0" w:space="0" w:color="auto"/>
      </w:divBdr>
    </w:div>
    <w:div w:id="1970475138">
      <w:bodyDiv w:val="1"/>
      <w:marLeft w:val="0"/>
      <w:marRight w:val="0"/>
      <w:marTop w:val="0"/>
      <w:marBottom w:val="0"/>
      <w:divBdr>
        <w:top w:val="none" w:sz="0" w:space="0" w:color="auto"/>
        <w:left w:val="none" w:sz="0" w:space="0" w:color="auto"/>
        <w:bottom w:val="none" w:sz="0" w:space="0" w:color="auto"/>
        <w:right w:val="none" w:sz="0" w:space="0" w:color="auto"/>
      </w:divBdr>
    </w:div>
    <w:div w:id="2043048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vc.ca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V:\Serveis_Interns\Documents_Compartits\CAT&#192;LEG%20DOCUMENTS%20ADMINISTRATIUS\DSI0000%20Paper%20Membre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0B1EDE-850E-4DF7-B12D-3E573512E3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DSI0000 Paper Membret.dotx</Template>
  <TotalTime>0</TotalTime>
  <Pages>8</Pages>
  <Words>1828</Words>
  <Characters>10425</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PLANTILLA BPM (X2025002263)</vt:lpstr>
    </vt:vector>
  </TitlesOfParts>
  <Company>Microsoft</Company>
  <LinksUpToDate>false</LinksUpToDate>
  <CharactersWithSpaces>12229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PLANTILLA BPM (X2025002263)</dc:title>
  <dc:creator>pagesag</dc:creator>
  <cp:lastModifiedBy>Yolanda Blanco Villodre</cp:lastModifiedBy>
  <cp:revision>2</cp:revision>
  <cp:lastPrinted>2022-02-09T12:32:00Z</cp:lastPrinted>
  <dcterms:created xsi:type="dcterms:W3CDTF">2026-06-05T06:42:00Z</dcterms:created>
  <dcterms:modified xsi:type="dcterms:W3CDTF">2026-06-05T06:42:00Z</dcterms:modified>
</cp:coreProperties>
</file>