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EBC8B" w14:textId="34535D98" w:rsidR="2CB930D9" w:rsidRPr="00A479B2" w:rsidRDefault="2CB930D9" w:rsidP="2CB930D9">
      <w:pPr>
        <w:spacing w:line="240" w:lineRule="exact"/>
        <w:jc w:val="center"/>
        <w:rPr>
          <w:rFonts w:ascii="Arial" w:eastAsia="Arial" w:hAnsi="Arial"/>
          <w:b/>
          <w:bCs/>
          <w:lang w:val="ca-ES"/>
        </w:rPr>
      </w:pPr>
    </w:p>
    <w:p w14:paraId="2096CAAA" w14:textId="0A8850E3" w:rsidR="672B0543" w:rsidRPr="00A479B2" w:rsidRDefault="672B0543" w:rsidP="2CB930D9">
      <w:pPr>
        <w:spacing w:line="240" w:lineRule="exact"/>
        <w:jc w:val="center"/>
        <w:rPr>
          <w:rFonts w:ascii="Arial" w:eastAsia="Arial" w:hAnsi="Arial"/>
          <w:b/>
          <w:bCs/>
          <w:lang w:val="ca-ES"/>
        </w:rPr>
      </w:pPr>
      <w:r w:rsidRPr="00A479B2">
        <w:rPr>
          <w:rFonts w:ascii="Arial" w:eastAsia="Arial" w:hAnsi="Arial"/>
          <w:b/>
          <w:bCs/>
          <w:lang w:val="ca-ES"/>
        </w:rPr>
        <w:t>ANUNCI</w:t>
      </w:r>
    </w:p>
    <w:p w14:paraId="3FC1815A" w14:textId="2984BF6B" w:rsidR="2CB930D9" w:rsidRPr="00A479B2" w:rsidRDefault="2CB930D9" w:rsidP="2CB930D9">
      <w:pPr>
        <w:spacing w:line="240" w:lineRule="exact"/>
        <w:jc w:val="center"/>
        <w:rPr>
          <w:rFonts w:ascii="Arial" w:eastAsia="Arial" w:hAnsi="Arial"/>
          <w:b/>
          <w:bCs/>
          <w:lang w:val="ca-ES"/>
        </w:rPr>
      </w:pPr>
    </w:p>
    <w:p w14:paraId="1B43665B" w14:textId="2A2583CE" w:rsidR="2CB930D9" w:rsidRPr="00A479B2" w:rsidRDefault="2CB930D9" w:rsidP="2CB930D9">
      <w:pPr>
        <w:spacing w:line="240" w:lineRule="exact"/>
        <w:jc w:val="center"/>
        <w:rPr>
          <w:rFonts w:ascii="Arial" w:eastAsia="Arial" w:hAnsi="Arial"/>
          <w:b/>
          <w:bCs/>
          <w:lang w:val="ca-ES"/>
        </w:rPr>
      </w:pPr>
    </w:p>
    <w:p w14:paraId="2A35F0F8" w14:textId="32618ACB" w:rsidR="672B0543" w:rsidRPr="00A479B2" w:rsidRDefault="672B0543" w:rsidP="2CB930D9">
      <w:pPr>
        <w:spacing w:line="240" w:lineRule="exact"/>
        <w:jc w:val="both"/>
        <w:rPr>
          <w:rFonts w:ascii="Arial" w:eastAsia="Arial" w:hAnsi="Arial" w:cs="Arial"/>
          <w:color w:val="000000" w:themeColor="text1"/>
          <w:sz w:val="19"/>
          <w:szCs w:val="19"/>
          <w:lang w:val="ca-ES"/>
        </w:rPr>
      </w:pPr>
      <w:r w:rsidRPr="00A479B2">
        <w:rPr>
          <w:rFonts w:ascii="Arial" w:eastAsia="Arial" w:hAnsi="Arial" w:cs="Arial"/>
          <w:color w:val="000000" w:themeColor="text1"/>
          <w:sz w:val="19"/>
          <w:szCs w:val="19"/>
          <w:lang w:val="ca-ES"/>
        </w:rPr>
        <w:t xml:space="preserve">Es fa públic que per acord de Junta de Govern Local de data </w:t>
      </w:r>
      <w:r w:rsidR="009D7E3B" w:rsidRPr="00A479B2">
        <w:rPr>
          <w:rFonts w:ascii="Arial" w:eastAsia="Arial" w:hAnsi="Arial" w:cs="Arial"/>
          <w:color w:val="000000" w:themeColor="text1"/>
          <w:sz w:val="19"/>
          <w:szCs w:val="19"/>
          <w:lang w:val="ca-ES"/>
        </w:rPr>
        <w:t>2 de juny</w:t>
      </w:r>
      <w:r w:rsidRPr="00A479B2">
        <w:rPr>
          <w:rFonts w:ascii="Arial" w:eastAsia="Arial" w:hAnsi="Arial" w:cs="Arial"/>
          <w:color w:val="000000" w:themeColor="text1"/>
          <w:sz w:val="19"/>
          <w:szCs w:val="19"/>
          <w:lang w:val="ca-ES"/>
        </w:rPr>
        <w:t xml:space="preserve"> de 2026 s’ha aprovat </w:t>
      </w:r>
      <w:r w:rsidR="383BD140" w:rsidRPr="00A479B2">
        <w:rPr>
          <w:rFonts w:ascii="Arial" w:eastAsia="Arial" w:hAnsi="Arial" w:cs="Arial"/>
          <w:color w:val="000000" w:themeColor="text1"/>
          <w:sz w:val="19"/>
          <w:szCs w:val="19"/>
          <w:lang w:val="ca-ES"/>
        </w:rPr>
        <w:t xml:space="preserve">la convocatòria de </w:t>
      </w:r>
      <w:r w:rsidRPr="00A479B2">
        <w:rPr>
          <w:rFonts w:ascii="Arial" w:eastAsia="Arial" w:hAnsi="Arial" w:cs="Arial"/>
          <w:color w:val="000000" w:themeColor="text1"/>
          <w:sz w:val="19"/>
          <w:szCs w:val="19"/>
          <w:lang w:val="ca-ES"/>
        </w:rPr>
        <w:t>s</w:t>
      </w:r>
      <w:r w:rsidR="10FEF7BC" w:rsidRPr="00A479B2">
        <w:rPr>
          <w:rFonts w:ascii="Arial" w:eastAsia="Arial" w:hAnsi="Arial" w:cs="Arial"/>
          <w:color w:val="000000" w:themeColor="text1"/>
          <w:sz w:val="19"/>
          <w:szCs w:val="19"/>
          <w:lang w:val="ca-ES"/>
        </w:rPr>
        <w:t>ol·licitud de subvenció de concurrència no competitiva per a la contractació de persones en el marc del programa MEFO empreses</w:t>
      </w:r>
      <w:r w:rsidRPr="00A479B2">
        <w:rPr>
          <w:rFonts w:ascii="Arial" w:eastAsia="Arial" w:hAnsi="Arial" w:cs="Arial"/>
          <w:color w:val="000000" w:themeColor="text1"/>
          <w:sz w:val="19"/>
          <w:szCs w:val="19"/>
          <w:lang w:val="ca-ES"/>
        </w:rPr>
        <w:t xml:space="preserve"> per a l’any 2026</w:t>
      </w:r>
      <w:r w:rsidR="0A73B1F4" w:rsidRPr="00A479B2">
        <w:rPr>
          <w:rFonts w:ascii="Arial" w:eastAsia="Arial" w:hAnsi="Arial" w:cs="Arial"/>
          <w:color w:val="000000" w:themeColor="text1"/>
          <w:sz w:val="19"/>
          <w:szCs w:val="19"/>
          <w:lang w:val="ca-ES"/>
        </w:rPr>
        <w:t>, d’acord amb les resolucions següents:</w:t>
      </w:r>
    </w:p>
    <w:p w14:paraId="524BD2C4" w14:textId="0E37F908" w:rsidR="2CB930D9" w:rsidRPr="00A479B2" w:rsidRDefault="2CB930D9" w:rsidP="2CB930D9">
      <w:pPr>
        <w:spacing w:line="240" w:lineRule="exact"/>
        <w:jc w:val="both"/>
        <w:rPr>
          <w:rFonts w:ascii="Arial" w:eastAsia="Arial" w:hAnsi="Arial" w:cs="Arial"/>
          <w:color w:val="000000" w:themeColor="text1"/>
          <w:sz w:val="19"/>
          <w:szCs w:val="19"/>
          <w:lang w:val="ca-ES"/>
        </w:rPr>
      </w:pPr>
    </w:p>
    <w:p w14:paraId="772C46B4" w14:textId="264071C3" w:rsidR="2CB930D9" w:rsidRPr="00A479B2" w:rsidRDefault="2CB930D9" w:rsidP="2CB930D9">
      <w:pPr>
        <w:spacing w:line="240" w:lineRule="exact"/>
        <w:jc w:val="both"/>
        <w:rPr>
          <w:rFonts w:ascii="Arial" w:eastAsia="Arial" w:hAnsi="Arial" w:cs="Arial"/>
          <w:color w:val="000000" w:themeColor="text1"/>
          <w:sz w:val="19"/>
          <w:szCs w:val="19"/>
          <w:lang w:val="ca-ES"/>
        </w:rPr>
      </w:pPr>
    </w:p>
    <w:p w14:paraId="27F296A6" w14:textId="77777777" w:rsidR="00A479B2" w:rsidRPr="00A479B2" w:rsidRDefault="00A479B2" w:rsidP="2CB930D9">
      <w:pPr>
        <w:spacing w:line="240" w:lineRule="exact"/>
        <w:jc w:val="both"/>
        <w:rPr>
          <w:rFonts w:ascii="Arial" w:eastAsia="Arial" w:hAnsi="Arial" w:cs="Arial"/>
          <w:color w:val="000000" w:themeColor="text1"/>
          <w:sz w:val="19"/>
          <w:szCs w:val="19"/>
          <w:lang w:val="ca-ES"/>
        </w:rPr>
      </w:pPr>
      <w:r w:rsidRPr="00A479B2">
        <w:rPr>
          <w:rFonts w:ascii="Arial" w:eastAsia="Arial" w:hAnsi="Arial" w:cs="Arial"/>
          <w:color w:val="000000" w:themeColor="text1"/>
          <w:sz w:val="19"/>
          <w:szCs w:val="19"/>
          <w:lang w:val="ca-ES"/>
        </w:rPr>
        <w:t xml:space="preserve">Primer.- </w:t>
      </w:r>
      <w:r w:rsidRPr="00A479B2">
        <w:rPr>
          <w:rFonts w:ascii="Arial" w:eastAsia="Arial" w:hAnsi="Arial" w:cs="Arial"/>
          <w:b/>
          <w:bCs/>
          <w:color w:val="000000" w:themeColor="text1"/>
          <w:sz w:val="19"/>
          <w:szCs w:val="19"/>
          <w:lang w:val="ca-ES"/>
        </w:rPr>
        <w:t>APROVAR</w:t>
      </w:r>
      <w:r w:rsidRPr="00A479B2">
        <w:rPr>
          <w:rFonts w:ascii="Arial" w:eastAsia="Arial" w:hAnsi="Arial" w:cs="Arial"/>
          <w:color w:val="000000" w:themeColor="text1"/>
          <w:sz w:val="19"/>
          <w:szCs w:val="19"/>
          <w:lang w:val="ca-ES"/>
        </w:rPr>
        <w:t xml:space="preserve"> la convocatòria per a la concessió de subvencions en règim de concurrència no competitiva per a la contractació de persones aturades en el marc del projecte de “Mesures Especials de Forment de l’Ocupació-Empreses” per a l'any 2026, d’acord amb l’annex 1. </w:t>
      </w:r>
    </w:p>
    <w:p w14:paraId="6CAACDE3" w14:textId="77777777" w:rsidR="00A479B2" w:rsidRPr="00A479B2" w:rsidRDefault="00A479B2" w:rsidP="2CB930D9">
      <w:pPr>
        <w:spacing w:line="240" w:lineRule="exact"/>
        <w:jc w:val="both"/>
        <w:rPr>
          <w:rFonts w:ascii="Arial" w:eastAsia="Arial" w:hAnsi="Arial" w:cs="Arial"/>
          <w:color w:val="000000" w:themeColor="text1"/>
          <w:sz w:val="19"/>
          <w:szCs w:val="19"/>
          <w:lang w:val="ca-ES"/>
        </w:rPr>
      </w:pPr>
    </w:p>
    <w:p w14:paraId="4F5EB375" w14:textId="77777777" w:rsidR="00A479B2" w:rsidRPr="00A479B2" w:rsidRDefault="00A479B2" w:rsidP="2CB930D9">
      <w:pPr>
        <w:spacing w:line="240" w:lineRule="exact"/>
        <w:jc w:val="both"/>
        <w:rPr>
          <w:rFonts w:ascii="Arial" w:eastAsia="Arial" w:hAnsi="Arial" w:cs="Arial"/>
          <w:color w:val="000000" w:themeColor="text1"/>
          <w:sz w:val="19"/>
          <w:szCs w:val="19"/>
          <w:lang w:val="ca-ES"/>
        </w:rPr>
      </w:pPr>
      <w:r w:rsidRPr="00A479B2">
        <w:rPr>
          <w:rFonts w:ascii="Arial" w:eastAsia="Arial" w:hAnsi="Arial" w:cs="Arial"/>
          <w:color w:val="000000" w:themeColor="text1"/>
          <w:sz w:val="19"/>
          <w:szCs w:val="19"/>
          <w:lang w:val="ca-ES"/>
        </w:rPr>
        <w:t xml:space="preserve">Segon.- </w:t>
      </w:r>
      <w:r w:rsidRPr="00A479B2">
        <w:rPr>
          <w:rFonts w:ascii="Arial" w:eastAsia="Arial" w:hAnsi="Arial" w:cs="Arial"/>
          <w:b/>
          <w:bCs/>
          <w:color w:val="000000" w:themeColor="text1"/>
          <w:sz w:val="19"/>
          <w:szCs w:val="19"/>
          <w:lang w:val="ca-ES"/>
        </w:rPr>
        <w:t>ESTABLIR</w:t>
      </w:r>
      <w:r w:rsidRPr="00A479B2">
        <w:rPr>
          <w:rFonts w:ascii="Arial" w:eastAsia="Arial" w:hAnsi="Arial" w:cs="Arial"/>
          <w:color w:val="000000" w:themeColor="text1"/>
          <w:sz w:val="19"/>
          <w:szCs w:val="19"/>
          <w:lang w:val="ca-ES"/>
        </w:rPr>
        <w:t xml:space="preserve"> que el termini per a la presentació de sol·licituds s'iniciarà el dia següent a l'aprovació d'aquesta convocatòria i finalitzarà el 31 d’octubre de 2026, o fins a l'exhauriment del crèdit disponible si aquest és anterior. </w:t>
      </w:r>
    </w:p>
    <w:p w14:paraId="41E612FC" w14:textId="77777777" w:rsidR="00A479B2" w:rsidRPr="00A479B2" w:rsidRDefault="00A479B2" w:rsidP="2CB930D9">
      <w:pPr>
        <w:spacing w:line="240" w:lineRule="exact"/>
        <w:jc w:val="both"/>
        <w:rPr>
          <w:rFonts w:ascii="Arial" w:eastAsia="Arial" w:hAnsi="Arial" w:cs="Arial"/>
          <w:color w:val="000000" w:themeColor="text1"/>
          <w:sz w:val="19"/>
          <w:szCs w:val="19"/>
          <w:lang w:val="ca-ES"/>
        </w:rPr>
      </w:pPr>
    </w:p>
    <w:p w14:paraId="7F28EAED" w14:textId="7F1774BA" w:rsidR="2CB930D9" w:rsidRPr="00A479B2" w:rsidRDefault="00A479B2" w:rsidP="2CB930D9">
      <w:pPr>
        <w:spacing w:line="240" w:lineRule="exact"/>
        <w:jc w:val="both"/>
        <w:rPr>
          <w:rFonts w:ascii="Arial" w:eastAsia="Arial" w:hAnsi="Arial" w:cs="Arial"/>
          <w:color w:val="000000" w:themeColor="text1"/>
          <w:sz w:val="19"/>
          <w:szCs w:val="19"/>
          <w:lang w:val="ca-ES"/>
        </w:rPr>
      </w:pPr>
      <w:r w:rsidRPr="00A479B2">
        <w:rPr>
          <w:rFonts w:ascii="Arial" w:eastAsia="Arial" w:hAnsi="Arial" w:cs="Arial"/>
          <w:color w:val="000000" w:themeColor="text1"/>
          <w:sz w:val="19"/>
          <w:szCs w:val="19"/>
          <w:lang w:val="ca-ES"/>
        </w:rPr>
        <w:t xml:space="preserve">Tercer.- </w:t>
      </w:r>
      <w:r w:rsidRPr="00A479B2">
        <w:rPr>
          <w:rFonts w:ascii="Arial" w:eastAsia="Arial" w:hAnsi="Arial" w:cs="Arial"/>
          <w:b/>
          <w:bCs/>
          <w:color w:val="000000" w:themeColor="text1"/>
          <w:sz w:val="19"/>
          <w:szCs w:val="19"/>
          <w:lang w:val="ca-ES"/>
        </w:rPr>
        <w:t>APROVAR I AUTORITZAR</w:t>
      </w:r>
      <w:r w:rsidRPr="00A479B2">
        <w:rPr>
          <w:rFonts w:ascii="Arial" w:eastAsia="Arial" w:hAnsi="Arial" w:cs="Arial"/>
          <w:color w:val="000000" w:themeColor="text1"/>
          <w:sz w:val="19"/>
          <w:szCs w:val="19"/>
          <w:lang w:val="ca-ES"/>
        </w:rPr>
        <w:t xml:space="preserve"> la despesa destinada a aquesta convocatòria per un import total de 10.000 euros a càrrec de l’aplicació pressupostària 2410 470000 Mesures Especials Promoció Ocupació (empreses) del pressupost municipal vigent per a l’any 2026.</w:t>
      </w:r>
    </w:p>
    <w:p w14:paraId="04CC68E2" w14:textId="77777777" w:rsidR="00A479B2" w:rsidRPr="00A479B2" w:rsidRDefault="00A479B2" w:rsidP="2CB930D9">
      <w:pPr>
        <w:spacing w:line="240" w:lineRule="exact"/>
        <w:jc w:val="both"/>
        <w:rPr>
          <w:rFonts w:ascii="Arial" w:eastAsia="Arial" w:hAnsi="Arial" w:cs="Arial"/>
          <w:color w:val="000000" w:themeColor="text1"/>
          <w:sz w:val="19"/>
          <w:szCs w:val="19"/>
          <w:lang w:val="ca-ES"/>
        </w:rPr>
      </w:pPr>
    </w:p>
    <w:p w14:paraId="4B41E805" w14:textId="7982E488" w:rsidR="00A479B2" w:rsidRPr="00A479B2" w:rsidRDefault="00A479B2" w:rsidP="2CB930D9">
      <w:pPr>
        <w:spacing w:line="240" w:lineRule="exact"/>
        <w:jc w:val="both"/>
        <w:rPr>
          <w:rFonts w:ascii="Arial" w:eastAsia="Arial" w:hAnsi="Arial" w:cs="Arial"/>
          <w:color w:val="000000" w:themeColor="text1"/>
          <w:sz w:val="19"/>
          <w:szCs w:val="19"/>
          <w:lang w:val="ca-ES"/>
        </w:rPr>
      </w:pPr>
      <w:r w:rsidRPr="00A479B2">
        <w:rPr>
          <w:rFonts w:ascii="Arial" w:eastAsia="Arial" w:hAnsi="Arial" w:cs="Arial"/>
          <w:color w:val="000000" w:themeColor="text1"/>
          <w:sz w:val="19"/>
          <w:szCs w:val="19"/>
          <w:lang w:val="ca-ES"/>
        </w:rPr>
        <w:t xml:space="preserve">Quart.- </w:t>
      </w:r>
      <w:r w:rsidRPr="00A479B2">
        <w:rPr>
          <w:rFonts w:ascii="Arial" w:eastAsia="Arial" w:hAnsi="Arial" w:cs="Arial"/>
          <w:b/>
          <w:bCs/>
          <w:color w:val="000000" w:themeColor="text1"/>
          <w:sz w:val="19"/>
          <w:szCs w:val="19"/>
          <w:lang w:val="ca-ES"/>
        </w:rPr>
        <w:t>PUBLICAR</w:t>
      </w:r>
      <w:r w:rsidRPr="00A479B2">
        <w:rPr>
          <w:rFonts w:ascii="Arial" w:eastAsia="Arial" w:hAnsi="Arial" w:cs="Arial"/>
          <w:color w:val="000000" w:themeColor="text1"/>
          <w:sz w:val="19"/>
          <w:szCs w:val="19"/>
          <w:lang w:val="ca-ES"/>
        </w:rPr>
        <w:t xml:space="preserve"> la present convocatòria al BOPB a través de la Base de Dades Nacional de Subvencions (BDNS), al Registre d’Ajuts i Subvencions de Catalunya (RAISC) i al portal de transparència de l’Ajuntament de Montmeló.</w:t>
      </w:r>
    </w:p>
    <w:p w14:paraId="3E5E54E0" w14:textId="2B743E49" w:rsidR="2CB930D9" w:rsidRDefault="2CB930D9" w:rsidP="2CB930D9">
      <w:pPr>
        <w:spacing w:line="240" w:lineRule="exact"/>
        <w:jc w:val="both"/>
        <w:rPr>
          <w:rFonts w:ascii="Arial" w:eastAsia="Arial" w:hAnsi="Arial" w:cs="Arial"/>
          <w:color w:val="000000" w:themeColor="text1"/>
          <w:sz w:val="19"/>
          <w:szCs w:val="19"/>
          <w:lang w:val="ca-ES"/>
        </w:rPr>
      </w:pPr>
    </w:p>
    <w:p w14:paraId="1319E5A2" w14:textId="77777777" w:rsidR="006A0247" w:rsidRPr="00A479B2" w:rsidRDefault="006A0247" w:rsidP="2CB930D9">
      <w:pPr>
        <w:spacing w:line="240" w:lineRule="exact"/>
        <w:jc w:val="both"/>
        <w:rPr>
          <w:rFonts w:ascii="Arial" w:eastAsia="Arial" w:hAnsi="Arial" w:cs="Arial"/>
          <w:color w:val="000000" w:themeColor="text1"/>
          <w:sz w:val="19"/>
          <w:szCs w:val="19"/>
          <w:lang w:val="ca-ES"/>
        </w:rPr>
      </w:pPr>
    </w:p>
    <w:p w14:paraId="30AB4133" w14:textId="4EAFCC87" w:rsidR="0A73B1F4" w:rsidRPr="00A479B2" w:rsidRDefault="0A73B1F4" w:rsidP="2CB930D9">
      <w:pPr>
        <w:spacing w:line="240" w:lineRule="exact"/>
        <w:jc w:val="both"/>
        <w:rPr>
          <w:rFonts w:ascii="Arial" w:eastAsia="Arial" w:hAnsi="Arial" w:cs="Arial"/>
          <w:b/>
          <w:bCs/>
          <w:color w:val="000000" w:themeColor="text1"/>
          <w:sz w:val="19"/>
          <w:szCs w:val="19"/>
          <w:lang w:val="ca-ES"/>
        </w:rPr>
      </w:pPr>
      <w:r w:rsidRPr="00A479B2">
        <w:rPr>
          <w:rFonts w:ascii="Arial" w:eastAsia="Arial" w:hAnsi="Arial" w:cs="Arial"/>
          <w:b/>
          <w:bCs/>
          <w:color w:val="000000" w:themeColor="text1"/>
          <w:sz w:val="19"/>
          <w:szCs w:val="19"/>
          <w:lang w:val="ca-ES"/>
        </w:rPr>
        <w:t>Annex 1</w:t>
      </w:r>
    </w:p>
    <w:p w14:paraId="1498C89E" w14:textId="534C5E68" w:rsidR="2CB930D9" w:rsidRPr="00A479B2" w:rsidRDefault="2CB930D9" w:rsidP="2CB930D9">
      <w:pPr>
        <w:spacing w:line="240" w:lineRule="exact"/>
        <w:jc w:val="center"/>
        <w:rPr>
          <w:rFonts w:ascii="Arial" w:eastAsia="Arial" w:hAnsi="Arial"/>
          <w:b/>
          <w:bCs/>
          <w:lang w:val="ca-ES"/>
        </w:rPr>
      </w:pPr>
    </w:p>
    <w:p w14:paraId="5D0ADD6D" w14:textId="6DB4F6F1" w:rsidR="2CB930D9" w:rsidRPr="00A479B2" w:rsidRDefault="2CB930D9" w:rsidP="2CB930D9">
      <w:pPr>
        <w:spacing w:line="240" w:lineRule="exact"/>
        <w:jc w:val="center"/>
        <w:rPr>
          <w:rFonts w:ascii="Arial" w:eastAsia="Arial" w:hAnsi="Arial"/>
          <w:b/>
          <w:bCs/>
          <w:lang w:val="ca-ES"/>
        </w:rPr>
      </w:pPr>
    </w:p>
    <w:p w14:paraId="5EB1779F" w14:textId="6EAEABAA" w:rsidR="2CB930D9" w:rsidRPr="00A479B2" w:rsidRDefault="2CB930D9" w:rsidP="2CB930D9">
      <w:pPr>
        <w:spacing w:line="240" w:lineRule="exact"/>
        <w:jc w:val="center"/>
        <w:rPr>
          <w:rFonts w:ascii="Arial" w:eastAsia="Arial" w:hAnsi="Arial"/>
          <w:b/>
          <w:bCs/>
          <w:lang w:val="ca-ES"/>
        </w:rPr>
      </w:pPr>
    </w:p>
    <w:p w14:paraId="04D7E505" w14:textId="77777777" w:rsidR="00056ED8" w:rsidRPr="00A479B2" w:rsidRDefault="00AD1C34" w:rsidP="00EE2AE9">
      <w:pPr>
        <w:spacing w:line="240" w:lineRule="exact"/>
        <w:jc w:val="center"/>
        <w:rPr>
          <w:rFonts w:ascii="Arial" w:eastAsia="Arial" w:hAnsi="Arial"/>
          <w:b/>
          <w:lang w:val="ca-ES"/>
        </w:rPr>
      </w:pPr>
      <w:r w:rsidRPr="00A479B2">
        <w:rPr>
          <w:rFonts w:ascii="Arial" w:eastAsia="Arial" w:hAnsi="Arial"/>
          <w:b/>
          <w:lang w:val="ca-ES"/>
        </w:rPr>
        <w:t xml:space="preserve">CONVOCATÒRIA </w:t>
      </w:r>
      <w:r w:rsidR="00056ED8" w:rsidRPr="00A479B2">
        <w:rPr>
          <w:rFonts w:ascii="Arial" w:eastAsia="Arial" w:hAnsi="Arial"/>
          <w:b/>
          <w:lang w:val="ca-ES"/>
        </w:rPr>
        <w:t xml:space="preserve">PER A LA SOL·LICITUD DE SUBVENCIONS – PROJECTE </w:t>
      </w:r>
    </w:p>
    <w:p w14:paraId="26B98091" w14:textId="6B8C6A53" w:rsidR="007B164C" w:rsidRPr="00A479B2" w:rsidRDefault="00056ED8" w:rsidP="00EE2AE9">
      <w:pPr>
        <w:spacing w:line="240" w:lineRule="exact"/>
        <w:jc w:val="center"/>
        <w:rPr>
          <w:lang w:val="ca-ES"/>
        </w:rPr>
      </w:pPr>
      <w:r w:rsidRPr="00A479B2">
        <w:rPr>
          <w:rFonts w:ascii="Arial" w:eastAsia="Arial" w:hAnsi="Arial"/>
          <w:b/>
          <w:lang w:val="ca-ES"/>
        </w:rPr>
        <w:t xml:space="preserve">MEFO EMPRESES </w:t>
      </w:r>
      <w:r w:rsidR="00AD1C34" w:rsidRPr="00A479B2">
        <w:rPr>
          <w:rFonts w:ascii="Arial" w:eastAsia="Arial" w:hAnsi="Arial"/>
          <w:b/>
          <w:lang w:val="ca-ES"/>
        </w:rPr>
        <w:t>DE L’AJUNTAMENT DE MONTMELÓ PER A L’ANY 2026</w:t>
      </w:r>
    </w:p>
    <w:p w14:paraId="35861377" w14:textId="77777777" w:rsidR="007B164C" w:rsidRPr="00A479B2" w:rsidRDefault="007B164C" w:rsidP="00EE2AE9">
      <w:pPr>
        <w:spacing w:line="240" w:lineRule="exact"/>
        <w:jc w:val="both"/>
        <w:rPr>
          <w:rFonts w:ascii="Arial" w:hAnsi="Arial" w:cs="Arial"/>
          <w:bCs/>
          <w:lang w:val="ca-ES"/>
        </w:rPr>
      </w:pPr>
    </w:p>
    <w:p w14:paraId="73A59F6F" w14:textId="77777777" w:rsidR="007B164C" w:rsidRPr="00A479B2" w:rsidRDefault="007B164C" w:rsidP="00EE2AE9">
      <w:pPr>
        <w:spacing w:line="240" w:lineRule="exact"/>
        <w:jc w:val="both"/>
        <w:rPr>
          <w:rFonts w:ascii="Arial" w:eastAsia="Arial" w:hAnsi="Arial" w:cs="Arial"/>
          <w:b/>
          <w:bCs/>
          <w:lang w:val="ca-ES"/>
        </w:rPr>
      </w:pPr>
    </w:p>
    <w:p w14:paraId="33E2520C" w14:textId="23C7AC0D" w:rsidR="007B164C" w:rsidRPr="00A479B2" w:rsidRDefault="005C36CC" w:rsidP="00EE2AE9">
      <w:pPr>
        <w:pStyle w:val="Ttulo1"/>
        <w:spacing w:line="240" w:lineRule="exact"/>
        <w:contextualSpacing w:val="0"/>
      </w:pPr>
      <w:r w:rsidRPr="00A479B2">
        <w:t>Objecte</w:t>
      </w:r>
      <w:r w:rsidR="00A1216C" w:rsidRPr="00A479B2">
        <w:t xml:space="preserve"> de la convocatòria</w:t>
      </w:r>
    </w:p>
    <w:p w14:paraId="4EC7FD00" w14:textId="77777777" w:rsidR="00A1216C" w:rsidRPr="00A479B2" w:rsidRDefault="00A1216C" w:rsidP="00EE2AE9">
      <w:pPr>
        <w:pStyle w:val="Textoindependiente"/>
        <w:spacing w:after="0" w:line="240" w:lineRule="exact"/>
        <w:jc w:val="both"/>
        <w:rPr>
          <w:rFonts w:ascii="Arial" w:eastAsia="Calibri" w:hAnsi="Arial" w:cs="Arial"/>
          <w:bCs/>
          <w:color w:val="000000"/>
          <w:kern w:val="2"/>
          <w:lang w:val="ca-ES"/>
        </w:rPr>
      </w:pPr>
    </w:p>
    <w:p w14:paraId="1B67DB5A" w14:textId="73A55924" w:rsidR="00A1216C" w:rsidRPr="00A479B2" w:rsidRDefault="005C36CC" w:rsidP="00056ED8">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L’objecte d’aquest</w:t>
      </w:r>
      <w:r w:rsidR="00A1216C" w:rsidRPr="00A479B2">
        <w:rPr>
          <w:rFonts w:ascii="Arial" w:eastAsia="Calibri" w:hAnsi="Arial" w:cs="Arial"/>
          <w:bCs/>
          <w:color w:val="000000"/>
          <w:kern w:val="2"/>
          <w:lang w:val="ca-ES"/>
        </w:rPr>
        <w:t xml:space="preserve">a convocatòria </w:t>
      </w:r>
      <w:r w:rsidRPr="00A479B2">
        <w:rPr>
          <w:rFonts w:ascii="Arial" w:eastAsia="Calibri" w:hAnsi="Arial" w:cs="Arial"/>
          <w:bCs/>
          <w:color w:val="000000"/>
          <w:kern w:val="2"/>
          <w:lang w:val="ca-ES"/>
        </w:rPr>
        <w:t xml:space="preserve">és regular el procediment per a la concessió </w:t>
      </w:r>
      <w:r w:rsidR="00056ED8" w:rsidRPr="00A479B2">
        <w:rPr>
          <w:rFonts w:ascii="Arial" w:eastAsia="Calibri" w:hAnsi="Arial" w:cs="Arial"/>
          <w:bCs/>
          <w:color w:val="000000"/>
          <w:kern w:val="2"/>
          <w:lang w:val="ca-ES"/>
        </w:rPr>
        <w:t xml:space="preserve">de subvencions a persones físiques o jurídiques que contractin laboralment una o més persones aturades en el marc del projecte “Mesures Especials de Foment de l’Ocupació-Empreses” de l’Ajuntament de Montmeló </w:t>
      </w:r>
      <w:r w:rsidR="00853C6E" w:rsidRPr="00A479B2">
        <w:rPr>
          <w:rFonts w:ascii="Arial" w:eastAsia="Calibri" w:hAnsi="Arial" w:cs="Arial"/>
          <w:bCs/>
          <w:color w:val="000000"/>
          <w:kern w:val="2"/>
          <w:lang w:val="ca-ES"/>
        </w:rPr>
        <w:t xml:space="preserve">mitjançant el procediment de concurrència </w:t>
      </w:r>
      <w:r w:rsidR="00056ED8" w:rsidRPr="00A479B2">
        <w:rPr>
          <w:rFonts w:ascii="Arial" w:eastAsia="Calibri" w:hAnsi="Arial" w:cs="Arial"/>
          <w:bCs/>
          <w:color w:val="000000"/>
          <w:kern w:val="2"/>
          <w:lang w:val="ca-ES"/>
        </w:rPr>
        <w:t xml:space="preserve">no </w:t>
      </w:r>
      <w:r w:rsidR="00853C6E" w:rsidRPr="00A479B2">
        <w:rPr>
          <w:rFonts w:ascii="Arial" w:eastAsia="Calibri" w:hAnsi="Arial" w:cs="Arial"/>
          <w:bCs/>
          <w:color w:val="000000"/>
          <w:kern w:val="2"/>
          <w:lang w:val="ca-ES"/>
        </w:rPr>
        <w:t>competitiva, per a l’any 2026.</w:t>
      </w:r>
    </w:p>
    <w:p w14:paraId="310DCB1F" w14:textId="77777777" w:rsidR="00A1216C" w:rsidRPr="00A479B2" w:rsidRDefault="00A1216C" w:rsidP="00EE2AE9">
      <w:pPr>
        <w:pStyle w:val="Textoindependiente"/>
        <w:spacing w:after="0" w:line="240" w:lineRule="exact"/>
        <w:jc w:val="both"/>
        <w:rPr>
          <w:rFonts w:ascii="Arial" w:eastAsia="Calibri" w:hAnsi="Arial" w:cs="Arial"/>
          <w:bCs/>
          <w:color w:val="000000"/>
          <w:kern w:val="2"/>
          <w:lang w:val="ca-ES"/>
        </w:rPr>
      </w:pPr>
    </w:p>
    <w:p w14:paraId="30978184" w14:textId="54C25302" w:rsidR="00A1216C" w:rsidRPr="00A479B2" w:rsidRDefault="00A1216C" w:rsidP="00EE2AE9">
      <w:pPr>
        <w:pStyle w:val="Textoindependiente"/>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 xml:space="preserve">Aquesta beca està destinada a </w:t>
      </w:r>
      <w:r w:rsidR="00056ED8" w:rsidRPr="00A479B2">
        <w:rPr>
          <w:rFonts w:ascii="Arial" w:eastAsia="Calibri" w:hAnsi="Arial" w:cs="Arial"/>
          <w:bCs/>
          <w:color w:val="000000"/>
          <w:kern w:val="2"/>
          <w:lang w:val="ca-ES"/>
        </w:rPr>
        <w:t>empreses que contractin persones aturades</w:t>
      </w:r>
      <w:r w:rsidRPr="00A479B2">
        <w:rPr>
          <w:rFonts w:ascii="Arial" w:eastAsia="Calibri" w:hAnsi="Arial" w:cs="Arial"/>
          <w:bCs/>
          <w:color w:val="000000"/>
          <w:kern w:val="2"/>
          <w:lang w:val="ca-ES"/>
        </w:rPr>
        <w:t>, amb l’objectiu d</w:t>
      </w:r>
      <w:r w:rsidR="00056ED8" w:rsidRPr="00A479B2">
        <w:rPr>
          <w:rFonts w:ascii="Arial" w:eastAsia="Calibri" w:hAnsi="Arial" w:cs="Arial"/>
          <w:bCs/>
          <w:color w:val="000000"/>
          <w:kern w:val="2"/>
          <w:lang w:val="ca-ES"/>
        </w:rPr>
        <w:t>’afavorir la inserció laboral de persones en situació d’atur, i particularment de les que formen part de col·lectius més vulnerables.</w:t>
      </w:r>
    </w:p>
    <w:p w14:paraId="0F40F7FB" w14:textId="77777777" w:rsidR="00676CB2" w:rsidRPr="00A479B2" w:rsidRDefault="00676CB2" w:rsidP="00EE2AE9">
      <w:pPr>
        <w:pStyle w:val="Textoindependiente"/>
        <w:spacing w:after="0" w:line="240" w:lineRule="exact"/>
        <w:jc w:val="both"/>
        <w:rPr>
          <w:rFonts w:ascii="Arial" w:eastAsia="Calibri" w:hAnsi="Arial" w:cs="Arial"/>
          <w:bCs/>
          <w:color w:val="000000"/>
          <w:kern w:val="2"/>
          <w:lang w:val="ca-ES"/>
        </w:rPr>
      </w:pPr>
    </w:p>
    <w:p w14:paraId="3F9A842B" w14:textId="77777777" w:rsidR="00A1216C" w:rsidRPr="00A479B2" w:rsidRDefault="00A1216C" w:rsidP="00EE2AE9">
      <w:pPr>
        <w:pStyle w:val="Textoindependiente"/>
        <w:spacing w:after="0" w:line="240" w:lineRule="exact"/>
        <w:jc w:val="both"/>
        <w:rPr>
          <w:rFonts w:ascii="Arial" w:eastAsia="Calibri" w:hAnsi="Arial" w:cs="Arial"/>
          <w:bCs/>
          <w:color w:val="000000"/>
          <w:kern w:val="2"/>
          <w:lang w:val="ca-ES"/>
        </w:rPr>
      </w:pPr>
    </w:p>
    <w:p w14:paraId="4F41B571" w14:textId="57B2C941" w:rsidR="00A1216C" w:rsidRPr="00A479B2" w:rsidRDefault="00A1216C" w:rsidP="00EE2AE9">
      <w:pPr>
        <w:pStyle w:val="Ttulo1"/>
        <w:spacing w:line="240" w:lineRule="exact"/>
        <w:contextualSpacing w:val="0"/>
      </w:pPr>
      <w:r w:rsidRPr="00A479B2">
        <w:t>Bases reguladores</w:t>
      </w:r>
    </w:p>
    <w:p w14:paraId="1CE6A6CC" w14:textId="77777777" w:rsidR="00A1216C" w:rsidRPr="00A479B2" w:rsidRDefault="00A1216C" w:rsidP="00EE2AE9">
      <w:pPr>
        <w:pStyle w:val="Textoindependiente"/>
        <w:spacing w:after="0" w:line="240" w:lineRule="exact"/>
        <w:jc w:val="both"/>
        <w:rPr>
          <w:rFonts w:ascii="Arial" w:eastAsia="Calibri" w:hAnsi="Arial" w:cs="Arial"/>
          <w:bCs/>
          <w:color w:val="000000"/>
          <w:kern w:val="2"/>
          <w:lang w:val="ca-ES"/>
        </w:rPr>
      </w:pPr>
    </w:p>
    <w:p w14:paraId="496E92F9" w14:textId="489A5A20" w:rsidR="00A1216C" w:rsidRPr="00A479B2" w:rsidRDefault="00A1216C" w:rsidP="00EE2AE9">
      <w:pPr>
        <w:pStyle w:val="Textoindependiente"/>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 xml:space="preserve">Les bases reguladores d’aquesta convocatòria es varen aprovar </w:t>
      </w:r>
      <w:r w:rsidR="00393B7A" w:rsidRPr="00A479B2">
        <w:rPr>
          <w:rFonts w:ascii="Arial" w:eastAsia="Calibri" w:hAnsi="Arial" w:cs="Arial"/>
          <w:bCs/>
          <w:color w:val="000000"/>
          <w:kern w:val="2"/>
          <w:lang w:val="ca-ES"/>
        </w:rPr>
        <w:t xml:space="preserve">inicialment </w:t>
      </w:r>
      <w:r w:rsidRPr="00A479B2">
        <w:rPr>
          <w:rFonts w:ascii="Arial" w:eastAsia="Calibri" w:hAnsi="Arial" w:cs="Arial"/>
          <w:bCs/>
          <w:color w:val="000000"/>
          <w:kern w:val="2"/>
          <w:lang w:val="ca-ES"/>
        </w:rPr>
        <w:t xml:space="preserve">pel ple municipal en sessió de </w:t>
      </w:r>
      <w:r w:rsidR="00393B7A" w:rsidRPr="00A479B2">
        <w:rPr>
          <w:rFonts w:ascii="Arial" w:eastAsia="Calibri" w:hAnsi="Arial" w:cs="Arial"/>
          <w:bCs/>
          <w:color w:val="000000"/>
          <w:kern w:val="2"/>
          <w:lang w:val="ca-ES"/>
        </w:rPr>
        <w:t xml:space="preserve">31 de març de 2026, </w:t>
      </w:r>
      <w:r w:rsidRPr="00A479B2">
        <w:rPr>
          <w:rFonts w:ascii="Arial" w:eastAsia="Calibri" w:hAnsi="Arial" w:cs="Arial"/>
          <w:bCs/>
          <w:color w:val="000000"/>
          <w:kern w:val="2"/>
          <w:lang w:val="ca-ES"/>
        </w:rPr>
        <w:t xml:space="preserve">van ser publicades al Butlletí Oficial de la Província de Barcelona el </w:t>
      </w:r>
      <w:r w:rsidR="00EE2AE9" w:rsidRPr="00A479B2">
        <w:rPr>
          <w:rFonts w:ascii="Arial" w:eastAsia="Calibri" w:hAnsi="Arial" w:cs="Arial"/>
          <w:bCs/>
          <w:color w:val="000000"/>
          <w:kern w:val="2"/>
          <w:lang w:val="ca-ES"/>
        </w:rPr>
        <w:t>10 d’abril</w:t>
      </w:r>
      <w:r w:rsidRPr="00A479B2">
        <w:rPr>
          <w:rFonts w:ascii="Arial" w:eastAsia="Calibri" w:hAnsi="Arial" w:cs="Arial"/>
          <w:bCs/>
          <w:color w:val="000000"/>
          <w:kern w:val="2"/>
          <w:lang w:val="ca-ES"/>
        </w:rPr>
        <w:t xml:space="preserve"> de 2026</w:t>
      </w:r>
      <w:r w:rsidR="00C063D7" w:rsidRPr="00A479B2">
        <w:rPr>
          <w:rFonts w:ascii="Arial" w:eastAsia="Calibri" w:hAnsi="Arial" w:cs="Arial"/>
          <w:bCs/>
          <w:color w:val="000000"/>
          <w:kern w:val="2"/>
          <w:lang w:val="ca-ES"/>
        </w:rPr>
        <w:t xml:space="preserve"> i van quedar definitivament aprovades el dia 12 de maig de 2026.</w:t>
      </w:r>
    </w:p>
    <w:p w14:paraId="366498C1" w14:textId="77777777" w:rsidR="009803D3" w:rsidRPr="00A479B2" w:rsidRDefault="009803D3" w:rsidP="00EE2AE9">
      <w:pPr>
        <w:pStyle w:val="Textoindependiente"/>
        <w:spacing w:after="0" w:line="240" w:lineRule="exact"/>
        <w:jc w:val="both"/>
        <w:rPr>
          <w:rFonts w:ascii="Arial" w:eastAsia="Calibri" w:hAnsi="Arial" w:cs="Arial"/>
          <w:bCs/>
          <w:color w:val="000000"/>
          <w:kern w:val="2"/>
          <w:lang w:val="ca-ES"/>
        </w:rPr>
      </w:pPr>
    </w:p>
    <w:p w14:paraId="0CCC96F5" w14:textId="44C37D91" w:rsidR="009803D3" w:rsidRPr="00A479B2" w:rsidRDefault="009803D3" w:rsidP="00EE2AE9">
      <w:pPr>
        <w:pStyle w:val="Textoindependiente"/>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D’acord amb aquestes bases, el procediment de concessió s’ha d’iniciar d’ofici mitjançant convocatòria pública aprovada per l’òrgan competent amb posterioritat a l’aprovació de les bases reguladores.</w:t>
      </w:r>
    </w:p>
    <w:p w14:paraId="024DF1CB" w14:textId="77777777" w:rsidR="00EE2AE9" w:rsidRPr="00A479B2" w:rsidRDefault="00EE2AE9" w:rsidP="00EE2AE9">
      <w:pPr>
        <w:pStyle w:val="Textoindependiente"/>
        <w:spacing w:after="0" w:line="240" w:lineRule="exact"/>
        <w:jc w:val="both"/>
        <w:rPr>
          <w:rFonts w:ascii="Arial" w:eastAsia="Calibri" w:hAnsi="Arial" w:cs="Arial"/>
          <w:bCs/>
          <w:color w:val="000000"/>
          <w:kern w:val="2"/>
          <w:lang w:val="ca-ES"/>
        </w:rPr>
      </w:pPr>
    </w:p>
    <w:p w14:paraId="43F5DED1" w14:textId="5F157B3D" w:rsidR="00EE2AE9" w:rsidRPr="00A479B2" w:rsidRDefault="00EE2AE9" w:rsidP="00EE2AE9">
      <w:pPr>
        <w:pStyle w:val="Ttulo1"/>
        <w:spacing w:line="240" w:lineRule="exact"/>
        <w:contextualSpacing w:val="0"/>
      </w:pPr>
      <w:r w:rsidRPr="00A479B2">
        <w:t>Règim jurídic</w:t>
      </w:r>
    </w:p>
    <w:p w14:paraId="0213C084" w14:textId="77777777" w:rsidR="00EE2AE9" w:rsidRPr="00A479B2" w:rsidRDefault="00EE2AE9" w:rsidP="00EE2AE9">
      <w:pPr>
        <w:pStyle w:val="Textoindependiente"/>
        <w:spacing w:after="0" w:line="240" w:lineRule="exact"/>
        <w:jc w:val="both"/>
        <w:rPr>
          <w:rFonts w:ascii="Arial" w:eastAsia="Calibri" w:hAnsi="Arial" w:cs="Arial"/>
          <w:bCs/>
          <w:color w:val="000000"/>
          <w:kern w:val="2"/>
          <w:lang w:val="ca-ES"/>
        </w:rPr>
      </w:pPr>
    </w:p>
    <w:p w14:paraId="72E47A6A" w14:textId="6EE96B21" w:rsidR="00EE2AE9" w:rsidRPr="00A479B2" w:rsidRDefault="00A1216C" w:rsidP="00EE2AE9">
      <w:pPr>
        <w:pStyle w:val="Textoindependiente"/>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En tot all</w:t>
      </w:r>
      <w:r w:rsidR="00EE2AE9" w:rsidRPr="00A479B2">
        <w:rPr>
          <w:rFonts w:ascii="Arial" w:eastAsia="Calibri" w:hAnsi="Arial" w:cs="Arial"/>
          <w:bCs/>
          <w:color w:val="000000"/>
          <w:kern w:val="2"/>
          <w:lang w:val="ca-ES"/>
        </w:rPr>
        <w:t>ò</w:t>
      </w:r>
      <w:r w:rsidRPr="00A479B2">
        <w:rPr>
          <w:rFonts w:ascii="Arial" w:eastAsia="Calibri" w:hAnsi="Arial" w:cs="Arial"/>
          <w:bCs/>
          <w:color w:val="000000"/>
          <w:kern w:val="2"/>
          <w:lang w:val="ca-ES"/>
        </w:rPr>
        <w:t xml:space="preserve"> no previst a les bases i en aquesta convocatòria, serà d’aplicació </w:t>
      </w:r>
      <w:r w:rsidR="00EE2AE9" w:rsidRPr="00A479B2">
        <w:rPr>
          <w:rFonts w:ascii="Arial" w:eastAsia="Calibri" w:hAnsi="Arial" w:cs="Arial"/>
          <w:bCs/>
          <w:color w:val="000000"/>
          <w:kern w:val="2"/>
          <w:lang w:val="ca-ES"/>
        </w:rPr>
        <w:t xml:space="preserve">allò </w:t>
      </w:r>
      <w:r w:rsidRPr="00A479B2">
        <w:rPr>
          <w:rFonts w:ascii="Arial" w:eastAsia="Calibri" w:hAnsi="Arial" w:cs="Arial"/>
          <w:bCs/>
          <w:color w:val="000000"/>
          <w:kern w:val="2"/>
          <w:lang w:val="ca-ES"/>
        </w:rPr>
        <w:t>establert</w:t>
      </w:r>
      <w:r w:rsidR="00EE2AE9" w:rsidRPr="00A479B2">
        <w:rPr>
          <w:rFonts w:ascii="Arial" w:eastAsia="Calibri" w:hAnsi="Arial" w:cs="Arial"/>
          <w:bCs/>
          <w:color w:val="000000"/>
          <w:kern w:val="2"/>
          <w:lang w:val="ca-ES"/>
        </w:rPr>
        <w:t xml:space="preserve"> en la normativa vigent en matèria de subvencions atorgades per les administracions públiques, </w:t>
      </w:r>
      <w:r w:rsidR="00393B7A" w:rsidRPr="00A479B2">
        <w:rPr>
          <w:rFonts w:ascii="Arial" w:eastAsia="Calibri" w:hAnsi="Arial" w:cs="Arial"/>
          <w:bCs/>
          <w:color w:val="000000"/>
          <w:kern w:val="2"/>
          <w:lang w:val="ca-ES"/>
        </w:rPr>
        <w:t>é</w:t>
      </w:r>
      <w:r w:rsidR="00EE2AE9" w:rsidRPr="00A479B2">
        <w:rPr>
          <w:rFonts w:ascii="Arial" w:eastAsia="Calibri" w:hAnsi="Arial" w:cs="Arial"/>
          <w:bCs/>
          <w:color w:val="000000"/>
          <w:kern w:val="2"/>
          <w:lang w:val="ca-ES"/>
        </w:rPr>
        <w:t>s a dir:</w:t>
      </w:r>
    </w:p>
    <w:p w14:paraId="396875CD" w14:textId="77777777" w:rsidR="00393B7A" w:rsidRPr="00A479B2" w:rsidRDefault="00393B7A" w:rsidP="00EE2AE9">
      <w:pPr>
        <w:pStyle w:val="Textoindependiente"/>
        <w:spacing w:after="0" w:line="240" w:lineRule="exact"/>
        <w:jc w:val="both"/>
        <w:rPr>
          <w:rFonts w:ascii="Arial" w:eastAsia="Calibri" w:hAnsi="Arial" w:cs="Arial"/>
          <w:bCs/>
          <w:color w:val="000000"/>
          <w:kern w:val="2"/>
          <w:lang w:val="ca-ES"/>
        </w:rPr>
      </w:pPr>
    </w:p>
    <w:p w14:paraId="53C00AC1" w14:textId="77777777" w:rsidR="00EE2AE9" w:rsidRPr="00A479B2" w:rsidRDefault="00EE2AE9" w:rsidP="00EE2AE9">
      <w:pPr>
        <w:pStyle w:val="Textoindependiente"/>
        <w:numPr>
          <w:ilvl w:val="0"/>
          <w:numId w:val="3"/>
        </w:numPr>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La Llei 38/2003, de 17 de novembre, general de subvencions (en endavant, LGS).</w:t>
      </w:r>
    </w:p>
    <w:p w14:paraId="029E3B5A" w14:textId="77777777" w:rsidR="00EE2AE9" w:rsidRPr="00A479B2" w:rsidRDefault="00EE2AE9" w:rsidP="00EE2AE9">
      <w:pPr>
        <w:pStyle w:val="Textoindependiente"/>
        <w:numPr>
          <w:ilvl w:val="0"/>
          <w:numId w:val="3"/>
        </w:numPr>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El Reial decret 887/2006, de 21 de juliol, pel qual s'aprova el Reglament de la Llei 38/2003 (en endavant, RLGS).</w:t>
      </w:r>
    </w:p>
    <w:p w14:paraId="503D3E3A" w14:textId="77777777" w:rsidR="00EE2AE9" w:rsidRPr="00A479B2" w:rsidRDefault="00EE2AE9" w:rsidP="00EE2AE9">
      <w:pPr>
        <w:pStyle w:val="Textoindependiente"/>
        <w:numPr>
          <w:ilvl w:val="0"/>
          <w:numId w:val="3"/>
        </w:numPr>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Les bases d’execució del pressupost municipal.</w:t>
      </w:r>
    </w:p>
    <w:p w14:paraId="4A6FFB00" w14:textId="10B88172" w:rsidR="00EE2AE9" w:rsidRPr="00A479B2" w:rsidRDefault="00EE2AE9" w:rsidP="00EE2AE9">
      <w:pPr>
        <w:pStyle w:val="Textoindependiente"/>
        <w:numPr>
          <w:ilvl w:val="0"/>
          <w:numId w:val="3"/>
        </w:numPr>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L’ordenança general de subvencions de l’Ajuntament de Montmeló.</w:t>
      </w:r>
    </w:p>
    <w:p w14:paraId="3A433209" w14:textId="77777777" w:rsidR="00EE2AE9" w:rsidRPr="00A479B2" w:rsidRDefault="00EE2AE9" w:rsidP="00EE2AE9">
      <w:pPr>
        <w:pStyle w:val="Textoindependiente"/>
        <w:spacing w:after="0" w:line="240" w:lineRule="exact"/>
        <w:jc w:val="both"/>
        <w:rPr>
          <w:rFonts w:ascii="Arial" w:eastAsia="Calibri" w:hAnsi="Arial" w:cs="Arial"/>
          <w:bCs/>
          <w:color w:val="000000"/>
          <w:kern w:val="2"/>
          <w:lang w:val="ca-ES"/>
        </w:rPr>
      </w:pPr>
    </w:p>
    <w:p w14:paraId="3B7CCC7E" w14:textId="77777777" w:rsidR="00E71437" w:rsidRPr="00A479B2" w:rsidRDefault="00E71437" w:rsidP="00E71437">
      <w:pPr>
        <w:pStyle w:val="Ttulo1"/>
      </w:pPr>
      <w:bookmarkStart w:id="0" w:name="_Toc224643473"/>
      <w:r w:rsidRPr="00A479B2">
        <w:t>Procediment de concessió</w:t>
      </w:r>
      <w:bookmarkEnd w:id="0"/>
    </w:p>
    <w:p w14:paraId="3DBDC508" w14:textId="77777777" w:rsidR="00E71437" w:rsidRPr="00A479B2" w:rsidRDefault="00E71437" w:rsidP="00E71437">
      <w:pPr>
        <w:spacing w:line="240" w:lineRule="exact"/>
        <w:jc w:val="both"/>
        <w:rPr>
          <w:rFonts w:ascii="Arial" w:hAnsi="Arial" w:cs="Arial"/>
          <w:lang w:val="ca-ES"/>
        </w:rPr>
      </w:pPr>
    </w:p>
    <w:p w14:paraId="343C9F3F" w14:textId="77777777" w:rsidR="00E71437" w:rsidRPr="00A479B2" w:rsidRDefault="00E71437" w:rsidP="00E71437">
      <w:pPr>
        <w:spacing w:line="240" w:lineRule="exact"/>
        <w:jc w:val="both"/>
        <w:rPr>
          <w:rFonts w:ascii="Arial" w:hAnsi="Arial" w:cs="Arial"/>
          <w:lang w:val="ca-ES"/>
        </w:rPr>
      </w:pPr>
      <w:r w:rsidRPr="00A479B2">
        <w:rPr>
          <w:rFonts w:ascii="Arial" w:hAnsi="Arial" w:cs="Arial"/>
          <w:lang w:val="ca-ES"/>
        </w:rPr>
        <w:t>La beca serà concedida d’acord amb els principis de publicitat, transparència, objectivitat, igualtat i no discriminació.</w:t>
      </w:r>
    </w:p>
    <w:p w14:paraId="14B5F77A" w14:textId="77777777" w:rsidR="00E71437" w:rsidRPr="00A479B2" w:rsidRDefault="00E71437" w:rsidP="00E71437">
      <w:pPr>
        <w:spacing w:line="240" w:lineRule="exact"/>
        <w:jc w:val="both"/>
        <w:rPr>
          <w:rFonts w:ascii="Arial" w:hAnsi="Arial" w:cs="Arial"/>
          <w:lang w:val="ca-ES"/>
        </w:rPr>
      </w:pPr>
    </w:p>
    <w:p w14:paraId="23E3B0A7" w14:textId="5E28B546" w:rsidR="00E71437" w:rsidRPr="00A479B2" w:rsidRDefault="00E71437" w:rsidP="00E71437">
      <w:pPr>
        <w:spacing w:line="240" w:lineRule="exact"/>
        <w:jc w:val="both"/>
        <w:rPr>
          <w:rFonts w:ascii="Arial" w:hAnsi="Arial" w:cs="Arial"/>
          <w:lang w:val="ca-ES"/>
        </w:rPr>
      </w:pPr>
      <w:r w:rsidRPr="00A479B2">
        <w:rPr>
          <w:rFonts w:ascii="Arial" w:hAnsi="Arial" w:cs="Arial"/>
          <w:lang w:val="ca-ES"/>
        </w:rPr>
        <w:t xml:space="preserve">El procediment de concessió és el de concurrència </w:t>
      </w:r>
      <w:r w:rsidR="00056ED8" w:rsidRPr="00A479B2">
        <w:rPr>
          <w:rFonts w:ascii="Arial" w:hAnsi="Arial" w:cs="Arial"/>
          <w:lang w:val="ca-ES"/>
        </w:rPr>
        <w:t xml:space="preserve">no </w:t>
      </w:r>
      <w:r w:rsidRPr="00A479B2">
        <w:rPr>
          <w:rFonts w:ascii="Arial" w:hAnsi="Arial" w:cs="Arial"/>
          <w:lang w:val="ca-ES"/>
        </w:rPr>
        <w:t>competitiva. A</w:t>
      </w:r>
      <w:r w:rsidR="00056ED8" w:rsidRPr="00A479B2">
        <w:rPr>
          <w:rFonts w:ascii="Arial" w:hAnsi="Arial" w:cs="Arial"/>
          <w:lang w:val="ca-ES"/>
        </w:rPr>
        <w:t>ixò suposa que cada sol·licitud s’examinarà individualment, en el moment de la seva recepció, per part de l’Ajuntament. Si es verifica que compleix amb els requisits, es determinarà la quantitat de la subvenció, d’acord amb els paràmetres que s’estableixen en les bases reguladores i en aquesta convocatòria, i s’acordarà una reserva de crèdit. El pagament es formalitzarà a posteriori, un cop validada la justificació econòmica.</w:t>
      </w:r>
    </w:p>
    <w:p w14:paraId="0EB3A79A" w14:textId="77777777" w:rsidR="00E71437" w:rsidRPr="00A479B2" w:rsidRDefault="00E71437" w:rsidP="00043999">
      <w:pPr>
        <w:pStyle w:val="Ttulo1"/>
        <w:numPr>
          <w:ilvl w:val="0"/>
          <w:numId w:val="0"/>
        </w:numPr>
        <w:ind w:left="720" w:hanging="360"/>
      </w:pPr>
    </w:p>
    <w:p w14:paraId="6F9EB1B8" w14:textId="77777777" w:rsidR="00B26064" w:rsidRPr="00A479B2" w:rsidRDefault="00B26064" w:rsidP="00B26064">
      <w:pPr>
        <w:pStyle w:val="Ttulo1"/>
      </w:pPr>
      <w:r w:rsidRPr="00A479B2">
        <w:t>Presentació de sol·licituds</w:t>
      </w:r>
    </w:p>
    <w:p w14:paraId="3614DB2D" w14:textId="77777777" w:rsidR="00B26064" w:rsidRPr="00A479B2" w:rsidRDefault="00B26064" w:rsidP="00B26064">
      <w:pPr>
        <w:spacing w:line="240" w:lineRule="exact"/>
        <w:jc w:val="both"/>
        <w:rPr>
          <w:rFonts w:ascii="Arial" w:eastAsia="Arial" w:hAnsi="Arial" w:cs="Arial"/>
          <w:b/>
          <w:bCs/>
          <w:lang w:val="ca-ES"/>
        </w:rPr>
      </w:pPr>
    </w:p>
    <w:p w14:paraId="59292696" w14:textId="0E9C68D2" w:rsidR="00B26064" w:rsidRPr="00A479B2" w:rsidRDefault="00B26064" w:rsidP="00B26064">
      <w:pPr>
        <w:pStyle w:val="Textoindependiente"/>
        <w:spacing w:after="0" w:line="240" w:lineRule="exact"/>
        <w:jc w:val="both"/>
        <w:rPr>
          <w:rFonts w:ascii="Arial" w:eastAsia="Calibri" w:hAnsi="Arial" w:cs="Arial"/>
          <w:bCs/>
          <w:color w:val="000000"/>
          <w:kern w:val="2"/>
          <w:lang w:val="ca-ES"/>
        </w:rPr>
      </w:pPr>
      <w:r w:rsidRPr="00A479B2">
        <w:rPr>
          <w:rFonts w:ascii="Arial" w:eastAsia="Arial" w:hAnsi="Arial" w:cs="Arial"/>
          <w:bCs/>
          <w:color w:val="000000"/>
          <w:lang w:val="ca-ES"/>
        </w:rPr>
        <w:t xml:space="preserve">Les sol·licituds per optar a la beca s’han de presentar </w:t>
      </w:r>
      <w:r w:rsidR="00056ED8" w:rsidRPr="00A479B2">
        <w:rPr>
          <w:rFonts w:ascii="Arial" w:eastAsia="Arial" w:hAnsi="Arial" w:cs="Arial"/>
          <w:bCs/>
          <w:color w:val="000000"/>
          <w:lang w:val="ca-ES"/>
        </w:rPr>
        <w:t>des del dia següent al de l’aprovació d’aquesta convocatòria i fins al 31 d’octubre.</w:t>
      </w:r>
    </w:p>
    <w:p w14:paraId="1ABA2F26" w14:textId="77777777" w:rsidR="00B26064" w:rsidRPr="00A479B2" w:rsidRDefault="00B26064" w:rsidP="00B26064">
      <w:pPr>
        <w:pStyle w:val="Textoindependiente"/>
        <w:spacing w:after="0" w:line="240" w:lineRule="exact"/>
        <w:jc w:val="both"/>
        <w:rPr>
          <w:rFonts w:ascii="Arial" w:eastAsia="Calibri" w:hAnsi="Arial" w:cs="Arial"/>
          <w:bCs/>
          <w:color w:val="000000"/>
          <w:kern w:val="2"/>
          <w:lang w:val="ca-ES"/>
        </w:rPr>
      </w:pPr>
    </w:p>
    <w:p w14:paraId="73AF726F" w14:textId="77777777" w:rsidR="00B26064" w:rsidRPr="00A479B2" w:rsidRDefault="00B26064" w:rsidP="00B26064">
      <w:pPr>
        <w:pStyle w:val="Textoindependiente"/>
        <w:spacing w:after="0" w:line="240" w:lineRule="exact"/>
        <w:jc w:val="both"/>
        <w:rPr>
          <w:rFonts w:ascii="Arial" w:eastAsia="Calibri" w:hAnsi="Arial" w:cs="Arial"/>
          <w:bCs/>
          <w:color w:val="000000"/>
          <w:kern w:val="2"/>
          <w:lang w:val="ca-ES"/>
        </w:rPr>
      </w:pPr>
      <w:r w:rsidRPr="00A479B2">
        <w:rPr>
          <w:rFonts w:ascii="Arial" w:eastAsia="Arial" w:hAnsi="Arial" w:cs="Arial"/>
          <w:bCs/>
          <w:lang w:val="ca-ES"/>
        </w:rPr>
        <w:t>No s’admetrà cap sol·licitud presentada fora de termini.</w:t>
      </w:r>
    </w:p>
    <w:p w14:paraId="6E2D9D3E" w14:textId="77777777" w:rsidR="00E71437" w:rsidRPr="00A479B2" w:rsidRDefault="00E71437" w:rsidP="00043999">
      <w:pPr>
        <w:jc w:val="both"/>
        <w:rPr>
          <w:rFonts w:ascii="Arial" w:hAnsi="Arial" w:cs="Arial"/>
          <w:lang w:val="ca-ES"/>
        </w:rPr>
      </w:pPr>
    </w:p>
    <w:p w14:paraId="1286C862" w14:textId="309A42EA" w:rsidR="00D7684B" w:rsidRPr="00A479B2" w:rsidRDefault="00D7684B" w:rsidP="00043999">
      <w:pPr>
        <w:jc w:val="both"/>
        <w:rPr>
          <w:rFonts w:ascii="Arial" w:hAnsi="Arial" w:cs="Arial"/>
          <w:lang w:val="ca-ES"/>
        </w:rPr>
      </w:pPr>
      <w:r w:rsidRPr="00A479B2">
        <w:rPr>
          <w:rFonts w:ascii="Arial" w:hAnsi="Arial" w:cs="Arial"/>
          <w:lang w:val="ca-ES"/>
        </w:rPr>
        <w:t xml:space="preserve">Els beneficiaris </w:t>
      </w:r>
      <w:r w:rsidR="00B26064" w:rsidRPr="00A479B2">
        <w:rPr>
          <w:rFonts w:ascii="Arial" w:hAnsi="Arial" w:cs="Arial"/>
          <w:lang w:val="ca-ES"/>
        </w:rPr>
        <w:t xml:space="preserve">de la beca </w:t>
      </w:r>
      <w:r w:rsidRPr="00A479B2">
        <w:rPr>
          <w:rFonts w:ascii="Arial" w:hAnsi="Arial" w:cs="Arial"/>
          <w:lang w:val="ca-ES"/>
        </w:rPr>
        <w:t>han de complir</w:t>
      </w:r>
      <w:r w:rsidR="00043999" w:rsidRPr="00A479B2">
        <w:rPr>
          <w:rFonts w:ascii="Arial" w:hAnsi="Arial" w:cs="Arial"/>
          <w:lang w:val="ca-ES"/>
        </w:rPr>
        <w:t xml:space="preserve"> els requisits i condicions regulats a la clàusula 4 de les bases reguladores, i han </w:t>
      </w:r>
      <w:r w:rsidR="00B26064" w:rsidRPr="00A479B2">
        <w:rPr>
          <w:rFonts w:ascii="Arial" w:hAnsi="Arial" w:cs="Arial"/>
          <w:lang w:val="ca-ES"/>
        </w:rPr>
        <w:t xml:space="preserve">d’adjuntar a la sol·licitud </w:t>
      </w:r>
      <w:r w:rsidR="00043999" w:rsidRPr="00A479B2">
        <w:rPr>
          <w:rFonts w:ascii="Arial" w:hAnsi="Arial" w:cs="Arial"/>
          <w:lang w:val="ca-ES"/>
        </w:rPr>
        <w:t>la documentació exigida a la clàusula 1</w:t>
      </w:r>
      <w:r w:rsidR="0085249D" w:rsidRPr="00A479B2">
        <w:rPr>
          <w:rFonts w:ascii="Arial" w:hAnsi="Arial" w:cs="Arial"/>
          <w:lang w:val="ca-ES"/>
        </w:rPr>
        <w:t>2</w:t>
      </w:r>
      <w:r w:rsidR="00043999" w:rsidRPr="00A479B2">
        <w:rPr>
          <w:rFonts w:ascii="Arial" w:hAnsi="Arial" w:cs="Arial"/>
          <w:lang w:val="ca-ES"/>
        </w:rPr>
        <w:t xml:space="preserve"> de les bases.</w:t>
      </w:r>
    </w:p>
    <w:p w14:paraId="4CDBF128" w14:textId="77777777" w:rsidR="00D7684B" w:rsidRPr="00A479B2" w:rsidRDefault="00D7684B" w:rsidP="00043999">
      <w:pPr>
        <w:jc w:val="both"/>
        <w:rPr>
          <w:rFonts w:ascii="Arial" w:hAnsi="Arial" w:cs="Arial"/>
          <w:lang w:val="ca-ES"/>
        </w:rPr>
      </w:pPr>
    </w:p>
    <w:p w14:paraId="5795EC40" w14:textId="0A336592" w:rsidR="00A1216C" w:rsidRPr="00A479B2" w:rsidRDefault="003451C1" w:rsidP="00043999">
      <w:pPr>
        <w:pStyle w:val="Ttulo1"/>
      </w:pPr>
      <w:r w:rsidRPr="00A479B2">
        <w:t xml:space="preserve">Import de la </w:t>
      </w:r>
      <w:r w:rsidR="0085249D" w:rsidRPr="00A479B2">
        <w:t>subvenció</w:t>
      </w:r>
    </w:p>
    <w:p w14:paraId="4E88B847" w14:textId="77777777" w:rsidR="003451C1" w:rsidRPr="00A479B2" w:rsidRDefault="003451C1" w:rsidP="00EE2AE9">
      <w:pPr>
        <w:pStyle w:val="Textoindependiente"/>
        <w:spacing w:after="0" w:line="240" w:lineRule="exact"/>
        <w:jc w:val="both"/>
        <w:rPr>
          <w:rFonts w:ascii="Arial" w:eastAsia="Calibri" w:hAnsi="Arial" w:cs="Arial"/>
          <w:bCs/>
          <w:color w:val="000000"/>
          <w:kern w:val="2"/>
          <w:lang w:val="ca-ES"/>
        </w:rPr>
      </w:pPr>
    </w:p>
    <w:p w14:paraId="2E0DBBCE" w14:textId="77777777" w:rsidR="001548BB" w:rsidRPr="00A479B2" w:rsidRDefault="001548BB" w:rsidP="001548BB">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L'Ajuntament subvencionarà, en concepte de despesa salarial de treballador, les contractacions que hi hagi segons els criteris següents:</w:t>
      </w:r>
    </w:p>
    <w:p w14:paraId="4491D32A" w14:textId="0BF13544" w:rsidR="001548BB" w:rsidRPr="00A479B2" w:rsidRDefault="001548BB" w:rsidP="001548BB">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a)</w:t>
      </w:r>
      <w:r w:rsidRPr="00A479B2">
        <w:rPr>
          <w:rFonts w:ascii="Arial" w:eastAsia="Calibri" w:hAnsi="Arial" w:cs="Arial"/>
          <w:bCs/>
          <w:color w:val="000000"/>
          <w:kern w:val="2"/>
          <w:lang w:val="ca-ES"/>
        </w:rPr>
        <w:tab/>
        <w:t>Línia general. Per a contractacions a jornada completa, en funció del sou brut mensual prorratejat del treballador contractat, de manera que l’import de subvenció serà d’un 20% d’aquest, fins a un màxim de 4</w:t>
      </w:r>
      <w:r w:rsidR="00C227D8" w:rsidRPr="00A479B2">
        <w:rPr>
          <w:rFonts w:ascii="Arial" w:eastAsia="Calibri" w:hAnsi="Arial" w:cs="Arial"/>
          <w:bCs/>
          <w:color w:val="000000"/>
          <w:kern w:val="2"/>
          <w:lang w:val="ca-ES"/>
        </w:rPr>
        <w:t>27,35</w:t>
      </w:r>
      <w:r w:rsidRPr="00A479B2">
        <w:rPr>
          <w:rFonts w:ascii="Arial" w:eastAsia="Calibri" w:hAnsi="Arial" w:cs="Arial"/>
          <w:bCs/>
          <w:color w:val="000000"/>
          <w:kern w:val="2"/>
          <w:lang w:val="ca-ES"/>
        </w:rPr>
        <w:t xml:space="preserve"> euros mensuals. </w:t>
      </w:r>
    </w:p>
    <w:p w14:paraId="295EBBEA" w14:textId="77777777" w:rsidR="001548BB" w:rsidRPr="00A479B2" w:rsidRDefault="001548BB" w:rsidP="001548BB">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 xml:space="preserve">Per a la resta de contractes d'inferior intensitat, els imports seran calculats de forma proporcional, tenint en compte els imports màxims en el paràgraf anterior. </w:t>
      </w:r>
    </w:p>
    <w:p w14:paraId="062EE920" w14:textId="77777777" w:rsidR="001548BB" w:rsidRPr="00A479B2" w:rsidRDefault="001548BB" w:rsidP="001548BB">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b)</w:t>
      </w:r>
      <w:r w:rsidRPr="00A479B2">
        <w:rPr>
          <w:rFonts w:ascii="Arial" w:eastAsia="Calibri" w:hAnsi="Arial" w:cs="Arial"/>
          <w:bCs/>
          <w:color w:val="000000"/>
          <w:kern w:val="2"/>
          <w:lang w:val="ca-ES"/>
        </w:rPr>
        <w:tab/>
        <w:t xml:space="preserve">Línia de suport a col·lectius més desafavorits: </w:t>
      </w:r>
    </w:p>
    <w:p w14:paraId="04866927" w14:textId="77777777" w:rsidR="00C227D8" w:rsidRPr="00A479B2" w:rsidRDefault="001548BB" w:rsidP="00C227D8">
      <w:pPr>
        <w:pStyle w:val="Textoindependiente"/>
        <w:numPr>
          <w:ilvl w:val="1"/>
          <w:numId w:val="16"/>
        </w:numPr>
        <w:spacing w:after="0" w:line="240" w:lineRule="auto"/>
        <w:ind w:left="1434" w:hanging="357"/>
        <w:jc w:val="both"/>
        <w:rPr>
          <w:rFonts w:ascii="Arial" w:eastAsia="Calibri" w:hAnsi="Arial" w:cs="Arial"/>
          <w:bCs/>
          <w:color w:val="000000"/>
          <w:kern w:val="2"/>
          <w:lang w:val="ca-ES"/>
        </w:rPr>
      </w:pPr>
      <w:r w:rsidRPr="00A479B2">
        <w:rPr>
          <w:rFonts w:ascii="Arial" w:eastAsia="Calibri" w:hAnsi="Arial" w:cs="Arial"/>
          <w:bCs/>
          <w:color w:val="000000"/>
          <w:kern w:val="2"/>
          <w:lang w:val="ca-ES"/>
        </w:rPr>
        <w:t>Persones amb discapacitat</w:t>
      </w:r>
    </w:p>
    <w:p w14:paraId="775519A9" w14:textId="77777777" w:rsidR="00C227D8" w:rsidRPr="00A479B2" w:rsidRDefault="001548BB" w:rsidP="00C227D8">
      <w:pPr>
        <w:pStyle w:val="Textoindependiente"/>
        <w:numPr>
          <w:ilvl w:val="1"/>
          <w:numId w:val="16"/>
        </w:numPr>
        <w:spacing w:after="0" w:line="240" w:lineRule="auto"/>
        <w:ind w:left="1434" w:hanging="357"/>
        <w:jc w:val="both"/>
        <w:rPr>
          <w:rFonts w:ascii="Arial" w:eastAsia="Calibri" w:hAnsi="Arial" w:cs="Arial"/>
          <w:bCs/>
          <w:color w:val="000000"/>
          <w:kern w:val="2"/>
          <w:lang w:val="ca-ES"/>
        </w:rPr>
      </w:pPr>
      <w:r w:rsidRPr="00A479B2">
        <w:rPr>
          <w:rFonts w:ascii="Arial" w:eastAsia="Calibri" w:hAnsi="Arial" w:cs="Arial"/>
          <w:bCs/>
          <w:color w:val="000000"/>
          <w:kern w:val="2"/>
          <w:lang w:val="ca-ES"/>
        </w:rPr>
        <w:t>Dones</w:t>
      </w:r>
    </w:p>
    <w:p w14:paraId="457A1963" w14:textId="77777777" w:rsidR="00C227D8" w:rsidRPr="00A479B2" w:rsidRDefault="001548BB" w:rsidP="00C227D8">
      <w:pPr>
        <w:pStyle w:val="Textoindependiente"/>
        <w:numPr>
          <w:ilvl w:val="1"/>
          <w:numId w:val="16"/>
        </w:numPr>
        <w:spacing w:after="0" w:line="240" w:lineRule="auto"/>
        <w:ind w:left="1434" w:hanging="357"/>
        <w:jc w:val="both"/>
        <w:rPr>
          <w:rFonts w:ascii="Arial" w:eastAsia="Calibri" w:hAnsi="Arial" w:cs="Arial"/>
          <w:bCs/>
          <w:color w:val="000000"/>
          <w:kern w:val="2"/>
          <w:lang w:val="ca-ES"/>
        </w:rPr>
      </w:pPr>
      <w:r w:rsidRPr="00A479B2">
        <w:rPr>
          <w:rFonts w:ascii="Arial" w:eastAsia="Calibri" w:hAnsi="Arial" w:cs="Arial"/>
          <w:bCs/>
          <w:color w:val="000000"/>
          <w:kern w:val="2"/>
          <w:lang w:val="ca-ES"/>
        </w:rPr>
        <w:t>Joves entre 16-29 anys, a comptar el dia de la contractació per part de l’empresa.</w:t>
      </w:r>
    </w:p>
    <w:p w14:paraId="7D06AC80" w14:textId="77777777" w:rsidR="00C227D8" w:rsidRPr="00A479B2" w:rsidRDefault="001548BB" w:rsidP="00C227D8">
      <w:pPr>
        <w:pStyle w:val="Textoindependiente"/>
        <w:numPr>
          <w:ilvl w:val="1"/>
          <w:numId w:val="16"/>
        </w:numPr>
        <w:spacing w:after="0" w:line="240" w:lineRule="auto"/>
        <w:ind w:left="1434" w:hanging="357"/>
        <w:jc w:val="both"/>
        <w:rPr>
          <w:rFonts w:ascii="Arial" w:eastAsia="Calibri" w:hAnsi="Arial" w:cs="Arial"/>
          <w:bCs/>
          <w:color w:val="000000"/>
          <w:kern w:val="2"/>
          <w:lang w:val="ca-ES"/>
        </w:rPr>
      </w:pPr>
      <w:r w:rsidRPr="00A479B2">
        <w:rPr>
          <w:rFonts w:ascii="Arial" w:eastAsia="Calibri" w:hAnsi="Arial" w:cs="Arial"/>
          <w:bCs/>
          <w:color w:val="000000"/>
          <w:kern w:val="2"/>
          <w:lang w:val="ca-ES"/>
        </w:rPr>
        <w:t>Aturats de llarga durada: inscrits de forma ininterrompuda al Servei d’Ocupació de Catalunya i no haver cotitzat més de 30 dies en els darrers 18 mesos. S’acredita mitjançant Certificat Integrat del SOC, actualitzat.</w:t>
      </w:r>
    </w:p>
    <w:p w14:paraId="37F8BB11" w14:textId="259E0751" w:rsidR="001548BB" w:rsidRPr="00A479B2" w:rsidRDefault="001548BB" w:rsidP="00C227D8">
      <w:pPr>
        <w:pStyle w:val="Textoindependiente"/>
        <w:numPr>
          <w:ilvl w:val="1"/>
          <w:numId w:val="16"/>
        </w:numPr>
        <w:spacing w:after="0" w:line="240" w:lineRule="auto"/>
        <w:ind w:left="1434" w:hanging="357"/>
        <w:jc w:val="both"/>
        <w:rPr>
          <w:rFonts w:ascii="Arial" w:eastAsia="Calibri" w:hAnsi="Arial" w:cs="Arial"/>
          <w:bCs/>
          <w:color w:val="000000"/>
          <w:kern w:val="2"/>
          <w:lang w:val="ca-ES"/>
        </w:rPr>
      </w:pPr>
      <w:r w:rsidRPr="00A479B2">
        <w:rPr>
          <w:rFonts w:ascii="Arial" w:eastAsia="Calibri" w:hAnsi="Arial" w:cs="Arial"/>
          <w:bCs/>
          <w:color w:val="000000"/>
          <w:kern w:val="2"/>
          <w:lang w:val="ca-ES"/>
        </w:rPr>
        <w:t>Altres persones en situació de risc d’exclusió social o de seguiment actiu per part de Serveis Socials municipals. Serveis Socials acreditarà d’ofici.</w:t>
      </w:r>
    </w:p>
    <w:p w14:paraId="44B29DA7" w14:textId="77777777" w:rsidR="00C227D8" w:rsidRPr="00A479B2" w:rsidRDefault="00C227D8" w:rsidP="001548BB">
      <w:pPr>
        <w:pStyle w:val="Textoindependiente"/>
        <w:spacing w:line="240" w:lineRule="exact"/>
        <w:jc w:val="both"/>
        <w:rPr>
          <w:rFonts w:ascii="Arial" w:eastAsia="Calibri" w:hAnsi="Arial" w:cs="Arial"/>
          <w:bCs/>
          <w:color w:val="000000"/>
          <w:kern w:val="2"/>
          <w:lang w:val="ca-ES"/>
        </w:rPr>
      </w:pPr>
    </w:p>
    <w:p w14:paraId="51F54E32" w14:textId="5C6C602E" w:rsidR="001548BB" w:rsidRPr="00A479B2" w:rsidRDefault="001548BB" w:rsidP="001548BB">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Per a contractacions a jornada completa, en funció del sou brut mensual prorratejat del treballador contractat, de manera que l’import de subvenció serà d’un 25% d’aquest, fins a un màxim de 5</w:t>
      </w:r>
      <w:r w:rsidR="00C227D8" w:rsidRPr="00A479B2">
        <w:rPr>
          <w:rFonts w:ascii="Arial" w:eastAsia="Calibri" w:hAnsi="Arial" w:cs="Arial"/>
          <w:bCs/>
          <w:color w:val="000000"/>
          <w:kern w:val="2"/>
          <w:lang w:val="ca-ES"/>
        </w:rPr>
        <w:t>34,19</w:t>
      </w:r>
      <w:r w:rsidRPr="00A479B2">
        <w:rPr>
          <w:rFonts w:ascii="Arial" w:eastAsia="Calibri" w:hAnsi="Arial" w:cs="Arial"/>
          <w:bCs/>
          <w:color w:val="000000"/>
          <w:kern w:val="2"/>
          <w:lang w:val="ca-ES"/>
        </w:rPr>
        <w:t xml:space="preserve"> euros mensuals. </w:t>
      </w:r>
    </w:p>
    <w:p w14:paraId="4AC5A2C3" w14:textId="77777777" w:rsidR="001548BB" w:rsidRPr="00A479B2" w:rsidRDefault="001548BB" w:rsidP="001548BB">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lastRenderedPageBreak/>
        <w:t xml:space="preserve">Per a la resta de contractes d'inferior intensitat, els imports seran calculats de forma proporcional, tenint en compte els imports màxims en el paràgraf anterior. </w:t>
      </w:r>
    </w:p>
    <w:p w14:paraId="36FDDD0F" w14:textId="77777777" w:rsidR="001548BB" w:rsidRPr="00A479B2" w:rsidRDefault="001548BB" w:rsidP="001548BB">
      <w:pPr>
        <w:pStyle w:val="Textoindependiente"/>
        <w:spacing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La subvenció es limitarà als sis primers mesos de contracte, per a cada lloc de treball i en qualsevol cas fins el 31 de desembre de l'any en curs.</w:t>
      </w:r>
    </w:p>
    <w:p w14:paraId="02784F53" w14:textId="2B1B932B" w:rsidR="001548BB" w:rsidRPr="00A479B2" w:rsidRDefault="001548BB" w:rsidP="001548BB">
      <w:pPr>
        <w:pStyle w:val="Textoindependiente"/>
        <w:spacing w:after="0" w:line="240" w:lineRule="exact"/>
        <w:jc w:val="both"/>
        <w:rPr>
          <w:rFonts w:ascii="Arial" w:eastAsia="Calibri" w:hAnsi="Arial" w:cs="Arial"/>
          <w:bCs/>
          <w:color w:val="000000"/>
          <w:kern w:val="2"/>
          <w:lang w:val="ca-ES"/>
        </w:rPr>
      </w:pPr>
      <w:r w:rsidRPr="00A479B2">
        <w:rPr>
          <w:rFonts w:ascii="Arial" w:eastAsia="Calibri" w:hAnsi="Arial" w:cs="Arial"/>
          <w:bCs/>
          <w:color w:val="000000"/>
          <w:kern w:val="2"/>
          <w:lang w:val="ca-ES"/>
        </w:rPr>
        <w:t>En cas de formular una o diverses sol·licituds de subvenció per a la contractació de diversos treballadors en un mateix any, s’estableix un màxim anual de 4000 euros anuals de subvenció per empresa.</w:t>
      </w:r>
    </w:p>
    <w:p w14:paraId="78ABCDD1" w14:textId="77777777" w:rsidR="00857AD1" w:rsidRPr="00A479B2" w:rsidRDefault="00857AD1" w:rsidP="00EE2AE9">
      <w:pPr>
        <w:spacing w:line="240" w:lineRule="exact"/>
        <w:jc w:val="both"/>
        <w:rPr>
          <w:rFonts w:ascii="Arial" w:hAnsi="Arial" w:cs="Arial"/>
          <w:bCs/>
          <w:lang w:val="ca-ES"/>
        </w:rPr>
      </w:pPr>
    </w:p>
    <w:p w14:paraId="62ABBE68" w14:textId="3BF6B5AE" w:rsidR="00286922" w:rsidRPr="00A479B2" w:rsidRDefault="00C227D8" w:rsidP="00286922">
      <w:pPr>
        <w:pStyle w:val="Ttulo1"/>
      </w:pPr>
      <w:r w:rsidRPr="00A479B2">
        <w:t>Dotació pressupostària</w:t>
      </w:r>
    </w:p>
    <w:p w14:paraId="71B491B7" w14:textId="77777777" w:rsidR="00286922" w:rsidRPr="00A479B2" w:rsidRDefault="00286922" w:rsidP="00286922">
      <w:pPr>
        <w:spacing w:line="240" w:lineRule="exact"/>
        <w:jc w:val="both"/>
        <w:rPr>
          <w:rFonts w:ascii="Arial" w:hAnsi="Arial" w:cs="Arial"/>
          <w:lang w:val="ca-ES"/>
        </w:rPr>
      </w:pPr>
    </w:p>
    <w:p w14:paraId="5410CD50" w14:textId="1AF6EE6C" w:rsidR="00286922" w:rsidRPr="00A479B2" w:rsidRDefault="00C227D8" w:rsidP="00286922">
      <w:pPr>
        <w:spacing w:line="240" w:lineRule="exact"/>
        <w:jc w:val="both"/>
        <w:rPr>
          <w:rFonts w:ascii="Arial" w:hAnsi="Arial" w:cs="Arial"/>
          <w:lang w:val="ca-ES"/>
        </w:rPr>
      </w:pPr>
      <w:r w:rsidRPr="00A479B2">
        <w:rPr>
          <w:rFonts w:ascii="Arial" w:hAnsi="Arial" w:cs="Arial"/>
          <w:lang w:val="ca-ES"/>
        </w:rPr>
        <w:t xml:space="preserve">La quantitat total màxima destinada a aquesta convocatòria és de 10.000 </w:t>
      </w:r>
      <w:proofErr w:type="spellStart"/>
      <w:r w:rsidRPr="00A479B2">
        <w:rPr>
          <w:rFonts w:ascii="Arial" w:hAnsi="Arial" w:cs="Arial"/>
          <w:lang w:val="ca-ES"/>
        </w:rPr>
        <w:t>eur</w:t>
      </w:r>
      <w:proofErr w:type="spellEnd"/>
      <w:r w:rsidRPr="00A479B2">
        <w:rPr>
          <w:rFonts w:ascii="Arial" w:hAnsi="Arial" w:cs="Arial"/>
          <w:lang w:val="ca-ES"/>
        </w:rPr>
        <w:t>, amb càrrec a la partida pressupostària: 2410.470000 Mesures Especials Promoció Ocupació (Empreses)</w:t>
      </w:r>
    </w:p>
    <w:p w14:paraId="498CB281" w14:textId="77777777" w:rsidR="00C227D8" w:rsidRPr="00A479B2" w:rsidRDefault="00C227D8" w:rsidP="00C227D8">
      <w:pPr>
        <w:pStyle w:val="Ttulo1"/>
        <w:numPr>
          <w:ilvl w:val="0"/>
          <w:numId w:val="0"/>
        </w:numPr>
        <w:ind w:left="720"/>
      </w:pPr>
    </w:p>
    <w:p w14:paraId="62B53F84" w14:textId="564E40EC" w:rsidR="004F6B76" w:rsidRPr="00A479B2" w:rsidRDefault="005966E8" w:rsidP="005966E8">
      <w:pPr>
        <w:pStyle w:val="Ttulo1"/>
      </w:pPr>
      <w:r w:rsidRPr="00A479B2">
        <w:t>Òrgan competents per a la instrucció i la resolució del procediment</w:t>
      </w:r>
    </w:p>
    <w:p w14:paraId="1B794387" w14:textId="77777777" w:rsidR="005966E8" w:rsidRPr="00A479B2" w:rsidRDefault="005966E8" w:rsidP="00EE2AE9">
      <w:pPr>
        <w:pStyle w:val="Textoindependiente"/>
        <w:spacing w:after="0" w:line="240" w:lineRule="exact"/>
        <w:jc w:val="both"/>
        <w:rPr>
          <w:rFonts w:ascii="Arial" w:hAnsi="Arial" w:cs="Arial"/>
          <w:bCs/>
          <w:color w:val="000000"/>
          <w:lang w:val="ca-ES"/>
        </w:rPr>
      </w:pPr>
    </w:p>
    <w:p w14:paraId="447A1DB1" w14:textId="3DA8648C" w:rsidR="005966E8" w:rsidRPr="00A479B2" w:rsidRDefault="005966E8" w:rsidP="00EE2AE9">
      <w:pPr>
        <w:pStyle w:val="Textoindependiente"/>
        <w:spacing w:after="0" w:line="240" w:lineRule="exact"/>
        <w:jc w:val="both"/>
        <w:rPr>
          <w:rFonts w:ascii="Arial" w:hAnsi="Arial" w:cs="Arial"/>
          <w:bCs/>
          <w:color w:val="000000"/>
          <w:lang w:val="ca-ES"/>
        </w:rPr>
      </w:pPr>
      <w:r w:rsidRPr="00A479B2">
        <w:rPr>
          <w:rFonts w:ascii="Arial" w:hAnsi="Arial" w:cs="Arial"/>
          <w:bCs/>
          <w:color w:val="000000"/>
          <w:lang w:val="ca-ES"/>
        </w:rPr>
        <w:t>L’òrgan competent per a la instrucció del procediment</w:t>
      </w:r>
      <w:r w:rsidR="00991390" w:rsidRPr="00A479B2">
        <w:rPr>
          <w:rFonts w:ascii="Arial" w:hAnsi="Arial" w:cs="Arial"/>
          <w:bCs/>
          <w:color w:val="000000"/>
          <w:lang w:val="ca-ES"/>
        </w:rPr>
        <w:t xml:space="preserve">, que té </w:t>
      </w:r>
      <w:r w:rsidR="00991390" w:rsidRPr="00A479B2">
        <w:rPr>
          <w:rFonts w:ascii="Arial" w:hAnsi="Arial" w:cs="Arial"/>
          <w:lang w:val="ca-ES"/>
        </w:rPr>
        <w:t>la funció de tramitar, verificar i elaborar la documentació necessària per a la valoració de les sol·licituds,</w:t>
      </w:r>
      <w:r w:rsidRPr="00A479B2">
        <w:rPr>
          <w:rFonts w:ascii="Arial" w:hAnsi="Arial" w:cs="Arial"/>
          <w:bCs/>
          <w:color w:val="000000"/>
          <w:lang w:val="ca-ES"/>
        </w:rPr>
        <w:t xml:space="preserve"> és</w:t>
      </w:r>
      <w:r w:rsidR="00991390" w:rsidRPr="00A479B2">
        <w:rPr>
          <w:rFonts w:ascii="Arial" w:hAnsi="Arial" w:cs="Arial"/>
          <w:bCs/>
          <w:color w:val="000000"/>
          <w:lang w:val="ca-ES"/>
        </w:rPr>
        <w:t xml:space="preserve"> </w:t>
      </w:r>
      <w:r w:rsidR="00CD450C" w:rsidRPr="00A479B2">
        <w:rPr>
          <w:rFonts w:ascii="Arial" w:hAnsi="Arial" w:cs="Arial"/>
          <w:bCs/>
          <w:color w:val="000000"/>
          <w:lang w:val="ca-ES"/>
        </w:rPr>
        <w:t xml:space="preserve">el Departament de </w:t>
      </w:r>
      <w:r w:rsidR="00C227D8" w:rsidRPr="00A479B2">
        <w:rPr>
          <w:rFonts w:ascii="Arial" w:hAnsi="Arial" w:cs="Arial"/>
          <w:bCs/>
          <w:color w:val="000000"/>
          <w:lang w:val="ca-ES"/>
        </w:rPr>
        <w:t>Promoció Econòmica</w:t>
      </w:r>
      <w:r w:rsidR="00991390" w:rsidRPr="00A479B2">
        <w:rPr>
          <w:rFonts w:ascii="Arial" w:hAnsi="Arial" w:cs="Arial"/>
          <w:bCs/>
          <w:color w:val="000000"/>
          <w:lang w:val="ca-ES"/>
        </w:rPr>
        <w:t>.</w:t>
      </w:r>
    </w:p>
    <w:p w14:paraId="150A6B03" w14:textId="77777777" w:rsidR="005966E8" w:rsidRPr="00A479B2" w:rsidRDefault="005966E8" w:rsidP="00EE2AE9">
      <w:pPr>
        <w:pStyle w:val="Textoindependiente"/>
        <w:spacing w:after="0" w:line="240" w:lineRule="exact"/>
        <w:jc w:val="both"/>
        <w:rPr>
          <w:rFonts w:ascii="Arial" w:hAnsi="Arial" w:cs="Arial"/>
          <w:bCs/>
          <w:color w:val="000000"/>
          <w:lang w:val="ca-ES"/>
        </w:rPr>
      </w:pPr>
    </w:p>
    <w:p w14:paraId="0066F3D0" w14:textId="65324FAC" w:rsidR="004F6B76" w:rsidRPr="00A479B2" w:rsidRDefault="004F6B76" w:rsidP="00EE2AE9">
      <w:pPr>
        <w:pStyle w:val="Textoindependiente"/>
        <w:spacing w:after="0" w:line="240" w:lineRule="exact"/>
        <w:jc w:val="both"/>
        <w:rPr>
          <w:rFonts w:ascii="Arial" w:hAnsi="Arial" w:cs="Arial"/>
          <w:bCs/>
          <w:color w:val="000000"/>
          <w:lang w:val="ca-ES"/>
        </w:rPr>
      </w:pPr>
      <w:r w:rsidRPr="00A479B2">
        <w:rPr>
          <w:rFonts w:ascii="Arial" w:hAnsi="Arial" w:cs="Arial"/>
          <w:bCs/>
          <w:color w:val="000000"/>
          <w:lang w:val="ca-ES"/>
        </w:rPr>
        <w:t xml:space="preserve">La composició de l’òrgan que tindrà la funció de valorar </w:t>
      </w:r>
      <w:r w:rsidR="00E232C4" w:rsidRPr="00A479B2">
        <w:rPr>
          <w:rFonts w:ascii="Arial" w:hAnsi="Arial" w:cs="Arial"/>
          <w:bCs/>
          <w:color w:val="000000"/>
          <w:lang w:val="ca-ES"/>
        </w:rPr>
        <w:t xml:space="preserve">el compliment dels requisits i la determinació de la quantitat de subvenció en cada cas, </w:t>
      </w:r>
      <w:r w:rsidRPr="00A479B2">
        <w:rPr>
          <w:rFonts w:ascii="Arial" w:hAnsi="Arial" w:cs="Arial"/>
          <w:bCs/>
          <w:color w:val="000000"/>
          <w:lang w:val="ca-ES"/>
        </w:rPr>
        <w:t>d’acord amb les bases reguladores</w:t>
      </w:r>
      <w:r w:rsidR="00E232C4" w:rsidRPr="00A479B2">
        <w:rPr>
          <w:rFonts w:ascii="Arial" w:hAnsi="Arial" w:cs="Arial"/>
          <w:bCs/>
          <w:color w:val="000000"/>
          <w:lang w:val="ca-ES"/>
        </w:rPr>
        <w:t xml:space="preserve"> dels ajuts,</w:t>
      </w:r>
      <w:r w:rsidRPr="00A479B2">
        <w:rPr>
          <w:rFonts w:ascii="Arial" w:hAnsi="Arial" w:cs="Arial"/>
          <w:bCs/>
          <w:color w:val="000000"/>
          <w:lang w:val="ca-ES"/>
        </w:rPr>
        <w:t xml:space="preserve"> serà la següent:</w:t>
      </w:r>
    </w:p>
    <w:p w14:paraId="1BE4045A" w14:textId="77777777" w:rsidR="004F6B76" w:rsidRPr="00A479B2" w:rsidRDefault="004F6B76" w:rsidP="00EE2AE9">
      <w:pPr>
        <w:pStyle w:val="Textoindependiente"/>
        <w:spacing w:after="0" w:line="240" w:lineRule="exact"/>
        <w:jc w:val="both"/>
        <w:rPr>
          <w:rFonts w:ascii="Arial" w:hAnsi="Arial" w:cs="Arial"/>
          <w:bCs/>
          <w:color w:val="000000"/>
          <w:lang w:val="ca-ES"/>
        </w:rPr>
      </w:pPr>
    </w:p>
    <w:p w14:paraId="3F7F77E3" w14:textId="5D8E71DA" w:rsidR="007B164C" w:rsidRPr="00A479B2" w:rsidRDefault="005C36CC" w:rsidP="004F6B76">
      <w:pPr>
        <w:pStyle w:val="Textoindependiente"/>
        <w:numPr>
          <w:ilvl w:val="0"/>
          <w:numId w:val="5"/>
        </w:numPr>
        <w:spacing w:after="0" w:line="240" w:lineRule="exact"/>
        <w:jc w:val="both"/>
        <w:rPr>
          <w:lang w:val="ca-ES"/>
        </w:rPr>
      </w:pPr>
      <w:r w:rsidRPr="00A479B2">
        <w:rPr>
          <w:rFonts w:ascii="Arial" w:hAnsi="Arial" w:cs="Arial"/>
          <w:bCs/>
          <w:color w:val="000000"/>
          <w:lang w:val="ca-ES"/>
        </w:rPr>
        <w:t>President/a: alcalde/essa o el/la regidor/a en qui delegui.</w:t>
      </w:r>
    </w:p>
    <w:p w14:paraId="182718A2" w14:textId="472DBC4B" w:rsidR="007B164C" w:rsidRPr="00A479B2" w:rsidRDefault="005C36CC" w:rsidP="004F6B76">
      <w:pPr>
        <w:pStyle w:val="Textoindependiente"/>
        <w:numPr>
          <w:ilvl w:val="0"/>
          <w:numId w:val="5"/>
        </w:numPr>
        <w:spacing w:after="0" w:line="240" w:lineRule="exact"/>
        <w:jc w:val="both"/>
        <w:rPr>
          <w:lang w:val="ca-ES"/>
        </w:rPr>
      </w:pPr>
      <w:r w:rsidRPr="00A479B2">
        <w:rPr>
          <w:rFonts w:ascii="Arial" w:hAnsi="Arial" w:cs="Arial"/>
          <w:bCs/>
          <w:color w:val="000000"/>
          <w:lang w:val="ca-ES"/>
        </w:rPr>
        <w:t>Vocal: un</w:t>
      </w:r>
      <w:r w:rsidR="00E232C4" w:rsidRPr="00A479B2">
        <w:rPr>
          <w:rFonts w:ascii="Arial" w:hAnsi="Arial" w:cs="Arial"/>
          <w:bCs/>
          <w:color w:val="000000"/>
          <w:lang w:val="ca-ES"/>
        </w:rPr>
        <w:t>/a</w:t>
      </w:r>
      <w:r w:rsidRPr="00A479B2">
        <w:rPr>
          <w:rFonts w:ascii="Arial" w:hAnsi="Arial" w:cs="Arial"/>
          <w:bCs/>
          <w:color w:val="000000"/>
          <w:lang w:val="ca-ES"/>
        </w:rPr>
        <w:t xml:space="preserve"> </w:t>
      </w:r>
      <w:r w:rsidR="00E232C4" w:rsidRPr="00A479B2">
        <w:rPr>
          <w:rFonts w:ascii="Arial" w:hAnsi="Arial" w:cs="Arial"/>
          <w:bCs/>
          <w:color w:val="000000"/>
          <w:lang w:val="ca-ES"/>
        </w:rPr>
        <w:t>administratiu/va de Promoció Econòmica</w:t>
      </w:r>
      <w:r w:rsidRPr="00A479B2">
        <w:rPr>
          <w:rFonts w:ascii="Arial" w:hAnsi="Arial" w:cs="Arial"/>
          <w:bCs/>
          <w:color w:val="000000"/>
          <w:lang w:val="ca-ES"/>
        </w:rPr>
        <w:t>.</w:t>
      </w:r>
    </w:p>
    <w:p w14:paraId="45FB4D2D" w14:textId="4AE26404" w:rsidR="007B164C" w:rsidRPr="00A479B2" w:rsidRDefault="005C36CC" w:rsidP="00EE2AE9">
      <w:pPr>
        <w:pStyle w:val="Textoindependiente"/>
        <w:numPr>
          <w:ilvl w:val="0"/>
          <w:numId w:val="5"/>
        </w:numPr>
        <w:spacing w:after="0" w:line="240" w:lineRule="exact"/>
        <w:jc w:val="both"/>
        <w:rPr>
          <w:lang w:val="ca-ES"/>
        </w:rPr>
      </w:pPr>
      <w:r w:rsidRPr="00A479B2">
        <w:rPr>
          <w:rFonts w:ascii="Arial" w:hAnsi="Arial" w:cs="Arial"/>
          <w:bCs/>
          <w:color w:val="000000"/>
          <w:lang w:val="ca-ES"/>
        </w:rPr>
        <w:t>Secretari/a: un</w:t>
      </w:r>
      <w:r w:rsidR="00E232C4" w:rsidRPr="00A479B2">
        <w:rPr>
          <w:rFonts w:ascii="Arial" w:hAnsi="Arial" w:cs="Arial"/>
          <w:bCs/>
          <w:color w:val="000000"/>
          <w:lang w:val="ca-ES"/>
        </w:rPr>
        <w:t>/a</w:t>
      </w:r>
      <w:r w:rsidRPr="00A479B2">
        <w:rPr>
          <w:rFonts w:ascii="Arial" w:hAnsi="Arial" w:cs="Arial"/>
          <w:bCs/>
          <w:color w:val="000000"/>
          <w:lang w:val="ca-ES"/>
        </w:rPr>
        <w:t xml:space="preserve"> tècnic/a de </w:t>
      </w:r>
      <w:r w:rsidR="00E232C4" w:rsidRPr="00A479B2">
        <w:rPr>
          <w:rFonts w:ascii="Arial" w:hAnsi="Arial" w:cs="Arial"/>
          <w:bCs/>
          <w:color w:val="000000"/>
          <w:lang w:val="ca-ES"/>
        </w:rPr>
        <w:t>Promoció Econòmica</w:t>
      </w:r>
      <w:r w:rsidRPr="00A479B2">
        <w:rPr>
          <w:rFonts w:ascii="Arial" w:hAnsi="Arial" w:cs="Arial"/>
          <w:bCs/>
          <w:color w:val="000000"/>
          <w:lang w:val="ca-ES"/>
        </w:rPr>
        <w:t>.</w:t>
      </w:r>
    </w:p>
    <w:p w14:paraId="25D37CF6" w14:textId="77777777" w:rsidR="00BA3FD4" w:rsidRPr="00A479B2" w:rsidRDefault="00BA3FD4" w:rsidP="000F7577">
      <w:pPr>
        <w:pStyle w:val="Textoindependiente"/>
        <w:spacing w:after="0" w:line="240" w:lineRule="exact"/>
        <w:jc w:val="both"/>
        <w:rPr>
          <w:rFonts w:ascii="Arial" w:hAnsi="Arial" w:cs="Arial"/>
          <w:bCs/>
          <w:color w:val="000000"/>
          <w:lang w:val="ca-ES"/>
        </w:rPr>
      </w:pPr>
    </w:p>
    <w:p w14:paraId="38EBEF72" w14:textId="1296ABE6" w:rsidR="00E232C4" w:rsidRPr="00A479B2" w:rsidRDefault="00335F32" w:rsidP="2CB930D9">
      <w:pPr>
        <w:pStyle w:val="Textoindependiente"/>
        <w:spacing w:after="0" w:line="240" w:lineRule="exact"/>
        <w:jc w:val="both"/>
        <w:rPr>
          <w:rFonts w:ascii="Arial" w:hAnsi="Arial" w:cs="Arial"/>
          <w:color w:val="000000"/>
          <w:lang w:val="ca-ES"/>
        </w:rPr>
      </w:pPr>
      <w:r w:rsidRPr="00A479B2">
        <w:rPr>
          <w:rFonts w:ascii="Arial" w:hAnsi="Arial" w:cs="Arial"/>
          <w:color w:val="000000" w:themeColor="text1"/>
          <w:lang w:val="ca-ES"/>
        </w:rPr>
        <w:t>Per últim, la resolució de concessió o de denegació correspon a l'alcaldia, o bé a l'òrgan que tingui delegada aquesta atribució d'acord amb la normativa de règim local i els decrets de delegació de competències de l'Ajuntament de Montmeló vigents en el moment de dictar l'acte.</w:t>
      </w:r>
    </w:p>
    <w:p w14:paraId="72FD1CFF" w14:textId="77777777" w:rsidR="00335F32" w:rsidRPr="00A479B2" w:rsidRDefault="00335F32" w:rsidP="000F7577">
      <w:pPr>
        <w:pStyle w:val="Textoindependiente"/>
        <w:spacing w:after="0" w:line="240" w:lineRule="exact"/>
        <w:jc w:val="both"/>
        <w:rPr>
          <w:rFonts w:ascii="Arial" w:hAnsi="Arial" w:cs="Arial"/>
          <w:bCs/>
          <w:color w:val="000000"/>
          <w:highlight w:val="yellow"/>
          <w:lang w:val="ca-ES"/>
        </w:rPr>
      </w:pPr>
    </w:p>
    <w:p w14:paraId="30550842" w14:textId="14A852F0" w:rsidR="00B26064" w:rsidRPr="00A479B2" w:rsidRDefault="00B26064" w:rsidP="000F7577">
      <w:pPr>
        <w:pStyle w:val="Ttulo1"/>
        <w:spacing w:line="240" w:lineRule="exact"/>
      </w:pPr>
      <w:bookmarkStart w:id="1" w:name="_Toc224643490"/>
      <w:r w:rsidRPr="00A479B2">
        <w:t>Termini de resolució i notificació</w:t>
      </w:r>
    </w:p>
    <w:p w14:paraId="5FF34D3B" w14:textId="77777777" w:rsidR="00B26064" w:rsidRPr="00A479B2" w:rsidRDefault="00B26064" w:rsidP="000F7577">
      <w:pPr>
        <w:spacing w:line="240" w:lineRule="exact"/>
        <w:rPr>
          <w:rFonts w:ascii="Arial" w:hAnsi="Arial" w:cs="Arial"/>
          <w:lang w:val="ca-ES"/>
        </w:rPr>
      </w:pPr>
    </w:p>
    <w:p w14:paraId="140DA65F" w14:textId="483D5BB3" w:rsidR="00B26064" w:rsidRPr="00A479B2" w:rsidRDefault="00D178FF" w:rsidP="000F7577">
      <w:pPr>
        <w:spacing w:line="240" w:lineRule="exact"/>
        <w:jc w:val="both"/>
        <w:rPr>
          <w:rFonts w:ascii="Arial" w:hAnsi="Arial" w:cs="Arial"/>
          <w:lang w:val="ca-ES"/>
        </w:rPr>
      </w:pPr>
      <w:r w:rsidRPr="00A479B2">
        <w:rPr>
          <w:rFonts w:ascii="Arial" w:hAnsi="Arial" w:cs="Arial"/>
          <w:lang w:val="ca-ES"/>
        </w:rPr>
        <w:t>D'acord amb la clàusula 1</w:t>
      </w:r>
      <w:r w:rsidR="00E232C4" w:rsidRPr="00A479B2">
        <w:rPr>
          <w:rFonts w:ascii="Arial" w:hAnsi="Arial" w:cs="Arial"/>
          <w:lang w:val="ca-ES"/>
        </w:rPr>
        <w:t>5</w:t>
      </w:r>
      <w:r w:rsidRPr="00A479B2">
        <w:rPr>
          <w:rFonts w:ascii="Arial" w:hAnsi="Arial" w:cs="Arial"/>
          <w:lang w:val="ca-ES"/>
        </w:rPr>
        <w:t xml:space="preserve"> de les bases específiques, el termini màxim per resoldre i notificar la resolució del procediment és de </w:t>
      </w:r>
      <w:r w:rsidR="00E232C4" w:rsidRPr="00A479B2">
        <w:rPr>
          <w:rFonts w:ascii="Arial" w:hAnsi="Arial" w:cs="Arial"/>
          <w:lang w:val="ca-ES"/>
        </w:rPr>
        <w:t>3</w:t>
      </w:r>
      <w:r w:rsidRPr="00A479B2">
        <w:rPr>
          <w:rFonts w:ascii="Arial" w:hAnsi="Arial" w:cs="Arial"/>
          <w:lang w:val="ca-ES"/>
        </w:rPr>
        <w:t xml:space="preserve"> mesos</w:t>
      </w:r>
      <w:r w:rsidR="00E232C4" w:rsidRPr="00A479B2">
        <w:rPr>
          <w:rFonts w:ascii="Arial" w:hAnsi="Arial" w:cs="Arial"/>
          <w:lang w:val="ca-ES"/>
        </w:rPr>
        <w:t>,</w:t>
      </w:r>
      <w:r w:rsidR="00B0477D" w:rsidRPr="00A479B2">
        <w:rPr>
          <w:rFonts w:ascii="Arial" w:hAnsi="Arial" w:cs="Arial"/>
          <w:lang w:val="ca-ES"/>
        </w:rPr>
        <w:t xml:space="preserve"> a comptar des de la data de publicació de la convocatòria en el Butlletí Oficial de la Província de Barcelona</w:t>
      </w:r>
      <w:r w:rsidRPr="00A479B2">
        <w:rPr>
          <w:rFonts w:ascii="Arial" w:hAnsi="Arial" w:cs="Arial"/>
          <w:lang w:val="ca-ES"/>
        </w:rPr>
        <w:t>.</w:t>
      </w:r>
    </w:p>
    <w:p w14:paraId="7D4A8815" w14:textId="77777777" w:rsidR="00D178FF" w:rsidRPr="00A479B2" w:rsidRDefault="00D178FF" w:rsidP="000F7577">
      <w:pPr>
        <w:spacing w:line="240" w:lineRule="exact"/>
        <w:rPr>
          <w:rFonts w:ascii="Arial" w:hAnsi="Arial" w:cs="Arial"/>
          <w:lang w:val="ca-ES"/>
        </w:rPr>
      </w:pPr>
    </w:p>
    <w:p w14:paraId="72D0D8A2" w14:textId="426562A9" w:rsidR="00CD450C" w:rsidRPr="00A479B2" w:rsidRDefault="00CD450C" w:rsidP="000F7577">
      <w:pPr>
        <w:pStyle w:val="Ttulo1"/>
        <w:spacing w:line="240" w:lineRule="exact"/>
      </w:pPr>
      <w:r w:rsidRPr="00A479B2">
        <w:t>Pagament i justificació</w:t>
      </w:r>
    </w:p>
    <w:p w14:paraId="3A59E8B2" w14:textId="77777777" w:rsidR="00CD450C" w:rsidRPr="00A479B2" w:rsidRDefault="00CD450C" w:rsidP="000F7577">
      <w:pPr>
        <w:spacing w:line="240" w:lineRule="exact"/>
        <w:rPr>
          <w:rFonts w:ascii="Arial" w:hAnsi="Arial" w:cs="Arial"/>
          <w:lang w:val="ca-ES"/>
        </w:rPr>
      </w:pPr>
    </w:p>
    <w:p w14:paraId="07918E41" w14:textId="1D38B0C4" w:rsidR="000F7577" w:rsidRPr="00A479B2" w:rsidRDefault="000F7577" w:rsidP="000F7577">
      <w:pPr>
        <w:spacing w:line="240" w:lineRule="exact"/>
        <w:jc w:val="both"/>
        <w:rPr>
          <w:rFonts w:ascii="Arial" w:hAnsi="Arial" w:cs="Arial"/>
          <w:lang w:val="ca-ES"/>
        </w:rPr>
      </w:pPr>
      <w:r w:rsidRPr="00A479B2">
        <w:rPr>
          <w:rFonts w:ascii="Arial" w:hAnsi="Arial" w:cs="Arial"/>
          <w:lang w:val="ca-ES"/>
        </w:rPr>
        <w:t>D’acord amb l</w:t>
      </w:r>
      <w:r w:rsidR="00E232C4" w:rsidRPr="00A479B2">
        <w:rPr>
          <w:rFonts w:ascii="Arial" w:hAnsi="Arial" w:cs="Arial"/>
          <w:lang w:val="ca-ES"/>
        </w:rPr>
        <w:t>a</w:t>
      </w:r>
      <w:r w:rsidRPr="00A479B2">
        <w:rPr>
          <w:rFonts w:ascii="Arial" w:hAnsi="Arial" w:cs="Arial"/>
          <w:lang w:val="ca-ES"/>
        </w:rPr>
        <w:t xml:space="preserve"> clàusul</w:t>
      </w:r>
      <w:r w:rsidR="00E232C4" w:rsidRPr="00A479B2">
        <w:rPr>
          <w:rFonts w:ascii="Arial" w:hAnsi="Arial" w:cs="Arial"/>
          <w:lang w:val="ca-ES"/>
        </w:rPr>
        <w:t>a</w:t>
      </w:r>
      <w:r w:rsidRPr="00A479B2">
        <w:rPr>
          <w:rFonts w:ascii="Arial" w:hAnsi="Arial" w:cs="Arial"/>
          <w:lang w:val="ca-ES"/>
        </w:rPr>
        <w:t xml:space="preserve"> </w:t>
      </w:r>
      <w:r w:rsidR="00E232C4" w:rsidRPr="00A479B2">
        <w:rPr>
          <w:rFonts w:ascii="Arial" w:hAnsi="Arial" w:cs="Arial"/>
          <w:lang w:val="ca-ES"/>
        </w:rPr>
        <w:t>19</w:t>
      </w:r>
      <w:r w:rsidRPr="00A479B2">
        <w:rPr>
          <w:rFonts w:ascii="Arial" w:hAnsi="Arial" w:cs="Arial"/>
          <w:lang w:val="ca-ES"/>
        </w:rPr>
        <w:t xml:space="preserve"> de les bases específiques, el pagament de la </w:t>
      </w:r>
      <w:r w:rsidR="00E232C4" w:rsidRPr="00A479B2">
        <w:rPr>
          <w:rFonts w:ascii="Arial" w:hAnsi="Arial" w:cs="Arial"/>
          <w:lang w:val="ca-ES"/>
        </w:rPr>
        <w:t>subvenció</w:t>
      </w:r>
      <w:r w:rsidRPr="00A479B2">
        <w:rPr>
          <w:rFonts w:ascii="Arial" w:hAnsi="Arial" w:cs="Arial"/>
          <w:lang w:val="ca-ES"/>
        </w:rPr>
        <w:t xml:space="preserve"> es realitzarà mitjançant transferència bancària al compte facilitat per la persona beneficiària</w:t>
      </w:r>
      <w:r w:rsidR="00E232C4" w:rsidRPr="00A479B2">
        <w:rPr>
          <w:rFonts w:ascii="Arial" w:hAnsi="Arial" w:cs="Arial"/>
          <w:lang w:val="ca-ES"/>
        </w:rPr>
        <w:t xml:space="preserve"> un cop aquesta hagi justificat degudament la contractació objecte de la subvenció demanada, a partir dels 30 dies següents a la data de justificació.</w:t>
      </w:r>
      <w:r w:rsidRPr="00A479B2">
        <w:rPr>
          <w:rFonts w:ascii="Arial" w:hAnsi="Arial" w:cs="Arial"/>
          <w:lang w:val="ca-ES"/>
        </w:rPr>
        <w:t>:</w:t>
      </w:r>
    </w:p>
    <w:p w14:paraId="60B3A796" w14:textId="77777777" w:rsidR="000F7577" w:rsidRPr="00A479B2" w:rsidRDefault="000F7577" w:rsidP="000F7577">
      <w:pPr>
        <w:spacing w:line="240" w:lineRule="exact"/>
        <w:jc w:val="both"/>
        <w:rPr>
          <w:rFonts w:ascii="Arial" w:hAnsi="Arial" w:cs="Arial"/>
          <w:lang w:val="ca-ES"/>
        </w:rPr>
      </w:pPr>
    </w:p>
    <w:bookmarkEnd w:id="1"/>
    <w:p w14:paraId="42E1E0FB" w14:textId="69D8C0A9" w:rsidR="00756459" w:rsidRPr="00A479B2" w:rsidRDefault="00756459" w:rsidP="00756459">
      <w:pPr>
        <w:pStyle w:val="Ttulo1"/>
      </w:pPr>
      <w:r w:rsidRPr="00A479B2">
        <w:t>Publicitat de la convocatòria</w:t>
      </w:r>
    </w:p>
    <w:p w14:paraId="3E93280D" w14:textId="77777777" w:rsidR="00756459" w:rsidRPr="00A479B2" w:rsidRDefault="00756459" w:rsidP="00756459">
      <w:pPr>
        <w:jc w:val="both"/>
        <w:rPr>
          <w:rFonts w:ascii="Arial" w:hAnsi="Arial" w:cs="Arial"/>
          <w:lang w:val="ca-ES"/>
        </w:rPr>
      </w:pPr>
    </w:p>
    <w:p w14:paraId="3E8A77FF" w14:textId="73220972" w:rsidR="00E8464C" w:rsidRPr="00A479B2" w:rsidRDefault="00756459" w:rsidP="00756459">
      <w:pPr>
        <w:jc w:val="both"/>
        <w:rPr>
          <w:rFonts w:ascii="Arial" w:hAnsi="Arial" w:cs="Arial"/>
          <w:lang w:val="ca-ES"/>
        </w:rPr>
      </w:pPr>
      <w:r w:rsidRPr="00A479B2">
        <w:rPr>
          <w:rFonts w:ascii="Arial" w:hAnsi="Arial" w:cs="Arial"/>
          <w:lang w:val="ca-ES"/>
        </w:rPr>
        <w:t xml:space="preserve">D’acord amb la clàusula </w:t>
      </w:r>
      <w:r w:rsidR="00E232C4" w:rsidRPr="00A479B2">
        <w:rPr>
          <w:rFonts w:ascii="Arial" w:hAnsi="Arial" w:cs="Arial"/>
          <w:lang w:val="ca-ES"/>
        </w:rPr>
        <w:t>25</w:t>
      </w:r>
      <w:r w:rsidRPr="00A479B2">
        <w:rPr>
          <w:rFonts w:ascii="Arial" w:hAnsi="Arial" w:cs="Arial"/>
          <w:lang w:val="ca-ES"/>
        </w:rPr>
        <w:t xml:space="preserve"> de les bases reguladores, </w:t>
      </w:r>
      <w:r w:rsidR="001E07D1" w:rsidRPr="00A479B2">
        <w:rPr>
          <w:rFonts w:ascii="Arial" w:hAnsi="Arial" w:cs="Arial"/>
          <w:lang w:val="ca-ES"/>
        </w:rPr>
        <w:t>l</w:t>
      </w:r>
      <w:r w:rsidRPr="00A479B2">
        <w:rPr>
          <w:rFonts w:ascii="Arial" w:hAnsi="Arial" w:cs="Arial"/>
          <w:lang w:val="ca-ES"/>
        </w:rPr>
        <w:t>’extracte de la convocatòria es publicarà, mitjançant la Base de Dades Nacional de Subvencions (BDNS), al BOPB. El text íntegre es podrà consultar a la mateixa BDNS i al portal de transparència de l’Ajuntament de Montmeló. També es publicarà al RAISC.</w:t>
      </w:r>
    </w:p>
    <w:p w14:paraId="53F7A7B0" w14:textId="779C24EE" w:rsidR="2CB930D9" w:rsidRPr="00A479B2" w:rsidRDefault="2CB930D9" w:rsidP="2CB930D9">
      <w:pPr>
        <w:jc w:val="both"/>
        <w:rPr>
          <w:rFonts w:ascii="Arial" w:hAnsi="Arial" w:cs="Arial"/>
          <w:lang w:val="ca-ES"/>
        </w:rPr>
      </w:pPr>
    </w:p>
    <w:p w14:paraId="646E35A5" w14:textId="273D9276" w:rsidR="2CB930D9" w:rsidRPr="00A479B2" w:rsidRDefault="2CB930D9" w:rsidP="2CB930D9">
      <w:pPr>
        <w:jc w:val="both"/>
        <w:rPr>
          <w:rFonts w:ascii="Arial" w:hAnsi="Arial" w:cs="Arial"/>
          <w:lang w:val="ca-ES"/>
        </w:rPr>
      </w:pPr>
    </w:p>
    <w:p w14:paraId="7A0DEEEC" w14:textId="1E990BB4" w:rsidR="2CB930D9" w:rsidRPr="00A479B2" w:rsidRDefault="2CB930D9" w:rsidP="2CB930D9">
      <w:pPr>
        <w:jc w:val="both"/>
        <w:rPr>
          <w:rFonts w:ascii="Arial" w:hAnsi="Arial" w:cs="Arial"/>
          <w:lang w:val="ca-ES"/>
        </w:rPr>
      </w:pPr>
    </w:p>
    <w:p w14:paraId="33303BBB" w14:textId="01134B3F" w:rsidR="2CB930D9" w:rsidRPr="00A479B2" w:rsidRDefault="2CB930D9" w:rsidP="2CB930D9">
      <w:pPr>
        <w:rPr>
          <w:rFonts w:ascii="Arial" w:eastAsia="Arial" w:hAnsi="Arial" w:cs="Arial"/>
          <w:color w:val="000000" w:themeColor="text1"/>
          <w:lang w:val="ca-ES"/>
        </w:rPr>
      </w:pPr>
    </w:p>
    <w:p w14:paraId="108328F0" w14:textId="461C7BF1" w:rsidR="07A8879E" w:rsidRPr="00A479B2" w:rsidRDefault="07A8879E" w:rsidP="2CB930D9">
      <w:pPr>
        <w:rPr>
          <w:rFonts w:ascii="Arial" w:eastAsia="Arial" w:hAnsi="Arial" w:cs="Arial"/>
          <w:color w:val="000000" w:themeColor="text1"/>
          <w:lang w:val="ca-ES"/>
        </w:rPr>
      </w:pPr>
      <w:r w:rsidRPr="00A479B2">
        <w:rPr>
          <w:rFonts w:ascii="Arial" w:eastAsia="Arial" w:hAnsi="Arial" w:cs="Arial"/>
          <w:color w:val="000000" w:themeColor="text1"/>
          <w:lang w:val="ca-ES"/>
        </w:rPr>
        <w:t xml:space="preserve">Pere </w:t>
      </w:r>
      <w:proofErr w:type="spellStart"/>
      <w:r w:rsidRPr="00A479B2">
        <w:rPr>
          <w:rFonts w:ascii="Arial" w:eastAsia="Arial" w:hAnsi="Arial" w:cs="Arial"/>
          <w:color w:val="000000" w:themeColor="text1"/>
          <w:lang w:val="ca-ES"/>
        </w:rPr>
        <w:t>Rodrigue</w:t>
      </w:r>
      <w:proofErr w:type="spellEnd"/>
      <w:r w:rsidRPr="00A479B2">
        <w:rPr>
          <w:rFonts w:ascii="Arial" w:eastAsia="Arial" w:hAnsi="Arial" w:cs="Arial"/>
          <w:color w:val="000000" w:themeColor="text1"/>
          <w:lang w:val="ca-ES"/>
        </w:rPr>
        <w:t xml:space="preserve"> </w:t>
      </w:r>
      <w:proofErr w:type="spellStart"/>
      <w:r w:rsidRPr="00A479B2">
        <w:rPr>
          <w:rFonts w:ascii="Arial" w:eastAsia="Arial" w:hAnsi="Arial" w:cs="Arial"/>
          <w:color w:val="000000" w:themeColor="text1"/>
          <w:lang w:val="ca-ES"/>
        </w:rPr>
        <w:t>Rodriguez</w:t>
      </w:r>
      <w:proofErr w:type="spellEnd"/>
    </w:p>
    <w:p w14:paraId="29C4E8DD" w14:textId="602FCE0D" w:rsidR="07A8879E" w:rsidRPr="00A479B2" w:rsidRDefault="07A8879E" w:rsidP="2CB930D9">
      <w:pPr>
        <w:rPr>
          <w:rFonts w:ascii="Arial" w:eastAsia="Arial" w:hAnsi="Arial" w:cs="Arial"/>
          <w:color w:val="000000" w:themeColor="text1"/>
          <w:lang w:val="ca-ES"/>
        </w:rPr>
      </w:pPr>
      <w:r w:rsidRPr="00A479B2">
        <w:rPr>
          <w:rFonts w:ascii="Arial" w:eastAsia="Arial" w:hAnsi="Arial" w:cs="Arial"/>
          <w:color w:val="000000" w:themeColor="text1"/>
          <w:lang w:val="ca-ES"/>
        </w:rPr>
        <w:t>Alcalde</w:t>
      </w:r>
    </w:p>
    <w:p w14:paraId="55C3F3FF" w14:textId="1B039F74" w:rsidR="07A8879E" w:rsidRPr="00A479B2" w:rsidRDefault="07A8879E" w:rsidP="2CB930D9">
      <w:pPr>
        <w:rPr>
          <w:rFonts w:ascii="Arial" w:eastAsia="Arial" w:hAnsi="Arial" w:cs="Arial"/>
          <w:color w:val="000000" w:themeColor="text1"/>
          <w:lang w:val="ca-ES"/>
        </w:rPr>
      </w:pPr>
      <w:r w:rsidRPr="00A479B2">
        <w:rPr>
          <w:rFonts w:ascii="Arial" w:eastAsia="Arial" w:hAnsi="Arial" w:cs="Arial"/>
          <w:color w:val="000000" w:themeColor="text1"/>
          <w:lang w:val="ca-ES"/>
        </w:rPr>
        <w:t>(signat electrònicament)</w:t>
      </w:r>
    </w:p>
    <w:p w14:paraId="0CBF8A94" w14:textId="09B8AC00" w:rsidR="2CB930D9" w:rsidRPr="00A479B2" w:rsidRDefault="2CB930D9" w:rsidP="2CB930D9">
      <w:pPr>
        <w:jc w:val="both"/>
        <w:rPr>
          <w:rFonts w:ascii="Arial" w:hAnsi="Arial" w:cs="Arial"/>
          <w:lang w:val="ca-ES"/>
        </w:rPr>
      </w:pPr>
    </w:p>
    <w:sectPr w:rsidR="2CB930D9" w:rsidRPr="00A479B2" w:rsidSect="00D7684B">
      <w:headerReference w:type="default" r:id="rId8"/>
      <w:footerReference w:type="default" r:id="rId9"/>
      <w:footerReference w:type="first" r:id="rId10"/>
      <w:pgSz w:w="11906" w:h="16838"/>
      <w:pgMar w:top="1843" w:right="1160" w:bottom="1276" w:left="1600" w:header="0" w:footer="702"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3690C" w14:textId="77777777" w:rsidR="005C36CC" w:rsidRDefault="005C36CC">
      <w:r>
        <w:separator/>
      </w:r>
    </w:p>
  </w:endnote>
  <w:endnote w:type="continuationSeparator" w:id="0">
    <w:p w14:paraId="0F19DF1B" w14:textId="77777777" w:rsidR="005C36CC" w:rsidRDefault="005C3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144450"/>
      <w:docPartObj>
        <w:docPartGallery w:val="Page Numbers (Bottom of Page)"/>
        <w:docPartUnique/>
      </w:docPartObj>
    </w:sdtPr>
    <w:sdtEndPr>
      <w:rPr>
        <w:rFonts w:ascii="Arial" w:hAnsi="Arial" w:cs="Arial"/>
      </w:rPr>
    </w:sdtEndPr>
    <w:sdtContent>
      <w:p w14:paraId="7D7DA89C" w14:textId="11BE0163" w:rsidR="00D7684B" w:rsidRPr="00D7684B" w:rsidRDefault="00D7684B">
        <w:pPr>
          <w:pStyle w:val="Piedepgina"/>
          <w:jc w:val="right"/>
          <w:rPr>
            <w:rFonts w:ascii="Arial" w:hAnsi="Arial" w:cs="Arial"/>
          </w:rPr>
        </w:pPr>
        <w:r w:rsidRPr="00D7684B">
          <w:rPr>
            <w:rFonts w:ascii="Arial" w:hAnsi="Arial" w:cs="Arial"/>
          </w:rPr>
          <w:fldChar w:fldCharType="begin"/>
        </w:r>
        <w:r w:rsidRPr="00D7684B">
          <w:rPr>
            <w:rFonts w:ascii="Arial" w:hAnsi="Arial" w:cs="Arial"/>
          </w:rPr>
          <w:instrText>PAGE   \* MERGEFORMAT</w:instrText>
        </w:r>
        <w:r w:rsidRPr="00D7684B">
          <w:rPr>
            <w:rFonts w:ascii="Arial" w:hAnsi="Arial" w:cs="Arial"/>
          </w:rPr>
          <w:fldChar w:fldCharType="separate"/>
        </w:r>
        <w:r w:rsidRPr="00D7684B">
          <w:rPr>
            <w:rFonts w:ascii="Arial" w:hAnsi="Arial" w:cs="Arial"/>
            <w:lang w:val="es-ES"/>
          </w:rPr>
          <w:t>2</w:t>
        </w:r>
        <w:r w:rsidRPr="00D7684B">
          <w:rPr>
            <w:rFonts w:ascii="Arial" w:hAnsi="Arial" w:cs="Arial"/>
          </w:rPr>
          <w:fldChar w:fldCharType="end"/>
        </w:r>
      </w:p>
    </w:sdtContent>
  </w:sdt>
  <w:p w14:paraId="3BD32E4B" w14:textId="77777777" w:rsidR="007B164C" w:rsidRDefault="007B164C">
    <w:pPr>
      <w:spacing w:line="200" w:lineRule="exact"/>
      <w:rPr>
        <w:rFonts w:ascii="Arial" w:hAnsi="Arial"/>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C556" w14:textId="77777777" w:rsidR="007B164C" w:rsidRDefault="007B164C">
    <w:pPr>
      <w:pStyle w:val="Piedepgina"/>
      <w:jc w:val="right"/>
      <w:rPr>
        <w:rFonts w:ascii="Arial" w:hAnsi="Arial"/>
        <w:sz w:val="16"/>
      </w:rPr>
    </w:pPr>
  </w:p>
  <w:p w14:paraId="561F3E7F" w14:textId="77777777" w:rsidR="007B164C" w:rsidRDefault="007B164C">
    <w:pPr>
      <w:spacing w:line="200" w:lineRule="exact"/>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20A10" w14:textId="77777777" w:rsidR="005C36CC" w:rsidRDefault="005C36CC">
      <w:r>
        <w:separator/>
      </w:r>
    </w:p>
  </w:footnote>
  <w:footnote w:type="continuationSeparator" w:id="0">
    <w:p w14:paraId="6BA6CE69" w14:textId="77777777" w:rsidR="005C36CC" w:rsidRDefault="005C3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EC44" w14:textId="317603B9" w:rsidR="00AD1C34" w:rsidRDefault="00AD1C34">
    <w:pPr>
      <w:pStyle w:val="Encabezado"/>
    </w:pPr>
    <w:r w:rsidRPr="007751BE">
      <w:rPr>
        <w:noProof/>
      </w:rPr>
      <w:drawing>
        <wp:anchor distT="0" distB="0" distL="114300" distR="114300" simplePos="0" relativeHeight="251658240" behindDoc="0" locked="0" layoutInCell="1" allowOverlap="1" wp14:anchorId="177991B2" wp14:editId="6005380F">
          <wp:simplePos x="0" y="0"/>
          <wp:positionH relativeFrom="column">
            <wp:posOffset>966</wp:posOffset>
          </wp:positionH>
          <wp:positionV relativeFrom="paragraph">
            <wp:posOffset>445135</wp:posOffset>
          </wp:positionV>
          <wp:extent cx="1616334" cy="542925"/>
          <wp:effectExtent l="0" t="0" r="0" b="0"/>
          <wp:wrapNone/>
          <wp:docPr id="1173505049"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379186" name="Gráfico 1"/>
                  <pic:cNvPicPr/>
                </pic:nvPicPr>
                <pic:blipFill>
                  <a:blip r:embed="rId1">
                    <a:extLst>
                      <a:ext uri="{28A0092B-C50C-407E-A947-70E740481C1C}">
                        <a14:useLocalDpi xmlns:a14="http://schemas.microsoft.com/office/drawing/2010/main" val="0"/>
                      </a:ext>
                    </a:extLst>
                  </a:blip>
                  <a:stretch>
                    <a:fillRect/>
                  </a:stretch>
                </pic:blipFill>
                <pic:spPr>
                  <a:xfrm>
                    <a:off x="0" y="0"/>
                    <a:ext cx="1616334" cy="54292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834F4"/>
    <w:multiLevelType w:val="hybridMultilevel"/>
    <w:tmpl w:val="9A64654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DD43D49"/>
    <w:multiLevelType w:val="multilevel"/>
    <w:tmpl w:val="D006F4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80A66D9"/>
    <w:multiLevelType w:val="hybridMultilevel"/>
    <w:tmpl w:val="753A9ABE"/>
    <w:lvl w:ilvl="0" w:tplc="76ECCABE">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1711D98"/>
    <w:multiLevelType w:val="hybridMultilevel"/>
    <w:tmpl w:val="0C46228E"/>
    <w:lvl w:ilvl="0" w:tplc="76ECCABE">
      <w:start w:val="1"/>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CBD02D5"/>
    <w:multiLevelType w:val="multilevel"/>
    <w:tmpl w:val="8B388CD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30AE31D5"/>
    <w:multiLevelType w:val="hybridMultilevel"/>
    <w:tmpl w:val="7EF61C4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33705C8"/>
    <w:multiLevelType w:val="hybridMultilevel"/>
    <w:tmpl w:val="CBA645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F52A5E"/>
    <w:multiLevelType w:val="hybridMultilevel"/>
    <w:tmpl w:val="589CEFEE"/>
    <w:lvl w:ilvl="0" w:tplc="0C0A0017">
      <w:start w:val="1"/>
      <w:numFmt w:val="lowerLetter"/>
      <w:lvlText w:val="%1)"/>
      <w:lvlJc w:val="left"/>
      <w:pPr>
        <w:ind w:left="720" w:hanging="360"/>
      </w:pPr>
      <w:rPr>
        <w:rFonts w:hint="default"/>
      </w:rPr>
    </w:lvl>
    <w:lvl w:ilvl="1" w:tplc="35C2B62A">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BB2E07"/>
    <w:multiLevelType w:val="hybridMultilevel"/>
    <w:tmpl w:val="078620FA"/>
    <w:lvl w:ilvl="0" w:tplc="8A06B34E">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9" w15:restartNumberingAfterBreak="0">
    <w:nsid w:val="3E1F7419"/>
    <w:multiLevelType w:val="hybridMultilevel"/>
    <w:tmpl w:val="125A7356"/>
    <w:lvl w:ilvl="0" w:tplc="1BC8322C">
      <w:start w:val="1"/>
      <w:numFmt w:val="decimal"/>
      <w:pStyle w:val="Ttulo1"/>
      <w:lvlText w:val="%1."/>
      <w:lvlJc w:val="left"/>
      <w:pPr>
        <w:ind w:left="720" w:hanging="360"/>
      </w:pPr>
      <w:rPr>
        <w:rFonts w:ascii="Arial" w:eastAsia="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0176B60"/>
    <w:multiLevelType w:val="hybridMultilevel"/>
    <w:tmpl w:val="415857BE"/>
    <w:lvl w:ilvl="0" w:tplc="76ECCABE">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853F10"/>
    <w:multiLevelType w:val="hybridMultilevel"/>
    <w:tmpl w:val="2146C73C"/>
    <w:lvl w:ilvl="0" w:tplc="BE544F1A">
      <w:start w:val="1"/>
      <w:numFmt w:val="upp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5025562B"/>
    <w:multiLevelType w:val="hybridMultilevel"/>
    <w:tmpl w:val="8DB28F52"/>
    <w:lvl w:ilvl="0" w:tplc="9F087C6A">
      <w:start w:val="3"/>
      <w:numFmt w:val="lowerLetter"/>
      <w:lvlText w:val="%1)"/>
      <w:lvlJc w:val="left"/>
      <w:pPr>
        <w:ind w:left="720" w:hanging="360"/>
      </w:pPr>
      <w:rPr>
        <w:rFonts w:ascii="Arial" w:hAnsi="Arial" w:hint="default"/>
      </w:rPr>
    </w:lvl>
    <w:lvl w:ilvl="1" w:tplc="58D09C60">
      <w:start w:val="1"/>
      <w:numFmt w:val="lowerLetter"/>
      <w:lvlText w:val="%2."/>
      <w:lvlJc w:val="left"/>
      <w:pPr>
        <w:ind w:left="1440" w:hanging="360"/>
      </w:pPr>
    </w:lvl>
    <w:lvl w:ilvl="2" w:tplc="B8ECAD78">
      <w:start w:val="1"/>
      <w:numFmt w:val="lowerRoman"/>
      <w:lvlText w:val="%3."/>
      <w:lvlJc w:val="right"/>
      <w:pPr>
        <w:ind w:left="2160" w:hanging="180"/>
      </w:pPr>
    </w:lvl>
    <w:lvl w:ilvl="3" w:tplc="4EF6ABDC">
      <w:start w:val="1"/>
      <w:numFmt w:val="decimal"/>
      <w:lvlText w:val="%4."/>
      <w:lvlJc w:val="left"/>
      <w:pPr>
        <w:ind w:left="2880" w:hanging="360"/>
      </w:pPr>
    </w:lvl>
    <w:lvl w:ilvl="4" w:tplc="B64AD370">
      <w:start w:val="1"/>
      <w:numFmt w:val="lowerLetter"/>
      <w:lvlText w:val="%5."/>
      <w:lvlJc w:val="left"/>
      <w:pPr>
        <w:ind w:left="3600" w:hanging="360"/>
      </w:pPr>
    </w:lvl>
    <w:lvl w:ilvl="5" w:tplc="EED4FA3A">
      <w:start w:val="1"/>
      <w:numFmt w:val="lowerRoman"/>
      <w:lvlText w:val="%6."/>
      <w:lvlJc w:val="right"/>
      <w:pPr>
        <w:ind w:left="4320" w:hanging="180"/>
      </w:pPr>
    </w:lvl>
    <w:lvl w:ilvl="6" w:tplc="3B74347E">
      <w:start w:val="1"/>
      <w:numFmt w:val="decimal"/>
      <w:lvlText w:val="%7."/>
      <w:lvlJc w:val="left"/>
      <w:pPr>
        <w:ind w:left="5040" w:hanging="360"/>
      </w:pPr>
    </w:lvl>
    <w:lvl w:ilvl="7" w:tplc="40B6EA34">
      <w:start w:val="1"/>
      <w:numFmt w:val="lowerLetter"/>
      <w:lvlText w:val="%8."/>
      <w:lvlJc w:val="left"/>
      <w:pPr>
        <w:ind w:left="5760" w:hanging="360"/>
      </w:pPr>
    </w:lvl>
    <w:lvl w:ilvl="8" w:tplc="4C88803A">
      <w:start w:val="1"/>
      <w:numFmt w:val="lowerRoman"/>
      <w:lvlText w:val="%9."/>
      <w:lvlJc w:val="right"/>
      <w:pPr>
        <w:ind w:left="6480" w:hanging="180"/>
      </w:pPr>
    </w:lvl>
  </w:abstractNum>
  <w:abstractNum w:abstractNumId="13" w15:restartNumberingAfterBreak="0">
    <w:nsid w:val="730F6199"/>
    <w:multiLevelType w:val="multilevel"/>
    <w:tmpl w:val="07547524"/>
    <w:lvl w:ilvl="0">
      <w:start w:val="1"/>
      <w:numFmt w:val="lowerLetter"/>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num w:numId="1" w16cid:durableId="1617830871">
    <w:abstractNumId w:val="12"/>
  </w:num>
  <w:num w:numId="2" w16cid:durableId="1023672915">
    <w:abstractNumId w:val="9"/>
  </w:num>
  <w:num w:numId="3" w16cid:durableId="1125388801">
    <w:abstractNumId w:val="7"/>
  </w:num>
  <w:num w:numId="4" w16cid:durableId="135607363">
    <w:abstractNumId w:val="2"/>
  </w:num>
  <w:num w:numId="5" w16cid:durableId="442384536">
    <w:abstractNumId w:val="10"/>
  </w:num>
  <w:num w:numId="6" w16cid:durableId="73203853">
    <w:abstractNumId w:val="11"/>
  </w:num>
  <w:num w:numId="7" w16cid:durableId="1505898586">
    <w:abstractNumId w:val="8"/>
  </w:num>
  <w:num w:numId="8" w16cid:durableId="1278827212">
    <w:abstractNumId w:val="4"/>
  </w:num>
  <w:num w:numId="9" w16cid:durableId="685904362">
    <w:abstractNumId w:val="9"/>
    <w:lvlOverride w:ilvl="0">
      <w:startOverride w:val="1"/>
    </w:lvlOverride>
  </w:num>
  <w:num w:numId="10" w16cid:durableId="1483427454">
    <w:abstractNumId w:val="13"/>
  </w:num>
  <w:num w:numId="11" w16cid:durableId="1419129794">
    <w:abstractNumId w:val="1"/>
  </w:num>
  <w:num w:numId="12" w16cid:durableId="2010710894">
    <w:abstractNumId w:val="5"/>
  </w:num>
  <w:num w:numId="13" w16cid:durableId="1555117157">
    <w:abstractNumId w:val="9"/>
    <w:lvlOverride w:ilvl="0">
      <w:startOverride w:val="1"/>
    </w:lvlOverride>
  </w:num>
  <w:num w:numId="14" w16cid:durableId="962342809">
    <w:abstractNumId w:val="0"/>
  </w:num>
  <w:num w:numId="15" w16cid:durableId="1652054404">
    <w:abstractNumId w:val="6"/>
  </w:num>
  <w:num w:numId="16" w16cid:durableId="14826917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64C"/>
    <w:rsid w:val="00043999"/>
    <w:rsid w:val="00056ED8"/>
    <w:rsid w:val="000F7577"/>
    <w:rsid w:val="00114998"/>
    <w:rsid w:val="001548BB"/>
    <w:rsid w:val="001627BE"/>
    <w:rsid w:val="001E07D1"/>
    <w:rsid w:val="001F1EBF"/>
    <w:rsid w:val="0022210E"/>
    <w:rsid w:val="00286922"/>
    <w:rsid w:val="002A7F3B"/>
    <w:rsid w:val="00310615"/>
    <w:rsid w:val="00310C0F"/>
    <w:rsid w:val="00335F32"/>
    <w:rsid w:val="003451C1"/>
    <w:rsid w:val="00393B7A"/>
    <w:rsid w:val="003D4B79"/>
    <w:rsid w:val="00406CF6"/>
    <w:rsid w:val="00426C5C"/>
    <w:rsid w:val="004F6B76"/>
    <w:rsid w:val="00506735"/>
    <w:rsid w:val="00585BB2"/>
    <w:rsid w:val="00585E24"/>
    <w:rsid w:val="005966E8"/>
    <w:rsid w:val="005C36CC"/>
    <w:rsid w:val="0065516E"/>
    <w:rsid w:val="00676CB2"/>
    <w:rsid w:val="006A0247"/>
    <w:rsid w:val="00756459"/>
    <w:rsid w:val="007B164C"/>
    <w:rsid w:val="00827FFD"/>
    <w:rsid w:val="0085249D"/>
    <w:rsid w:val="00853C6E"/>
    <w:rsid w:val="00857AD1"/>
    <w:rsid w:val="009615B9"/>
    <w:rsid w:val="009630D5"/>
    <w:rsid w:val="009803D3"/>
    <w:rsid w:val="009835E1"/>
    <w:rsid w:val="00991390"/>
    <w:rsid w:val="009B44BC"/>
    <w:rsid w:val="009D7E3B"/>
    <w:rsid w:val="00A1216C"/>
    <w:rsid w:val="00A479B2"/>
    <w:rsid w:val="00AD1C34"/>
    <w:rsid w:val="00B0477D"/>
    <w:rsid w:val="00B26064"/>
    <w:rsid w:val="00BA3FD4"/>
    <w:rsid w:val="00C063D7"/>
    <w:rsid w:val="00C227D8"/>
    <w:rsid w:val="00C81188"/>
    <w:rsid w:val="00CA381E"/>
    <w:rsid w:val="00CD450C"/>
    <w:rsid w:val="00CF36B5"/>
    <w:rsid w:val="00D178FF"/>
    <w:rsid w:val="00D7684B"/>
    <w:rsid w:val="00DE6B1D"/>
    <w:rsid w:val="00E008BB"/>
    <w:rsid w:val="00E232C4"/>
    <w:rsid w:val="00E71437"/>
    <w:rsid w:val="00E8464C"/>
    <w:rsid w:val="00EE2AE9"/>
    <w:rsid w:val="00EF60CA"/>
    <w:rsid w:val="00F03A70"/>
    <w:rsid w:val="00F62E3D"/>
    <w:rsid w:val="07A8879E"/>
    <w:rsid w:val="0A73B1F4"/>
    <w:rsid w:val="10FEF7BC"/>
    <w:rsid w:val="1DE16D78"/>
    <w:rsid w:val="2CB930D9"/>
    <w:rsid w:val="383BD140"/>
    <w:rsid w:val="3BE40AEE"/>
    <w:rsid w:val="4EEB76CD"/>
    <w:rsid w:val="672B0543"/>
    <w:rsid w:val="6836FC2E"/>
    <w:rsid w:val="74563C78"/>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E8417"/>
  <w15:docId w15:val="{9DC77C5F-E875-4580-A1E9-192B6FDA7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042"/>
    <w:rPr>
      <w:rFonts w:ascii="Times New Roman" w:eastAsia="Times New Roman" w:hAnsi="Times New Roman" w:cs="Times New Roman"/>
      <w:sz w:val="20"/>
      <w:szCs w:val="20"/>
      <w:lang w:val="en-US"/>
    </w:rPr>
  </w:style>
  <w:style w:type="paragraph" w:styleId="Ttulo1">
    <w:name w:val="heading 1"/>
    <w:basedOn w:val="Prrafodelista"/>
    <w:next w:val="Normal"/>
    <w:link w:val="Ttulo1Car"/>
    <w:uiPriority w:val="9"/>
    <w:qFormat/>
    <w:rsid w:val="00A1216C"/>
    <w:pPr>
      <w:numPr>
        <w:numId w:val="2"/>
      </w:numPr>
      <w:jc w:val="both"/>
      <w:outlineLvl w:val="0"/>
    </w:pPr>
    <w:rPr>
      <w:rFonts w:ascii="Arial" w:eastAsia="Arial" w:hAnsi="Arial" w:cs="Arial"/>
      <w:b/>
      <w:bCs/>
      <w:lang w:val="ca-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D027A6"/>
    <w:rPr>
      <w:rFonts w:ascii="Times New Roman" w:eastAsia="Times New Roman" w:hAnsi="Times New Roman" w:cs="Times New Roman"/>
      <w:sz w:val="20"/>
      <w:szCs w:val="20"/>
      <w:lang w:val="en-US"/>
    </w:rPr>
  </w:style>
  <w:style w:type="character" w:customStyle="1" w:styleId="PiedepginaCar">
    <w:name w:val="Pie de página Car"/>
    <w:basedOn w:val="Fuentedeprrafopredeter"/>
    <w:link w:val="Piedepgina"/>
    <w:uiPriority w:val="99"/>
    <w:qFormat/>
    <w:rsid w:val="00D027A6"/>
    <w:rPr>
      <w:rFonts w:ascii="Times New Roman" w:eastAsia="Times New Roman" w:hAnsi="Times New Roman" w:cs="Times New Roman"/>
      <w:sz w:val="20"/>
      <w:szCs w:val="20"/>
      <w:lang w:val="en-US"/>
    </w:rPr>
  </w:style>
  <w:style w:type="character" w:customStyle="1" w:styleId="TextodegloboCar">
    <w:name w:val="Texto de globo Car"/>
    <w:basedOn w:val="Fuentedeprrafopredeter"/>
    <w:link w:val="Textodeglobo"/>
    <w:uiPriority w:val="99"/>
    <w:semiHidden/>
    <w:qFormat/>
    <w:rsid w:val="005026A8"/>
    <w:rPr>
      <w:rFonts w:ascii="Segoe UI" w:eastAsia="Times New Roman" w:hAnsi="Segoe UI" w:cs="Segoe UI"/>
      <w:sz w:val="18"/>
      <w:szCs w:val="18"/>
      <w:lang w:val="en-US"/>
    </w:rPr>
  </w:style>
  <w:style w:type="character" w:styleId="Hipervnculo">
    <w:name w:val="Hyperlink"/>
    <w:basedOn w:val="Fuentedeprrafopredeter"/>
    <w:uiPriority w:val="99"/>
    <w:semiHidden/>
    <w:unhideWhenUsed/>
    <w:rsid w:val="007E01CE"/>
    <w:rPr>
      <w:color w:val="0563C1"/>
      <w:u w:val="single"/>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Encapalamentuser">
    <w:name w:val="Encapçalament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exuser">
    <w:name w:val="Índex (user)"/>
    <w:basedOn w:val="Normal"/>
    <w:qFormat/>
    <w:pPr>
      <w:suppressLineNumbers/>
    </w:pPr>
    <w:rPr>
      <w:rFonts w:cs="Lucida Sans"/>
    </w:rPr>
  </w:style>
  <w:style w:type="paragraph" w:styleId="Prrafodelista">
    <w:name w:val="List Paragraph"/>
    <w:basedOn w:val="Normal"/>
    <w:uiPriority w:val="34"/>
    <w:qFormat/>
    <w:rsid w:val="00FD6042"/>
    <w:pPr>
      <w:ind w:left="720"/>
      <w:contextualSpacing/>
    </w:pPr>
  </w:style>
  <w:style w:type="paragraph" w:customStyle="1" w:styleId="Capaleraipeudepgina">
    <w:name w:val="Capçalera i peu de pàgina"/>
    <w:basedOn w:val="Normal"/>
    <w:qFormat/>
  </w:style>
  <w:style w:type="paragraph" w:customStyle="1" w:styleId="Capaleraipeudepginauser">
    <w:name w:val="Capçalera i peu de pàgina (user)"/>
    <w:basedOn w:val="Normal"/>
    <w:qFormat/>
  </w:style>
  <w:style w:type="paragraph" w:styleId="Encabezado">
    <w:name w:val="header"/>
    <w:basedOn w:val="Normal"/>
    <w:link w:val="EncabezadoCar"/>
    <w:uiPriority w:val="99"/>
    <w:unhideWhenUsed/>
    <w:rsid w:val="00D027A6"/>
    <w:pPr>
      <w:tabs>
        <w:tab w:val="center" w:pos="4252"/>
        <w:tab w:val="right" w:pos="8504"/>
      </w:tabs>
    </w:pPr>
  </w:style>
  <w:style w:type="paragraph" w:styleId="Piedepgina">
    <w:name w:val="footer"/>
    <w:basedOn w:val="Normal"/>
    <w:link w:val="PiedepginaCar"/>
    <w:uiPriority w:val="99"/>
    <w:unhideWhenUsed/>
    <w:rsid w:val="00D027A6"/>
    <w:pPr>
      <w:tabs>
        <w:tab w:val="center" w:pos="4252"/>
        <w:tab w:val="right" w:pos="8504"/>
      </w:tabs>
    </w:pPr>
  </w:style>
  <w:style w:type="paragraph" w:styleId="Textodeglobo">
    <w:name w:val="Balloon Text"/>
    <w:basedOn w:val="Normal"/>
    <w:link w:val="TextodegloboCar"/>
    <w:uiPriority w:val="99"/>
    <w:semiHidden/>
    <w:unhideWhenUsed/>
    <w:qFormat/>
    <w:rsid w:val="005026A8"/>
    <w:rPr>
      <w:rFonts w:ascii="Segoe UI" w:hAnsi="Segoe UI" w:cs="Segoe UI"/>
      <w:sz w:val="18"/>
      <w:szCs w:val="18"/>
    </w:rPr>
  </w:style>
  <w:style w:type="paragraph" w:customStyle="1" w:styleId="Default">
    <w:name w:val="Default"/>
    <w:qFormat/>
    <w:rsid w:val="00325EB1"/>
    <w:rPr>
      <w:rFonts w:ascii="Arial" w:eastAsia="Calibri" w:hAnsi="Arial" w:cs="Arial"/>
      <w:color w:val="000000"/>
      <w:sz w:val="24"/>
      <w:szCs w:val="24"/>
    </w:rPr>
  </w:style>
  <w:style w:type="numbering" w:customStyle="1" w:styleId="Capllista">
    <w:name w:val="Cap llista"/>
    <w:uiPriority w:val="99"/>
    <w:semiHidden/>
    <w:unhideWhenUsed/>
    <w:qFormat/>
  </w:style>
  <w:style w:type="character" w:customStyle="1" w:styleId="Ttulo1Car">
    <w:name w:val="Título 1 Car"/>
    <w:basedOn w:val="Fuentedeprrafopredeter"/>
    <w:link w:val="Ttulo1"/>
    <w:uiPriority w:val="9"/>
    <w:rsid w:val="00A1216C"/>
    <w:rPr>
      <w:rFonts w:ascii="Arial" w:eastAsia="Arial" w:hAnsi="Arial" w:cs="Arial"/>
      <w:b/>
      <w:bCs/>
      <w:sz w:val="20"/>
      <w:szCs w:val="20"/>
    </w:rPr>
  </w:style>
  <w:style w:type="paragraph" w:customStyle="1" w:styleId="Contenidodelatabla">
    <w:name w:val="Contenido de la tabla"/>
    <w:basedOn w:val="Normal"/>
    <w:qFormat/>
    <w:rsid w:val="00853C6E"/>
    <w:pPr>
      <w:widowControl w:val="0"/>
      <w:suppressLineNumbers/>
      <w:spacing w:after="160" w:line="259" w:lineRule="auto"/>
    </w:pPr>
    <w:rPr>
      <w:rFonts w:asciiTheme="minorHAnsi" w:eastAsiaTheme="minorHAnsi" w:hAnsiTheme="minorHAnsi" w:cstheme="minorBidi"/>
      <w:sz w:val="22"/>
      <w:szCs w:val="22"/>
      <w:lang w:val="ca-ES"/>
    </w:rPr>
  </w:style>
  <w:style w:type="character" w:customStyle="1" w:styleId="Destaquemayor">
    <w:name w:val="Destaque mayor"/>
    <w:qFormat/>
    <w:rsid w:val="00E714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FEAF4-2356-4286-97FC-1CE65CDD9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1256</Words>
  <Characters>6908</Characters>
  <Application>Microsoft Office Word</Application>
  <DocSecurity>0</DocSecurity>
  <Lines>57</Lines>
  <Paragraphs>16</Paragraphs>
  <ScaleCrop>false</ScaleCrop>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Micàs</dc:creator>
  <dc:description/>
  <cp:lastModifiedBy>Eli Martin Mota</cp:lastModifiedBy>
  <cp:revision>10</cp:revision>
  <cp:lastPrinted>2026-06-04T10:41:00Z</cp:lastPrinted>
  <dcterms:created xsi:type="dcterms:W3CDTF">2026-05-18T11:55:00Z</dcterms:created>
  <dcterms:modified xsi:type="dcterms:W3CDTF">2026-06-04T10:54:00Z</dcterms:modified>
  <dc:language>ca-ES</dc:language>
</cp:coreProperties>
</file>