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092" w:rsidRPr="00B27FAC" w:rsidRDefault="005A3092" w:rsidP="005A309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right="412"/>
        <w:jc w:val="center"/>
        <w:rPr>
          <w:rFonts w:asciiTheme="minorHAnsi" w:hAnsiTheme="minorHAnsi" w:cstheme="minorHAnsi"/>
          <w:b/>
          <w:sz w:val="20"/>
          <w:szCs w:val="20"/>
          <w:lang w:val="es-ES_tradnl"/>
        </w:rPr>
      </w:pPr>
      <w:r>
        <w:rPr>
          <w:rFonts w:asciiTheme="minorHAnsi" w:hAnsiTheme="minorHAnsi" w:cstheme="minorHAnsi"/>
          <w:b/>
          <w:sz w:val="20"/>
          <w:szCs w:val="20"/>
          <w:lang w:val="es-ES_tradnl"/>
        </w:rPr>
        <w:t>PROCEDIMIENTO 4432</w:t>
      </w:r>
    </w:p>
    <w:p w:rsidR="005A3092" w:rsidRDefault="005A3092" w:rsidP="005A309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right="412"/>
        <w:jc w:val="center"/>
        <w:rPr>
          <w:rFonts w:asciiTheme="minorHAnsi" w:hAnsiTheme="minorHAnsi" w:cstheme="minorHAnsi"/>
          <w:b/>
          <w:sz w:val="20"/>
          <w:szCs w:val="20"/>
          <w:lang w:val="es-ES_tradnl"/>
        </w:rPr>
      </w:pPr>
      <w:r w:rsidRPr="00B27FAC">
        <w:rPr>
          <w:rFonts w:asciiTheme="minorHAnsi" w:hAnsiTheme="minorHAnsi" w:cstheme="minorHAnsi"/>
          <w:b/>
          <w:sz w:val="20"/>
          <w:szCs w:val="20"/>
          <w:lang w:val="es-ES_tradnl"/>
        </w:rPr>
        <w:t xml:space="preserve"> AYUDAS DESTINADAS A PROYECTOS EN COOPERACION PÚBLICO-PRIVADA PARA FOMENTAR LA </w:t>
      </w:r>
    </w:p>
    <w:p w:rsidR="005A3092" w:rsidRPr="00B27FAC" w:rsidRDefault="005A3092" w:rsidP="005A309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ind w:right="412"/>
        <w:jc w:val="center"/>
        <w:rPr>
          <w:rFonts w:asciiTheme="minorHAnsi" w:hAnsiTheme="minorHAnsi" w:cstheme="minorHAnsi"/>
          <w:b/>
          <w:sz w:val="20"/>
          <w:szCs w:val="20"/>
          <w:lang w:val="es-ES_tradnl"/>
        </w:rPr>
      </w:pPr>
      <w:r w:rsidRPr="00B27FAC">
        <w:rPr>
          <w:rFonts w:asciiTheme="minorHAnsi" w:hAnsiTheme="minorHAnsi" w:cstheme="minorHAnsi"/>
          <w:b/>
          <w:sz w:val="20"/>
          <w:szCs w:val="20"/>
          <w:lang w:val="es-ES_tradnl"/>
        </w:rPr>
        <w:t>TRANSFERENCIA DE TECNOLOGÍA. RIS4 REGIÓN DE MURCIA. CONVOCATORIA</w:t>
      </w:r>
      <w:r>
        <w:rPr>
          <w:rFonts w:asciiTheme="minorHAnsi" w:hAnsiTheme="minorHAnsi" w:cstheme="minorHAnsi"/>
          <w:b/>
          <w:sz w:val="20"/>
          <w:szCs w:val="20"/>
          <w:lang w:val="es-ES_tradnl"/>
        </w:rPr>
        <w:t xml:space="preserve"> 2026</w:t>
      </w:r>
    </w:p>
    <w:p w:rsidR="005A3092" w:rsidRPr="00B27FAC" w:rsidRDefault="005A3092" w:rsidP="005A3092">
      <w:pPr>
        <w:spacing w:line="276" w:lineRule="auto"/>
        <w:jc w:val="center"/>
        <w:rPr>
          <w:rFonts w:asciiTheme="minorHAnsi" w:hAnsiTheme="minorHAnsi" w:cstheme="minorHAnsi"/>
          <w:b/>
          <w:sz w:val="18"/>
          <w:u w:val="single"/>
        </w:rPr>
      </w:pPr>
    </w:p>
    <w:p w:rsidR="005A3092" w:rsidRPr="001D77D5" w:rsidRDefault="005A3092" w:rsidP="005A3092">
      <w:pPr>
        <w:widowControl/>
        <w:autoSpaceDE/>
        <w:autoSpaceDN/>
        <w:spacing w:after="160" w:line="259" w:lineRule="auto"/>
        <w:jc w:val="center"/>
        <w:rPr>
          <w:rFonts w:asciiTheme="minorHAnsi" w:hAnsiTheme="minorHAnsi" w:cstheme="minorHAnsi"/>
          <w:sz w:val="24"/>
        </w:rPr>
      </w:pPr>
      <w:r w:rsidRPr="00B27FAC">
        <w:rPr>
          <w:rFonts w:asciiTheme="minorHAnsi" w:eastAsiaTheme="minorHAnsi" w:hAnsiTheme="minorHAnsi" w:cstheme="minorBidi"/>
          <w:b/>
          <w:lang w:val="es-ES_tradnl"/>
        </w:rPr>
        <w:t>ANEXO C2</w:t>
      </w:r>
      <w:r>
        <w:rPr>
          <w:rFonts w:asciiTheme="minorHAnsi" w:eastAsiaTheme="minorHAnsi" w:hAnsiTheme="minorHAnsi" w:cstheme="minorBidi"/>
          <w:b/>
          <w:lang w:val="es-ES_tradnl"/>
        </w:rPr>
        <w:t>A</w:t>
      </w:r>
    </w:p>
    <w:p w:rsidR="005A3092" w:rsidRPr="00FD61B9" w:rsidRDefault="005A3092" w:rsidP="005A3092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FD61B9">
        <w:rPr>
          <w:rFonts w:asciiTheme="minorHAnsi" w:hAnsiTheme="minorHAnsi" w:cstheme="minorHAnsi"/>
          <w:sz w:val="22"/>
          <w:szCs w:val="22"/>
        </w:rPr>
        <w:t>Empresa</w:t>
      </w:r>
      <w:r w:rsidRPr="00FD61B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de</w:t>
      </w:r>
      <w:r w:rsidRPr="00FD61B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tipo</w:t>
      </w:r>
      <w:r w:rsidRPr="00FD61B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«asociada»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b/>
          <w:sz w:val="20"/>
        </w:rPr>
      </w:pPr>
    </w:p>
    <w:p w:rsidR="005A3092" w:rsidRPr="00FD61B9" w:rsidRDefault="005A3092" w:rsidP="005A3092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61B9">
        <w:rPr>
          <w:rFonts w:asciiTheme="minorHAnsi" w:hAnsiTheme="minorHAnsi" w:cstheme="minorHAnsi"/>
          <w:sz w:val="22"/>
          <w:szCs w:val="22"/>
        </w:rPr>
        <w:t>Para cada empresa para la que se cumplimente una “ficha de asociación” [una ficha para cada empresa asociada a la</w:t>
      </w:r>
      <w:r w:rsidRPr="00FD61B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empresa solicitante y para las empresas asociadas a las posibles empresas vinculadas cuyos datos aún no se hayan</w:t>
      </w:r>
      <w:r w:rsidRPr="00FD61B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recogido en las cuentas consolidadas (</w:t>
      </w:r>
      <w:r w:rsidRPr="00FD61B9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Pr="00FD61B9">
        <w:rPr>
          <w:rFonts w:asciiTheme="minorHAnsi" w:hAnsiTheme="minorHAnsi" w:cstheme="minorHAnsi"/>
          <w:sz w:val="22"/>
          <w:szCs w:val="22"/>
        </w:rPr>
        <w:t>)], los datos del “cuadro de asociación” de que se trate se trasladarán al cuadro</w:t>
      </w:r>
      <w:r w:rsidRPr="00FD61B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recapitulativo siguiente:</w:t>
      </w:r>
    </w:p>
    <w:p w:rsidR="005A3092" w:rsidRDefault="005A3092" w:rsidP="005A3092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:rsidR="005A3092" w:rsidRPr="00FD61B9" w:rsidRDefault="005A3092" w:rsidP="005A3092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FD61B9">
        <w:rPr>
          <w:rFonts w:asciiTheme="minorHAnsi" w:hAnsiTheme="minorHAnsi" w:cstheme="minorHAnsi"/>
          <w:sz w:val="22"/>
          <w:szCs w:val="22"/>
        </w:rPr>
        <w:t>Cuadro</w:t>
      </w:r>
      <w:r w:rsidRPr="00FD61B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A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b/>
          <w:sz w:val="21"/>
        </w:rPr>
      </w:pPr>
    </w:p>
    <w:tbl>
      <w:tblPr>
        <w:tblStyle w:val="Tablaconcuadrcula"/>
        <w:tblW w:w="0" w:type="auto"/>
        <w:tblLayout w:type="fixed"/>
        <w:tblLook w:val="01E0" w:firstRow="1" w:lastRow="1" w:firstColumn="1" w:lastColumn="1" w:noHBand="0" w:noVBand="0"/>
      </w:tblPr>
      <w:tblGrid>
        <w:gridCol w:w="4418"/>
        <w:gridCol w:w="1594"/>
        <w:gridCol w:w="2057"/>
        <w:gridCol w:w="1683"/>
      </w:tblGrid>
      <w:tr w:rsidR="005A3092" w:rsidRPr="00B27FAC" w:rsidTr="00B22B5C">
        <w:trPr>
          <w:trHeight w:val="654"/>
        </w:trPr>
        <w:tc>
          <w:tcPr>
            <w:tcW w:w="4418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Empresa</w:t>
            </w:r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asociada</w:t>
            </w:r>
          </w:p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(cumplimentar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con</w:t>
            </w:r>
            <w:r w:rsidRPr="00B27FAC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el nombre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y</w:t>
            </w:r>
            <w:r w:rsidRPr="00B27FAC">
              <w:rPr>
                <w:rFonts w:asciiTheme="minorHAnsi" w:hAnsiTheme="minorHAnsi" w:cstheme="minorHAnsi"/>
                <w:spacing w:val="-5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la</w:t>
            </w:r>
            <w:r w:rsidRPr="00B27FAC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identificación)</w:t>
            </w:r>
          </w:p>
        </w:tc>
        <w:tc>
          <w:tcPr>
            <w:tcW w:w="1594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Efectivos</w:t>
            </w:r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(UTA)</w:t>
            </w:r>
          </w:p>
        </w:tc>
        <w:tc>
          <w:tcPr>
            <w:tcW w:w="2057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Volumen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de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negocios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68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Balance</w:t>
            </w:r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general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</w:tr>
      <w:tr w:rsidR="005A3092" w:rsidRPr="00B27FAC" w:rsidTr="00B22B5C">
        <w:trPr>
          <w:trHeight w:val="445"/>
        </w:trPr>
        <w:tc>
          <w:tcPr>
            <w:tcW w:w="4418" w:type="dxa"/>
            <w:vAlign w:val="center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1.</w:t>
            </w:r>
          </w:p>
        </w:tc>
        <w:tc>
          <w:tcPr>
            <w:tcW w:w="1594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057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68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5A3092" w:rsidRPr="00B27FAC" w:rsidTr="00B22B5C">
        <w:trPr>
          <w:trHeight w:val="448"/>
        </w:trPr>
        <w:tc>
          <w:tcPr>
            <w:tcW w:w="4418" w:type="dxa"/>
            <w:vAlign w:val="center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2.</w:t>
            </w:r>
          </w:p>
        </w:tc>
        <w:tc>
          <w:tcPr>
            <w:tcW w:w="1594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057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68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5A3092" w:rsidRPr="00B27FAC" w:rsidTr="00B22B5C">
        <w:trPr>
          <w:trHeight w:val="361"/>
        </w:trPr>
        <w:tc>
          <w:tcPr>
            <w:tcW w:w="4418" w:type="dxa"/>
            <w:vAlign w:val="center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3.</w:t>
            </w:r>
          </w:p>
        </w:tc>
        <w:tc>
          <w:tcPr>
            <w:tcW w:w="1594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057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68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5A3092" w:rsidRPr="00B27FAC" w:rsidTr="00B22B5C">
        <w:trPr>
          <w:trHeight w:val="441"/>
        </w:trPr>
        <w:tc>
          <w:tcPr>
            <w:tcW w:w="4418" w:type="dxa"/>
            <w:vAlign w:val="center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4.</w:t>
            </w:r>
          </w:p>
        </w:tc>
        <w:tc>
          <w:tcPr>
            <w:tcW w:w="1594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057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68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5A3092" w:rsidRPr="00B27FAC" w:rsidTr="00B22B5C">
        <w:trPr>
          <w:trHeight w:val="448"/>
        </w:trPr>
        <w:tc>
          <w:tcPr>
            <w:tcW w:w="4418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jc w:val="right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Total</w:t>
            </w:r>
          </w:p>
        </w:tc>
        <w:tc>
          <w:tcPr>
            <w:tcW w:w="1594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057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68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A3092" w:rsidRPr="00B27FAC" w:rsidRDefault="005A3092" w:rsidP="005A3092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(*)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miles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euros.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sz w:val="17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4639EB8" wp14:editId="0CCCCDA1">
                <wp:simplePos x="0" y="0"/>
                <wp:positionH relativeFrom="page">
                  <wp:posOffset>1002665</wp:posOffset>
                </wp:positionH>
                <wp:positionV relativeFrom="paragraph">
                  <wp:posOffset>153670</wp:posOffset>
                </wp:positionV>
                <wp:extent cx="5658485" cy="8890"/>
                <wp:effectExtent l="0" t="0" r="0" b="0"/>
                <wp:wrapTopAndBottom/>
                <wp:docPr id="1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84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2168D" id="Rectangle 18" o:spid="_x0000_s1026" style="position:absolute;margin-left:78.95pt;margin-top:12.1pt;width:445.55pt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sz w:val="6"/>
        </w:rPr>
      </w:pP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(E</w:t>
      </w:r>
      <w:r w:rsidRPr="00B27FAC">
        <w:rPr>
          <w:rFonts w:asciiTheme="minorHAnsi" w:hAnsiTheme="minorHAnsi" w:cstheme="minorHAnsi"/>
        </w:rPr>
        <w:t>n caso necesario, añádanse páginas o amplíese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el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cuadro).</w:t>
      </w:r>
    </w:p>
    <w:p w:rsidR="005A3092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:rsidR="005A3092" w:rsidRPr="00FD61B9" w:rsidRDefault="005A3092" w:rsidP="005A3092">
      <w:pPr>
        <w:pStyle w:val="Textoindependiente"/>
        <w:spacing w:line="276" w:lineRule="auto"/>
        <w:ind w:right="-14"/>
        <w:jc w:val="both"/>
        <w:rPr>
          <w:rFonts w:asciiTheme="minorHAnsi" w:hAnsiTheme="minorHAnsi" w:cstheme="minorHAnsi"/>
          <w:sz w:val="22"/>
          <w:szCs w:val="22"/>
        </w:rPr>
      </w:pPr>
      <w:r w:rsidRPr="00FD61B9">
        <w:rPr>
          <w:rFonts w:asciiTheme="minorHAnsi" w:hAnsiTheme="minorHAnsi" w:cstheme="minorHAnsi"/>
          <w:b/>
          <w:sz w:val="22"/>
          <w:szCs w:val="22"/>
        </w:rPr>
        <w:t>Recuerde:</w:t>
      </w:r>
      <w:r w:rsidRPr="00FD61B9">
        <w:rPr>
          <w:rFonts w:asciiTheme="minorHAnsi" w:hAnsiTheme="minorHAnsi" w:cstheme="minorHAnsi"/>
          <w:b/>
          <w:spacing w:val="24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Estos</w:t>
      </w:r>
      <w:r w:rsidRPr="00FD61B9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datos</w:t>
      </w:r>
      <w:r w:rsidRPr="00FD61B9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son</w:t>
      </w:r>
      <w:r w:rsidRPr="00FD61B9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el</w:t>
      </w:r>
      <w:r w:rsidRPr="00FD61B9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resultado</w:t>
      </w:r>
      <w:r w:rsidRPr="00FD61B9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de</w:t>
      </w:r>
      <w:r w:rsidRPr="00FD61B9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un</w:t>
      </w:r>
      <w:r w:rsidRPr="00FD61B9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cálculo</w:t>
      </w:r>
      <w:r w:rsidRPr="00FD61B9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proporcional</w:t>
      </w:r>
      <w:r w:rsidRPr="00FD61B9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efectuado</w:t>
      </w:r>
      <w:r w:rsidRPr="00FD61B9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en</w:t>
      </w:r>
      <w:r w:rsidRPr="00FD61B9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la</w:t>
      </w:r>
      <w:r w:rsidRPr="00FD61B9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ficha</w:t>
      </w:r>
      <w:r w:rsidRPr="00FD61B9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de</w:t>
      </w:r>
      <w:r w:rsidRPr="00FD61B9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asociación»</w:t>
      </w:r>
      <w:r w:rsidRPr="00FD61B9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cumplimentada</w:t>
      </w:r>
      <w:r w:rsidRPr="00FD61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para</w:t>
      </w:r>
      <w:r w:rsidRPr="00FD61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cada empresa</w:t>
      </w:r>
      <w:r w:rsidRPr="00FD61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asociada directa</w:t>
      </w:r>
      <w:r w:rsidRPr="00FD61B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o</w:t>
      </w:r>
      <w:r w:rsidRPr="00FD61B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indirecta.</w:t>
      </w:r>
    </w:p>
    <w:p w:rsidR="005A3092" w:rsidRPr="00FD61B9" w:rsidRDefault="005A3092" w:rsidP="005A3092">
      <w:pPr>
        <w:pStyle w:val="Textoindependiente"/>
        <w:spacing w:line="276" w:lineRule="auto"/>
        <w:ind w:right="130"/>
        <w:rPr>
          <w:rFonts w:asciiTheme="minorHAnsi" w:hAnsiTheme="minorHAnsi" w:cstheme="minorHAnsi"/>
          <w:sz w:val="22"/>
          <w:szCs w:val="22"/>
        </w:rPr>
      </w:pPr>
    </w:p>
    <w:p w:rsidR="005A3092" w:rsidRPr="00FD61B9" w:rsidRDefault="005A3092" w:rsidP="005A3092">
      <w:pPr>
        <w:pStyle w:val="Textoindependiente"/>
        <w:spacing w:line="276" w:lineRule="auto"/>
        <w:ind w:right="-14"/>
        <w:jc w:val="both"/>
        <w:rPr>
          <w:rFonts w:asciiTheme="minorHAnsi" w:hAnsiTheme="minorHAnsi" w:cstheme="minorHAnsi"/>
          <w:sz w:val="22"/>
          <w:szCs w:val="22"/>
        </w:rPr>
      </w:pPr>
      <w:r w:rsidRPr="00FD61B9">
        <w:rPr>
          <w:rFonts w:asciiTheme="minorHAnsi" w:hAnsiTheme="minorHAnsi" w:cstheme="minorHAnsi"/>
          <w:sz w:val="22"/>
          <w:szCs w:val="22"/>
        </w:rPr>
        <w:t>Los</w:t>
      </w:r>
      <w:r w:rsidRPr="00FD61B9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datos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indicados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en</w:t>
      </w:r>
      <w:r w:rsidRPr="00FD61B9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la</w:t>
      </w:r>
      <w:r w:rsidRPr="00FD61B9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línea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“Total”</w:t>
      </w:r>
      <w:r w:rsidRPr="00FD61B9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del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cuadro</w:t>
      </w:r>
      <w:r w:rsidRPr="00FD61B9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anterior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deberán</w:t>
      </w:r>
      <w:r w:rsidRPr="00FD61B9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trasladarse</w:t>
      </w:r>
      <w:r w:rsidRPr="00FD61B9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a</w:t>
      </w:r>
      <w:r w:rsidRPr="00FD61B9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la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línea</w:t>
      </w:r>
      <w:r w:rsidRPr="00FD61B9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2</w:t>
      </w:r>
      <w:r w:rsidRPr="00FD61B9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(relativa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a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las</w:t>
      </w:r>
      <w:r w:rsidRPr="00FD61B9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empresas</w:t>
      </w:r>
      <w:r w:rsidRPr="00FD61B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asociadas)</w:t>
      </w:r>
      <w:r w:rsidRPr="00FD61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del</w:t>
      </w:r>
      <w:r w:rsidRPr="00FD61B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cuadro</w:t>
      </w:r>
      <w:r w:rsidRPr="00FD61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del anexo</w:t>
      </w:r>
      <w:r w:rsidRPr="00FD61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de</w:t>
      </w:r>
      <w:r w:rsidRPr="00FD61B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D61B9">
        <w:rPr>
          <w:rFonts w:asciiTheme="minorHAnsi" w:hAnsiTheme="minorHAnsi" w:cstheme="minorHAnsi"/>
          <w:sz w:val="22"/>
          <w:szCs w:val="22"/>
        </w:rPr>
        <w:t>la declaración.</w:t>
      </w:r>
    </w:p>
    <w:p w:rsidR="005A3092" w:rsidRDefault="005A3092" w:rsidP="005A3092">
      <w:pPr>
        <w:pStyle w:val="Textoindependiente"/>
        <w:spacing w:line="276" w:lineRule="auto"/>
        <w:ind w:right="130"/>
        <w:rPr>
          <w:rFonts w:asciiTheme="minorHAnsi" w:hAnsiTheme="minorHAnsi" w:cstheme="minorHAnsi"/>
          <w:sz w:val="19"/>
        </w:rPr>
      </w:pPr>
    </w:p>
    <w:p w:rsidR="005A3092" w:rsidRPr="00B27FAC" w:rsidRDefault="005A3092" w:rsidP="005A3092">
      <w:pPr>
        <w:pStyle w:val="Textoindependiente"/>
        <w:spacing w:line="276" w:lineRule="auto"/>
        <w:ind w:right="130"/>
        <w:rPr>
          <w:rFonts w:asciiTheme="minorHAnsi" w:hAnsiTheme="minorHAnsi" w:cstheme="minorHAnsi"/>
          <w:sz w:val="19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7F94DF1" wp14:editId="222FCFB9">
                <wp:simplePos x="0" y="0"/>
                <wp:positionH relativeFrom="page">
                  <wp:posOffset>1138555</wp:posOffset>
                </wp:positionH>
                <wp:positionV relativeFrom="paragraph">
                  <wp:posOffset>172720</wp:posOffset>
                </wp:positionV>
                <wp:extent cx="457200" cy="1270"/>
                <wp:effectExtent l="0" t="0" r="0" b="0"/>
                <wp:wrapTopAndBottom/>
                <wp:docPr id="1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0" cy="1270"/>
                        </a:xfrm>
                        <a:custGeom>
                          <a:avLst/>
                          <a:gdLst>
                            <a:gd name="T0" fmla="+- 0 1793 1793"/>
                            <a:gd name="T1" fmla="*/ T0 w 720"/>
                            <a:gd name="T2" fmla="+- 0 2513 1793"/>
                            <a:gd name="T3" fmla="*/ T2 w 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0">
                              <a:moveTo>
                                <a:pt x="0" y="0"/>
                              </a:moveTo>
                              <a:lnTo>
                                <a:pt x="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3F3E1" id="Freeform 17" o:spid="_x0000_s1026" style="position:absolute;margin-left:89.65pt;margin-top:13.6pt;width:3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" path="m,l720,e" filled="f" strokeweight=".48pt">
                <v:path arrowok="t" o:connecttype="custom" o:connectlocs="0,0;457200,0" o:connectangles="0,0"/>
                <w10:wrap type="topAndBottom" anchorx="page"/>
              </v:shape>
            </w:pict>
          </mc:Fallback>
        </mc:AlternateContent>
      </w:r>
    </w:p>
    <w:p w:rsidR="005A3092" w:rsidRPr="00906285" w:rsidRDefault="005A3092" w:rsidP="005A3092">
      <w:pPr>
        <w:spacing w:line="276" w:lineRule="auto"/>
        <w:ind w:right="-14"/>
        <w:jc w:val="both"/>
        <w:rPr>
          <w:rFonts w:asciiTheme="minorHAnsi" w:hAnsiTheme="minorHAnsi" w:cstheme="minorHAnsi"/>
          <w:sz w:val="18"/>
          <w:szCs w:val="18"/>
        </w:rPr>
      </w:pPr>
      <w:r w:rsidRPr="00906285">
        <w:rPr>
          <w:rFonts w:asciiTheme="minorHAnsi" w:hAnsiTheme="minorHAnsi" w:cstheme="minorHAnsi"/>
          <w:sz w:val="18"/>
          <w:szCs w:val="18"/>
        </w:rPr>
        <w:t>(</w:t>
      </w:r>
      <w:r w:rsidRPr="00906285">
        <w:rPr>
          <w:rFonts w:asciiTheme="minorHAnsi" w:hAnsiTheme="minorHAnsi" w:cstheme="minorHAnsi"/>
          <w:position w:val="6"/>
          <w:sz w:val="18"/>
          <w:szCs w:val="18"/>
        </w:rPr>
        <w:t>1</w:t>
      </w:r>
      <w:r w:rsidRPr="00906285">
        <w:rPr>
          <w:rFonts w:asciiTheme="minorHAnsi" w:hAnsiTheme="minorHAnsi" w:cstheme="minorHAnsi"/>
          <w:sz w:val="18"/>
          <w:szCs w:val="18"/>
        </w:rPr>
        <w:t>)</w:t>
      </w:r>
      <w:r w:rsidRPr="0090628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Si los datos relativos a una empresa se recogen en las cuentas consolidadas en un porcentaje inferior al determinado en el</w:t>
      </w:r>
      <w:r w:rsidRPr="0090628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apartado 2 del artículo 6,</w:t>
      </w:r>
      <w:r w:rsidRPr="0090628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es conveniente,</w:t>
      </w:r>
      <w:r w:rsidRPr="0090628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no obstante,</w:t>
      </w:r>
      <w:r w:rsidRPr="0090628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aplicar el porcentaje que se determina en</w:t>
      </w:r>
      <w:r w:rsidRPr="00906285">
        <w:rPr>
          <w:rFonts w:asciiTheme="minorHAnsi" w:hAnsiTheme="minorHAnsi" w:cstheme="minorHAnsi"/>
          <w:spacing w:val="40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dicho artículo (segundo</w:t>
      </w:r>
      <w:r w:rsidRPr="0090628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párrafo</w:t>
      </w:r>
      <w:r w:rsidRPr="00906285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del</w:t>
      </w:r>
      <w:r w:rsidRPr="0090628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apartado</w:t>
      </w:r>
      <w:r w:rsidRPr="0090628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3</w:t>
      </w:r>
      <w:r w:rsidRPr="0090628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del</w:t>
      </w:r>
      <w:r w:rsidRPr="0090628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artículo</w:t>
      </w:r>
      <w:r w:rsidRPr="0090628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6</w:t>
      </w:r>
      <w:r w:rsidRPr="0090628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de</w:t>
      </w:r>
      <w:r w:rsidRPr="00906285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la</w:t>
      </w:r>
      <w:r w:rsidRPr="00906285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906285">
        <w:rPr>
          <w:rFonts w:asciiTheme="minorHAnsi" w:hAnsiTheme="minorHAnsi" w:cstheme="minorHAnsi"/>
          <w:sz w:val="18"/>
          <w:szCs w:val="18"/>
        </w:rPr>
        <w:t>definición).</w:t>
      </w:r>
    </w:p>
    <w:p w:rsidR="005A3092" w:rsidRDefault="005A3092" w:rsidP="005A3092">
      <w:pPr>
        <w:spacing w:line="276" w:lineRule="auto"/>
        <w:ind w:right="130"/>
        <w:jc w:val="both"/>
        <w:rPr>
          <w:rFonts w:asciiTheme="minorHAnsi" w:hAnsiTheme="minorHAnsi" w:cstheme="minorHAnsi"/>
          <w:sz w:val="16"/>
        </w:rPr>
      </w:pPr>
    </w:p>
    <w:p w:rsidR="005A3092" w:rsidRPr="005A3092" w:rsidRDefault="005A3092" w:rsidP="005A3092">
      <w:pPr>
        <w:rPr>
          <w:rFonts w:asciiTheme="minorHAnsi" w:hAnsiTheme="minorHAnsi" w:cstheme="minorHAnsi"/>
          <w:sz w:val="16"/>
        </w:rPr>
      </w:pPr>
    </w:p>
    <w:p w:rsidR="005A3092" w:rsidRPr="005A3092" w:rsidRDefault="005A3092" w:rsidP="005A3092">
      <w:pPr>
        <w:rPr>
          <w:rFonts w:asciiTheme="minorHAnsi" w:hAnsiTheme="minorHAnsi" w:cstheme="minorHAnsi"/>
          <w:sz w:val="16"/>
        </w:rPr>
      </w:pPr>
      <w:bookmarkStart w:id="0" w:name="_GoBack"/>
      <w:bookmarkEnd w:id="0"/>
    </w:p>
    <w:p w:rsidR="005A3092" w:rsidRDefault="005A3092" w:rsidP="005A3092">
      <w:pPr>
        <w:rPr>
          <w:rFonts w:asciiTheme="minorHAnsi" w:hAnsiTheme="minorHAnsi" w:cstheme="minorHAnsi"/>
          <w:sz w:val="16"/>
        </w:rPr>
      </w:pPr>
    </w:p>
    <w:p w:rsidR="005A3092" w:rsidRDefault="005A3092" w:rsidP="005A3092">
      <w:pPr>
        <w:tabs>
          <w:tab w:val="left" w:pos="3393"/>
        </w:tabs>
        <w:rPr>
          <w:rFonts w:asciiTheme="minorHAnsi" w:hAnsiTheme="minorHAnsi" w:cstheme="minorHAnsi"/>
          <w:sz w:val="16"/>
        </w:rPr>
      </w:pPr>
      <w:r>
        <w:rPr>
          <w:rFonts w:asciiTheme="minorHAnsi" w:hAnsiTheme="minorHAnsi" w:cstheme="minorHAnsi"/>
          <w:sz w:val="16"/>
        </w:rPr>
        <w:tab/>
      </w:r>
    </w:p>
    <w:p w:rsidR="005A3092" w:rsidRPr="005A3092" w:rsidRDefault="005A3092" w:rsidP="005A3092">
      <w:pPr>
        <w:tabs>
          <w:tab w:val="left" w:pos="3393"/>
        </w:tabs>
        <w:rPr>
          <w:rFonts w:asciiTheme="minorHAnsi" w:hAnsiTheme="minorHAnsi" w:cstheme="minorHAnsi"/>
          <w:sz w:val="16"/>
        </w:rPr>
        <w:sectPr w:rsidR="005A3092" w:rsidRPr="005A3092" w:rsidSect="005A3092">
          <w:headerReference w:type="default" r:id="rId10"/>
          <w:footerReference w:type="default" r:id="rId11"/>
          <w:pgSz w:w="11910" w:h="16840" w:code="9"/>
          <w:pgMar w:top="2432" w:right="839" w:bottom="862" w:left="1162" w:header="36" w:footer="1441" w:gutter="0"/>
          <w:cols w:space="720"/>
        </w:sectPr>
      </w:pPr>
      <w:r>
        <w:rPr>
          <w:rFonts w:asciiTheme="minorHAnsi" w:hAnsiTheme="minorHAnsi" w:cstheme="minorHAnsi"/>
          <w:sz w:val="16"/>
        </w:rPr>
        <w:tab/>
      </w:r>
    </w:p>
    <w:p w:rsidR="005A3092" w:rsidRPr="00276971" w:rsidRDefault="005A3092" w:rsidP="005A3092">
      <w:pPr>
        <w:pStyle w:val="Textoindependiente"/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es-ES_tradnl"/>
        </w:rPr>
      </w:pPr>
      <w:r w:rsidRPr="00276971">
        <w:rPr>
          <w:rFonts w:asciiTheme="minorHAnsi" w:eastAsiaTheme="minorHAnsi" w:hAnsiTheme="minorHAnsi" w:cstheme="minorBidi"/>
          <w:b/>
          <w:sz w:val="22"/>
          <w:szCs w:val="22"/>
          <w:lang w:val="es-ES_tradnl"/>
        </w:rPr>
        <w:lastRenderedPageBreak/>
        <w:t>FICHA DE ASOCIACIÓN</w:t>
      </w:r>
    </w:p>
    <w:p w:rsidR="005A3092" w:rsidRPr="00B27FAC" w:rsidRDefault="005A3092" w:rsidP="005A3092">
      <w:pPr>
        <w:pStyle w:val="Textoindependiente"/>
        <w:tabs>
          <w:tab w:val="left" w:pos="7320"/>
        </w:tabs>
        <w:spacing w:line="276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5A3092" w:rsidRPr="00B27FAC" w:rsidRDefault="005A3092" w:rsidP="005A3092">
      <w:pPr>
        <w:pStyle w:val="Ttulo1"/>
        <w:numPr>
          <w:ilvl w:val="0"/>
          <w:numId w:val="2"/>
        </w:numPr>
        <w:tabs>
          <w:tab w:val="left" w:pos="724"/>
        </w:tabs>
        <w:spacing w:line="276" w:lineRule="auto"/>
        <w:ind w:left="0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Identificación</w:t>
      </w:r>
      <w:r w:rsidRPr="00B27FAC">
        <w:rPr>
          <w:rFonts w:asciiTheme="minorHAnsi" w:hAnsiTheme="minorHAnsi" w:cstheme="minorHAnsi"/>
          <w:spacing w:val="-5"/>
        </w:rPr>
        <w:t xml:space="preserve"> </w:t>
      </w:r>
      <w:r w:rsidRPr="00B27FAC">
        <w:rPr>
          <w:rFonts w:asciiTheme="minorHAnsi" w:hAnsiTheme="minorHAnsi" w:cstheme="minorHAnsi"/>
        </w:rPr>
        <w:t>precisa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asociada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Nombre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o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razón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social: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………………………………………………………………………………………………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Domicilio</w:t>
      </w:r>
      <w:r w:rsidRPr="00B27FAC">
        <w:rPr>
          <w:rFonts w:asciiTheme="minorHAnsi" w:hAnsiTheme="minorHAnsi" w:cstheme="minorHAnsi"/>
          <w:spacing w:val="-7"/>
        </w:rPr>
        <w:t xml:space="preserve"> </w:t>
      </w:r>
      <w:r w:rsidRPr="00B27FAC">
        <w:rPr>
          <w:rFonts w:asciiTheme="minorHAnsi" w:hAnsiTheme="minorHAnsi" w:cstheme="minorHAnsi"/>
        </w:rPr>
        <w:t>social:</w:t>
      </w:r>
      <w:r w:rsidRPr="00B27FAC">
        <w:rPr>
          <w:rFonts w:asciiTheme="minorHAnsi" w:hAnsiTheme="minorHAnsi" w:cstheme="minorHAnsi"/>
          <w:spacing w:val="-6"/>
        </w:rPr>
        <w:t xml:space="preserve"> </w:t>
      </w: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……………………………………………………………………………………………............</w:t>
      </w:r>
      <w:r>
        <w:rPr>
          <w:rFonts w:asciiTheme="minorHAnsi" w:hAnsiTheme="minorHAnsi" w:cstheme="minorHAnsi"/>
        </w:rPr>
        <w:t>.</w:t>
      </w:r>
      <w:r w:rsidRPr="00B27FAC">
        <w:rPr>
          <w:rFonts w:asciiTheme="minorHAnsi" w:hAnsiTheme="minorHAnsi" w:cstheme="minorHAnsi"/>
        </w:rPr>
        <w:t>.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N.I.F: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……………………………….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Nombre y</w:t>
      </w:r>
      <w:r w:rsidRPr="00B27FAC">
        <w:rPr>
          <w:rFonts w:asciiTheme="minorHAnsi" w:hAnsiTheme="minorHAnsi" w:cstheme="minorHAnsi"/>
          <w:spacing w:val="-5"/>
        </w:rPr>
        <w:t xml:space="preserve"> </w:t>
      </w:r>
      <w:r w:rsidRPr="00B27FAC">
        <w:rPr>
          <w:rFonts w:asciiTheme="minorHAnsi" w:hAnsiTheme="minorHAnsi" w:cstheme="minorHAnsi"/>
        </w:rPr>
        <w:t>cargo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del/de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los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principales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directivos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(</w:t>
      </w:r>
      <w:r w:rsidRPr="00B27FAC">
        <w:rPr>
          <w:rFonts w:asciiTheme="minorHAnsi" w:hAnsiTheme="minorHAnsi" w:cstheme="minorHAnsi"/>
          <w:vertAlign w:val="superscript"/>
        </w:rPr>
        <w:t>1</w:t>
      </w:r>
      <w:r w:rsidRPr="00B27FAC">
        <w:rPr>
          <w:rFonts w:asciiTheme="minorHAnsi" w:hAnsiTheme="minorHAnsi" w:cstheme="minorHAnsi"/>
        </w:rPr>
        <w:t>): …………………………………………………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5A3092" w:rsidRPr="00B27FAC" w:rsidRDefault="005A3092" w:rsidP="005A3092">
      <w:pPr>
        <w:pStyle w:val="Ttulo1"/>
        <w:numPr>
          <w:ilvl w:val="0"/>
          <w:numId w:val="2"/>
        </w:numPr>
        <w:tabs>
          <w:tab w:val="left" w:pos="724"/>
        </w:tabs>
        <w:spacing w:line="276" w:lineRule="auto"/>
        <w:ind w:left="0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Datos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brutos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dicha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  <w:r w:rsidRPr="00B27FAC">
        <w:rPr>
          <w:rFonts w:asciiTheme="minorHAnsi" w:hAnsiTheme="minorHAnsi" w:cstheme="minorHAnsi"/>
          <w:spacing w:val="-5"/>
        </w:rPr>
        <w:t xml:space="preserve"> </w:t>
      </w:r>
      <w:r w:rsidRPr="00B27FAC">
        <w:rPr>
          <w:rFonts w:asciiTheme="minorHAnsi" w:hAnsiTheme="minorHAnsi" w:cstheme="minorHAnsi"/>
        </w:rPr>
        <w:t>asociada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</w:p>
    <w:tbl>
      <w:tblPr>
        <w:tblStyle w:val="Tablaconcuadrcula"/>
        <w:tblW w:w="8926" w:type="dxa"/>
        <w:jc w:val="center"/>
        <w:tblLayout w:type="fixed"/>
        <w:tblLook w:val="01E0" w:firstRow="1" w:lastRow="1" w:firstColumn="1" w:lastColumn="1" w:noHBand="0" w:noVBand="0"/>
      </w:tblPr>
      <w:tblGrid>
        <w:gridCol w:w="2303"/>
        <w:gridCol w:w="1819"/>
        <w:gridCol w:w="2203"/>
        <w:gridCol w:w="2601"/>
      </w:tblGrid>
      <w:tr w:rsidR="005A3092" w:rsidRPr="00B27FAC" w:rsidTr="00B22B5C">
        <w:trPr>
          <w:trHeight w:val="470"/>
          <w:jc w:val="center"/>
        </w:trPr>
        <w:tc>
          <w:tcPr>
            <w:tcW w:w="8926" w:type="dxa"/>
            <w:gridSpan w:val="4"/>
          </w:tcPr>
          <w:p w:rsidR="005A3092" w:rsidRPr="00B27FAC" w:rsidRDefault="005A3092" w:rsidP="00B22B5C">
            <w:pPr>
              <w:pStyle w:val="Textoindependiente"/>
              <w:spacing w:line="276" w:lineRule="auto"/>
              <w:rPr>
                <w:rFonts w:asciiTheme="minorHAnsi" w:hAnsiTheme="minorHAnsi" w:cstheme="minorHAnsi"/>
              </w:rPr>
            </w:pPr>
            <w:r w:rsidRPr="00B27FAC">
              <w:rPr>
                <w:rFonts w:asciiTheme="minorHAnsi" w:hAnsiTheme="minorHAnsi" w:cstheme="minorHAnsi"/>
              </w:rPr>
              <w:t>Periodo</w:t>
            </w:r>
            <w:r w:rsidRPr="00B27FA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27FAC">
              <w:rPr>
                <w:rFonts w:asciiTheme="minorHAnsi" w:hAnsiTheme="minorHAnsi" w:cstheme="minorHAnsi"/>
              </w:rPr>
              <w:t>de</w:t>
            </w:r>
            <w:r w:rsidRPr="00B27FA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27FAC">
              <w:rPr>
                <w:rFonts w:asciiTheme="minorHAnsi" w:hAnsiTheme="minorHAnsi" w:cstheme="minorHAnsi"/>
              </w:rPr>
              <w:t>referencia:</w:t>
            </w:r>
          </w:p>
        </w:tc>
      </w:tr>
      <w:tr w:rsidR="005A3092" w:rsidRPr="00B27FAC" w:rsidTr="00B22B5C">
        <w:trPr>
          <w:trHeight w:val="470"/>
          <w:jc w:val="center"/>
        </w:trPr>
        <w:tc>
          <w:tcPr>
            <w:tcW w:w="230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19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Efectivos</w:t>
            </w:r>
            <w:r w:rsidRPr="00B27FAC">
              <w:rPr>
                <w:rFonts w:asciiTheme="minorHAnsi" w:hAnsiTheme="minorHAnsi" w:cstheme="minorHAnsi"/>
                <w:spacing w:val="-5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(UTA)</w:t>
            </w:r>
          </w:p>
        </w:tc>
        <w:tc>
          <w:tcPr>
            <w:tcW w:w="220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Volumen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de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negocios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(</w:t>
            </w:r>
            <w:r w:rsidRPr="00B27FAC">
              <w:rPr>
                <w:rFonts w:asciiTheme="minorHAnsi" w:hAnsiTheme="minorHAnsi" w:cstheme="minorHAnsi"/>
                <w:sz w:val="18"/>
              </w:rPr>
              <w:t>*)</w:t>
            </w:r>
          </w:p>
        </w:tc>
        <w:tc>
          <w:tcPr>
            <w:tcW w:w="2601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Balance</w:t>
            </w:r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general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</w:tr>
      <w:tr w:rsidR="005A3092" w:rsidRPr="00B27FAC" w:rsidTr="00B22B5C">
        <w:trPr>
          <w:trHeight w:val="474"/>
          <w:jc w:val="center"/>
        </w:trPr>
        <w:tc>
          <w:tcPr>
            <w:tcW w:w="230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Datos</w:t>
            </w:r>
            <w:r w:rsidRPr="00B27FAC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brutos</w:t>
            </w:r>
          </w:p>
        </w:tc>
        <w:tc>
          <w:tcPr>
            <w:tcW w:w="1819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20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601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(*)</w:t>
      </w:r>
      <w:r w:rsidRPr="00B27FAC">
        <w:rPr>
          <w:rFonts w:asciiTheme="minorHAnsi" w:hAnsiTheme="minorHAnsi" w:cstheme="minorHAnsi"/>
          <w:spacing w:val="43"/>
        </w:rPr>
        <w:t xml:space="preserve"> </w:t>
      </w:r>
      <w:r w:rsidRPr="00B27FAC">
        <w:rPr>
          <w:rFonts w:asciiTheme="minorHAnsi" w:hAnsiTheme="minorHAnsi" w:cstheme="minorHAnsi"/>
        </w:rPr>
        <w:t>En miles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euros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sz w:val="13"/>
        </w:rPr>
      </w:pPr>
    </w:p>
    <w:p w:rsidR="005A3092" w:rsidRPr="00906285" w:rsidRDefault="005A3092" w:rsidP="005A3092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906285">
        <w:rPr>
          <w:rFonts w:asciiTheme="minorHAnsi" w:hAnsiTheme="minorHAnsi" w:cstheme="minorHAnsi"/>
          <w:b/>
        </w:rPr>
        <w:t xml:space="preserve">Recuerde: </w:t>
      </w:r>
      <w:r w:rsidRPr="00906285">
        <w:rPr>
          <w:rFonts w:asciiTheme="minorHAnsi" w:hAnsiTheme="minorHAnsi" w:cstheme="minorHAnsi"/>
        </w:rPr>
        <w:t>Estos datos brutos son el resultado de las cuentas y demás datos de la empresa asociada, en su caso</w:t>
      </w:r>
      <w:r w:rsidRPr="00906285">
        <w:rPr>
          <w:rFonts w:asciiTheme="minorHAnsi" w:hAnsiTheme="minorHAnsi" w:cstheme="minorHAnsi"/>
          <w:spacing w:val="1"/>
        </w:rPr>
        <w:t xml:space="preserve"> </w:t>
      </w:r>
      <w:r w:rsidRPr="00906285">
        <w:rPr>
          <w:rFonts w:asciiTheme="minorHAnsi" w:hAnsiTheme="minorHAnsi" w:cstheme="minorHAnsi"/>
        </w:rPr>
        <w:t>consolidados, a los que se añade el 100 % de los datos de las empresas vinculadas a la misma, salvo si los datos de</w:t>
      </w:r>
      <w:r w:rsidRPr="00906285">
        <w:rPr>
          <w:rFonts w:asciiTheme="minorHAnsi" w:hAnsiTheme="minorHAnsi" w:cstheme="minorHAnsi"/>
          <w:spacing w:val="1"/>
        </w:rPr>
        <w:t xml:space="preserve"> </w:t>
      </w:r>
      <w:r w:rsidRPr="00906285">
        <w:rPr>
          <w:rFonts w:asciiTheme="minorHAnsi" w:hAnsiTheme="minorHAnsi" w:cstheme="minorHAnsi"/>
        </w:rPr>
        <w:t>dichas empresas ya están incluidos por consolidación en la contabilidad de la empresa asociada (</w:t>
      </w:r>
      <w:r w:rsidRPr="00906285">
        <w:rPr>
          <w:rFonts w:asciiTheme="minorHAnsi" w:hAnsiTheme="minorHAnsi" w:cstheme="minorHAnsi"/>
          <w:vertAlign w:val="superscript"/>
        </w:rPr>
        <w:t>2</w:t>
      </w:r>
      <w:r w:rsidRPr="00906285">
        <w:rPr>
          <w:rFonts w:asciiTheme="minorHAnsi" w:hAnsiTheme="minorHAnsi" w:cstheme="minorHAnsi"/>
        </w:rPr>
        <w:t>). Si resulta</w:t>
      </w:r>
      <w:r w:rsidRPr="00906285">
        <w:rPr>
          <w:rFonts w:asciiTheme="minorHAnsi" w:hAnsiTheme="minorHAnsi" w:cstheme="minorHAnsi"/>
          <w:spacing w:val="1"/>
        </w:rPr>
        <w:t xml:space="preserve"> </w:t>
      </w:r>
      <w:r w:rsidRPr="00906285">
        <w:rPr>
          <w:rFonts w:asciiTheme="minorHAnsi" w:hAnsiTheme="minorHAnsi" w:cstheme="minorHAnsi"/>
        </w:rPr>
        <w:t>necesario,</w:t>
      </w:r>
      <w:r w:rsidRPr="00906285">
        <w:rPr>
          <w:rFonts w:asciiTheme="minorHAnsi" w:hAnsiTheme="minorHAnsi" w:cstheme="minorHAnsi"/>
          <w:spacing w:val="-1"/>
        </w:rPr>
        <w:t xml:space="preserve"> </w:t>
      </w:r>
      <w:r w:rsidRPr="00906285">
        <w:rPr>
          <w:rFonts w:asciiTheme="minorHAnsi" w:hAnsiTheme="minorHAnsi" w:cstheme="minorHAnsi"/>
        </w:rPr>
        <w:t>añádanse</w:t>
      </w:r>
      <w:r w:rsidRPr="00906285">
        <w:rPr>
          <w:rFonts w:asciiTheme="minorHAnsi" w:hAnsiTheme="minorHAnsi" w:cstheme="minorHAnsi"/>
          <w:spacing w:val="-1"/>
        </w:rPr>
        <w:t xml:space="preserve"> </w:t>
      </w:r>
      <w:r w:rsidRPr="00906285">
        <w:rPr>
          <w:rFonts w:asciiTheme="minorHAnsi" w:hAnsiTheme="minorHAnsi" w:cstheme="minorHAnsi"/>
        </w:rPr>
        <w:t>“fichas</w:t>
      </w:r>
      <w:r w:rsidRPr="00906285">
        <w:rPr>
          <w:rFonts w:asciiTheme="minorHAnsi" w:hAnsiTheme="minorHAnsi" w:cstheme="minorHAnsi"/>
          <w:spacing w:val="-2"/>
        </w:rPr>
        <w:t xml:space="preserve"> </w:t>
      </w:r>
      <w:r w:rsidRPr="00906285">
        <w:rPr>
          <w:rFonts w:asciiTheme="minorHAnsi" w:hAnsiTheme="minorHAnsi" w:cstheme="minorHAnsi"/>
        </w:rPr>
        <w:t>de</w:t>
      </w:r>
      <w:r w:rsidRPr="00906285">
        <w:rPr>
          <w:rFonts w:asciiTheme="minorHAnsi" w:hAnsiTheme="minorHAnsi" w:cstheme="minorHAnsi"/>
          <w:spacing w:val="-1"/>
        </w:rPr>
        <w:t xml:space="preserve"> </w:t>
      </w:r>
      <w:r w:rsidRPr="00906285">
        <w:rPr>
          <w:rFonts w:asciiTheme="minorHAnsi" w:hAnsiTheme="minorHAnsi" w:cstheme="minorHAnsi"/>
        </w:rPr>
        <w:t>vinculación”</w:t>
      </w:r>
      <w:r w:rsidRPr="00906285">
        <w:rPr>
          <w:rFonts w:asciiTheme="minorHAnsi" w:hAnsiTheme="minorHAnsi" w:cstheme="minorHAnsi"/>
          <w:spacing w:val="-3"/>
        </w:rPr>
        <w:t xml:space="preserve"> </w:t>
      </w:r>
      <w:r w:rsidRPr="00906285">
        <w:rPr>
          <w:rFonts w:asciiTheme="minorHAnsi" w:hAnsiTheme="minorHAnsi" w:cstheme="minorHAnsi"/>
        </w:rPr>
        <w:t>para</w:t>
      </w:r>
      <w:r w:rsidRPr="00906285">
        <w:rPr>
          <w:rFonts w:asciiTheme="minorHAnsi" w:hAnsiTheme="minorHAnsi" w:cstheme="minorHAnsi"/>
          <w:spacing w:val="-1"/>
        </w:rPr>
        <w:t xml:space="preserve"> </w:t>
      </w:r>
      <w:r w:rsidRPr="00906285">
        <w:rPr>
          <w:rFonts w:asciiTheme="minorHAnsi" w:hAnsiTheme="minorHAnsi" w:cstheme="minorHAnsi"/>
        </w:rPr>
        <w:t>las</w:t>
      </w:r>
      <w:r w:rsidRPr="00906285">
        <w:rPr>
          <w:rFonts w:asciiTheme="minorHAnsi" w:hAnsiTheme="minorHAnsi" w:cstheme="minorHAnsi"/>
          <w:spacing w:val="-2"/>
        </w:rPr>
        <w:t xml:space="preserve"> </w:t>
      </w:r>
      <w:r w:rsidRPr="00906285">
        <w:rPr>
          <w:rFonts w:asciiTheme="minorHAnsi" w:hAnsiTheme="minorHAnsi" w:cstheme="minorHAnsi"/>
        </w:rPr>
        <w:t>empresas</w:t>
      </w:r>
      <w:r w:rsidRPr="00906285">
        <w:rPr>
          <w:rFonts w:asciiTheme="minorHAnsi" w:hAnsiTheme="minorHAnsi" w:cstheme="minorHAnsi"/>
          <w:spacing w:val="-2"/>
        </w:rPr>
        <w:t xml:space="preserve"> </w:t>
      </w:r>
      <w:r w:rsidRPr="00906285">
        <w:rPr>
          <w:rFonts w:asciiTheme="minorHAnsi" w:hAnsiTheme="minorHAnsi" w:cstheme="minorHAnsi"/>
        </w:rPr>
        <w:t>vinculadas</w:t>
      </w:r>
      <w:r w:rsidRPr="00906285">
        <w:rPr>
          <w:rFonts w:asciiTheme="minorHAnsi" w:hAnsiTheme="minorHAnsi" w:cstheme="minorHAnsi"/>
          <w:spacing w:val="-1"/>
        </w:rPr>
        <w:t xml:space="preserve"> </w:t>
      </w:r>
      <w:r w:rsidRPr="00906285">
        <w:rPr>
          <w:rFonts w:asciiTheme="minorHAnsi" w:hAnsiTheme="minorHAnsi" w:cstheme="minorHAnsi"/>
        </w:rPr>
        <w:t>no incluidas</w:t>
      </w:r>
      <w:r w:rsidRPr="00906285">
        <w:rPr>
          <w:rFonts w:asciiTheme="minorHAnsi" w:hAnsiTheme="minorHAnsi" w:cstheme="minorHAnsi"/>
          <w:spacing w:val="-1"/>
        </w:rPr>
        <w:t xml:space="preserve"> </w:t>
      </w:r>
      <w:r w:rsidRPr="00906285">
        <w:rPr>
          <w:rFonts w:asciiTheme="minorHAnsi" w:hAnsiTheme="minorHAnsi" w:cstheme="minorHAnsi"/>
        </w:rPr>
        <w:t>por</w:t>
      </w:r>
      <w:r w:rsidRPr="00906285">
        <w:rPr>
          <w:rFonts w:asciiTheme="minorHAnsi" w:hAnsiTheme="minorHAnsi" w:cstheme="minorHAnsi"/>
          <w:spacing w:val="-3"/>
        </w:rPr>
        <w:t xml:space="preserve"> </w:t>
      </w:r>
      <w:r w:rsidRPr="00906285">
        <w:rPr>
          <w:rFonts w:asciiTheme="minorHAnsi" w:hAnsiTheme="minorHAnsi" w:cstheme="minorHAnsi"/>
        </w:rPr>
        <w:t>consolidación.</w:t>
      </w:r>
    </w:p>
    <w:p w:rsidR="005A3092" w:rsidRPr="00906285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5A3092" w:rsidRPr="00906285" w:rsidRDefault="005A3092" w:rsidP="005A3092">
      <w:pPr>
        <w:pStyle w:val="Ttulo1"/>
        <w:numPr>
          <w:ilvl w:val="0"/>
          <w:numId w:val="2"/>
        </w:numPr>
        <w:tabs>
          <w:tab w:val="left" w:pos="724"/>
        </w:tabs>
        <w:spacing w:line="276" w:lineRule="auto"/>
        <w:ind w:left="0"/>
        <w:rPr>
          <w:rFonts w:asciiTheme="minorHAnsi" w:hAnsiTheme="minorHAnsi" w:cstheme="minorHAnsi"/>
        </w:rPr>
      </w:pPr>
      <w:r w:rsidRPr="00906285">
        <w:rPr>
          <w:rFonts w:asciiTheme="minorHAnsi" w:hAnsiTheme="minorHAnsi" w:cstheme="minorHAnsi"/>
        </w:rPr>
        <w:t>Cálculo</w:t>
      </w:r>
      <w:r w:rsidRPr="00906285">
        <w:rPr>
          <w:rFonts w:asciiTheme="minorHAnsi" w:hAnsiTheme="minorHAnsi" w:cstheme="minorHAnsi"/>
          <w:spacing w:val="-6"/>
        </w:rPr>
        <w:t xml:space="preserve"> </w:t>
      </w:r>
      <w:r w:rsidRPr="00906285">
        <w:rPr>
          <w:rFonts w:asciiTheme="minorHAnsi" w:hAnsiTheme="minorHAnsi" w:cstheme="minorHAnsi"/>
        </w:rPr>
        <w:t>proporcional</w:t>
      </w:r>
    </w:p>
    <w:p w:rsidR="005A3092" w:rsidRPr="00B27FAC" w:rsidRDefault="005A3092" w:rsidP="005A3092">
      <w:pPr>
        <w:pStyle w:val="Prrafodelista"/>
        <w:numPr>
          <w:ilvl w:val="1"/>
          <w:numId w:val="2"/>
        </w:numPr>
        <w:tabs>
          <w:tab w:val="left" w:pos="917"/>
        </w:tabs>
        <w:spacing w:line="276" w:lineRule="auto"/>
        <w:ind w:left="0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Indíquese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exactamente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el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porcentaje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participación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(</w:t>
      </w:r>
      <w:r w:rsidRPr="00B27FAC">
        <w:rPr>
          <w:rFonts w:asciiTheme="minorHAnsi" w:hAnsiTheme="minorHAnsi" w:cstheme="minorHAnsi"/>
          <w:sz w:val="18"/>
          <w:vertAlign w:val="superscript"/>
        </w:rPr>
        <w:t>3</w:t>
      </w:r>
      <w:r w:rsidRPr="00B27FAC">
        <w:rPr>
          <w:rFonts w:asciiTheme="minorHAnsi" w:hAnsiTheme="minorHAnsi" w:cstheme="minorHAnsi"/>
          <w:sz w:val="18"/>
        </w:rPr>
        <w:t>)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que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posee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declarante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(o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45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vinculada a través de la que se establece la relación con la empresa asociada) en la empresa asociada objeto de la</w:t>
      </w:r>
      <w:r>
        <w:rPr>
          <w:rFonts w:asciiTheme="minorHAnsi" w:hAnsiTheme="minorHAnsi" w:cstheme="minorHAnsi"/>
          <w:sz w:val="18"/>
        </w:rPr>
        <w:t xml:space="preserve"> </w:t>
      </w:r>
      <w:r w:rsidRPr="00B27FAC">
        <w:rPr>
          <w:rFonts w:asciiTheme="minorHAnsi" w:hAnsiTheme="minorHAnsi" w:cstheme="minorHAnsi"/>
          <w:spacing w:val="-4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presente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ficha: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:rsidR="005A3092" w:rsidRPr="00B27FAC" w:rsidRDefault="005A3092" w:rsidP="005A3092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Indíquese el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porcentaje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participación que posee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empresa asociada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objeto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de la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presente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ficha en</w:t>
      </w:r>
      <w:r w:rsidRPr="00B27FAC">
        <w:rPr>
          <w:rFonts w:asciiTheme="minorHAnsi" w:hAnsiTheme="minorHAnsi" w:cstheme="minorHAnsi"/>
          <w:spacing w:val="3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  <w:r w:rsidRPr="00B27FAC">
        <w:rPr>
          <w:rFonts w:asciiTheme="minorHAnsi" w:hAnsiTheme="minorHAnsi" w:cstheme="minorHAnsi"/>
          <w:spacing w:val="-42"/>
        </w:rPr>
        <w:t xml:space="preserve"> </w:t>
      </w:r>
      <w:r w:rsidRPr="00B27FAC">
        <w:rPr>
          <w:rFonts w:asciiTheme="minorHAnsi" w:hAnsiTheme="minorHAnsi" w:cstheme="minorHAnsi"/>
        </w:rPr>
        <w:t>declarante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(o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la empresa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vinculada):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:rsidR="005A3092" w:rsidRDefault="005A3092" w:rsidP="005A3092">
      <w:pPr>
        <w:pStyle w:val="Prrafodelista"/>
        <w:numPr>
          <w:ilvl w:val="1"/>
          <w:numId w:val="2"/>
        </w:numPr>
        <w:tabs>
          <w:tab w:val="left" w:pos="917"/>
        </w:tabs>
        <w:spacing w:line="276" w:lineRule="auto"/>
        <w:ind w:left="0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Selecciónese el mayor de ambos porcentajes y aplíquese a los datos brutos indicados en el cuadro anterior.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Trasládense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los resultados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dicho cálculo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proporcional al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cuadro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siguiente:</w:t>
      </w:r>
    </w:p>
    <w:p w:rsidR="005A3092" w:rsidRPr="00B27FAC" w:rsidRDefault="005A3092" w:rsidP="005A3092">
      <w:pPr>
        <w:pStyle w:val="Prrafodelista"/>
        <w:tabs>
          <w:tab w:val="left" w:pos="917"/>
        </w:tabs>
        <w:spacing w:line="276" w:lineRule="auto"/>
        <w:ind w:left="0" w:firstLine="0"/>
        <w:rPr>
          <w:rFonts w:asciiTheme="minorHAnsi" w:hAnsiTheme="minorHAnsi" w:cstheme="minorHAnsi"/>
          <w:sz w:val="18"/>
        </w:rPr>
      </w:pPr>
    </w:p>
    <w:p w:rsidR="005A3092" w:rsidRPr="00B27FAC" w:rsidRDefault="005A3092" w:rsidP="005A3092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«Cuadro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asociación»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1275"/>
        <w:gridCol w:w="1843"/>
        <w:gridCol w:w="1559"/>
      </w:tblGrid>
      <w:tr w:rsidR="005A3092" w:rsidRPr="00B27FAC" w:rsidTr="00B22B5C">
        <w:trPr>
          <w:trHeight w:val="448"/>
        </w:trPr>
        <w:tc>
          <w:tcPr>
            <w:tcW w:w="4395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Porcentaje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>:</w:t>
            </w:r>
          </w:p>
        </w:tc>
        <w:tc>
          <w:tcPr>
            <w:tcW w:w="1275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Efectivos</w:t>
            </w:r>
            <w:proofErr w:type="spellEnd"/>
            <w:r w:rsidRPr="00B27FAC">
              <w:rPr>
                <w:rFonts w:asciiTheme="minorHAnsi" w:hAnsiTheme="minorHAnsi" w:cstheme="minorHAnsi"/>
                <w:spacing w:val="-5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(UTA)</w:t>
            </w:r>
          </w:p>
        </w:tc>
        <w:tc>
          <w:tcPr>
            <w:tcW w:w="184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Volumen</w:t>
            </w:r>
            <w:proofErr w:type="spellEnd"/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de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negocios</w:t>
            </w:r>
            <w:proofErr w:type="spellEnd"/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559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Balance</w:t>
            </w:r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general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</w:tr>
      <w:tr w:rsidR="005A3092" w:rsidRPr="00B27FAC" w:rsidTr="00B22B5C">
        <w:trPr>
          <w:trHeight w:val="445"/>
        </w:trPr>
        <w:tc>
          <w:tcPr>
            <w:tcW w:w="4395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Resultados</w:t>
            </w:r>
            <w:proofErr w:type="spellEnd"/>
            <w:r w:rsidRPr="00B27FAC">
              <w:rPr>
                <w:rFonts w:asciiTheme="minorHAnsi" w:hAnsiTheme="minorHAnsi" w:cstheme="minorHAnsi"/>
                <w:spacing w:val="-6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proporcionales</w:t>
            </w:r>
            <w:proofErr w:type="spellEnd"/>
          </w:p>
        </w:tc>
        <w:tc>
          <w:tcPr>
            <w:tcW w:w="1275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43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59" w:type="dxa"/>
          </w:tcPr>
          <w:p w:rsidR="005A3092" w:rsidRPr="00B27FAC" w:rsidRDefault="005A3092" w:rsidP="00B22B5C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A3092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(*)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2"/>
        </w:rPr>
        <w:t xml:space="preserve"> </w:t>
      </w:r>
      <w:r w:rsidRPr="00B27FAC">
        <w:rPr>
          <w:rFonts w:asciiTheme="minorHAnsi" w:hAnsiTheme="minorHAnsi" w:cstheme="minorHAnsi"/>
        </w:rPr>
        <w:t>miles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euros</w:t>
      </w:r>
    </w:p>
    <w:p w:rsidR="005A3092" w:rsidRPr="00526D7B" w:rsidRDefault="005A3092" w:rsidP="005A3092">
      <w:pPr>
        <w:pStyle w:val="Textoindependiente"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t xml:space="preserve">Estos </w:t>
      </w:r>
      <w:r w:rsidRPr="00526D7B">
        <w:rPr>
          <w:rFonts w:asciiTheme="minorHAnsi" w:hAnsiTheme="minorHAnsi" w:cstheme="minorHAnsi"/>
          <w:spacing w:val="-2"/>
        </w:rPr>
        <w:t xml:space="preserve">datos deberán trasladarse al cuadro A del anexo </w:t>
      </w:r>
      <w:r>
        <w:rPr>
          <w:rFonts w:asciiTheme="minorHAnsi" w:hAnsiTheme="minorHAnsi" w:cstheme="minorHAnsi"/>
          <w:spacing w:val="-2"/>
        </w:rPr>
        <w:t>C2</w:t>
      </w:r>
      <w:r w:rsidRPr="00526D7B">
        <w:rPr>
          <w:rFonts w:asciiTheme="minorHAnsi" w:hAnsiTheme="minorHAnsi" w:cstheme="minorHAnsi"/>
          <w:spacing w:val="-2"/>
        </w:rPr>
        <w:t>A.</w:t>
      </w:r>
    </w:p>
    <w:p w:rsidR="005A3092" w:rsidRPr="00B27FAC" w:rsidRDefault="005A3092" w:rsidP="005A3092">
      <w:pPr>
        <w:pStyle w:val="Textoindependiente"/>
        <w:spacing w:line="276" w:lineRule="auto"/>
        <w:rPr>
          <w:rFonts w:asciiTheme="minorHAnsi" w:hAnsiTheme="minorHAnsi" w:cstheme="minorHAnsi"/>
          <w:sz w:val="29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F40B663" wp14:editId="10A1C710">
                <wp:simplePos x="0" y="0"/>
                <wp:positionH relativeFrom="page">
                  <wp:posOffset>1085215</wp:posOffset>
                </wp:positionH>
                <wp:positionV relativeFrom="paragraph">
                  <wp:posOffset>243840</wp:posOffset>
                </wp:positionV>
                <wp:extent cx="754380" cy="1270"/>
                <wp:effectExtent l="0" t="0" r="0" b="0"/>
                <wp:wrapTopAndBottom/>
                <wp:docPr id="1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4380" cy="1270"/>
                        </a:xfrm>
                        <a:custGeom>
                          <a:avLst/>
                          <a:gdLst>
                            <a:gd name="T0" fmla="+- 0 1709 1709"/>
                            <a:gd name="T1" fmla="*/ T0 w 1188"/>
                            <a:gd name="T2" fmla="+- 0 2897 1709"/>
                            <a:gd name="T3" fmla="*/ T2 w 11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88">
                              <a:moveTo>
                                <a:pt x="0" y="0"/>
                              </a:moveTo>
                              <a:lnTo>
                                <a:pt x="1188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64E85" id="Freeform 13" o:spid="_x0000_s1026" style="position:absolute;margin-left:85.45pt;margin-top:19.2pt;width:59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" path="m,l1188,e" filled="f" strokeweight=".48pt">
                <v:path arrowok="t" o:connecttype="custom" o:connectlocs="0,0;754380,0" o:connectangles="0,0"/>
                <w10:wrap type="topAndBottom" anchorx="page"/>
              </v:shape>
            </w:pict>
          </mc:Fallback>
        </mc:AlternateContent>
      </w:r>
    </w:p>
    <w:p w:rsidR="005A3092" w:rsidRPr="00B27FAC" w:rsidRDefault="005A3092" w:rsidP="005A3092">
      <w:pPr>
        <w:pStyle w:val="Prrafodelista"/>
        <w:numPr>
          <w:ilvl w:val="0"/>
          <w:numId w:val="1"/>
        </w:numPr>
        <w:tabs>
          <w:tab w:val="left" w:pos="917"/>
        </w:tabs>
        <w:spacing w:line="276" w:lineRule="auto"/>
        <w:ind w:left="0" w:hanging="376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Presidente,</w:t>
      </w:r>
      <w:r w:rsidRPr="00B27FAC">
        <w:rPr>
          <w:rFonts w:asciiTheme="minorHAnsi" w:hAnsiTheme="minorHAnsi" w:cstheme="minorHAnsi"/>
          <w:spacing w:val="-4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director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general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equivalente.</w:t>
      </w:r>
    </w:p>
    <w:p w:rsidR="005A3092" w:rsidRPr="00B27FAC" w:rsidRDefault="005A3092" w:rsidP="005A3092">
      <w:pPr>
        <w:pStyle w:val="Prrafodelista"/>
        <w:numPr>
          <w:ilvl w:val="0"/>
          <w:numId w:val="1"/>
        </w:numPr>
        <w:tabs>
          <w:tab w:val="left" w:pos="902"/>
        </w:tabs>
        <w:spacing w:line="276" w:lineRule="auto"/>
        <w:ind w:left="0" w:hanging="361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Primer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párrafo del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apartado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3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del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artículo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6 de</w:t>
      </w:r>
      <w:r w:rsidRPr="00B27FAC">
        <w:rPr>
          <w:rFonts w:asciiTheme="minorHAnsi" w:hAnsiTheme="minorHAnsi" w:cstheme="minorHAnsi"/>
          <w:spacing w:val="-5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definición.</w:t>
      </w:r>
    </w:p>
    <w:p w:rsidR="005A3092" w:rsidRDefault="005A3092" w:rsidP="005A3092">
      <w:pPr>
        <w:pStyle w:val="Prrafodelista"/>
        <w:numPr>
          <w:ilvl w:val="0"/>
          <w:numId w:val="1"/>
        </w:numPr>
        <w:tabs>
          <w:tab w:val="left" w:pos="917"/>
        </w:tabs>
        <w:spacing w:line="276" w:lineRule="auto"/>
        <w:ind w:left="0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Por lo que respecta a participación en el capital o derechos de voto, se tendrá en cuenta el mayor de los dos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porcentajes. A dicho porcentaje debe añadírsele el porcentaje de participación que cualquier empresa vinculada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posea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en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cuestión (primer párrafo del apartado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2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del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artículo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3 de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definición).</w:t>
      </w:r>
    </w:p>
    <w:p w:rsidR="005A3092" w:rsidRPr="00C45AC9" w:rsidRDefault="005A3092" w:rsidP="005A3092">
      <w:pPr>
        <w:pStyle w:val="Prrafodelista"/>
        <w:tabs>
          <w:tab w:val="left" w:pos="917"/>
        </w:tabs>
        <w:spacing w:line="276" w:lineRule="auto"/>
        <w:ind w:left="0" w:firstLine="0"/>
        <w:rPr>
          <w:rFonts w:asciiTheme="minorHAnsi" w:hAnsiTheme="minorHAnsi" w:cstheme="minorHAnsi"/>
          <w:sz w:val="18"/>
        </w:rPr>
      </w:pPr>
    </w:p>
    <w:p w:rsidR="00262FE7" w:rsidRPr="00262FE7" w:rsidRDefault="00262FE7">
      <w:pPr>
        <w:rPr>
          <w:noProof/>
          <w:lang w:val="pt-PT"/>
        </w:rPr>
      </w:pPr>
    </w:p>
    <w:sectPr w:rsidR="00262FE7" w:rsidRPr="00262FE7" w:rsidSect="005A3092">
      <w:headerReference w:type="default" r:id="rId12"/>
      <w:footerReference w:type="default" r:id="rId13"/>
      <w:pgSz w:w="11906" w:h="16838" w:code="9"/>
      <w:pgMar w:top="1985" w:right="1134" w:bottom="-851" w:left="1418" w:header="0" w:footer="1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092" w:rsidRDefault="005A3092" w:rsidP="0033118A">
      <w:r>
        <w:separator/>
      </w:r>
    </w:p>
  </w:endnote>
  <w:endnote w:type="continuationSeparator" w:id="0">
    <w:p w:rsidR="005A3092" w:rsidRDefault="005A3092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092" w:rsidRDefault="005A3092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5366385</wp:posOffset>
          </wp:positionH>
          <wp:positionV relativeFrom="paragraph">
            <wp:posOffset>248285</wp:posOffset>
          </wp:positionV>
          <wp:extent cx="865505" cy="516255"/>
          <wp:effectExtent l="0" t="0" r="0" b="0"/>
          <wp:wrapThrough wrapText="bothSides">
            <wp:wrapPolygon edited="0">
              <wp:start x="0" y="0"/>
              <wp:lineTo x="0" y="20723"/>
              <wp:lineTo x="20919" y="20723"/>
              <wp:lineTo x="20919" y="0"/>
              <wp:lineTo x="0" y="0"/>
            </wp:wrapPolygon>
          </wp:wrapThrough>
          <wp:docPr id="111" name="Imagen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is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5505" cy="516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EA7" w:rsidRPr="00316EA7" w:rsidRDefault="00AA5566" w:rsidP="00A36011"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865505" cy="516317"/>
          <wp:effectExtent l="0" t="0" r="0" b="0"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is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434" cy="581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092" w:rsidRDefault="005A3092" w:rsidP="0033118A">
      <w:r>
        <w:separator/>
      </w:r>
    </w:p>
  </w:footnote>
  <w:footnote w:type="continuationSeparator" w:id="0">
    <w:p w:rsidR="005A3092" w:rsidRDefault="005A3092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092" w:rsidRDefault="005A3092" w:rsidP="005A3092">
    <w:pPr>
      <w:pStyle w:val="Encabezado"/>
      <w:ind w:left="-1134"/>
    </w:pPr>
    <w:r>
      <w:rPr>
        <w:noProof/>
        <w:lang w:eastAsia="es-ES"/>
      </w:rPr>
      <w:drawing>
        <wp:inline distT="0" distB="0" distL="0" distR="0" wp14:anchorId="1ED331C2">
          <wp:extent cx="7559675" cy="1078865"/>
          <wp:effectExtent l="0" t="0" r="0" b="0"/>
          <wp:docPr id="110" name="Imagen 1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262FE7" w:rsidTr="00545EAF">
      <w:trPr>
        <w:cantSplit/>
        <w:trHeight w:hRule="exact" w:val="1975"/>
      </w:trPr>
      <w:tc>
        <w:tcPr>
          <w:tcW w:w="11926" w:type="dxa"/>
          <w:noWrap/>
        </w:tcPr>
        <w:p w:rsidR="00262FE7" w:rsidRDefault="00D67B05" w:rsidP="00E94556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60000" cy="1080000"/>
                <wp:effectExtent l="0" t="0" r="0" b="0"/>
                <wp:docPr id="97" name="Imagen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lantilla Next GenerationUNA LÍNEA UE-MTMAU-PRTR-PIREP-CARM_Mesa de trabajo 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0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62FE7" w:rsidRPr="005271AF" w:rsidRDefault="00262FE7" w:rsidP="00351F9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E79E8"/>
    <w:multiLevelType w:val="hybridMultilevel"/>
    <w:tmpl w:val="FEFCA938"/>
    <w:lvl w:ilvl="0" w:tplc="5CBAD91E">
      <w:start w:val="1"/>
      <w:numFmt w:val="decimal"/>
      <w:lvlText w:val="%1."/>
      <w:lvlJc w:val="left"/>
      <w:pPr>
        <w:ind w:left="723" w:hanging="183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1" w:tplc="1124F8AC">
      <w:start w:val="1"/>
      <w:numFmt w:val="lowerLetter"/>
      <w:lvlText w:val="%2)"/>
      <w:lvlJc w:val="left"/>
      <w:pPr>
        <w:ind w:left="916" w:hanging="188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es-ES" w:eastAsia="en-US" w:bidi="ar-SA"/>
      </w:rPr>
    </w:lvl>
    <w:lvl w:ilvl="2" w:tplc="880E2B34">
      <w:numFmt w:val="bullet"/>
      <w:lvlText w:val="•"/>
      <w:lvlJc w:val="left"/>
      <w:pPr>
        <w:ind w:left="1918" w:hanging="188"/>
      </w:pPr>
      <w:rPr>
        <w:rFonts w:hint="default"/>
        <w:lang w:val="es-ES" w:eastAsia="en-US" w:bidi="ar-SA"/>
      </w:rPr>
    </w:lvl>
    <w:lvl w:ilvl="3" w:tplc="F9885E72">
      <w:numFmt w:val="bullet"/>
      <w:lvlText w:val="•"/>
      <w:lvlJc w:val="left"/>
      <w:pPr>
        <w:ind w:left="2916" w:hanging="188"/>
      </w:pPr>
      <w:rPr>
        <w:rFonts w:hint="default"/>
        <w:lang w:val="es-ES" w:eastAsia="en-US" w:bidi="ar-SA"/>
      </w:rPr>
    </w:lvl>
    <w:lvl w:ilvl="4" w:tplc="D2581F00">
      <w:numFmt w:val="bullet"/>
      <w:lvlText w:val="•"/>
      <w:lvlJc w:val="left"/>
      <w:pPr>
        <w:ind w:left="3914" w:hanging="188"/>
      </w:pPr>
      <w:rPr>
        <w:rFonts w:hint="default"/>
        <w:lang w:val="es-ES" w:eastAsia="en-US" w:bidi="ar-SA"/>
      </w:rPr>
    </w:lvl>
    <w:lvl w:ilvl="5" w:tplc="BCB86634">
      <w:numFmt w:val="bullet"/>
      <w:lvlText w:val="•"/>
      <w:lvlJc w:val="left"/>
      <w:pPr>
        <w:ind w:left="4913" w:hanging="188"/>
      </w:pPr>
      <w:rPr>
        <w:rFonts w:hint="default"/>
        <w:lang w:val="es-ES" w:eastAsia="en-US" w:bidi="ar-SA"/>
      </w:rPr>
    </w:lvl>
    <w:lvl w:ilvl="6" w:tplc="4C0281A2">
      <w:numFmt w:val="bullet"/>
      <w:lvlText w:val="•"/>
      <w:lvlJc w:val="left"/>
      <w:pPr>
        <w:ind w:left="5911" w:hanging="188"/>
      </w:pPr>
      <w:rPr>
        <w:rFonts w:hint="default"/>
        <w:lang w:val="es-ES" w:eastAsia="en-US" w:bidi="ar-SA"/>
      </w:rPr>
    </w:lvl>
    <w:lvl w:ilvl="7" w:tplc="8944662A">
      <w:numFmt w:val="bullet"/>
      <w:lvlText w:val="•"/>
      <w:lvlJc w:val="left"/>
      <w:pPr>
        <w:ind w:left="6909" w:hanging="188"/>
      </w:pPr>
      <w:rPr>
        <w:rFonts w:hint="default"/>
        <w:lang w:val="es-ES" w:eastAsia="en-US" w:bidi="ar-SA"/>
      </w:rPr>
    </w:lvl>
    <w:lvl w:ilvl="8" w:tplc="C2F0EBC0">
      <w:numFmt w:val="bullet"/>
      <w:lvlText w:val="•"/>
      <w:lvlJc w:val="left"/>
      <w:pPr>
        <w:ind w:left="7907" w:hanging="188"/>
      </w:pPr>
      <w:rPr>
        <w:rFonts w:hint="default"/>
        <w:lang w:val="es-ES" w:eastAsia="en-US" w:bidi="ar-SA"/>
      </w:rPr>
    </w:lvl>
  </w:abstractNum>
  <w:abstractNum w:abstractNumId="1" w15:restartNumberingAfterBreak="0">
    <w:nsid w:val="320073EA"/>
    <w:multiLevelType w:val="hybridMultilevel"/>
    <w:tmpl w:val="66984B22"/>
    <w:lvl w:ilvl="0" w:tplc="E8546BFA">
      <w:start w:val="1"/>
      <w:numFmt w:val="decimal"/>
      <w:lvlText w:val="(%1)"/>
      <w:lvlJc w:val="left"/>
      <w:pPr>
        <w:ind w:left="916" w:hanging="375"/>
      </w:pPr>
      <w:rPr>
        <w:rFonts w:ascii="Times New Roman" w:eastAsia="Times New Roman" w:hAnsi="Times New Roman" w:cs="Times New Roman" w:hint="default"/>
        <w:w w:val="99"/>
        <w:sz w:val="18"/>
        <w:szCs w:val="18"/>
        <w:lang w:val="es-ES" w:eastAsia="en-US" w:bidi="ar-SA"/>
      </w:rPr>
    </w:lvl>
    <w:lvl w:ilvl="1" w:tplc="D842E3DE">
      <w:numFmt w:val="bullet"/>
      <w:lvlText w:val="•"/>
      <w:lvlJc w:val="left"/>
      <w:pPr>
        <w:ind w:left="1818" w:hanging="375"/>
      </w:pPr>
      <w:rPr>
        <w:rFonts w:hint="default"/>
        <w:lang w:val="es-ES" w:eastAsia="en-US" w:bidi="ar-SA"/>
      </w:rPr>
    </w:lvl>
    <w:lvl w:ilvl="2" w:tplc="7D92EB58">
      <w:numFmt w:val="bullet"/>
      <w:lvlText w:val="•"/>
      <w:lvlJc w:val="left"/>
      <w:pPr>
        <w:ind w:left="2716" w:hanging="375"/>
      </w:pPr>
      <w:rPr>
        <w:rFonts w:hint="default"/>
        <w:lang w:val="es-ES" w:eastAsia="en-US" w:bidi="ar-SA"/>
      </w:rPr>
    </w:lvl>
    <w:lvl w:ilvl="3" w:tplc="3D009D06">
      <w:numFmt w:val="bullet"/>
      <w:lvlText w:val="•"/>
      <w:lvlJc w:val="left"/>
      <w:pPr>
        <w:ind w:left="3615" w:hanging="375"/>
      </w:pPr>
      <w:rPr>
        <w:rFonts w:hint="default"/>
        <w:lang w:val="es-ES" w:eastAsia="en-US" w:bidi="ar-SA"/>
      </w:rPr>
    </w:lvl>
    <w:lvl w:ilvl="4" w:tplc="79007718">
      <w:numFmt w:val="bullet"/>
      <w:lvlText w:val="•"/>
      <w:lvlJc w:val="left"/>
      <w:pPr>
        <w:ind w:left="4513" w:hanging="375"/>
      </w:pPr>
      <w:rPr>
        <w:rFonts w:hint="default"/>
        <w:lang w:val="es-ES" w:eastAsia="en-US" w:bidi="ar-SA"/>
      </w:rPr>
    </w:lvl>
    <w:lvl w:ilvl="5" w:tplc="6AACC5BE">
      <w:numFmt w:val="bullet"/>
      <w:lvlText w:val="•"/>
      <w:lvlJc w:val="left"/>
      <w:pPr>
        <w:ind w:left="5412" w:hanging="375"/>
      </w:pPr>
      <w:rPr>
        <w:rFonts w:hint="default"/>
        <w:lang w:val="es-ES" w:eastAsia="en-US" w:bidi="ar-SA"/>
      </w:rPr>
    </w:lvl>
    <w:lvl w:ilvl="6" w:tplc="C450C8E2">
      <w:numFmt w:val="bullet"/>
      <w:lvlText w:val="•"/>
      <w:lvlJc w:val="left"/>
      <w:pPr>
        <w:ind w:left="6310" w:hanging="375"/>
      </w:pPr>
      <w:rPr>
        <w:rFonts w:hint="default"/>
        <w:lang w:val="es-ES" w:eastAsia="en-US" w:bidi="ar-SA"/>
      </w:rPr>
    </w:lvl>
    <w:lvl w:ilvl="7" w:tplc="182CAFDA">
      <w:numFmt w:val="bullet"/>
      <w:lvlText w:val="•"/>
      <w:lvlJc w:val="left"/>
      <w:pPr>
        <w:ind w:left="7209" w:hanging="375"/>
      </w:pPr>
      <w:rPr>
        <w:rFonts w:hint="default"/>
        <w:lang w:val="es-ES" w:eastAsia="en-US" w:bidi="ar-SA"/>
      </w:rPr>
    </w:lvl>
    <w:lvl w:ilvl="8" w:tplc="F1722EF0">
      <w:numFmt w:val="bullet"/>
      <w:lvlText w:val="•"/>
      <w:lvlJc w:val="left"/>
      <w:pPr>
        <w:ind w:left="8107" w:hanging="375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092"/>
    <w:rsid w:val="00004D3C"/>
    <w:rsid w:val="000361B0"/>
    <w:rsid w:val="00045A4A"/>
    <w:rsid w:val="00047D79"/>
    <w:rsid w:val="000A618D"/>
    <w:rsid w:val="000A6CBE"/>
    <w:rsid w:val="000B4103"/>
    <w:rsid w:val="0013104E"/>
    <w:rsid w:val="001353E8"/>
    <w:rsid w:val="00161088"/>
    <w:rsid w:val="00173D5E"/>
    <w:rsid w:val="0019746C"/>
    <w:rsid w:val="001F52D8"/>
    <w:rsid w:val="001F6198"/>
    <w:rsid w:val="002011C6"/>
    <w:rsid w:val="0020548E"/>
    <w:rsid w:val="00213536"/>
    <w:rsid w:val="00235B81"/>
    <w:rsid w:val="00237B23"/>
    <w:rsid w:val="00244494"/>
    <w:rsid w:val="00262FE7"/>
    <w:rsid w:val="002C71E3"/>
    <w:rsid w:val="002E54AB"/>
    <w:rsid w:val="0031113E"/>
    <w:rsid w:val="00316EA7"/>
    <w:rsid w:val="0033118A"/>
    <w:rsid w:val="00351F93"/>
    <w:rsid w:val="003C26F0"/>
    <w:rsid w:val="003F4351"/>
    <w:rsid w:val="00405341"/>
    <w:rsid w:val="0045168A"/>
    <w:rsid w:val="004534D6"/>
    <w:rsid w:val="00477EAA"/>
    <w:rsid w:val="00492F29"/>
    <w:rsid w:val="0049590F"/>
    <w:rsid w:val="004B4D23"/>
    <w:rsid w:val="004D27F3"/>
    <w:rsid w:val="004E7DEE"/>
    <w:rsid w:val="004F34BB"/>
    <w:rsid w:val="00521029"/>
    <w:rsid w:val="005271AF"/>
    <w:rsid w:val="005326AF"/>
    <w:rsid w:val="00545EAF"/>
    <w:rsid w:val="00546BB5"/>
    <w:rsid w:val="00553887"/>
    <w:rsid w:val="005675A9"/>
    <w:rsid w:val="00575169"/>
    <w:rsid w:val="00575F18"/>
    <w:rsid w:val="005A3092"/>
    <w:rsid w:val="005F3616"/>
    <w:rsid w:val="00602948"/>
    <w:rsid w:val="0065180F"/>
    <w:rsid w:val="00681F44"/>
    <w:rsid w:val="006E3224"/>
    <w:rsid w:val="00706CE5"/>
    <w:rsid w:val="0073323D"/>
    <w:rsid w:val="00752411"/>
    <w:rsid w:val="007B21C8"/>
    <w:rsid w:val="007D40DA"/>
    <w:rsid w:val="007D77AD"/>
    <w:rsid w:val="007F2EB9"/>
    <w:rsid w:val="00805E6D"/>
    <w:rsid w:val="00892423"/>
    <w:rsid w:val="008B55BB"/>
    <w:rsid w:val="008E3810"/>
    <w:rsid w:val="008E41AA"/>
    <w:rsid w:val="008F7B34"/>
    <w:rsid w:val="00957EA6"/>
    <w:rsid w:val="009A4629"/>
    <w:rsid w:val="00A01ACF"/>
    <w:rsid w:val="00A241DA"/>
    <w:rsid w:val="00A25DE8"/>
    <w:rsid w:val="00A36011"/>
    <w:rsid w:val="00A441B7"/>
    <w:rsid w:val="00A54D32"/>
    <w:rsid w:val="00A67FE3"/>
    <w:rsid w:val="00A82FF6"/>
    <w:rsid w:val="00AA5566"/>
    <w:rsid w:val="00AB77E8"/>
    <w:rsid w:val="00B8079F"/>
    <w:rsid w:val="00BA1FB9"/>
    <w:rsid w:val="00BD1A55"/>
    <w:rsid w:val="00C056C5"/>
    <w:rsid w:val="00C44004"/>
    <w:rsid w:val="00C57263"/>
    <w:rsid w:val="00C93697"/>
    <w:rsid w:val="00C939B1"/>
    <w:rsid w:val="00D0196C"/>
    <w:rsid w:val="00D5480B"/>
    <w:rsid w:val="00D67B05"/>
    <w:rsid w:val="00E50D6E"/>
    <w:rsid w:val="00E94556"/>
    <w:rsid w:val="00E95743"/>
    <w:rsid w:val="00F150CA"/>
    <w:rsid w:val="00F217D2"/>
    <w:rsid w:val="00F23DF1"/>
    <w:rsid w:val="00F24B12"/>
    <w:rsid w:val="00F27942"/>
    <w:rsid w:val="00F57B54"/>
    <w:rsid w:val="00F64701"/>
    <w:rsid w:val="00F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A30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ar"/>
    <w:uiPriority w:val="1"/>
    <w:qFormat/>
    <w:rsid w:val="005A3092"/>
    <w:pPr>
      <w:ind w:left="54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5A3092"/>
    <w:rPr>
      <w:rFonts w:ascii="Times New Roman" w:eastAsia="Times New Roman" w:hAnsi="Times New Roman" w:cs="Times New Roman"/>
      <w:b/>
      <w:bCs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5A30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A3092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A3092"/>
    <w:rPr>
      <w:rFonts w:ascii="Times New Roman" w:eastAsia="Times New Roman" w:hAnsi="Times New Roman" w:cs="Times New Roman"/>
      <w:sz w:val="18"/>
      <w:szCs w:val="18"/>
    </w:rPr>
  </w:style>
  <w:style w:type="paragraph" w:styleId="Prrafodelista">
    <w:name w:val="List Paragraph"/>
    <w:basedOn w:val="Normal"/>
    <w:uiPriority w:val="1"/>
    <w:qFormat/>
    <w:rsid w:val="005A3092"/>
    <w:pPr>
      <w:ind w:left="916" w:hanging="375"/>
      <w:jc w:val="both"/>
    </w:pPr>
  </w:style>
  <w:style w:type="paragraph" w:customStyle="1" w:styleId="TableParagraph">
    <w:name w:val="Table Paragraph"/>
    <w:basedOn w:val="Normal"/>
    <w:uiPriority w:val="1"/>
    <w:qFormat/>
    <w:rsid w:val="005A3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DEP\DG-INVESTIG-INNOVAC\Innovacion\2025\Convocatoria%20p&#250;blico-privada\2_Tramitaci&#243;n%20conv%20anticipada\Logos%20y%20plantillas\PlantillaRis4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00FF4-7544-446F-8B00-345111BC3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infopath/2007/PartnerControls"/>
    <ds:schemaRef ds:uri="bab14156-fcf3-44e2-9c4b-c33f1f92d414"/>
    <ds:schemaRef ds:uri="http://purl.org/dc/elements/1.1/"/>
    <ds:schemaRef ds:uri="http://schemas.microsoft.com/office/2006/metadata/properties"/>
    <ds:schemaRef ds:uri="1c9c8636-0486-4c9b-b75c-7b805ddaaf65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PlantillaRis4.dotx</Template>
  <TotalTime>0</TotalTime>
  <Pages>2</Pages>
  <Words>592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2026-05-14T08:32:00Z</dcterms:created>
  <dcterms:modified xsi:type="dcterms:W3CDTF">2026-05-14T08:37:00Z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