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60" w:rsidRPr="00E94DA3" w:rsidRDefault="00C82030" w:rsidP="00A12660">
      <w:pPr>
        <w:pStyle w:val="Textosinformato"/>
        <w:ind w:left="-426" w:firstLine="426"/>
        <w:jc w:val="both"/>
        <w:rPr>
          <w:rFonts w:ascii="Arial" w:hAnsi="Arial"/>
          <w:b/>
          <w:sz w:val="22"/>
          <w:szCs w:val="22"/>
          <w:u w:val="single"/>
        </w:rPr>
      </w:pPr>
      <w:bookmarkStart w:id="0" w:name="_GoBack"/>
      <w:bookmarkEnd w:id="0"/>
      <w:r w:rsidRPr="00C34C07">
        <w:rPr>
          <w:noProof/>
          <w:sz w:val="22"/>
          <w:szCs w:val="22"/>
        </w:rPr>
        <w:drawing>
          <wp:inline distT="0" distB="0" distL="0" distR="0">
            <wp:extent cx="6286500" cy="1038225"/>
            <wp:effectExtent l="0" t="0" r="0" b="0"/>
            <wp:docPr id="1" name="Imagen 1" descr="ANADP_GTab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DP_GTabl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660" w:rsidRPr="00E94DA3" w:rsidRDefault="00A12660" w:rsidP="00F833A5">
      <w:pPr>
        <w:pStyle w:val="Textosinformato"/>
        <w:jc w:val="center"/>
        <w:rPr>
          <w:rFonts w:ascii="Arial" w:hAnsi="Arial"/>
          <w:b/>
          <w:sz w:val="22"/>
          <w:szCs w:val="22"/>
          <w:u w:val="single"/>
        </w:rPr>
      </w:pPr>
    </w:p>
    <w:p w:rsidR="00A12660" w:rsidRPr="00E94DA3" w:rsidRDefault="00A12660" w:rsidP="00F833A5">
      <w:pPr>
        <w:pStyle w:val="Textosinformato"/>
        <w:jc w:val="center"/>
        <w:rPr>
          <w:rFonts w:ascii="Arial" w:hAnsi="Arial"/>
          <w:b/>
          <w:sz w:val="22"/>
          <w:szCs w:val="22"/>
          <w:u w:val="single"/>
        </w:rPr>
      </w:pPr>
    </w:p>
    <w:p w:rsidR="00A12660" w:rsidRPr="00E94DA3" w:rsidRDefault="00A12660" w:rsidP="00A12660">
      <w:pPr>
        <w:pStyle w:val="Textosinformato"/>
        <w:rPr>
          <w:rFonts w:ascii="Arial" w:hAnsi="Arial" w:cs="Arial"/>
          <w:b/>
          <w:sz w:val="22"/>
          <w:szCs w:val="22"/>
          <w:u w:val="single"/>
        </w:rPr>
      </w:pPr>
    </w:p>
    <w:p w:rsidR="00F833A5" w:rsidRPr="00683FBB" w:rsidRDefault="00F833A5" w:rsidP="00BA26A1">
      <w:pPr>
        <w:pStyle w:val="Textosinformato"/>
        <w:spacing w:line="276" w:lineRule="auto"/>
        <w:ind w:left="708" w:hanging="708"/>
        <w:jc w:val="both"/>
        <w:rPr>
          <w:rFonts w:ascii="Calibri" w:hAnsi="Calibri" w:cs="Arial"/>
          <w:b/>
          <w:sz w:val="24"/>
          <w:szCs w:val="24"/>
          <w:u w:val="single"/>
        </w:rPr>
      </w:pPr>
      <w:r w:rsidRPr="00683FBB">
        <w:rPr>
          <w:rFonts w:ascii="Calibri" w:hAnsi="Calibri" w:cs="Arial"/>
          <w:b/>
          <w:sz w:val="24"/>
          <w:szCs w:val="24"/>
          <w:u w:val="single"/>
        </w:rPr>
        <w:t>INFORME PROPUESTA</w:t>
      </w:r>
      <w:r w:rsidR="00E72201" w:rsidRPr="00683FBB">
        <w:rPr>
          <w:rFonts w:ascii="Calibri" w:hAnsi="Calibri" w:cs="Arial"/>
          <w:b/>
          <w:sz w:val="24"/>
          <w:szCs w:val="24"/>
          <w:u w:val="single"/>
        </w:rPr>
        <w:t xml:space="preserve"> DE </w:t>
      </w:r>
      <w:r w:rsidR="000A4E10" w:rsidRPr="00683FBB">
        <w:rPr>
          <w:rFonts w:ascii="Calibri" w:hAnsi="Calibri" w:cs="Arial"/>
          <w:b/>
          <w:sz w:val="24"/>
          <w:szCs w:val="24"/>
          <w:u w:val="single"/>
        </w:rPr>
        <w:t xml:space="preserve">AUTORIZACIÓN DE </w:t>
      </w:r>
      <w:r w:rsidR="008B6ABE" w:rsidRPr="00683FBB">
        <w:rPr>
          <w:rFonts w:ascii="Calibri" w:hAnsi="Calibri" w:cs="Arial"/>
          <w:b/>
          <w:sz w:val="24"/>
          <w:szCs w:val="24"/>
          <w:u w:val="single"/>
        </w:rPr>
        <w:t xml:space="preserve">UN GASTO DE </w:t>
      </w:r>
      <w:r w:rsidR="00944C97">
        <w:rPr>
          <w:rFonts w:ascii="Calibri" w:hAnsi="Calibri" w:cs="Arial"/>
          <w:b/>
          <w:sz w:val="24"/>
          <w:szCs w:val="24"/>
          <w:u w:val="single"/>
        </w:rPr>
        <w:t>25.000</w:t>
      </w:r>
      <w:r w:rsidR="00675E2A" w:rsidRPr="00683FBB">
        <w:rPr>
          <w:rFonts w:ascii="Calibri" w:hAnsi="Calibri" w:cs="Arial"/>
          <w:b/>
          <w:sz w:val="24"/>
          <w:szCs w:val="24"/>
          <w:u w:val="single"/>
        </w:rPr>
        <w:t>,</w:t>
      </w:r>
      <w:r w:rsidR="00E72201" w:rsidRPr="00683FBB">
        <w:rPr>
          <w:rFonts w:ascii="Calibri" w:hAnsi="Calibri" w:cs="Arial"/>
          <w:b/>
          <w:sz w:val="24"/>
          <w:szCs w:val="24"/>
          <w:u w:val="single"/>
        </w:rPr>
        <w:t xml:space="preserve">00 EUROS PARA </w:t>
      </w:r>
      <w:r w:rsidR="00BA26A1">
        <w:rPr>
          <w:rFonts w:ascii="Calibri" w:hAnsi="Calibri" w:cs="Arial"/>
          <w:b/>
          <w:sz w:val="24"/>
          <w:szCs w:val="24"/>
          <w:u w:val="single"/>
        </w:rPr>
        <w:t xml:space="preserve">LA ASOCIACIÓN HAZIAK </w:t>
      </w:r>
      <w:r w:rsidR="008A2BB0" w:rsidRPr="00683FBB">
        <w:rPr>
          <w:rFonts w:ascii="Calibri" w:hAnsi="Calibri" w:cs="Arial"/>
          <w:b/>
          <w:sz w:val="24"/>
          <w:szCs w:val="24"/>
          <w:u w:val="single"/>
        </w:rPr>
        <w:t>EN LA CO</w:t>
      </w:r>
      <w:r w:rsidR="00BA55D9" w:rsidRPr="00683FBB">
        <w:rPr>
          <w:rFonts w:ascii="Calibri" w:hAnsi="Calibri" w:cs="Arial"/>
          <w:b/>
          <w:sz w:val="24"/>
          <w:szCs w:val="24"/>
          <w:u w:val="single"/>
        </w:rPr>
        <w:t>MUNIDAD FORAL DE NAVARRA</w:t>
      </w:r>
      <w:r w:rsidR="00FA4758" w:rsidRPr="00683FBB">
        <w:rPr>
          <w:rFonts w:ascii="Calibri" w:hAnsi="Calibri" w:cs="Arial"/>
          <w:b/>
          <w:sz w:val="24"/>
          <w:szCs w:val="24"/>
          <w:u w:val="single"/>
        </w:rPr>
        <w:t xml:space="preserve">. </w:t>
      </w:r>
    </w:p>
    <w:p w:rsidR="004F1CA0" w:rsidRPr="00683FBB" w:rsidRDefault="004F1CA0" w:rsidP="00FA4758">
      <w:pPr>
        <w:autoSpaceDE w:val="0"/>
        <w:autoSpaceDN w:val="0"/>
        <w:adjustRightInd w:val="0"/>
        <w:spacing w:before="100" w:after="100" w:line="276" w:lineRule="auto"/>
        <w:ind w:firstLine="540"/>
        <w:jc w:val="both"/>
        <w:rPr>
          <w:rFonts w:ascii="Arial" w:hAnsi="Arial" w:cs="Arial"/>
          <w:color w:val="333333"/>
          <w:sz w:val="24"/>
          <w:szCs w:val="24"/>
        </w:rPr>
      </w:pPr>
    </w:p>
    <w:p w:rsidR="00675E2A" w:rsidRPr="00683FBB" w:rsidRDefault="00675E2A" w:rsidP="009817D4">
      <w:pPr>
        <w:pStyle w:val="Sangradetextonormal"/>
        <w:spacing w:before="0" w:line="276" w:lineRule="auto"/>
        <w:rPr>
          <w:rFonts w:ascii="Calibri" w:hAnsi="Calibri" w:cs="Arial"/>
          <w:szCs w:val="24"/>
          <w:lang w:val="es-ES"/>
        </w:rPr>
      </w:pPr>
      <w:r w:rsidRPr="00683FBB">
        <w:rPr>
          <w:rFonts w:ascii="Calibri" w:hAnsi="Calibri" w:cs="Arial"/>
          <w:szCs w:val="24"/>
          <w:lang w:val="es-ES"/>
        </w:rPr>
        <w:t xml:space="preserve">De acuerdo con lo establecido en los Estatutos de la Agencia Navarra de Autonomía y Desarrollo de las Personas aprobados por Decreto Foral </w:t>
      </w:r>
      <w:r w:rsidR="00C11AC9" w:rsidRPr="00683FBB">
        <w:rPr>
          <w:rFonts w:ascii="Calibri" w:hAnsi="Calibri" w:cs="Arial"/>
          <w:szCs w:val="24"/>
          <w:lang w:val="es-ES"/>
        </w:rPr>
        <w:t>301</w:t>
      </w:r>
      <w:r w:rsidRPr="00683FBB">
        <w:rPr>
          <w:rFonts w:ascii="Calibri" w:hAnsi="Calibri" w:cs="Arial"/>
          <w:szCs w:val="24"/>
          <w:lang w:val="es-ES"/>
        </w:rPr>
        <w:t>/20</w:t>
      </w:r>
      <w:r w:rsidR="00C11AC9" w:rsidRPr="00683FBB">
        <w:rPr>
          <w:rFonts w:ascii="Calibri" w:hAnsi="Calibri" w:cs="Arial"/>
          <w:szCs w:val="24"/>
          <w:lang w:val="es-ES"/>
        </w:rPr>
        <w:t>19</w:t>
      </w:r>
      <w:r w:rsidRPr="00683FBB">
        <w:rPr>
          <w:rFonts w:ascii="Calibri" w:hAnsi="Calibri" w:cs="Arial"/>
          <w:szCs w:val="24"/>
          <w:lang w:val="es-ES"/>
        </w:rPr>
        <w:t xml:space="preserve">, de </w:t>
      </w:r>
      <w:r w:rsidR="00C11AC9" w:rsidRPr="00683FBB">
        <w:rPr>
          <w:rFonts w:ascii="Calibri" w:hAnsi="Calibri" w:cs="Arial"/>
          <w:szCs w:val="24"/>
          <w:lang w:val="es-ES"/>
        </w:rPr>
        <w:t>6 de novi</w:t>
      </w:r>
      <w:r w:rsidRPr="00683FBB">
        <w:rPr>
          <w:rFonts w:ascii="Calibri" w:hAnsi="Calibri" w:cs="Arial"/>
          <w:szCs w:val="24"/>
          <w:lang w:val="es-ES"/>
        </w:rPr>
        <w:t xml:space="preserve">embre, constituye una finalidad de la misma la promoción del desarrollo de las personas en situación de vulnerabilidad y la gestión de los recursos </w:t>
      </w:r>
      <w:r w:rsidR="009817D4" w:rsidRPr="00683FBB">
        <w:rPr>
          <w:rFonts w:ascii="Calibri" w:hAnsi="Calibri" w:cs="Arial"/>
          <w:szCs w:val="24"/>
          <w:lang w:val="es-ES"/>
        </w:rPr>
        <w:t>socio sanitarios</w:t>
      </w:r>
      <w:r w:rsidRPr="00683FBB">
        <w:rPr>
          <w:rFonts w:ascii="Calibri" w:hAnsi="Calibri" w:cs="Arial"/>
          <w:szCs w:val="24"/>
          <w:lang w:val="es-ES"/>
        </w:rPr>
        <w:t>, de acompañamiento y seguimient</w:t>
      </w:r>
      <w:r w:rsidR="00BA55D9" w:rsidRPr="00683FBB">
        <w:rPr>
          <w:rFonts w:ascii="Calibri" w:hAnsi="Calibri" w:cs="Arial"/>
          <w:szCs w:val="24"/>
          <w:lang w:val="es-ES"/>
        </w:rPr>
        <w:t xml:space="preserve">o psicosocial y psicoeducativo </w:t>
      </w:r>
      <w:r w:rsidRPr="00683FBB">
        <w:rPr>
          <w:rFonts w:ascii="Calibri" w:hAnsi="Calibri" w:cs="Arial"/>
          <w:szCs w:val="24"/>
          <w:lang w:val="es-ES"/>
        </w:rPr>
        <w:t>que se establezcan, en relación con la citada</w:t>
      </w:r>
      <w:r w:rsidR="008B6ABE" w:rsidRPr="00683FBB">
        <w:rPr>
          <w:rFonts w:ascii="Calibri" w:hAnsi="Calibri" w:cs="Arial"/>
          <w:szCs w:val="24"/>
          <w:lang w:val="es-ES"/>
        </w:rPr>
        <w:t xml:space="preserve"> promoción, tanto propios como </w:t>
      </w:r>
      <w:r w:rsidRPr="00683FBB">
        <w:rPr>
          <w:rFonts w:ascii="Calibri" w:hAnsi="Calibri" w:cs="Arial"/>
          <w:szCs w:val="24"/>
          <w:lang w:val="es-ES"/>
        </w:rPr>
        <w:t xml:space="preserve">de iniciativa privada. </w:t>
      </w:r>
    </w:p>
    <w:p w:rsidR="00675E2A" w:rsidRPr="00683FBB" w:rsidRDefault="00675E2A" w:rsidP="009817D4">
      <w:pPr>
        <w:pStyle w:val="Sangradetextonormal"/>
        <w:spacing w:before="0" w:line="276" w:lineRule="auto"/>
        <w:rPr>
          <w:rFonts w:ascii="Calibri" w:hAnsi="Calibri" w:cs="Arial"/>
          <w:szCs w:val="24"/>
          <w:lang w:val="es-ES"/>
        </w:rPr>
      </w:pPr>
    </w:p>
    <w:p w:rsidR="00675E2A" w:rsidRPr="00683FBB" w:rsidRDefault="00675E2A" w:rsidP="009817D4">
      <w:pPr>
        <w:pStyle w:val="Sangradetextonormal"/>
        <w:spacing w:before="0" w:line="276" w:lineRule="auto"/>
        <w:rPr>
          <w:rFonts w:ascii="Calibri" w:hAnsi="Calibri" w:cs="Arial"/>
          <w:szCs w:val="24"/>
          <w:lang w:val="es-ES"/>
        </w:rPr>
      </w:pPr>
      <w:r w:rsidRPr="00683FBB">
        <w:rPr>
          <w:rFonts w:ascii="Calibri" w:hAnsi="Calibri" w:cs="Arial"/>
          <w:szCs w:val="24"/>
          <w:lang w:val="es-ES"/>
        </w:rPr>
        <w:t>Para ello, la Agencia Navarra de Autonomía y Desarrollo de las Personas, podrá financiar y conceder diversas subvenciones relacionadas con la ci</w:t>
      </w:r>
      <w:r w:rsidR="00C11AC9" w:rsidRPr="00683FBB">
        <w:rPr>
          <w:rFonts w:ascii="Calibri" w:hAnsi="Calibri" w:cs="Arial"/>
          <w:szCs w:val="24"/>
          <w:lang w:val="es-ES"/>
        </w:rPr>
        <w:t xml:space="preserve">tada promoción de las personas </w:t>
      </w:r>
      <w:r w:rsidRPr="00683FBB">
        <w:rPr>
          <w:rFonts w:ascii="Calibri" w:hAnsi="Calibri" w:cs="Arial"/>
          <w:szCs w:val="24"/>
          <w:lang w:val="es-ES"/>
        </w:rPr>
        <w:t xml:space="preserve">en situación de vulnerabilidad, estas subvenciones podrán ser nominativas, tal y como se establece en su artículo </w:t>
      </w:r>
      <w:smartTag w:uri="urn:schemas-microsoft-com:office:smarttags" w:element="metricconverter">
        <w:smartTagPr>
          <w:attr w:name="ProductID" w:val="17.2 a"/>
        </w:smartTagPr>
        <w:r w:rsidRPr="00683FBB">
          <w:rPr>
            <w:rFonts w:ascii="Calibri" w:hAnsi="Calibri" w:cs="Arial"/>
            <w:szCs w:val="24"/>
            <w:lang w:val="es-ES"/>
          </w:rPr>
          <w:t>17.2 a</w:t>
        </w:r>
      </w:smartTag>
      <w:r w:rsidRPr="00683FBB">
        <w:rPr>
          <w:rFonts w:ascii="Calibri" w:hAnsi="Calibri" w:cs="Arial"/>
          <w:szCs w:val="24"/>
          <w:lang w:val="es-ES"/>
        </w:rPr>
        <w:t xml:space="preserve"> de la Ley Foral 11/2005, de 9 de noviembre, de Subvenciones.</w:t>
      </w:r>
    </w:p>
    <w:p w:rsidR="004F1CA0" w:rsidRPr="00683FBB" w:rsidRDefault="004F1CA0" w:rsidP="009817D4">
      <w:pPr>
        <w:spacing w:line="276" w:lineRule="auto"/>
        <w:rPr>
          <w:rFonts w:ascii="Calibri" w:hAnsi="Calibri" w:cs="Arial"/>
          <w:sz w:val="24"/>
          <w:szCs w:val="24"/>
          <w:lang w:val="es-ES_tradnl"/>
        </w:rPr>
      </w:pPr>
    </w:p>
    <w:p w:rsidR="007D1E30" w:rsidRPr="00683FBB" w:rsidRDefault="00F47BB2" w:rsidP="009817D4">
      <w:pPr>
        <w:pStyle w:val="Sangradetextonormal"/>
        <w:spacing w:before="0" w:line="276" w:lineRule="auto"/>
        <w:rPr>
          <w:rFonts w:ascii="Calibri" w:hAnsi="Calibri" w:cs="Arial"/>
          <w:szCs w:val="24"/>
          <w:lang w:val="es-ES"/>
        </w:rPr>
      </w:pPr>
      <w:r w:rsidRPr="00683FBB">
        <w:rPr>
          <w:rFonts w:ascii="Calibri" w:hAnsi="Calibri" w:cs="Arial"/>
          <w:szCs w:val="24"/>
          <w:lang w:val="es-ES"/>
        </w:rPr>
        <w:t xml:space="preserve">En </w:t>
      </w:r>
      <w:r w:rsidR="00C11AC9" w:rsidRPr="00683FBB">
        <w:rPr>
          <w:rFonts w:ascii="Calibri" w:hAnsi="Calibri" w:cs="Arial"/>
          <w:szCs w:val="24"/>
          <w:lang w:val="es-ES"/>
        </w:rPr>
        <w:t>los</w:t>
      </w:r>
      <w:r w:rsidRPr="00683FBB">
        <w:rPr>
          <w:rFonts w:ascii="Calibri" w:hAnsi="Calibri" w:cs="Arial"/>
          <w:szCs w:val="24"/>
          <w:lang w:val="es-ES"/>
        </w:rPr>
        <w:t xml:space="preserve"> Presupuestos Gener</w:t>
      </w:r>
      <w:r w:rsidR="00CB4B6C" w:rsidRPr="00683FBB">
        <w:rPr>
          <w:rFonts w:ascii="Calibri" w:hAnsi="Calibri" w:cs="Arial"/>
          <w:szCs w:val="24"/>
          <w:lang w:val="es-ES"/>
        </w:rPr>
        <w:t xml:space="preserve">ales de Navarra para el año </w:t>
      </w:r>
      <w:r w:rsidR="00A452FC">
        <w:rPr>
          <w:rFonts w:ascii="Calibri" w:hAnsi="Calibri" w:cs="Arial"/>
          <w:szCs w:val="24"/>
          <w:lang w:val="es-ES"/>
        </w:rPr>
        <w:t>2025</w:t>
      </w:r>
      <w:r w:rsidRPr="00683FBB">
        <w:rPr>
          <w:rFonts w:ascii="Calibri" w:hAnsi="Calibri" w:cs="Arial"/>
          <w:szCs w:val="24"/>
          <w:lang w:val="es-ES"/>
        </w:rPr>
        <w:t xml:space="preserve"> consta la partida presupuestaria nom</w:t>
      </w:r>
      <w:r w:rsidR="002B5E03" w:rsidRPr="00683FBB">
        <w:rPr>
          <w:rFonts w:ascii="Calibri" w:hAnsi="Calibri" w:cs="Arial"/>
          <w:szCs w:val="24"/>
          <w:lang w:val="es-ES"/>
        </w:rPr>
        <w:t xml:space="preserve">inativa </w:t>
      </w:r>
      <w:r w:rsidR="005E5088">
        <w:rPr>
          <w:rFonts w:ascii="Calibri" w:hAnsi="Calibri" w:cs="Arial"/>
          <w:szCs w:val="24"/>
          <w:lang w:val="es-ES"/>
        </w:rPr>
        <w:t>920008</w:t>
      </w:r>
      <w:r w:rsidR="005E5088">
        <w:rPr>
          <w:rFonts w:ascii="Calibri" w:hAnsi="Calibri" w:cs="Arial"/>
          <w:szCs w:val="24"/>
          <w:lang w:val="es-ES"/>
        </w:rPr>
        <w:tab/>
        <w:t>93300</w:t>
      </w:r>
      <w:r w:rsidR="005E5088">
        <w:rPr>
          <w:rFonts w:ascii="Calibri" w:hAnsi="Calibri" w:cs="Arial"/>
          <w:szCs w:val="24"/>
          <w:lang w:val="es-ES"/>
        </w:rPr>
        <w:tab/>
        <w:t>4819</w:t>
      </w:r>
      <w:r w:rsidR="005E5088">
        <w:rPr>
          <w:rFonts w:ascii="Calibri" w:hAnsi="Calibri" w:cs="Arial"/>
          <w:szCs w:val="24"/>
          <w:lang w:val="es-ES"/>
        </w:rPr>
        <w:tab/>
        <w:t>231706</w:t>
      </w:r>
      <w:r w:rsidR="00FA4758" w:rsidRPr="00683FBB">
        <w:rPr>
          <w:rFonts w:ascii="Calibri" w:hAnsi="Calibri" w:cs="Arial"/>
          <w:szCs w:val="24"/>
          <w:lang w:val="es-ES"/>
        </w:rPr>
        <w:t xml:space="preserve">, cuyo importe asciende a </w:t>
      </w:r>
      <w:r w:rsidR="00944C97">
        <w:rPr>
          <w:rFonts w:ascii="Calibri" w:hAnsi="Calibri" w:cs="Arial"/>
          <w:szCs w:val="24"/>
          <w:lang w:val="es-ES"/>
        </w:rPr>
        <w:t>25.000,00</w:t>
      </w:r>
      <w:r w:rsidRPr="00683FBB">
        <w:rPr>
          <w:rFonts w:ascii="Calibri" w:hAnsi="Calibri" w:cs="Arial"/>
          <w:szCs w:val="24"/>
          <w:lang w:val="es-ES"/>
        </w:rPr>
        <w:t xml:space="preserve"> euros</w:t>
      </w:r>
      <w:r w:rsidR="002B5E03" w:rsidRPr="00683FBB">
        <w:rPr>
          <w:rFonts w:ascii="Calibri" w:hAnsi="Calibri" w:cs="Arial"/>
          <w:szCs w:val="24"/>
          <w:lang w:val="es-ES"/>
        </w:rPr>
        <w:t>.</w:t>
      </w:r>
    </w:p>
    <w:p w:rsidR="002B5E03" w:rsidRPr="00683FBB" w:rsidRDefault="002B5E03" w:rsidP="009817D4">
      <w:pPr>
        <w:pStyle w:val="Sangradetextonormal"/>
        <w:spacing w:before="0" w:line="276" w:lineRule="auto"/>
        <w:rPr>
          <w:rFonts w:ascii="Calibri" w:hAnsi="Calibri" w:cs="Arial"/>
          <w:szCs w:val="24"/>
          <w:lang w:val="es-ES"/>
        </w:rPr>
      </w:pPr>
    </w:p>
    <w:p w:rsidR="00B302FF" w:rsidRPr="00683FBB" w:rsidRDefault="00B302FF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  <w:r w:rsidRPr="00683FBB">
        <w:rPr>
          <w:rFonts w:ascii="Calibri" w:hAnsi="Calibri" w:cs="Arial"/>
          <w:szCs w:val="24"/>
        </w:rPr>
        <w:t xml:space="preserve">El artículo 30 de la Ley Foral 11/2005, de 14 de noviembre, de Subvenciones, establece que las convocatorias de subvenciones deberán llevar aparejada la autorización de gasto en los términos establecidos en el artículo 52 de la </w:t>
      </w:r>
      <w:hyperlink r:id="rId8" w:history="1">
        <w:r w:rsidRPr="00683FBB">
          <w:rPr>
            <w:rFonts w:ascii="Calibri" w:hAnsi="Calibri" w:cs="Arial"/>
            <w:szCs w:val="24"/>
          </w:rPr>
          <w:t>Ley Foral 13/2007, de 4 de abril</w:t>
        </w:r>
      </w:hyperlink>
      <w:r w:rsidRPr="00683FBB">
        <w:rPr>
          <w:rFonts w:ascii="Calibri" w:hAnsi="Calibri" w:cs="Arial"/>
          <w:szCs w:val="24"/>
        </w:rPr>
        <w:t>, de la Hacienda Pública de Navarra.</w:t>
      </w:r>
    </w:p>
    <w:p w:rsidR="00AF5838" w:rsidRPr="00683FBB" w:rsidRDefault="00AF5838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</w:p>
    <w:p w:rsidR="00B302FF" w:rsidRPr="00683FBB" w:rsidRDefault="007D1E30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  <w:r w:rsidRPr="00683FBB">
        <w:rPr>
          <w:rFonts w:ascii="Calibri" w:hAnsi="Calibri" w:cs="Arial"/>
          <w:szCs w:val="24"/>
        </w:rPr>
        <w:t>El Acuerdo de Gobierno de</w:t>
      </w:r>
      <w:r w:rsidR="00AF5838" w:rsidRPr="00683FBB">
        <w:rPr>
          <w:rFonts w:ascii="Calibri" w:hAnsi="Calibri" w:cs="Arial"/>
          <w:szCs w:val="24"/>
        </w:rPr>
        <w:t xml:space="preserve"> 27 de enero de 2016 del Gobierno de Navarra, por el que se establecen las instrucciones de tratamiento</w:t>
      </w:r>
      <w:r w:rsidR="006C74C0" w:rsidRPr="00683FBB">
        <w:rPr>
          <w:rFonts w:ascii="Calibri" w:hAnsi="Calibri" w:cs="Arial"/>
          <w:szCs w:val="24"/>
        </w:rPr>
        <w:t xml:space="preserve"> de la información de las subvenciones y ayudas concedidas por entidades del sector público de la Comunidad Foral de Navarra</w:t>
      </w:r>
      <w:r w:rsidR="008B4D07" w:rsidRPr="00683FBB">
        <w:rPr>
          <w:rFonts w:ascii="Calibri" w:hAnsi="Calibri" w:cs="Arial"/>
          <w:szCs w:val="24"/>
        </w:rPr>
        <w:t xml:space="preserve">, </w:t>
      </w:r>
      <w:r w:rsidR="007064A2" w:rsidRPr="00683FBB">
        <w:rPr>
          <w:rFonts w:ascii="Calibri" w:hAnsi="Calibri" w:cs="Arial"/>
          <w:szCs w:val="24"/>
        </w:rPr>
        <w:t xml:space="preserve">establece </w:t>
      </w:r>
      <w:r w:rsidR="008B4D07" w:rsidRPr="00683FBB">
        <w:rPr>
          <w:rFonts w:ascii="Calibri" w:hAnsi="Calibri" w:cs="Arial"/>
          <w:szCs w:val="24"/>
        </w:rPr>
        <w:t xml:space="preserve">en su artículo 1.3 </w:t>
      </w:r>
      <w:r w:rsidR="007064A2" w:rsidRPr="00683FBB">
        <w:rPr>
          <w:rFonts w:ascii="Calibri" w:hAnsi="Calibri" w:cs="Arial"/>
          <w:szCs w:val="24"/>
        </w:rPr>
        <w:t>para las subvenciones</w:t>
      </w:r>
      <w:r w:rsidR="00C95E27" w:rsidRPr="00683FBB">
        <w:rPr>
          <w:rFonts w:ascii="Calibri" w:hAnsi="Calibri" w:cs="Arial"/>
          <w:szCs w:val="24"/>
        </w:rPr>
        <w:t xml:space="preserve"> </w:t>
      </w:r>
      <w:r w:rsidR="007064A2" w:rsidRPr="00683FBB">
        <w:rPr>
          <w:rFonts w:ascii="Calibri" w:hAnsi="Calibri" w:cs="Arial"/>
          <w:szCs w:val="24"/>
        </w:rPr>
        <w:t>de concesión directa</w:t>
      </w:r>
      <w:r w:rsidR="008B4D07" w:rsidRPr="00683FBB">
        <w:rPr>
          <w:rFonts w:ascii="Calibri" w:hAnsi="Calibri" w:cs="Arial"/>
          <w:szCs w:val="24"/>
        </w:rPr>
        <w:t>,</w:t>
      </w:r>
      <w:r w:rsidR="00002D46" w:rsidRPr="00683FBB">
        <w:rPr>
          <w:rFonts w:ascii="Calibri" w:hAnsi="Calibri" w:cs="Arial"/>
          <w:szCs w:val="24"/>
        </w:rPr>
        <w:t xml:space="preserve"> el trat</w:t>
      </w:r>
      <w:r w:rsidR="00BB46D6" w:rsidRPr="00683FBB">
        <w:rPr>
          <w:rFonts w:ascii="Calibri" w:hAnsi="Calibri" w:cs="Arial"/>
          <w:szCs w:val="24"/>
        </w:rPr>
        <w:t>am</w:t>
      </w:r>
      <w:r w:rsidR="00002D46" w:rsidRPr="00683FBB">
        <w:rPr>
          <w:rFonts w:ascii="Calibri" w:hAnsi="Calibri" w:cs="Arial"/>
          <w:szCs w:val="24"/>
        </w:rPr>
        <w:t xml:space="preserve">iento contable separado de la autorización de gasto y </w:t>
      </w:r>
      <w:r w:rsidR="00E12539" w:rsidRPr="00683FBB">
        <w:rPr>
          <w:rFonts w:ascii="Calibri" w:hAnsi="Calibri" w:cs="Arial"/>
          <w:szCs w:val="24"/>
        </w:rPr>
        <w:t xml:space="preserve">de la </w:t>
      </w:r>
      <w:r w:rsidR="00AF5838" w:rsidRPr="00683FBB">
        <w:rPr>
          <w:rFonts w:ascii="Calibri" w:hAnsi="Calibri" w:cs="Arial"/>
          <w:szCs w:val="24"/>
        </w:rPr>
        <w:t>concesión</w:t>
      </w:r>
      <w:r w:rsidR="00E12539" w:rsidRPr="00683FBB">
        <w:rPr>
          <w:rFonts w:ascii="Calibri" w:hAnsi="Calibri" w:cs="Arial"/>
          <w:szCs w:val="24"/>
        </w:rPr>
        <w:t xml:space="preserve"> de la </w:t>
      </w:r>
      <w:r w:rsidR="00AF5838" w:rsidRPr="00683FBB">
        <w:rPr>
          <w:rFonts w:ascii="Calibri" w:hAnsi="Calibri" w:cs="Arial"/>
          <w:szCs w:val="24"/>
        </w:rPr>
        <w:t>subvención</w:t>
      </w:r>
      <w:r w:rsidR="0059636A" w:rsidRPr="00683FBB">
        <w:rPr>
          <w:rFonts w:ascii="Calibri" w:hAnsi="Calibri" w:cs="Arial"/>
          <w:szCs w:val="24"/>
        </w:rPr>
        <w:t>,</w:t>
      </w:r>
      <w:r w:rsidR="00E12539" w:rsidRPr="00683FBB">
        <w:rPr>
          <w:rFonts w:ascii="Calibri" w:hAnsi="Calibri" w:cs="Arial"/>
          <w:szCs w:val="24"/>
        </w:rPr>
        <w:t xml:space="preserve"> que </w:t>
      </w:r>
      <w:r w:rsidR="00AF5838" w:rsidRPr="00683FBB">
        <w:rPr>
          <w:rFonts w:ascii="Calibri" w:hAnsi="Calibri" w:cs="Arial"/>
          <w:szCs w:val="24"/>
        </w:rPr>
        <w:t>deberán</w:t>
      </w:r>
      <w:r w:rsidR="004F414C" w:rsidRPr="00683FBB">
        <w:rPr>
          <w:rFonts w:ascii="Calibri" w:hAnsi="Calibri" w:cs="Arial"/>
          <w:szCs w:val="24"/>
        </w:rPr>
        <w:t xml:space="preserve"> </w:t>
      </w:r>
      <w:r w:rsidR="00AF5838" w:rsidRPr="00683FBB">
        <w:rPr>
          <w:rFonts w:ascii="Calibri" w:hAnsi="Calibri" w:cs="Arial"/>
          <w:szCs w:val="24"/>
        </w:rPr>
        <w:t>realizarse</w:t>
      </w:r>
      <w:r w:rsidR="004F414C" w:rsidRPr="00683FBB">
        <w:rPr>
          <w:rFonts w:ascii="Calibri" w:hAnsi="Calibri" w:cs="Arial"/>
          <w:szCs w:val="24"/>
        </w:rPr>
        <w:t xml:space="preserve"> intercalando </w:t>
      </w:r>
      <w:r w:rsidR="00153E72" w:rsidRPr="00683FBB">
        <w:rPr>
          <w:rFonts w:ascii="Calibri" w:hAnsi="Calibri" w:cs="Arial"/>
          <w:szCs w:val="24"/>
        </w:rPr>
        <w:t>l</w:t>
      </w:r>
      <w:r w:rsidR="004F414C" w:rsidRPr="00683FBB">
        <w:rPr>
          <w:rFonts w:ascii="Calibri" w:hAnsi="Calibri" w:cs="Arial"/>
          <w:szCs w:val="24"/>
        </w:rPr>
        <w:t>a</w:t>
      </w:r>
      <w:r w:rsidR="00153E72" w:rsidRPr="00683FBB">
        <w:rPr>
          <w:rFonts w:ascii="Calibri" w:hAnsi="Calibri" w:cs="Arial"/>
          <w:szCs w:val="24"/>
        </w:rPr>
        <w:t xml:space="preserve"> comunicación </w:t>
      </w:r>
      <w:r w:rsidR="004F414C" w:rsidRPr="00683FBB">
        <w:rPr>
          <w:rFonts w:ascii="Calibri" w:hAnsi="Calibri" w:cs="Arial"/>
          <w:szCs w:val="24"/>
        </w:rPr>
        <w:t>de la convocatoria a la B</w:t>
      </w:r>
      <w:r w:rsidR="004949AE" w:rsidRPr="00683FBB">
        <w:rPr>
          <w:rFonts w:ascii="Calibri" w:hAnsi="Calibri" w:cs="Arial"/>
          <w:szCs w:val="24"/>
        </w:rPr>
        <w:t xml:space="preserve">ase </w:t>
      </w:r>
      <w:r w:rsidR="00C5243B" w:rsidRPr="00683FBB">
        <w:rPr>
          <w:rFonts w:ascii="Calibri" w:hAnsi="Calibri" w:cs="Arial"/>
          <w:szCs w:val="24"/>
        </w:rPr>
        <w:t xml:space="preserve">de </w:t>
      </w:r>
      <w:r w:rsidR="004F414C" w:rsidRPr="00683FBB">
        <w:rPr>
          <w:rFonts w:ascii="Calibri" w:hAnsi="Calibri" w:cs="Arial"/>
          <w:szCs w:val="24"/>
        </w:rPr>
        <w:t>D</w:t>
      </w:r>
      <w:r w:rsidR="00C5243B" w:rsidRPr="00683FBB">
        <w:rPr>
          <w:rFonts w:ascii="Calibri" w:hAnsi="Calibri" w:cs="Arial"/>
          <w:szCs w:val="24"/>
        </w:rPr>
        <w:t xml:space="preserve">atos Nacional de </w:t>
      </w:r>
      <w:r w:rsidR="004F414C" w:rsidRPr="00683FBB">
        <w:rPr>
          <w:rFonts w:ascii="Calibri" w:hAnsi="Calibri" w:cs="Arial"/>
          <w:szCs w:val="24"/>
        </w:rPr>
        <w:t>S</w:t>
      </w:r>
      <w:r w:rsidR="00C5243B" w:rsidRPr="00683FBB">
        <w:rPr>
          <w:rFonts w:ascii="Calibri" w:hAnsi="Calibri" w:cs="Arial"/>
          <w:szCs w:val="24"/>
        </w:rPr>
        <w:t>ubvenciones.</w:t>
      </w:r>
      <w:r w:rsidR="00002D46" w:rsidRPr="00683FBB">
        <w:rPr>
          <w:rFonts w:ascii="Calibri" w:hAnsi="Calibri" w:cs="Arial"/>
          <w:szCs w:val="24"/>
        </w:rPr>
        <w:t xml:space="preserve"> </w:t>
      </w:r>
    </w:p>
    <w:p w:rsidR="004F414C" w:rsidRPr="00683FBB" w:rsidRDefault="004F414C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</w:p>
    <w:p w:rsidR="00683FBB" w:rsidRDefault="00683FBB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</w:p>
    <w:p w:rsidR="00683FBB" w:rsidRDefault="00683FBB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</w:p>
    <w:p w:rsidR="00683FBB" w:rsidRDefault="00683FBB" w:rsidP="009817D4">
      <w:pPr>
        <w:pStyle w:val="Sangradetextonormal"/>
        <w:spacing w:before="0" w:line="276" w:lineRule="auto"/>
        <w:rPr>
          <w:rFonts w:ascii="Calibri" w:hAnsi="Calibri" w:cs="Arial"/>
          <w:szCs w:val="24"/>
        </w:rPr>
      </w:pPr>
    </w:p>
    <w:p w:rsidR="00707B5B" w:rsidRPr="00C32B4F" w:rsidRDefault="00473CF5" w:rsidP="009817D4">
      <w:pPr>
        <w:pStyle w:val="Sangradetextonormal"/>
        <w:spacing w:before="0" w:line="276" w:lineRule="auto"/>
        <w:rPr>
          <w:rFonts w:ascii="Calibri" w:hAnsi="Calibri" w:cs="Calibri"/>
          <w:szCs w:val="24"/>
        </w:rPr>
      </w:pPr>
      <w:r w:rsidRPr="00C32B4F">
        <w:rPr>
          <w:rFonts w:ascii="Calibri" w:hAnsi="Calibri" w:cs="Calibri"/>
          <w:szCs w:val="24"/>
        </w:rPr>
        <w:lastRenderedPageBreak/>
        <w:t>Por tanto, procede autorizar el</w:t>
      </w:r>
      <w:r w:rsidR="004F414C" w:rsidRPr="00C32B4F">
        <w:rPr>
          <w:rFonts w:ascii="Calibri" w:hAnsi="Calibri" w:cs="Calibri"/>
          <w:szCs w:val="24"/>
        </w:rPr>
        <w:t xml:space="preserve"> ga</w:t>
      </w:r>
      <w:r w:rsidRPr="00C32B4F">
        <w:rPr>
          <w:rFonts w:ascii="Calibri" w:hAnsi="Calibri" w:cs="Calibri"/>
          <w:szCs w:val="24"/>
        </w:rPr>
        <w:t>s</w:t>
      </w:r>
      <w:r w:rsidR="004F414C" w:rsidRPr="00C32B4F">
        <w:rPr>
          <w:rFonts w:ascii="Calibri" w:hAnsi="Calibri" w:cs="Calibri"/>
          <w:szCs w:val="24"/>
        </w:rPr>
        <w:t xml:space="preserve">to correspondiente a la subvención </w:t>
      </w:r>
      <w:r w:rsidR="0059636A" w:rsidRPr="00C32B4F">
        <w:rPr>
          <w:rFonts w:ascii="Calibri" w:hAnsi="Calibri" w:cs="Calibri"/>
          <w:szCs w:val="24"/>
        </w:rPr>
        <w:t xml:space="preserve">a </w:t>
      </w:r>
      <w:r w:rsidR="00FA4758" w:rsidRPr="00C32B4F">
        <w:rPr>
          <w:rFonts w:ascii="Calibri" w:hAnsi="Calibri" w:cs="Calibri"/>
          <w:szCs w:val="24"/>
          <w:lang w:val="es-ES"/>
        </w:rPr>
        <w:t xml:space="preserve">la </w:t>
      </w:r>
      <w:r w:rsidR="005E5088">
        <w:rPr>
          <w:rFonts w:ascii="Calibri" w:hAnsi="Calibri" w:cs="Calibri"/>
          <w:szCs w:val="24"/>
          <w:lang w:val="es-ES"/>
        </w:rPr>
        <w:t>Asociación Ha</w:t>
      </w:r>
      <w:r w:rsidR="005E5088">
        <w:rPr>
          <w:rFonts w:ascii="Calibri" w:hAnsi="Calibri" w:cs="Calibri"/>
          <w:i/>
          <w:iCs/>
          <w:szCs w:val="24"/>
          <w:lang w:val="es-ES"/>
        </w:rPr>
        <w:t>ziak</w:t>
      </w:r>
      <w:r w:rsidR="00AF5838" w:rsidRPr="00C32B4F">
        <w:rPr>
          <w:rFonts w:ascii="Calibri" w:hAnsi="Calibri" w:cs="Calibri"/>
          <w:szCs w:val="24"/>
        </w:rPr>
        <w:t xml:space="preserve">, como trámite previo a la comunicación a la </w:t>
      </w:r>
      <w:r w:rsidR="00CE4400" w:rsidRPr="00C32B4F">
        <w:rPr>
          <w:rFonts w:ascii="Calibri" w:hAnsi="Calibri" w:cs="Calibri"/>
          <w:szCs w:val="24"/>
        </w:rPr>
        <w:t>base de datos de Gobierno de Navarra de subvenciones (</w:t>
      </w:r>
      <w:r w:rsidR="00AF5838" w:rsidRPr="00C32B4F">
        <w:rPr>
          <w:rFonts w:ascii="Calibri" w:hAnsi="Calibri" w:cs="Calibri"/>
          <w:szCs w:val="24"/>
        </w:rPr>
        <w:t>B</w:t>
      </w:r>
      <w:r w:rsidR="0089655C" w:rsidRPr="00C32B4F">
        <w:rPr>
          <w:rFonts w:ascii="Calibri" w:hAnsi="Calibri" w:cs="Calibri"/>
          <w:szCs w:val="24"/>
        </w:rPr>
        <w:t>GN</w:t>
      </w:r>
      <w:r w:rsidR="00AF5838" w:rsidRPr="00C32B4F">
        <w:rPr>
          <w:rFonts w:ascii="Calibri" w:hAnsi="Calibri" w:cs="Calibri"/>
          <w:szCs w:val="24"/>
        </w:rPr>
        <w:t>DS</w:t>
      </w:r>
      <w:r w:rsidR="00CE4400" w:rsidRPr="00C32B4F">
        <w:rPr>
          <w:rFonts w:ascii="Calibri" w:hAnsi="Calibri" w:cs="Calibri"/>
          <w:szCs w:val="24"/>
        </w:rPr>
        <w:t>)</w:t>
      </w:r>
      <w:r w:rsidR="00AF5838" w:rsidRPr="00C32B4F">
        <w:rPr>
          <w:rFonts w:ascii="Calibri" w:hAnsi="Calibri" w:cs="Calibri"/>
          <w:szCs w:val="24"/>
        </w:rPr>
        <w:t xml:space="preserve"> de esta subvención nominativa</w:t>
      </w:r>
      <w:r w:rsidR="00707B5B" w:rsidRPr="00C32B4F">
        <w:rPr>
          <w:rFonts w:ascii="Calibri" w:hAnsi="Calibri" w:cs="Calibri"/>
          <w:szCs w:val="24"/>
        </w:rPr>
        <w:t xml:space="preserve">, por una cuantía de </w:t>
      </w:r>
      <w:r w:rsidR="00944C97">
        <w:rPr>
          <w:rFonts w:ascii="Calibri" w:hAnsi="Calibri" w:cs="Calibri"/>
          <w:szCs w:val="24"/>
        </w:rPr>
        <w:t>25.000</w:t>
      </w:r>
      <w:r w:rsidR="00707B5B" w:rsidRPr="00C32B4F">
        <w:rPr>
          <w:rFonts w:ascii="Calibri" w:hAnsi="Calibri" w:cs="Calibri"/>
          <w:szCs w:val="24"/>
        </w:rPr>
        <w:t xml:space="preserve"> euros, con cargo a la partida presupuestaria </w:t>
      </w:r>
      <w:r w:rsidR="005E5088">
        <w:rPr>
          <w:rFonts w:ascii="Calibri" w:hAnsi="Calibri" w:cs="Calibri"/>
          <w:szCs w:val="24"/>
        </w:rPr>
        <w:t>920008</w:t>
      </w:r>
      <w:r w:rsidR="005E5088">
        <w:rPr>
          <w:rFonts w:ascii="Calibri" w:hAnsi="Calibri" w:cs="Calibri"/>
          <w:szCs w:val="24"/>
        </w:rPr>
        <w:tab/>
        <w:t>93300</w:t>
      </w:r>
      <w:r w:rsidR="005E5088">
        <w:rPr>
          <w:rFonts w:ascii="Calibri" w:hAnsi="Calibri" w:cs="Calibri"/>
          <w:szCs w:val="24"/>
        </w:rPr>
        <w:tab/>
        <w:t>4819</w:t>
      </w:r>
      <w:r w:rsidR="005E5088">
        <w:rPr>
          <w:rFonts w:ascii="Calibri" w:hAnsi="Calibri" w:cs="Calibri"/>
          <w:szCs w:val="24"/>
        </w:rPr>
        <w:tab/>
        <w:t xml:space="preserve">231706 </w:t>
      </w:r>
      <w:r w:rsidR="00FA4758" w:rsidRPr="00C32B4F">
        <w:rPr>
          <w:rFonts w:ascii="Calibri" w:hAnsi="Calibri" w:cs="Calibri"/>
          <w:szCs w:val="24"/>
        </w:rPr>
        <w:t xml:space="preserve">denominada </w:t>
      </w:r>
      <w:r w:rsidR="00FA4758" w:rsidRPr="00C32B4F">
        <w:rPr>
          <w:rFonts w:ascii="Calibri" w:hAnsi="Calibri" w:cs="Calibri"/>
          <w:i/>
          <w:iCs/>
          <w:szCs w:val="24"/>
          <w:lang w:val="es-ES"/>
        </w:rPr>
        <w:t xml:space="preserve">Convenio </w:t>
      </w:r>
      <w:r w:rsidR="005E5088">
        <w:rPr>
          <w:rFonts w:ascii="Calibri" w:hAnsi="Calibri" w:cs="Calibri"/>
          <w:i/>
          <w:iCs/>
          <w:szCs w:val="24"/>
          <w:lang w:val="es-ES"/>
        </w:rPr>
        <w:t>Asociación Haziak</w:t>
      </w:r>
      <w:r w:rsidR="007D2A2E" w:rsidRPr="00C32B4F">
        <w:rPr>
          <w:rFonts w:ascii="Calibri" w:hAnsi="Calibri" w:cs="Calibri"/>
          <w:i/>
          <w:iCs/>
          <w:szCs w:val="24"/>
          <w:lang w:val="es-ES"/>
        </w:rPr>
        <w:t xml:space="preserve"> </w:t>
      </w:r>
      <w:r w:rsidR="008A2BB0" w:rsidRPr="00C32B4F">
        <w:rPr>
          <w:rFonts w:ascii="Calibri" w:hAnsi="Calibri" w:cs="Calibri"/>
          <w:i/>
          <w:iCs/>
          <w:szCs w:val="24"/>
          <w:lang w:val="es-ES"/>
        </w:rPr>
        <w:t>p</w:t>
      </w:r>
      <w:r w:rsidR="00C11AC9" w:rsidRPr="00C32B4F">
        <w:rPr>
          <w:rFonts w:ascii="Calibri" w:hAnsi="Calibri" w:cs="Calibri"/>
          <w:szCs w:val="24"/>
        </w:rPr>
        <w:t xml:space="preserve">ara el año </w:t>
      </w:r>
      <w:r w:rsidR="00A452FC">
        <w:rPr>
          <w:rFonts w:ascii="Calibri" w:hAnsi="Calibri" w:cs="Calibri"/>
          <w:szCs w:val="24"/>
        </w:rPr>
        <w:t>2025</w:t>
      </w:r>
      <w:r w:rsidR="00707B5B" w:rsidRPr="00C32B4F">
        <w:rPr>
          <w:rFonts w:ascii="Calibri" w:hAnsi="Calibri" w:cs="Calibri"/>
          <w:szCs w:val="24"/>
        </w:rPr>
        <w:t>.</w:t>
      </w:r>
    </w:p>
    <w:p w:rsidR="0021484B" w:rsidRPr="00C32B4F" w:rsidRDefault="0021484B" w:rsidP="00FA4758">
      <w:pPr>
        <w:pStyle w:val="Sangradetextonormal"/>
        <w:spacing w:line="276" w:lineRule="auto"/>
        <w:rPr>
          <w:rFonts w:ascii="Calibri" w:hAnsi="Calibri" w:cs="Calibri"/>
          <w:szCs w:val="24"/>
        </w:rPr>
      </w:pPr>
    </w:p>
    <w:p w:rsidR="00FA4758" w:rsidRPr="00C32B4F" w:rsidRDefault="00FA4758" w:rsidP="00FA4758">
      <w:pPr>
        <w:pStyle w:val="Sangradetextonormal"/>
        <w:spacing w:line="276" w:lineRule="auto"/>
        <w:rPr>
          <w:rFonts w:ascii="Calibri" w:hAnsi="Calibri" w:cs="Calibri"/>
          <w:szCs w:val="24"/>
          <w:lang w:val="es-ES"/>
        </w:rPr>
      </w:pPr>
      <w:r w:rsidRPr="00C32B4F">
        <w:rPr>
          <w:rFonts w:ascii="Calibri" w:hAnsi="Calibri" w:cs="Calibri"/>
          <w:szCs w:val="24"/>
          <w:lang w:val="es-ES"/>
        </w:rPr>
        <w:t xml:space="preserve">                           </w:t>
      </w:r>
    </w:p>
    <w:p w:rsidR="00FA4758" w:rsidRPr="00C32B4F" w:rsidRDefault="00FA4758" w:rsidP="00FA4758">
      <w:pPr>
        <w:pStyle w:val="Sangradetextonormal"/>
        <w:spacing w:line="276" w:lineRule="auto"/>
        <w:rPr>
          <w:rFonts w:ascii="Calibri" w:hAnsi="Calibri" w:cs="Calibri"/>
          <w:szCs w:val="24"/>
          <w:lang w:val="es-ES"/>
        </w:rPr>
      </w:pPr>
    </w:p>
    <w:p w:rsidR="00605D20" w:rsidRPr="00C32B4F" w:rsidRDefault="00D14C6D" w:rsidP="00DF5443">
      <w:pPr>
        <w:pStyle w:val="Sangradetextonormal"/>
        <w:spacing w:line="276" w:lineRule="auto"/>
        <w:ind w:left="1273"/>
        <w:jc w:val="center"/>
        <w:rPr>
          <w:rFonts w:ascii="Calibri" w:hAnsi="Calibri" w:cs="Calibri"/>
          <w:szCs w:val="24"/>
          <w:lang w:val="es-ES"/>
        </w:rPr>
      </w:pPr>
      <w:r w:rsidRPr="00C32B4F">
        <w:rPr>
          <w:rFonts w:ascii="Calibri" w:hAnsi="Calibri" w:cs="Calibri"/>
          <w:szCs w:val="24"/>
          <w:lang w:val="es-ES"/>
        </w:rPr>
        <w:t xml:space="preserve">En </w:t>
      </w:r>
      <w:r w:rsidR="00605D20" w:rsidRPr="00C32B4F">
        <w:rPr>
          <w:rFonts w:ascii="Calibri" w:hAnsi="Calibri" w:cs="Calibri"/>
          <w:szCs w:val="24"/>
          <w:lang w:val="es-ES"/>
        </w:rPr>
        <w:t>Pamplona</w:t>
      </w:r>
      <w:r w:rsidRPr="00C32B4F">
        <w:rPr>
          <w:rFonts w:ascii="Calibri" w:hAnsi="Calibri" w:cs="Calibri"/>
          <w:szCs w:val="24"/>
          <w:lang w:val="es-ES"/>
        </w:rPr>
        <w:t>,</w:t>
      </w:r>
      <w:r w:rsidR="00707B5B" w:rsidRPr="00C32B4F">
        <w:rPr>
          <w:rFonts w:ascii="Calibri" w:hAnsi="Calibri" w:cs="Calibri"/>
          <w:szCs w:val="24"/>
          <w:lang w:val="es-ES"/>
        </w:rPr>
        <w:t xml:space="preserve"> a</w:t>
      </w:r>
      <w:r w:rsidR="00AA0EFF">
        <w:rPr>
          <w:rFonts w:ascii="Calibri" w:hAnsi="Calibri" w:cs="Calibri"/>
          <w:szCs w:val="24"/>
          <w:lang w:val="es-ES"/>
        </w:rPr>
        <w:t xml:space="preserve"> 2</w:t>
      </w:r>
      <w:r w:rsidR="00F0747A">
        <w:rPr>
          <w:rFonts w:ascii="Calibri" w:hAnsi="Calibri" w:cs="Calibri"/>
          <w:szCs w:val="24"/>
          <w:lang w:val="es-ES"/>
        </w:rPr>
        <w:t xml:space="preserve">2 de abril </w:t>
      </w:r>
      <w:r w:rsidR="00405CAC">
        <w:rPr>
          <w:rFonts w:ascii="Calibri" w:hAnsi="Calibri" w:cs="Calibri"/>
          <w:szCs w:val="24"/>
          <w:lang w:val="es-ES"/>
        </w:rPr>
        <w:t xml:space="preserve">de </w:t>
      </w:r>
      <w:r w:rsidR="00A452FC">
        <w:rPr>
          <w:rFonts w:ascii="Calibri" w:hAnsi="Calibri" w:cs="Calibri"/>
          <w:szCs w:val="24"/>
          <w:lang w:val="es-ES"/>
        </w:rPr>
        <w:t>2025</w:t>
      </w:r>
    </w:p>
    <w:p w:rsidR="00F15EAC" w:rsidRPr="00C32B4F" w:rsidRDefault="00F15EAC" w:rsidP="00DF5443">
      <w:pPr>
        <w:autoSpaceDE w:val="0"/>
        <w:autoSpaceDN w:val="0"/>
        <w:adjustRightInd w:val="0"/>
        <w:spacing w:before="100" w:after="100" w:line="276" w:lineRule="auto"/>
        <w:ind w:firstLine="567"/>
        <w:jc w:val="center"/>
        <w:rPr>
          <w:rFonts w:ascii="Calibri" w:hAnsi="Calibri" w:cs="Calibri"/>
          <w:sz w:val="24"/>
          <w:szCs w:val="24"/>
        </w:rPr>
      </w:pPr>
    </w:p>
    <w:p w:rsidR="00605D20" w:rsidRPr="00C32B4F" w:rsidRDefault="007C34CA" w:rsidP="00944C97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  <w:r>
        <w:rPr>
          <w:rFonts w:ascii="Calibri" w:hAnsi="Calibri" w:cs="Calibri"/>
          <w:color w:val="333333"/>
          <w:sz w:val="24"/>
          <w:szCs w:val="24"/>
        </w:rPr>
        <w:t xml:space="preserve">La </w:t>
      </w:r>
      <w:r w:rsidR="00944C97">
        <w:rPr>
          <w:rFonts w:ascii="Calibri" w:hAnsi="Calibri" w:cs="Calibri"/>
          <w:color w:val="333333"/>
          <w:sz w:val="24"/>
          <w:szCs w:val="24"/>
        </w:rPr>
        <w:t xml:space="preserve">Subdirectora de </w:t>
      </w:r>
      <w:r w:rsidR="00A452FC">
        <w:rPr>
          <w:rFonts w:ascii="Calibri" w:hAnsi="Calibri" w:cs="Calibri"/>
          <w:color w:val="333333"/>
          <w:sz w:val="24"/>
          <w:szCs w:val="24"/>
        </w:rPr>
        <w:t>Infancia, Adolescencia y Familia</w:t>
      </w:r>
    </w:p>
    <w:p w:rsidR="00FA4758" w:rsidRPr="00C32B4F" w:rsidRDefault="00FA4758" w:rsidP="00DF5443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</w:p>
    <w:p w:rsidR="009817D4" w:rsidRPr="00C32B4F" w:rsidRDefault="009817D4" w:rsidP="00DF5443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</w:p>
    <w:p w:rsidR="00FA4758" w:rsidRPr="00C32B4F" w:rsidRDefault="00944C97" w:rsidP="00DF5443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  <w:r>
        <w:rPr>
          <w:rFonts w:ascii="Calibri" w:hAnsi="Calibri" w:cs="Calibri"/>
          <w:color w:val="333333"/>
          <w:sz w:val="24"/>
          <w:szCs w:val="24"/>
        </w:rPr>
        <w:t>Amalia Cuartero Arteta</w:t>
      </w:r>
    </w:p>
    <w:p w:rsidR="008D66B0" w:rsidRPr="00C32B4F" w:rsidRDefault="008D66B0" w:rsidP="00DF5443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DF5443">
      <w:pPr>
        <w:autoSpaceDE w:val="0"/>
        <w:autoSpaceDN w:val="0"/>
        <w:adjustRightInd w:val="0"/>
        <w:spacing w:before="100" w:after="100" w:line="276" w:lineRule="auto"/>
        <w:ind w:left="2124"/>
        <w:jc w:val="center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FA4758">
      <w:pPr>
        <w:autoSpaceDE w:val="0"/>
        <w:autoSpaceDN w:val="0"/>
        <w:adjustRightInd w:val="0"/>
        <w:spacing w:before="100" w:after="100" w:line="276" w:lineRule="auto"/>
        <w:ind w:left="2124"/>
        <w:rPr>
          <w:rFonts w:ascii="Calibri" w:hAnsi="Calibri" w:cs="Calibri"/>
          <w:color w:val="333333"/>
          <w:sz w:val="24"/>
          <w:szCs w:val="24"/>
        </w:rPr>
      </w:pPr>
    </w:p>
    <w:p w:rsidR="008D66B0" w:rsidRPr="00C32B4F" w:rsidRDefault="008D66B0" w:rsidP="008D66B0">
      <w:pPr>
        <w:autoSpaceDE w:val="0"/>
        <w:autoSpaceDN w:val="0"/>
        <w:adjustRightInd w:val="0"/>
        <w:spacing w:before="100" w:after="100" w:line="276" w:lineRule="auto"/>
        <w:rPr>
          <w:rFonts w:ascii="Calibri" w:hAnsi="Calibri" w:cs="Calibri"/>
          <w:color w:val="333333"/>
          <w:sz w:val="24"/>
          <w:szCs w:val="24"/>
        </w:rPr>
      </w:pPr>
      <w:r w:rsidRPr="00C32B4F">
        <w:rPr>
          <w:rFonts w:ascii="Calibri" w:hAnsi="Calibri" w:cs="Calibri"/>
          <w:color w:val="333333"/>
          <w:sz w:val="24"/>
          <w:szCs w:val="24"/>
        </w:rPr>
        <w:t xml:space="preserve">La </w:t>
      </w:r>
      <w:r w:rsidR="00683FBB" w:rsidRPr="00C32B4F">
        <w:rPr>
          <w:rFonts w:ascii="Calibri" w:hAnsi="Calibri" w:cs="Calibri"/>
          <w:color w:val="333333"/>
          <w:sz w:val="24"/>
          <w:szCs w:val="24"/>
        </w:rPr>
        <w:t>Intervención</w:t>
      </w:r>
      <w:r w:rsidRPr="00C32B4F">
        <w:rPr>
          <w:rFonts w:ascii="Calibri" w:hAnsi="Calibri" w:cs="Calibri"/>
          <w:color w:val="333333"/>
          <w:sz w:val="24"/>
          <w:szCs w:val="24"/>
        </w:rPr>
        <w:t xml:space="preserve"> Delegada.</w:t>
      </w:r>
    </w:p>
    <w:sectPr w:rsidR="008D66B0" w:rsidRPr="00C32B4F" w:rsidSect="00A12660">
      <w:footerReference w:type="default" r:id="rId9"/>
      <w:pgSz w:w="11907" w:h="16840" w:code="9"/>
      <w:pgMar w:top="993" w:right="1418" w:bottom="1701" w:left="1134" w:header="1134" w:footer="663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AAA" w:rsidRDefault="007C1AAA">
      <w:r>
        <w:separator/>
      </w:r>
    </w:p>
  </w:endnote>
  <w:endnote w:type="continuationSeparator" w:id="0">
    <w:p w:rsidR="007C1AAA" w:rsidRDefault="007C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581" w:rsidRDefault="00C34C07" w:rsidP="00520231">
    <w:pPr>
      <w:pStyle w:val="Piedepgina"/>
      <w:jc w:val="right"/>
    </w:pPr>
    <w:r>
      <w:rPr>
        <w:rStyle w:val="Nmerodepgina"/>
      </w:rPr>
      <w:fldChar w:fldCharType="begin"/>
    </w:r>
    <w:r w:rsidR="002F158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452FC">
      <w:rPr>
        <w:rStyle w:val="Nmerodepgina"/>
        <w:noProof/>
      </w:rPr>
      <w:t>1</w:t>
    </w:r>
    <w:r>
      <w:rPr>
        <w:rStyle w:val="Nmerodepgina"/>
      </w:rPr>
      <w:fldChar w:fldCharType="end"/>
    </w:r>
    <w:r w:rsidR="002F1581">
      <w:rPr>
        <w:rStyle w:val="Nmerodepgina"/>
      </w:rPr>
      <w:t xml:space="preserve"> / </w:t>
    </w:r>
    <w:r>
      <w:rPr>
        <w:rStyle w:val="Nmerodepgina"/>
      </w:rPr>
      <w:fldChar w:fldCharType="begin"/>
    </w:r>
    <w:r w:rsidR="002F1581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452F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AAA" w:rsidRDefault="007C1AAA">
      <w:r>
        <w:separator/>
      </w:r>
    </w:p>
  </w:footnote>
  <w:footnote w:type="continuationSeparator" w:id="0">
    <w:p w:rsidR="007C1AAA" w:rsidRDefault="007C1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0B74D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F66CB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86873C8"/>
    <w:lvl w:ilvl="0">
      <w:start w:val="1"/>
      <w:numFmt w:val="bullet"/>
      <w:pStyle w:val="Tablaconcuadrcul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0C4F54"/>
    <w:multiLevelType w:val="hybridMultilevel"/>
    <w:tmpl w:val="1038A294"/>
    <w:lvl w:ilvl="0" w:tplc="A64A0C28">
      <w:start w:val="1"/>
      <w:numFmt w:val="bullet"/>
      <w:lvlText w:val=""/>
      <w:lvlJc w:val="left"/>
      <w:pPr>
        <w:tabs>
          <w:tab w:val="num" w:pos="1049"/>
        </w:tabs>
        <w:ind w:left="1049" w:hanging="329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68"/>
        </w:tabs>
        <w:ind w:left="11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88"/>
        </w:tabs>
        <w:ind w:left="18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08"/>
        </w:tabs>
        <w:ind w:left="26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28"/>
        </w:tabs>
        <w:ind w:left="33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48"/>
        </w:tabs>
        <w:ind w:left="40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68"/>
        </w:tabs>
        <w:ind w:left="47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88"/>
        </w:tabs>
        <w:ind w:left="54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08"/>
        </w:tabs>
        <w:ind w:left="6208" w:hanging="360"/>
      </w:pPr>
      <w:rPr>
        <w:rFonts w:ascii="Wingdings" w:hAnsi="Wingdings" w:hint="default"/>
      </w:rPr>
    </w:lvl>
  </w:abstractNum>
  <w:abstractNum w:abstractNumId="4" w15:restartNumberingAfterBreak="0">
    <w:nsid w:val="065106CC"/>
    <w:multiLevelType w:val="multilevel"/>
    <w:tmpl w:val="676873BC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7F5B7C"/>
    <w:multiLevelType w:val="hybridMultilevel"/>
    <w:tmpl w:val="E8689A1E"/>
    <w:lvl w:ilvl="0" w:tplc="A64A0C28">
      <w:start w:val="1"/>
      <w:numFmt w:val="bullet"/>
      <w:lvlText w:val=""/>
      <w:lvlJc w:val="left"/>
      <w:pPr>
        <w:tabs>
          <w:tab w:val="num" w:pos="1321"/>
        </w:tabs>
        <w:ind w:left="1321" w:hanging="329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1734F2"/>
    <w:multiLevelType w:val="multilevel"/>
    <w:tmpl w:val="04684E88"/>
    <w:lvl w:ilvl="0">
      <w:start w:val="1"/>
      <w:numFmt w:val="bullet"/>
      <w:lvlText w:val=""/>
      <w:lvlJc w:val="left"/>
      <w:pPr>
        <w:tabs>
          <w:tab w:val="num" w:pos="1026"/>
        </w:tabs>
        <w:ind w:left="1593" w:hanging="363"/>
      </w:pPr>
      <w:rPr>
        <w:rFonts w:ascii="Wingdings" w:hAnsi="Wingdings" w:hint="default"/>
      </w:rPr>
    </w:lvl>
    <w:lvl w:ilvl="1">
      <w:start w:val="1"/>
      <w:numFmt w:val="bullet"/>
      <w:lvlText w:val=""/>
      <w:lvlJc w:val="left"/>
      <w:pPr>
        <w:tabs>
          <w:tab w:val="num" w:pos="1443"/>
        </w:tabs>
        <w:ind w:left="1443" w:hanging="363"/>
      </w:pPr>
      <w:rPr>
        <w:rFonts w:ascii="Wingdings" w:hAnsi="Wingdings" w:hint="default"/>
      </w:rPr>
    </w:lvl>
    <w:lvl w:ilvl="2">
      <w:start w:val="1"/>
      <w:numFmt w:val="bullet"/>
      <w:lvlText w:val=""/>
      <w:lvlJc w:val="left"/>
      <w:pPr>
        <w:tabs>
          <w:tab w:val="num" w:pos="1877"/>
        </w:tabs>
        <w:ind w:left="18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AD52C19"/>
    <w:multiLevelType w:val="hybridMultilevel"/>
    <w:tmpl w:val="6C2AEC78"/>
    <w:lvl w:ilvl="0" w:tplc="06D21814">
      <w:start w:val="1"/>
      <w:numFmt w:val="bullet"/>
      <w:lvlText w:val=""/>
      <w:lvlJc w:val="left"/>
      <w:pPr>
        <w:tabs>
          <w:tab w:val="num" w:pos="1510"/>
        </w:tabs>
        <w:ind w:left="18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0B225B55"/>
    <w:multiLevelType w:val="hybridMultilevel"/>
    <w:tmpl w:val="44F280DE"/>
    <w:lvl w:ilvl="0" w:tplc="8ADA5F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684510"/>
    <w:multiLevelType w:val="hybridMultilevel"/>
    <w:tmpl w:val="C4FC87F4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B6B866B6">
      <w:start w:val="1"/>
      <w:numFmt w:val="bullet"/>
      <w:lvlText w:val=""/>
      <w:lvlJc w:val="left"/>
      <w:pPr>
        <w:tabs>
          <w:tab w:val="num" w:pos="1083"/>
        </w:tabs>
        <w:ind w:left="1083" w:hanging="363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3DD294C"/>
    <w:multiLevelType w:val="hybridMultilevel"/>
    <w:tmpl w:val="1A76925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135E84"/>
    <w:multiLevelType w:val="hybridMultilevel"/>
    <w:tmpl w:val="7222E4C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27202A"/>
    <w:multiLevelType w:val="hybridMultilevel"/>
    <w:tmpl w:val="23A865BE"/>
    <w:lvl w:ilvl="0" w:tplc="D50CBF04">
      <w:start w:val="1"/>
      <w:numFmt w:val="bullet"/>
      <w:lvlText w:val="∙"/>
      <w:lvlJc w:val="left"/>
      <w:pPr>
        <w:tabs>
          <w:tab w:val="num" w:pos="3708"/>
        </w:tabs>
        <w:ind w:left="3708" w:hanging="221"/>
      </w:pPr>
      <w:rPr>
        <w:rFonts w:ascii="Vivaldi" w:hAnsi="Vivaldi" w:hint="default"/>
      </w:rPr>
    </w:lvl>
    <w:lvl w:ilvl="1" w:tplc="D50CBF04">
      <w:start w:val="1"/>
      <w:numFmt w:val="bullet"/>
      <w:lvlText w:val="∙"/>
      <w:lvlJc w:val="left"/>
      <w:pPr>
        <w:tabs>
          <w:tab w:val="num" w:pos="2010"/>
        </w:tabs>
        <w:ind w:left="2010" w:hanging="221"/>
      </w:pPr>
      <w:rPr>
        <w:rFonts w:ascii="Vivaldi" w:hAnsi="Vivald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1E990F8A"/>
    <w:multiLevelType w:val="hybridMultilevel"/>
    <w:tmpl w:val="B99AE76E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2E64C8"/>
    <w:multiLevelType w:val="hybridMultilevel"/>
    <w:tmpl w:val="A260D152"/>
    <w:lvl w:ilvl="0" w:tplc="3B8CD70A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E37A4C08">
      <w:start w:val="1"/>
      <w:numFmt w:val="decimal"/>
      <w:lvlText w:val="%2."/>
      <w:lvlJc w:val="left"/>
      <w:pPr>
        <w:tabs>
          <w:tab w:val="num" w:pos="1437"/>
        </w:tabs>
        <w:ind w:left="1420" w:hanging="34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087D79"/>
    <w:multiLevelType w:val="hybridMultilevel"/>
    <w:tmpl w:val="98FEF792"/>
    <w:lvl w:ilvl="0" w:tplc="5178E778">
      <w:start w:val="1"/>
      <w:numFmt w:val="bullet"/>
      <w:lvlText w:val=""/>
      <w:lvlJc w:val="left"/>
      <w:pPr>
        <w:tabs>
          <w:tab w:val="num" w:pos="902"/>
        </w:tabs>
        <w:ind w:left="902" w:hanging="222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47227"/>
    <w:multiLevelType w:val="hybridMultilevel"/>
    <w:tmpl w:val="21DC5644"/>
    <w:lvl w:ilvl="0" w:tplc="A64A0C28">
      <w:start w:val="1"/>
      <w:numFmt w:val="bullet"/>
      <w:lvlText w:val=""/>
      <w:lvlJc w:val="left"/>
      <w:pPr>
        <w:tabs>
          <w:tab w:val="num" w:pos="1321"/>
        </w:tabs>
        <w:ind w:left="1321" w:hanging="329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C28F9"/>
    <w:multiLevelType w:val="multilevel"/>
    <w:tmpl w:val="7F660EA4"/>
    <w:lvl w:ilvl="0">
      <w:start w:val="1"/>
      <w:numFmt w:val="bullet"/>
      <w:lvlText w:val="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b/>
        <w:i w:val="0"/>
      </w:rPr>
    </w:lvl>
    <w:lvl w:ilvl="1">
      <w:start w:val="1"/>
      <w:numFmt w:val="bullet"/>
      <w:lvlText w:val=""/>
      <w:lvlJc w:val="left"/>
      <w:pPr>
        <w:tabs>
          <w:tab w:val="num" w:pos="2098"/>
        </w:tabs>
        <w:ind w:left="2098" w:hanging="62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"/>
      <w:lvlJc w:val="left"/>
      <w:pPr>
        <w:tabs>
          <w:tab w:val="num" w:pos="1800"/>
        </w:tabs>
        <w:ind w:left="1800" w:hanging="326"/>
      </w:pPr>
      <w:rPr>
        <w:rFonts w:ascii="Symbol" w:hAnsi="Symbol" w:hint="default"/>
      </w:rPr>
    </w:lvl>
    <w:lvl w:ilvl="5">
      <w:start w:val="1"/>
      <w:numFmt w:val="bullet"/>
      <w:lvlText w:val="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364E05C9"/>
    <w:multiLevelType w:val="multilevel"/>
    <w:tmpl w:val="D2BAE2CA"/>
    <w:lvl w:ilvl="0">
      <w:start w:val="1"/>
      <w:numFmt w:val="bullet"/>
      <w:lvlText w:val="∙"/>
      <w:lvlJc w:val="left"/>
      <w:pPr>
        <w:tabs>
          <w:tab w:val="num" w:pos="2058"/>
        </w:tabs>
        <w:ind w:left="2058" w:hanging="357"/>
      </w:pPr>
      <w:rPr>
        <w:rFonts w:ascii="Vivaldi" w:hAnsi="Vivaldi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36923319"/>
    <w:multiLevelType w:val="singleLevel"/>
    <w:tmpl w:val="F426FD68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</w:lvl>
  </w:abstractNum>
  <w:abstractNum w:abstractNumId="20" w15:restartNumberingAfterBreak="0">
    <w:nsid w:val="36F34573"/>
    <w:multiLevelType w:val="singleLevel"/>
    <w:tmpl w:val="EE3AD4AE"/>
    <w:lvl w:ilvl="0">
      <w:numFmt w:val="bullet"/>
      <w:pStyle w:val="Estilo1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</w:abstractNum>
  <w:abstractNum w:abstractNumId="21" w15:restartNumberingAfterBreak="0">
    <w:nsid w:val="387C3754"/>
    <w:multiLevelType w:val="multilevel"/>
    <w:tmpl w:val="7B20DDE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Star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Star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StarSymbol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A076AD0"/>
    <w:multiLevelType w:val="multilevel"/>
    <w:tmpl w:val="98FEF792"/>
    <w:lvl w:ilvl="0">
      <w:start w:val="1"/>
      <w:numFmt w:val="bullet"/>
      <w:lvlText w:val=""/>
      <w:lvlJc w:val="left"/>
      <w:pPr>
        <w:tabs>
          <w:tab w:val="num" w:pos="902"/>
        </w:tabs>
        <w:ind w:left="902" w:hanging="222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D7D9B"/>
    <w:multiLevelType w:val="multilevel"/>
    <w:tmpl w:val="13D094EA"/>
    <w:lvl w:ilvl="0">
      <w:start w:val="1"/>
      <w:numFmt w:val="bullet"/>
      <w:lvlText w:val="∙"/>
      <w:lvlJc w:val="left"/>
      <w:pPr>
        <w:tabs>
          <w:tab w:val="num" w:pos="2058"/>
        </w:tabs>
        <w:ind w:left="2058" w:hanging="357"/>
      </w:pPr>
      <w:rPr>
        <w:rFonts w:ascii="Vivaldi" w:hAnsi="Vivaldi" w:hint="default"/>
      </w:rPr>
    </w:lvl>
    <w:lvl w:ilvl="1">
      <w:start w:val="1"/>
      <w:numFmt w:val="bullet"/>
      <w:lvlText w:val=""/>
      <w:lvlJc w:val="left"/>
      <w:pPr>
        <w:tabs>
          <w:tab w:val="num" w:pos="2058"/>
        </w:tabs>
        <w:ind w:left="1854" w:hanging="363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3E296A63"/>
    <w:multiLevelType w:val="hybridMultilevel"/>
    <w:tmpl w:val="6D7CB146"/>
    <w:lvl w:ilvl="0" w:tplc="D706BBDE">
      <w:start w:val="1"/>
      <w:numFmt w:val="bullet"/>
      <w:lvlText w:val="∙"/>
      <w:lvlJc w:val="left"/>
      <w:pPr>
        <w:tabs>
          <w:tab w:val="num" w:pos="1599"/>
        </w:tabs>
        <w:ind w:left="1599" w:hanging="221"/>
      </w:pPr>
      <w:rPr>
        <w:rFonts w:ascii="Vivaldi" w:hAnsi="Vivaldi" w:hint="default"/>
      </w:rPr>
    </w:lvl>
    <w:lvl w:ilvl="1" w:tplc="D50CBF04">
      <w:start w:val="1"/>
      <w:numFmt w:val="bullet"/>
      <w:lvlText w:val="∙"/>
      <w:lvlJc w:val="left"/>
      <w:pPr>
        <w:tabs>
          <w:tab w:val="num" w:pos="2999"/>
        </w:tabs>
        <w:ind w:left="2999" w:hanging="221"/>
      </w:pPr>
      <w:rPr>
        <w:rFonts w:ascii="Vivaldi" w:hAnsi="Vivald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E5D13"/>
    <w:multiLevelType w:val="hybridMultilevel"/>
    <w:tmpl w:val="F5E8897C"/>
    <w:lvl w:ilvl="0" w:tplc="ED4887CE">
      <w:start w:val="1"/>
      <w:numFmt w:val="bullet"/>
      <w:lvlText w:val=""/>
      <w:lvlJc w:val="left"/>
      <w:pPr>
        <w:tabs>
          <w:tab w:val="num" w:pos="851"/>
        </w:tabs>
        <w:ind w:left="1134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05D6776"/>
    <w:multiLevelType w:val="hybridMultilevel"/>
    <w:tmpl w:val="D70A30A4"/>
    <w:lvl w:ilvl="0" w:tplc="5D9CA4B4">
      <w:start w:val="1"/>
      <w:numFmt w:val="lowerLetter"/>
      <w:lvlText w:val="%1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1" w:tplc="E3A4B770">
      <w:start w:val="1"/>
      <w:numFmt w:val="bullet"/>
      <w:lvlText w:val=""/>
      <w:lvlJc w:val="left"/>
      <w:pPr>
        <w:tabs>
          <w:tab w:val="num" w:pos="1140"/>
        </w:tabs>
        <w:ind w:left="1140" w:hanging="341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7" w15:restartNumberingAfterBreak="0">
    <w:nsid w:val="41680277"/>
    <w:multiLevelType w:val="hybridMultilevel"/>
    <w:tmpl w:val="8E8E436E"/>
    <w:lvl w:ilvl="0" w:tplc="E438FEF6">
      <w:start w:val="1"/>
      <w:numFmt w:val="bullet"/>
      <w:lvlText w:val=""/>
      <w:lvlJc w:val="left"/>
      <w:pPr>
        <w:tabs>
          <w:tab w:val="num" w:pos="2217"/>
        </w:tabs>
        <w:ind w:left="2217" w:hanging="289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42FE5AC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4827FB0"/>
    <w:multiLevelType w:val="hybridMultilevel"/>
    <w:tmpl w:val="A066F138"/>
    <w:lvl w:ilvl="0" w:tplc="5A32B2D8">
      <w:start w:val="1"/>
      <w:numFmt w:val="bullet"/>
      <w:lvlText w:val=""/>
      <w:lvlJc w:val="left"/>
      <w:pPr>
        <w:tabs>
          <w:tab w:val="num" w:pos="1313"/>
        </w:tabs>
        <w:ind w:left="1313" w:hanging="284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5D65A4D"/>
    <w:multiLevelType w:val="hybridMultilevel"/>
    <w:tmpl w:val="202209E2"/>
    <w:lvl w:ilvl="0" w:tplc="E84A0CF6">
      <w:start w:val="1"/>
      <w:numFmt w:val="bullet"/>
      <w:lvlText w:val=""/>
      <w:lvlJc w:val="left"/>
      <w:pPr>
        <w:tabs>
          <w:tab w:val="num" w:pos="851"/>
        </w:tabs>
        <w:ind w:left="1179" w:hanging="328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D4EA1"/>
    <w:multiLevelType w:val="hybridMultilevel"/>
    <w:tmpl w:val="84EA7250"/>
    <w:lvl w:ilvl="0" w:tplc="0C0A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2" w15:restartNumberingAfterBreak="0">
    <w:nsid w:val="4D450905"/>
    <w:multiLevelType w:val="singleLevel"/>
    <w:tmpl w:val="02D02584"/>
    <w:lvl w:ilvl="0">
      <w:start w:val="1"/>
      <w:numFmt w:val="bullet"/>
      <w:pStyle w:val="borobilla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hint="default"/>
      </w:rPr>
    </w:lvl>
  </w:abstractNum>
  <w:abstractNum w:abstractNumId="33" w15:restartNumberingAfterBreak="0">
    <w:nsid w:val="54102687"/>
    <w:multiLevelType w:val="hybridMultilevel"/>
    <w:tmpl w:val="6434A02A"/>
    <w:lvl w:ilvl="0" w:tplc="58AADEDA">
      <w:start w:val="1"/>
      <w:numFmt w:val="bullet"/>
      <w:lvlText w:val=""/>
      <w:lvlJc w:val="left"/>
      <w:pPr>
        <w:tabs>
          <w:tab w:val="num" w:pos="794"/>
        </w:tabs>
        <w:ind w:left="794" w:hanging="284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54406E0A"/>
    <w:multiLevelType w:val="hybridMultilevel"/>
    <w:tmpl w:val="89AE5470"/>
    <w:lvl w:ilvl="0" w:tplc="D80AB5BA">
      <w:start w:val="1"/>
      <w:numFmt w:val="bullet"/>
      <w:lvlText w:val="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35" w15:restartNumberingAfterBreak="0">
    <w:nsid w:val="5657216D"/>
    <w:multiLevelType w:val="hybridMultilevel"/>
    <w:tmpl w:val="31BEC120"/>
    <w:lvl w:ilvl="0" w:tplc="D80AB5BA">
      <w:start w:val="1"/>
      <w:numFmt w:val="bullet"/>
      <w:lvlText w:val="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5712143A"/>
    <w:multiLevelType w:val="multilevel"/>
    <w:tmpl w:val="A260D152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2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7F15C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8" w15:restartNumberingAfterBreak="0">
    <w:nsid w:val="5B021347"/>
    <w:multiLevelType w:val="hybridMultilevel"/>
    <w:tmpl w:val="7258F6EA"/>
    <w:lvl w:ilvl="0" w:tplc="0C0A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9" w15:restartNumberingAfterBreak="0">
    <w:nsid w:val="5C3A6061"/>
    <w:multiLevelType w:val="singleLevel"/>
    <w:tmpl w:val="B98E27FE"/>
    <w:lvl w:ilvl="0">
      <w:start w:val="5"/>
      <w:numFmt w:val="upp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u w:val="none"/>
      </w:rPr>
    </w:lvl>
  </w:abstractNum>
  <w:abstractNum w:abstractNumId="40" w15:restartNumberingAfterBreak="0">
    <w:nsid w:val="5E453736"/>
    <w:multiLevelType w:val="singleLevel"/>
    <w:tmpl w:val="A5A2D8DE"/>
    <w:lvl w:ilvl="0">
      <w:start w:val="1"/>
      <w:numFmt w:val="upperLetter"/>
      <w:pStyle w:val="titulo3"/>
      <w:lvlText w:val="%1)"/>
      <w:lvlJc w:val="left"/>
      <w:pPr>
        <w:tabs>
          <w:tab w:val="num" w:pos="644"/>
        </w:tabs>
        <w:ind w:left="644" w:hanging="360"/>
      </w:pPr>
      <w:rPr>
        <w:u w:val="none"/>
      </w:rPr>
    </w:lvl>
  </w:abstractNum>
  <w:abstractNum w:abstractNumId="41" w15:restartNumberingAfterBreak="0">
    <w:nsid w:val="61635446"/>
    <w:multiLevelType w:val="hybridMultilevel"/>
    <w:tmpl w:val="9AEE246C"/>
    <w:lvl w:ilvl="0" w:tplc="4000BB8C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b/>
        <w:i w:val="0"/>
      </w:rPr>
    </w:lvl>
    <w:lvl w:ilvl="1" w:tplc="A64A0C28">
      <w:start w:val="1"/>
      <w:numFmt w:val="bullet"/>
      <w:lvlText w:val=""/>
      <w:lvlJc w:val="left"/>
      <w:pPr>
        <w:tabs>
          <w:tab w:val="num" w:pos="1409"/>
        </w:tabs>
        <w:ind w:left="1409" w:hanging="329"/>
      </w:pPr>
      <w:rPr>
        <w:rFonts w:ascii="Wingdings" w:hAnsi="Wingdings"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1E85B7A"/>
    <w:multiLevelType w:val="hybridMultilevel"/>
    <w:tmpl w:val="511E4556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3" w15:restartNumberingAfterBreak="0">
    <w:nsid w:val="6B002475"/>
    <w:multiLevelType w:val="hybridMultilevel"/>
    <w:tmpl w:val="8F321946"/>
    <w:lvl w:ilvl="0" w:tplc="5A32B2D8">
      <w:start w:val="1"/>
      <w:numFmt w:val="bullet"/>
      <w:lvlText w:val=""/>
      <w:lvlJc w:val="left"/>
      <w:pPr>
        <w:tabs>
          <w:tab w:val="num" w:pos="1313"/>
        </w:tabs>
        <w:ind w:left="1313" w:hanging="284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BCD647E"/>
    <w:multiLevelType w:val="hybridMultilevel"/>
    <w:tmpl w:val="1A70BABA"/>
    <w:lvl w:ilvl="0" w:tplc="B6A67170">
      <w:start w:val="1"/>
      <w:numFmt w:val="bullet"/>
      <w:lvlText w:val=""/>
      <w:lvlJc w:val="left"/>
      <w:pPr>
        <w:tabs>
          <w:tab w:val="num" w:pos="930"/>
        </w:tabs>
        <w:ind w:left="2064" w:hanging="363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DC69A9"/>
    <w:multiLevelType w:val="hybridMultilevel"/>
    <w:tmpl w:val="24C29B5E"/>
    <w:lvl w:ilvl="0" w:tplc="3F62FDA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6" w15:restartNumberingAfterBreak="0">
    <w:nsid w:val="715C1844"/>
    <w:multiLevelType w:val="hybridMultilevel"/>
    <w:tmpl w:val="19C0518A"/>
    <w:lvl w:ilvl="0" w:tplc="A64A0C28">
      <w:start w:val="1"/>
      <w:numFmt w:val="bullet"/>
      <w:lvlText w:val=""/>
      <w:lvlJc w:val="left"/>
      <w:pPr>
        <w:tabs>
          <w:tab w:val="num" w:pos="2030"/>
        </w:tabs>
        <w:ind w:left="2030" w:hanging="329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3CB1081"/>
    <w:multiLevelType w:val="hybridMultilevel"/>
    <w:tmpl w:val="8B6C2032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74D44330"/>
    <w:multiLevelType w:val="hybridMultilevel"/>
    <w:tmpl w:val="55CA7B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7082EAE"/>
    <w:multiLevelType w:val="hybridMultilevel"/>
    <w:tmpl w:val="F1DC1AA6"/>
    <w:lvl w:ilvl="0" w:tplc="5712CF62">
      <w:start w:val="1"/>
      <w:numFmt w:val="bullet"/>
      <w:lvlText w:val=""/>
      <w:lvlJc w:val="left"/>
      <w:pPr>
        <w:tabs>
          <w:tab w:val="num" w:pos="618"/>
        </w:tabs>
        <w:ind w:left="618" w:hanging="221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28"/>
  </w:num>
  <w:num w:numId="4">
    <w:abstractNumId w:val="40"/>
  </w:num>
  <w:num w:numId="5">
    <w:abstractNumId w:val="32"/>
  </w:num>
  <w:num w:numId="6">
    <w:abstractNumId w:val="19"/>
  </w:num>
  <w:num w:numId="7">
    <w:abstractNumId w:val="39"/>
  </w:num>
  <w:num w:numId="8">
    <w:abstractNumId w:val="21"/>
  </w:num>
  <w:num w:numId="9">
    <w:abstractNumId w:val="14"/>
  </w:num>
  <w:num w:numId="10">
    <w:abstractNumId w:val="27"/>
  </w:num>
  <w:num w:numId="11">
    <w:abstractNumId w:val="16"/>
  </w:num>
  <w:num w:numId="12">
    <w:abstractNumId w:val="5"/>
  </w:num>
  <w:num w:numId="13">
    <w:abstractNumId w:val="9"/>
  </w:num>
  <w:num w:numId="14">
    <w:abstractNumId w:val="48"/>
  </w:num>
  <w:num w:numId="15">
    <w:abstractNumId w:val="46"/>
  </w:num>
  <w:num w:numId="16">
    <w:abstractNumId w:val="3"/>
  </w:num>
  <w:num w:numId="17">
    <w:abstractNumId w:val="6"/>
  </w:num>
  <w:num w:numId="18">
    <w:abstractNumId w:val="38"/>
  </w:num>
  <w:num w:numId="19">
    <w:abstractNumId w:val="41"/>
  </w:num>
  <w:num w:numId="20">
    <w:abstractNumId w:val="17"/>
  </w:num>
  <w:num w:numId="21">
    <w:abstractNumId w:val="11"/>
  </w:num>
  <w:num w:numId="22">
    <w:abstractNumId w:val="45"/>
  </w:num>
  <w:num w:numId="23">
    <w:abstractNumId w:val="13"/>
  </w:num>
  <w:num w:numId="24">
    <w:abstractNumId w:val="34"/>
  </w:num>
  <w:num w:numId="25">
    <w:abstractNumId w:val="35"/>
  </w:num>
  <w:num w:numId="26">
    <w:abstractNumId w:val="44"/>
  </w:num>
  <w:num w:numId="27">
    <w:abstractNumId w:val="33"/>
  </w:num>
  <w:num w:numId="28">
    <w:abstractNumId w:val="7"/>
  </w:num>
  <w:num w:numId="29">
    <w:abstractNumId w:val="18"/>
  </w:num>
  <w:num w:numId="30">
    <w:abstractNumId w:val="25"/>
  </w:num>
  <w:num w:numId="31">
    <w:abstractNumId w:val="31"/>
  </w:num>
  <w:num w:numId="32">
    <w:abstractNumId w:val="26"/>
  </w:num>
  <w:num w:numId="33">
    <w:abstractNumId w:val="23"/>
  </w:num>
  <w:num w:numId="34">
    <w:abstractNumId w:val="29"/>
  </w:num>
  <w:num w:numId="35">
    <w:abstractNumId w:val="43"/>
  </w:num>
  <w:num w:numId="36">
    <w:abstractNumId w:val="37"/>
  </w:num>
  <w:num w:numId="37">
    <w:abstractNumId w:val="24"/>
  </w:num>
  <w:num w:numId="38">
    <w:abstractNumId w:val="8"/>
  </w:num>
  <w:num w:numId="3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1"/>
  </w:num>
  <w:num w:numId="42">
    <w:abstractNumId w:val="0"/>
  </w:num>
  <w:num w:numId="43">
    <w:abstractNumId w:val="36"/>
  </w:num>
  <w:num w:numId="44">
    <w:abstractNumId w:val="4"/>
  </w:num>
  <w:num w:numId="45">
    <w:abstractNumId w:val="15"/>
  </w:num>
  <w:num w:numId="46">
    <w:abstractNumId w:val="22"/>
  </w:num>
  <w:num w:numId="47">
    <w:abstractNumId w:val="49"/>
  </w:num>
  <w:num w:numId="48">
    <w:abstractNumId w:val="30"/>
  </w:num>
  <w:num w:numId="49">
    <w:abstractNumId w:val="47"/>
  </w:num>
  <w:num w:numId="5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9E"/>
    <w:rsid w:val="00002D46"/>
    <w:rsid w:val="00011505"/>
    <w:rsid w:val="000218F5"/>
    <w:rsid w:val="00025066"/>
    <w:rsid w:val="0004275E"/>
    <w:rsid w:val="00042D28"/>
    <w:rsid w:val="00090053"/>
    <w:rsid w:val="000A4E10"/>
    <w:rsid w:val="000B323F"/>
    <w:rsid w:val="000B513C"/>
    <w:rsid w:val="000C0629"/>
    <w:rsid w:val="000C6C9A"/>
    <w:rsid w:val="000E6762"/>
    <w:rsid w:val="000F3DB2"/>
    <w:rsid w:val="001137AA"/>
    <w:rsid w:val="00122D99"/>
    <w:rsid w:val="0015344E"/>
    <w:rsid w:val="00153E72"/>
    <w:rsid w:val="001607B2"/>
    <w:rsid w:val="001747D6"/>
    <w:rsid w:val="00177CC0"/>
    <w:rsid w:val="00185F59"/>
    <w:rsid w:val="001C2C35"/>
    <w:rsid w:val="001C3D46"/>
    <w:rsid w:val="001C7253"/>
    <w:rsid w:val="001C7441"/>
    <w:rsid w:val="001D4906"/>
    <w:rsid w:val="0021067A"/>
    <w:rsid w:val="002131B8"/>
    <w:rsid w:val="0021484B"/>
    <w:rsid w:val="00215E71"/>
    <w:rsid w:val="00222F42"/>
    <w:rsid w:val="002239D1"/>
    <w:rsid w:val="002468E0"/>
    <w:rsid w:val="00257F7E"/>
    <w:rsid w:val="002627AC"/>
    <w:rsid w:val="00265DC3"/>
    <w:rsid w:val="002B10B3"/>
    <w:rsid w:val="002B5E03"/>
    <w:rsid w:val="002C62FA"/>
    <w:rsid w:val="002D1DCD"/>
    <w:rsid w:val="002F1581"/>
    <w:rsid w:val="003140F6"/>
    <w:rsid w:val="003408CA"/>
    <w:rsid w:val="00363D14"/>
    <w:rsid w:val="00366C62"/>
    <w:rsid w:val="003772B8"/>
    <w:rsid w:val="003A3728"/>
    <w:rsid w:val="003B5562"/>
    <w:rsid w:val="003E749E"/>
    <w:rsid w:val="00400446"/>
    <w:rsid w:val="00405CAC"/>
    <w:rsid w:val="0045147A"/>
    <w:rsid w:val="00453A9F"/>
    <w:rsid w:val="0046399E"/>
    <w:rsid w:val="00473CF5"/>
    <w:rsid w:val="004949AE"/>
    <w:rsid w:val="0049727B"/>
    <w:rsid w:val="004F1CA0"/>
    <w:rsid w:val="004F414C"/>
    <w:rsid w:val="004F544C"/>
    <w:rsid w:val="004F64C0"/>
    <w:rsid w:val="005028E8"/>
    <w:rsid w:val="00517957"/>
    <w:rsid w:val="00520231"/>
    <w:rsid w:val="0059185F"/>
    <w:rsid w:val="0059636A"/>
    <w:rsid w:val="005B4385"/>
    <w:rsid w:val="005E5088"/>
    <w:rsid w:val="005E58C0"/>
    <w:rsid w:val="005F6636"/>
    <w:rsid w:val="00602E37"/>
    <w:rsid w:val="00605D20"/>
    <w:rsid w:val="006448E9"/>
    <w:rsid w:val="00651BCC"/>
    <w:rsid w:val="00661594"/>
    <w:rsid w:val="00661E2B"/>
    <w:rsid w:val="00671046"/>
    <w:rsid w:val="00675E2A"/>
    <w:rsid w:val="00683BA3"/>
    <w:rsid w:val="00683FBB"/>
    <w:rsid w:val="006948EC"/>
    <w:rsid w:val="006C74C0"/>
    <w:rsid w:val="006E022E"/>
    <w:rsid w:val="006E75C0"/>
    <w:rsid w:val="006E7B22"/>
    <w:rsid w:val="007015B7"/>
    <w:rsid w:val="007064A2"/>
    <w:rsid w:val="00707B5B"/>
    <w:rsid w:val="00724081"/>
    <w:rsid w:val="00744620"/>
    <w:rsid w:val="00746308"/>
    <w:rsid w:val="00747308"/>
    <w:rsid w:val="00765D04"/>
    <w:rsid w:val="00793646"/>
    <w:rsid w:val="00793655"/>
    <w:rsid w:val="00797A0E"/>
    <w:rsid w:val="007B3E70"/>
    <w:rsid w:val="007C1AAA"/>
    <w:rsid w:val="007C2798"/>
    <w:rsid w:val="007C34CA"/>
    <w:rsid w:val="007D1E30"/>
    <w:rsid w:val="007D2A2E"/>
    <w:rsid w:val="007E2F01"/>
    <w:rsid w:val="007F2C25"/>
    <w:rsid w:val="008034DE"/>
    <w:rsid w:val="0085554C"/>
    <w:rsid w:val="00864620"/>
    <w:rsid w:val="00894F0C"/>
    <w:rsid w:val="00895CFE"/>
    <w:rsid w:val="0089655C"/>
    <w:rsid w:val="008A2BB0"/>
    <w:rsid w:val="008A71B4"/>
    <w:rsid w:val="008B38C3"/>
    <w:rsid w:val="008B4D07"/>
    <w:rsid w:val="008B6ABE"/>
    <w:rsid w:val="008D66B0"/>
    <w:rsid w:val="00901C6D"/>
    <w:rsid w:val="00903A39"/>
    <w:rsid w:val="00920C40"/>
    <w:rsid w:val="009232D6"/>
    <w:rsid w:val="00944C97"/>
    <w:rsid w:val="00957C91"/>
    <w:rsid w:val="009817D4"/>
    <w:rsid w:val="00997EC1"/>
    <w:rsid w:val="009A5AA9"/>
    <w:rsid w:val="009F1E1A"/>
    <w:rsid w:val="009F2298"/>
    <w:rsid w:val="009F38A3"/>
    <w:rsid w:val="00A12660"/>
    <w:rsid w:val="00A22294"/>
    <w:rsid w:val="00A260CB"/>
    <w:rsid w:val="00A279DB"/>
    <w:rsid w:val="00A452FC"/>
    <w:rsid w:val="00A51501"/>
    <w:rsid w:val="00A94C4A"/>
    <w:rsid w:val="00A95A47"/>
    <w:rsid w:val="00A96CB1"/>
    <w:rsid w:val="00AA0EFF"/>
    <w:rsid w:val="00AA106C"/>
    <w:rsid w:val="00AC1730"/>
    <w:rsid w:val="00AC6215"/>
    <w:rsid w:val="00AE47B9"/>
    <w:rsid w:val="00AF270E"/>
    <w:rsid w:val="00AF5838"/>
    <w:rsid w:val="00AF7FAC"/>
    <w:rsid w:val="00B05768"/>
    <w:rsid w:val="00B2713C"/>
    <w:rsid w:val="00B302FF"/>
    <w:rsid w:val="00B5669A"/>
    <w:rsid w:val="00B74AEB"/>
    <w:rsid w:val="00B760A7"/>
    <w:rsid w:val="00B95D10"/>
    <w:rsid w:val="00BA26A1"/>
    <w:rsid w:val="00BA55D9"/>
    <w:rsid w:val="00BA7E0F"/>
    <w:rsid w:val="00BA7F4E"/>
    <w:rsid w:val="00BB1A5B"/>
    <w:rsid w:val="00BB3CA0"/>
    <w:rsid w:val="00BB46D6"/>
    <w:rsid w:val="00BB7D84"/>
    <w:rsid w:val="00C11AC9"/>
    <w:rsid w:val="00C32B4F"/>
    <w:rsid w:val="00C34C07"/>
    <w:rsid w:val="00C431E1"/>
    <w:rsid w:val="00C51FB6"/>
    <w:rsid w:val="00C5243B"/>
    <w:rsid w:val="00C53162"/>
    <w:rsid w:val="00C53F32"/>
    <w:rsid w:val="00C64AA1"/>
    <w:rsid w:val="00C76E35"/>
    <w:rsid w:val="00C82030"/>
    <w:rsid w:val="00C82397"/>
    <w:rsid w:val="00C95E27"/>
    <w:rsid w:val="00CB4B6C"/>
    <w:rsid w:val="00CC6ACD"/>
    <w:rsid w:val="00CE4400"/>
    <w:rsid w:val="00CF06C5"/>
    <w:rsid w:val="00D019B0"/>
    <w:rsid w:val="00D0617A"/>
    <w:rsid w:val="00D13706"/>
    <w:rsid w:val="00D14C6D"/>
    <w:rsid w:val="00D3199A"/>
    <w:rsid w:val="00D31CFA"/>
    <w:rsid w:val="00D90099"/>
    <w:rsid w:val="00D91802"/>
    <w:rsid w:val="00DC0B6F"/>
    <w:rsid w:val="00DC7284"/>
    <w:rsid w:val="00DD4650"/>
    <w:rsid w:val="00DF5443"/>
    <w:rsid w:val="00DF5D46"/>
    <w:rsid w:val="00E12539"/>
    <w:rsid w:val="00E72201"/>
    <w:rsid w:val="00E77874"/>
    <w:rsid w:val="00E83A68"/>
    <w:rsid w:val="00E94DA3"/>
    <w:rsid w:val="00EA15E3"/>
    <w:rsid w:val="00EA310B"/>
    <w:rsid w:val="00EC167D"/>
    <w:rsid w:val="00EC5586"/>
    <w:rsid w:val="00ED194B"/>
    <w:rsid w:val="00ED25DC"/>
    <w:rsid w:val="00EE635F"/>
    <w:rsid w:val="00EF6211"/>
    <w:rsid w:val="00F066AA"/>
    <w:rsid w:val="00F0681D"/>
    <w:rsid w:val="00F0747A"/>
    <w:rsid w:val="00F10B8F"/>
    <w:rsid w:val="00F15EAC"/>
    <w:rsid w:val="00F26447"/>
    <w:rsid w:val="00F35EF6"/>
    <w:rsid w:val="00F4482C"/>
    <w:rsid w:val="00F47BB2"/>
    <w:rsid w:val="00F529A3"/>
    <w:rsid w:val="00F62C90"/>
    <w:rsid w:val="00F66EC3"/>
    <w:rsid w:val="00F71519"/>
    <w:rsid w:val="00F71DA0"/>
    <w:rsid w:val="00F76208"/>
    <w:rsid w:val="00F833A5"/>
    <w:rsid w:val="00F9460F"/>
    <w:rsid w:val="00FA4758"/>
    <w:rsid w:val="00FA6EF1"/>
    <w:rsid w:val="00FD2987"/>
    <w:rsid w:val="00FE0F48"/>
    <w:rsid w:val="00FF1764"/>
    <w:rsid w:val="00FF255A"/>
    <w:rsid w:val="00FF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7"/>
    <o:shapelayout v:ext="edit">
      <o:idmap v:ext="edit" data="1"/>
    </o:shapelayout>
  </w:shapeDefaults>
  <w:decimalSymbol w:val=","/>
  <w:listSeparator w:val=";"/>
  <w15:docId w15:val="{BDFFEC5F-3CC3-42CA-AF45-433818D2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rsid w:val="003E749E"/>
    <w:pPr>
      <w:keepNext/>
      <w:ind w:left="360"/>
      <w:jc w:val="both"/>
      <w:outlineLvl w:val="0"/>
    </w:pPr>
    <w:rPr>
      <w:sz w:val="24"/>
      <w:u w:val="single"/>
    </w:rPr>
  </w:style>
  <w:style w:type="paragraph" w:styleId="Ttulo2">
    <w:name w:val="heading 2"/>
    <w:basedOn w:val="Normal"/>
    <w:next w:val="Normal"/>
    <w:qFormat/>
    <w:rsid w:val="003E749E"/>
    <w:pPr>
      <w:keepNext/>
      <w:ind w:left="360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3E749E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3E749E"/>
    <w:pPr>
      <w:keepNext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3E749E"/>
    <w:pPr>
      <w:keepNext/>
      <w:ind w:left="360" w:firstLine="348"/>
      <w:jc w:val="right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3E749E"/>
    <w:pPr>
      <w:keepNext/>
      <w:ind w:firstLine="708"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qFormat/>
    <w:rsid w:val="003E749E"/>
    <w:pPr>
      <w:keepNext/>
      <w:ind w:left="360"/>
      <w:jc w:val="both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3E749E"/>
    <w:pPr>
      <w:keepNext/>
      <w:ind w:firstLine="709"/>
      <w:jc w:val="both"/>
      <w:outlineLvl w:val="7"/>
    </w:pPr>
    <w:rPr>
      <w:rFonts w:ascii="Arial" w:hAnsi="Arial"/>
      <w:color w:val="FF0000"/>
      <w:sz w:val="24"/>
    </w:rPr>
  </w:style>
  <w:style w:type="paragraph" w:styleId="Ttulo9">
    <w:name w:val="heading 9"/>
    <w:basedOn w:val="Normal"/>
    <w:next w:val="Normal"/>
    <w:qFormat/>
    <w:rsid w:val="003E749E"/>
    <w:pPr>
      <w:keepNext/>
      <w:ind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3E749E"/>
    <w:pPr>
      <w:spacing w:before="120"/>
      <w:ind w:firstLine="851"/>
      <w:jc w:val="both"/>
    </w:pPr>
    <w:rPr>
      <w:rFonts w:ascii="Arial" w:hAnsi="Arial"/>
      <w:sz w:val="24"/>
      <w:lang w:val="es-ES_tradnl"/>
    </w:rPr>
  </w:style>
  <w:style w:type="paragraph" w:styleId="Textoindependiente">
    <w:name w:val="Body Text"/>
    <w:basedOn w:val="Normal"/>
    <w:rsid w:val="003E749E"/>
    <w:pPr>
      <w:jc w:val="both"/>
    </w:pPr>
    <w:rPr>
      <w:sz w:val="24"/>
    </w:rPr>
  </w:style>
  <w:style w:type="paragraph" w:styleId="Sangra2detindependiente">
    <w:name w:val="Body Text Indent 2"/>
    <w:basedOn w:val="Normal"/>
    <w:rsid w:val="003E749E"/>
    <w:pPr>
      <w:ind w:firstLine="360"/>
      <w:jc w:val="both"/>
    </w:pPr>
    <w:rPr>
      <w:sz w:val="24"/>
    </w:rPr>
  </w:style>
  <w:style w:type="paragraph" w:styleId="Textoindependiente2">
    <w:name w:val="Body Text 2"/>
    <w:basedOn w:val="Normal"/>
    <w:rsid w:val="003E749E"/>
    <w:rPr>
      <w:sz w:val="24"/>
    </w:rPr>
  </w:style>
  <w:style w:type="paragraph" w:styleId="Sangra3detindependiente">
    <w:name w:val="Body Text Indent 3"/>
    <w:basedOn w:val="Normal"/>
    <w:rsid w:val="003E749E"/>
    <w:pPr>
      <w:ind w:left="360"/>
      <w:jc w:val="both"/>
    </w:pPr>
    <w:rPr>
      <w:sz w:val="24"/>
    </w:rPr>
  </w:style>
  <w:style w:type="paragraph" w:styleId="Encabezado">
    <w:name w:val="header"/>
    <w:basedOn w:val="Normal"/>
    <w:rsid w:val="003E749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E749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E749E"/>
  </w:style>
  <w:style w:type="paragraph" w:styleId="Textoindependiente3">
    <w:name w:val="Body Text 3"/>
    <w:basedOn w:val="Normal"/>
    <w:rsid w:val="003E749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5" w:color="auto" w:fill="auto"/>
      <w:jc w:val="both"/>
    </w:pPr>
    <w:rPr>
      <w:b/>
      <w:sz w:val="26"/>
    </w:rPr>
  </w:style>
  <w:style w:type="paragraph" w:styleId="Listaconvietas">
    <w:name w:val="List Bullet"/>
    <w:basedOn w:val="Normal"/>
    <w:autoRedefine/>
    <w:rsid w:val="003E749E"/>
    <w:pPr>
      <w:tabs>
        <w:tab w:val="num" w:pos="360"/>
      </w:tabs>
      <w:ind w:left="360" w:hanging="360"/>
    </w:pPr>
    <w:rPr>
      <w:rFonts w:ascii="Arial Narrow" w:hAnsi="Arial Narrow"/>
      <w:color w:val="FF0000"/>
      <w:sz w:val="22"/>
    </w:rPr>
  </w:style>
  <w:style w:type="paragraph" w:styleId="Listaconvietas2">
    <w:name w:val="List Bullet 2"/>
    <w:basedOn w:val="Normal"/>
    <w:autoRedefine/>
    <w:rsid w:val="003E749E"/>
    <w:pPr>
      <w:tabs>
        <w:tab w:val="num" w:pos="643"/>
      </w:tabs>
      <w:ind w:left="643" w:hanging="360"/>
    </w:pPr>
    <w:rPr>
      <w:rFonts w:ascii="Arial Narrow" w:hAnsi="Arial Narrow"/>
      <w:color w:val="FF0000"/>
      <w:sz w:val="22"/>
    </w:rPr>
  </w:style>
  <w:style w:type="paragraph" w:styleId="Listaconvietas3">
    <w:name w:val="List Bullet 3"/>
    <w:basedOn w:val="Normal"/>
    <w:autoRedefine/>
    <w:rsid w:val="003E749E"/>
    <w:pPr>
      <w:tabs>
        <w:tab w:val="num" w:pos="926"/>
      </w:tabs>
      <w:ind w:left="926" w:hanging="360"/>
    </w:pPr>
    <w:rPr>
      <w:rFonts w:ascii="Arial Narrow" w:hAnsi="Arial Narrow"/>
      <w:color w:val="FF0000"/>
      <w:sz w:val="22"/>
    </w:rPr>
  </w:style>
  <w:style w:type="paragraph" w:styleId="Textodebloque">
    <w:name w:val="Block Text"/>
    <w:basedOn w:val="Normal"/>
    <w:rsid w:val="003E749E"/>
    <w:pPr>
      <w:spacing w:line="360" w:lineRule="auto"/>
      <w:ind w:left="851" w:right="851"/>
      <w:jc w:val="both"/>
    </w:pPr>
    <w:rPr>
      <w:sz w:val="24"/>
    </w:rPr>
  </w:style>
  <w:style w:type="paragraph" w:customStyle="1" w:styleId="principal">
    <w:name w:val="principal"/>
    <w:basedOn w:val="Ttulo2"/>
    <w:rsid w:val="003E749E"/>
    <w:pPr>
      <w:ind w:left="0"/>
    </w:pPr>
    <w:rPr>
      <w:rFonts w:ascii="Arial" w:hAnsi="Arial"/>
      <w:lang w:val="es-ES_tradnl"/>
    </w:rPr>
  </w:style>
  <w:style w:type="paragraph" w:customStyle="1" w:styleId="titulo3">
    <w:name w:val="titulo 3"/>
    <w:basedOn w:val="Normal"/>
    <w:rsid w:val="003E749E"/>
    <w:pPr>
      <w:numPr>
        <w:numId w:val="4"/>
      </w:numPr>
      <w:spacing w:line="320" w:lineRule="atLeast"/>
      <w:jc w:val="both"/>
    </w:pPr>
    <w:rPr>
      <w:rFonts w:ascii="Arial" w:hAnsi="Arial"/>
      <w:sz w:val="24"/>
      <w:u w:val="single"/>
      <w:lang w:val="es-ES_tradnl"/>
    </w:rPr>
  </w:style>
  <w:style w:type="paragraph" w:customStyle="1" w:styleId="Estilo1">
    <w:name w:val="Estilo1"/>
    <w:basedOn w:val="Normal"/>
    <w:rsid w:val="003E749E"/>
    <w:pPr>
      <w:numPr>
        <w:numId w:val="1"/>
      </w:numPr>
      <w:tabs>
        <w:tab w:val="clear" w:pos="1211"/>
        <w:tab w:val="num" w:pos="720"/>
      </w:tabs>
      <w:ind w:left="720"/>
      <w:jc w:val="both"/>
    </w:pPr>
    <w:rPr>
      <w:rFonts w:ascii="Arial" w:hAnsi="Arial"/>
      <w:sz w:val="24"/>
      <w:lang w:val="es-ES_tradnl"/>
    </w:rPr>
  </w:style>
  <w:style w:type="paragraph" w:customStyle="1" w:styleId="titulo2">
    <w:name w:val="titulo2"/>
    <w:basedOn w:val="Ttulo9"/>
    <w:rsid w:val="003E749E"/>
    <w:pPr>
      <w:ind w:firstLine="0"/>
    </w:pPr>
    <w:rPr>
      <w:rFonts w:ascii="Arial" w:hAnsi="Arial"/>
    </w:rPr>
  </w:style>
  <w:style w:type="paragraph" w:customStyle="1" w:styleId="parrafo2">
    <w:name w:val="parrafo 2"/>
    <w:basedOn w:val="Normal"/>
    <w:rsid w:val="003E749E"/>
    <w:pPr>
      <w:spacing w:line="320" w:lineRule="atLeast"/>
      <w:ind w:firstLine="709"/>
      <w:jc w:val="both"/>
    </w:pPr>
    <w:rPr>
      <w:rFonts w:ascii="Arial" w:hAnsi="Arial"/>
      <w:sz w:val="24"/>
      <w:lang w:val="es-ES_tradnl"/>
    </w:rPr>
  </w:style>
  <w:style w:type="paragraph" w:customStyle="1" w:styleId="borobilla">
    <w:name w:val="borobilla"/>
    <w:basedOn w:val="Normal"/>
    <w:rsid w:val="003E749E"/>
    <w:pPr>
      <w:numPr>
        <w:numId w:val="5"/>
      </w:numPr>
      <w:jc w:val="both"/>
    </w:pPr>
    <w:rPr>
      <w:rFonts w:ascii="Arial" w:hAnsi="Arial"/>
      <w:sz w:val="24"/>
      <w:lang w:val="es-ES_tradnl"/>
    </w:rPr>
  </w:style>
  <w:style w:type="paragraph" w:customStyle="1" w:styleId="PARRAFO">
    <w:name w:val="PARRAFO"/>
    <w:basedOn w:val="Normal"/>
    <w:rsid w:val="003E749E"/>
    <w:pPr>
      <w:ind w:firstLine="709"/>
      <w:jc w:val="both"/>
    </w:pPr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rsid w:val="003E749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E749E"/>
    <w:pPr>
      <w:numPr>
        <w:numId w:val="2"/>
      </w:numPr>
      <w:tabs>
        <w:tab w:val="clear" w:pos="360"/>
      </w:tabs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37">
    <w:name w:val="EstiloCorreo37"/>
    <w:rsid w:val="00520231"/>
    <w:rPr>
      <w:rFonts w:ascii="Arial" w:hAnsi="Arial" w:cs="Arial"/>
      <w:color w:val="auto"/>
      <w:sz w:val="20"/>
      <w:szCs w:val="20"/>
    </w:rPr>
  </w:style>
  <w:style w:type="paragraph" w:styleId="Textosinformato">
    <w:name w:val="Plain Text"/>
    <w:basedOn w:val="Normal"/>
    <w:rsid w:val="00F833A5"/>
    <w:rPr>
      <w:rFonts w:ascii="Courier New" w:hAnsi="Courier New"/>
    </w:rPr>
  </w:style>
  <w:style w:type="paragraph" w:customStyle="1" w:styleId="parrafo1">
    <w:name w:val="parrafo1"/>
    <w:basedOn w:val="Normal"/>
    <w:rsid w:val="002468E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articulo1">
    <w:name w:val="articulo1"/>
    <w:basedOn w:val="Normal"/>
    <w:rsid w:val="009232D6"/>
    <w:pPr>
      <w:spacing w:before="360" w:after="180"/>
    </w:pPr>
    <w:rPr>
      <w:b/>
      <w:bCs/>
      <w:sz w:val="24"/>
      <w:szCs w:val="24"/>
    </w:rPr>
  </w:style>
  <w:style w:type="paragraph" w:customStyle="1" w:styleId="parrafo21">
    <w:name w:val="parrafo_21"/>
    <w:basedOn w:val="Normal"/>
    <w:rsid w:val="009232D6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Pa9">
    <w:name w:val="Pa9"/>
    <w:basedOn w:val="Normal"/>
    <w:next w:val="Normal"/>
    <w:rsid w:val="00DD4650"/>
    <w:pPr>
      <w:autoSpaceDE w:val="0"/>
      <w:autoSpaceDN w:val="0"/>
      <w:adjustRightInd w:val="0"/>
      <w:spacing w:line="201" w:lineRule="atLeast"/>
    </w:pPr>
    <w:rPr>
      <w:rFonts w:ascii="Arial" w:hAnsi="Arial"/>
      <w:sz w:val="24"/>
      <w:szCs w:val="24"/>
    </w:rPr>
  </w:style>
  <w:style w:type="paragraph" w:customStyle="1" w:styleId="Pa6">
    <w:name w:val="Pa6"/>
    <w:basedOn w:val="Normal"/>
    <w:next w:val="Normal"/>
    <w:rsid w:val="00DD4650"/>
    <w:pPr>
      <w:autoSpaceDE w:val="0"/>
      <w:autoSpaceDN w:val="0"/>
      <w:adjustRightInd w:val="0"/>
      <w:spacing w:line="201" w:lineRule="atLeast"/>
    </w:pPr>
    <w:rPr>
      <w:rFonts w:ascii="Arial" w:hAnsi="Arial"/>
      <w:sz w:val="24"/>
      <w:szCs w:val="24"/>
    </w:rPr>
  </w:style>
  <w:style w:type="paragraph" w:customStyle="1" w:styleId="Default">
    <w:name w:val="Default"/>
    <w:rsid w:val="00DD46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495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26799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5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39595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4129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rmaley.com/r/norma/447794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ENTIDAD</vt:lpstr>
    </vt:vector>
  </TitlesOfParts>
  <Company>Gobierno de Navarra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ENTIDAD</dc:title>
  <dc:subject/>
  <dc:creator>N220672</dc:creator>
  <cp:keywords/>
  <dc:description/>
  <cp:lastModifiedBy>Pérez de Obanos Rodrigo, Natalia (ANADP)</cp:lastModifiedBy>
  <cp:revision>5</cp:revision>
  <cp:lastPrinted>2024-04-22T08:14:00Z</cp:lastPrinted>
  <dcterms:created xsi:type="dcterms:W3CDTF">2024-03-25T13:06:00Z</dcterms:created>
  <dcterms:modified xsi:type="dcterms:W3CDTF">2025-07-01T06:32:00Z</dcterms:modified>
</cp:coreProperties>
</file>