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2F2BD" w14:textId="77777777" w:rsidR="00D653E8" w:rsidRPr="00786B13" w:rsidRDefault="00D653E8" w:rsidP="00786B13">
      <w:pPr>
        <w:spacing w:before="100" w:line="321" w:lineRule="auto"/>
        <w:ind w:left="-284" w:right="-141" w:firstLine="1"/>
        <w:jc w:val="both"/>
        <w:rPr>
          <w:rFonts w:ascii="Calibri" w:hAnsi="Calibri" w:cs="Calibri"/>
        </w:rPr>
      </w:pPr>
      <w:r w:rsidRPr="00786B13">
        <w:rPr>
          <w:rFonts w:ascii="Calibri" w:hAnsi="Calibri" w:cs="Calibri"/>
          <w:w w:val="105"/>
        </w:rPr>
        <w:t>Os</w:t>
      </w:r>
      <w:r w:rsidRPr="00786B13">
        <w:rPr>
          <w:rFonts w:ascii="Calibri" w:hAnsi="Calibri" w:cs="Calibri"/>
          <w:spacing w:val="-11"/>
          <w:w w:val="105"/>
        </w:rPr>
        <w:t xml:space="preserve"> </w:t>
      </w:r>
      <w:r w:rsidRPr="00786B13">
        <w:rPr>
          <w:rFonts w:ascii="Calibri" w:hAnsi="Calibri" w:cs="Calibri"/>
          <w:w w:val="105"/>
        </w:rPr>
        <w:t>comunico</w:t>
      </w:r>
      <w:r w:rsidRPr="00786B13">
        <w:rPr>
          <w:rFonts w:ascii="Calibri" w:hAnsi="Calibri" w:cs="Calibri"/>
          <w:spacing w:val="-11"/>
          <w:w w:val="105"/>
        </w:rPr>
        <w:t xml:space="preserve"> </w:t>
      </w:r>
      <w:r w:rsidRPr="00786B13">
        <w:rPr>
          <w:rFonts w:ascii="Calibri" w:hAnsi="Calibri" w:cs="Calibri"/>
          <w:w w:val="105"/>
        </w:rPr>
        <w:t>que</w:t>
      </w:r>
      <w:r w:rsidRPr="00786B13">
        <w:rPr>
          <w:rFonts w:ascii="Calibri" w:hAnsi="Calibri" w:cs="Calibri"/>
          <w:spacing w:val="-11"/>
          <w:w w:val="105"/>
        </w:rPr>
        <w:t xml:space="preserve"> </w:t>
      </w:r>
      <w:r w:rsidRPr="00786B13">
        <w:rPr>
          <w:rFonts w:ascii="Calibri" w:hAnsi="Calibri" w:cs="Calibri"/>
          <w:w w:val="105"/>
        </w:rPr>
        <w:t>la</w:t>
      </w:r>
      <w:r w:rsidRPr="00786B13">
        <w:rPr>
          <w:rFonts w:ascii="Calibri" w:hAnsi="Calibri" w:cs="Calibri"/>
          <w:spacing w:val="-11"/>
          <w:w w:val="105"/>
        </w:rPr>
        <w:t xml:space="preserve"> </w:t>
      </w:r>
      <w:r w:rsidRPr="00786B13">
        <w:rPr>
          <w:rFonts w:ascii="Calibri" w:hAnsi="Calibri" w:cs="Calibri"/>
          <w:w w:val="105"/>
        </w:rPr>
        <w:t>Junta</w:t>
      </w:r>
      <w:r w:rsidRPr="00786B13">
        <w:rPr>
          <w:rFonts w:ascii="Calibri" w:hAnsi="Calibri" w:cs="Calibri"/>
          <w:spacing w:val="-11"/>
          <w:w w:val="105"/>
        </w:rPr>
        <w:t xml:space="preserve"> </w:t>
      </w:r>
      <w:r w:rsidRPr="00786B13">
        <w:rPr>
          <w:rFonts w:ascii="Calibri" w:hAnsi="Calibri" w:cs="Calibri"/>
          <w:w w:val="105"/>
        </w:rPr>
        <w:t>de</w:t>
      </w:r>
      <w:r w:rsidRPr="00786B13">
        <w:rPr>
          <w:rFonts w:ascii="Calibri" w:hAnsi="Calibri" w:cs="Calibri"/>
          <w:spacing w:val="-11"/>
          <w:w w:val="105"/>
        </w:rPr>
        <w:t xml:space="preserve"> </w:t>
      </w:r>
      <w:r w:rsidRPr="00786B13">
        <w:rPr>
          <w:rFonts w:ascii="Calibri" w:hAnsi="Calibri" w:cs="Calibri"/>
          <w:w w:val="105"/>
        </w:rPr>
        <w:t>Gobierno</w:t>
      </w:r>
      <w:r w:rsidRPr="00786B13">
        <w:rPr>
          <w:rFonts w:ascii="Calibri" w:hAnsi="Calibri" w:cs="Calibri"/>
          <w:spacing w:val="-9"/>
          <w:w w:val="105"/>
        </w:rPr>
        <w:t xml:space="preserve"> </w:t>
      </w:r>
      <w:r w:rsidRPr="00786B13">
        <w:rPr>
          <w:rFonts w:ascii="Calibri" w:hAnsi="Calibri" w:cs="Calibri"/>
          <w:w w:val="105"/>
        </w:rPr>
        <w:t>Local,</w:t>
      </w:r>
      <w:r w:rsidRPr="00786B13">
        <w:rPr>
          <w:rFonts w:ascii="Calibri" w:hAnsi="Calibri" w:cs="Calibri"/>
          <w:spacing w:val="-11"/>
          <w:w w:val="105"/>
        </w:rPr>
        <w:t xml:space="preserve"> </w:t>
      </w:r>
      <w:r w:rsidRPr="00786B13">
        <w:rPr>
          <w:rFonts w:ascii="Calibri" w:hAnsi="Calibri" w:cs="Calibri"/>
          <w:w w:val="105"/>
        </w:rPr>
        <w:t>en</w:t>
      </w:r>
      <w:r w:rsidRPr="00786B13">
        <w:rPr>
          <w:rFonts w:ascii="Calibri" w:hAnsi="Calibri" w:cs="Calibri"/>
          <w:spacing w:val="-11"/>
          <w:w w:val="105"/>
        </w:rPr>
        <w:t xml:space="preserve"> </w:t>
      </w:r>
      <w:r w:rsidRPr="00786B13">
        <w:rPr>
          <w:rFonts w:ascii="Calibri" w:hAnsi="Calibri" w:cs="Calibri"/>
          <w:w w:val="105"/>
        </w:rPr>
        <w:t>fecha</w:t>
      </w:r>
      <w:r w:rsidRPr="00786B13">
        <w:rPr>
          <w:rFonts w:ascii="Calibri" w:hAnsi="Calibri" w:cs="Calibri"/>
          <w:spacing w:val="-10"/>
          <w:w w:val="105"/>
        </w:rPr>
        <w:t xml:space="preserve"> </w:t>
      </w:r>
      <w:r w:rsidRPr="00786B13">
        <w:rPr>
          <w:rFonts w:ascii="Calibri" w:hAnsi="Calibri" w:cs="Calibri"/>
          <w:w w:val="105"/>
        </w:rPr>
        <w:t>9</w:t>
      </w:r>
      <w:r w:rsidRPr="00786B13">
        <w:rPr>
          <w:rFonts w:ascii="Calibri" w:hAnsi="Calibri" w:cs="Calibri"/>
          <w:spacing w:val="-11"/>
          <w:w w:val="105"/>
        </w:rPr>
        <w:t xml:space="preserve"> </w:t>
      </w:r>
      <w:r w:rsidRPr="00786B13">
        <w:rPr>
          <w:rFonts w:ascii="Calibri" w:hAnsi="Calibri" w:cs="Calibri"/>
          <w:w w:val="105"/>
        </w:rPr>
        <w:t>de</w:t>
      </w:r>
      <w:r w:rsidRPr="00786B13">
        <w:rPr>
          <w:rFonts w:ascii="Calibri" w:hAnsi="Calibri" w:cs="Calibri"/>
          <w:spacing w:val="-11"/>
          <w:w w:val="105"/>
        </w:rPr>
        <w:t xml:space="preserve"> </w:t>
      </w:r>
      <w:r w:rsidRPr="00786B13">
        <w:rPr>
          <w:rFonts w:ascii="Calibri" w:hAnsi="Calibri" w:cs="Calibri"/>
          <w:w w:val="105"/>
        </w:rPr>
        <w:t>diciembre</w:t>
      </w:r>
      <w:r w:rsidRPr="00786B13">
        <w:rPr>
          <w:rFonts w:ascii="Calibri" w:hAnsi="Calibri" w:cs="Calibri"/>
          <w:spacing w:val="-11"/>
          <w:w w:val="105"/>
        </w:rPr>
        <w:t xml:space="preserve"> </w:t>
      </w:r>
      <w:r w:rsidRPr="00786B13">
        <w:rPr>
          <w:rFonts w:ascii="Calibri" w:hAnsi="Calibri" w:cs="Calibri"/>
          <w:w w:val="105"/>
        </w:rPr>
        <w:t>de</w:t>
      </w:r>
      <w:r w:rsidRPr="00786B13">
        <w:rPr>
          <w:rFonts w:ascii="Calibri" w:hAnsi="Calibri" w:cs="Calibri"/>
          <w:spacing w:val="-11"/>
          <w:w w:val="105"/>
        </w:rPr>
        <w:t xml:space="preserve"> </w:t>
      </w:r>
      <w:r w:rsidRPr="00786B13">
        <w:rPr>
          <w:rFonts w:ascii="Calibri" w:hAnsi="Calibri" w:cs="Calibri"/>
          <w:w w:val="105"/>
        </w:rPr>
        <w:t>2025,</w:t>
      </w:r>
      <w:r w:rsidRPr="00786B13">
        <w:rPr>
          <w:rFonts w:ascii="Calibri" w:hAnsi="Calibri" w:cs="Calibri"/>
          <w:spacing w:val="-11"/>
          <w:w w:val="105"/>
        </w:rPr>
        <w:t xml:space="preserve"> </w:t>
      </w:r>
      <w:r w:rsidRPr="00786B13">
        <w:rPr>
          <w:rFonts w:ascii="Calibri" w:hAnsi="Calibri" w:cs="Calibri"/>
          <w:w w:val="105"/>
        </w:rPr>
        <w:t>por</w:t>
      </w:r>
      <w:r w:rsidRPr="00786B13">
        <w:rPr>
          <w:rFonts w:ascii="Calibri" w:hAnsi="Calibri" w:cs="Calibri"/>
          <w:spacing w:val="-11"/>
          <w:w w:val="105"/>
        </w:rPr>
        <w:t xml:space="preserve"> </w:t>
      </w:r>
      <w:r w:rsidRPr="00786B13">
        <w:rPr>
          <w:rFonts w:ascii="Calibri" w:hAnsi="Calibri" w:cs="Calibri"/>
          <w:w w:val="105"/>
        </w:rPr>
        <w:t>unanimidad,</w:t>
      </w:r>
      <w:r w:rsidRPr="00786B13">
        <w:rPr>
          <w:rFonts w:ascii="Calibri" w:hAnsi="Calibri" w:cs="Calibri"/>
          <w:spacing w:val="-11"/>
          <w:w w:val="105"/>
        </w:rPr>
        <w:t xml:space="preserve"> </w:t>
      </w:r>
      <w:r w:rsidRPr="00786B13">
        <w:rPr>
          <w:rFonts w:ascii="Calibri" w:hAnsi="Calibri" w:cs="Calibri"/>
          <w:w w:val="105"/>
        </w:rPr>
        <w:t>tomó, entre otros, el siguiente acuerdo, a reserva de la aprobación definitiva del acta:</w:t>
      </w:r>
    </w:p>
    <w:p w14:paraId="59B6E246" w14:textId="77777777" w:rsidR="00D653E8" w:rsidRPr="00786B13" w:rsidRDefault="00D653E8" w:rsidP="00786B13">
      <w:pPr>
        <w:pStyle w:val="Textindependent"/>
        <w:spacing w:before="9"/>
        <w:ind w:left="-284" w:right="-141"/>
        <w:jc w:val="both"/>
        <w:rPr>
          <w:rFonts w:ascii="Calibri" w:hAnsi="Calibri" w:cs="Calibri"/>
          <w:sz w:val="22"/>
          <w:szCs w:val="22"/>
        </w:rPr>
      </w:pPr>
    </w:p>
    <w:p w14:paraId="58137850" w14:textId="77777777" w:rsidR="00D653E8" w:rsidRPr="00786B13" w:rsidRDefault="00D653E8" w:rsidP="00786B13">
      <w:pPr>
        <w:spacing w:before="100" w:line="321" w:lineRule="auto"/>
        <w:ind w:left="-284" w:right="-141" w:firstLine="4"/>
        <w:jc w:val="both"/>
        <w:rPr>
          <w:rFonts w:ascii="Calibri" w:hAnsi="Calibri" w:cs="Calibri"/>
        </w:rPr>
      </w:pPr>
      <w:r w:rsidRPr="00786B13">
        <w:rPr>
          <w:rFonts w:ascii="Calibri" w:hAnsi="Calibri" w:cs="Calibri"/>
          <w:w w:val="105"/>
        </w:rPr>
        <w:t>“Visto</w:t>
      </w:r>
      <w:r w:rsidRPr="00786B13">
        <w:rPr>
          <w:rFonts w:ascii="Calibri" w:hAnsi="Calibri" w:cs="Calibri"/>
          <w:spacing w:val="-3"/>
          <w:w w:val="105"/>
        </w:rPr>
        <w:t xml:space="preserve"> </w:t>
      </w:r>
      <w:r w:rsidRPr="00786B13">
        <w:rPr>
          <w:rFonts w:ascii="Calibri" w:hAnsi="Calibri" w:cs="Calibri"/>
          <w:w w:val="105"/>
        </w:rPr>
        <w:t>que</w:t>
      </w:r>
      <w:r w:rsidRPr="00786B13">
        <w:rPr>
          <w:rFonts w:ascii="Calibri" w:hAnsi="Calibri" w:cs="Calibri"/>
          <w:spacing w:val="-3"/>
          <w:w w:val="105"/>
        </w:rPr>
        <w:t xml:space="preserve"> </w:t>
      </w:r>
      <w:r w:rsidRPr="00786B13">
        <w:rPr>
          <w:rFonts w:ascii="Calibri" w:hAnsi="Calibri" w:cs="Calibri"/>
          <w:w w:val="105"/>
        </w:rPr>
        <w:t>ADF</w:t>
      </w:r>
      <w:r w:rsidRPr="00786B13">
        <w:rPr>
          <w:rFonts w:ascii="Calibri" w:hAnsi="Calibri" w:cs="Calibri"/>
          <w:spacing w:val="-2"/>
          <w:w w:val="105"/>
        </w:rPr>
        <w:t xml:space="preserve"> </w:t>
      </w:r>
      <w:r w:rsidRPr="00786B13">
        <w:rPr>
          <w:rFonts w:ascii="Calibri" w:hAnsi="Calibri" w:cs="Calibri"/>
          <w:w w:val="105"/>
        </w:rPr>
        <w:t>Serra</w:t>
      </w:r>
      <w:r w:rsidRPr="00786B13">
        <w:rPr>
          <w:rFonts w:ascii="Calibri" w:hAnsi="Calibri" w:cs="Calibri"/>
          <w:spacing w:val="-2"/>
          <w:w w:val="105"/>
        </w:rPr>
        <w:t xml:space="preserve"> </w:t>
      </w:r>
      <w:r w:rsidRPr="00786B13">
        <w:rPr>
          <w:rFonts w:ascii="Calibri" w:hAnsi="Calibri" w:cs="Calibri"/>
          <w:w w:val="105"/>
        </w:rPr>
        <w:t>de</w:t>
      </w:r>
      <w:r w:rsidRPr="00786B13">
        <w:rPr>
          <w:rFonts w:ascii="Calibri" w:hAnsi="Calibri" w:cs="Calibri"/>
          <w:spacing w:val="-3"/>
          <w:w w:val="105"/>
        </w:rPr>
        <w:t xml:space="preserve"> </w:t>
      </w:r>
      <w:r w:rsidRPr="00786B13">
        <w:rPr>
          <w:rFonts w:ascii="Calibri" w:hAnsi="Calibri" w:cs="Calibri"/>
          <w:w w:val="105"/>
        </w:rPr>
        <w:t>Marina,</w:t>
      </w:r>
      <w:r w:rsidRPr="00786B13">
        <w:rPr>
          <w:rFonts w:ascii="Calibri" w:hAnsi="Calibri" w:cs="Calibri"/>
          <w:spacing w:val="-3"/>
          <w:w w:val="105"/>
        </w:rPr>
        <w:t xml:space="preserve"> </w:t>
      </w:r>
      <w:r w:rsidRPr="00786B13">
        <w:rPr>
          <w:rFonts w:ascii="Calibri" w:hAnsi="Calibri" w:cs="Calibri"/>
          <w:w w:val="105"/>
        </w:rPr>
        <w:t>entidad</w:t>
      </w:r>
      <w:r w:rsidRPr="00786B13">
        <w:rPr>
          <w:rFonts w:ascii="Calibri" w:hAnsi="Calibri" w:cs="Calibri"/>
          <w:spacing w:val="-3"/>
          <w:w w:val="105"/>
        </w:rPr>
        <w:t xml:space="preserve"> </w:t>
      </w:r>
      <w:r w:rsidRPr="00786B13">
        <w:rPr>
          <w:rFonts w:ascii="Calibri" w:hAnsi="Calibri" w:cs="Calibri"/>
          <w:w w:val="105"/>
        </w:rPr>
        <w:t>domiciliada</w:t>
      </w:r>
      <w:r w:rsidRPr="00786B13">
        <w:rPr>
          <w:rFonts w:ascii="Calibri" w:hAnsi="Calibri" w:cs="Calibri"/>
          <w:spacing w:val="-2"/>
          <w:w w:val="105"/>
        </w:rPr>
        <w:t xml:space="preserve"> </w:t>
      </w:r>
      <w:r w:rsidRPr="00786B13">
        <w:rPr>
          <w:rFonts w:ascii="Calibri" w:hAnsi="Calibri" w:cs="Calibri"/>
          <w:w w:val="105"/>
        </w:rPr>
        <w:t>en</w:t>
      </w:r>
      <w:r w:rsidRPr="00786B13">
        <w:rPr>
          <w:rFonts w:ascii="Calibri" w:hAnsi="Calibri" w:cs="Calibri"/>
          <w:spacing w:val="-3"/>
          <w:w w:val="105"/>
        </w:rPr>
        <w:t xml:space="preserve"> </w:t>
      </w:r>
      <w:r w:rsidRPr="00786B13">
        <w:rPr>
          <w:rFonts w:ascii="Calibri" w:hAnsi="Calibri" w:cs="Calibri"/>
          <w:w w:val="105"/>
        </w:rPr>
        <w:t>la</w:t>
      </w:r>
      <w:r w:rsidRPr="00786B13">
        <w:rPr>
          <w:rFonts w:ascii="Calibri" w:hAnsi="Calibri" w:cs="Calibri"/>
          <w:spacing w:val="-3"/>
          <w:w w:val="105"/>
        </w:rPr>
        <w:t xml:space="preserve"> </w:t>
      </w:r>
      <w:r w:rsidRPr="00786B13">
        <w:rPr>
          <w:rFonts w:ascii="Calibri" w:hAnsi="Calibri" w:cs="Calibri"/>
          <w:w w:val="105"/>
        </w:rPr>
        <w:t>c/Víctor</w:t>
      </w:r>
      <w:r w:rsidRPr="00786B13">
        <w:rPr>
          <w:rFonts w:ascii="Calibri" w:hAnsi="Calibri" w:cs="Calibri"/>
          <w:spacing w:val="-1"/>
          <w:w w:val="105"/>
        </w:rPr>
        <w:t xml:space="preserve"> </w:t>
      </w:r>
      <w:r w:rsidRPr="00786B13">
        <w:rPr>
          <w:rFonts w:ascii="Calibri" w:hAnsi="Calibri" w:cs="Calibri"/>
          <w:w w:val="105"/>
        </w:rPr>
        <w:t>Català,</w:t>
      </w:r>
      <w:r w:rsidRPr="00786B13">
        <w:rPr>
          <w:rFonts w:ascii="Calibri" w:hAnsi="Calibri" w:cs="Calibri"/>
          <w:spacing w:val="-3"/>
          <w:w w:val="105"/>
        </w:rPr>
        <w:t xml:space="preserve"> </w:t>
      </w:r>
      <w:r w:rsidRPr="00786B13">
        <w:rPr>
          <w:rFonts w:ascii="Calibri" w:hAnsi="Calibri" w:cs="Calibri"/>
          <w:w w:val="105"/>
        </w:rPr>
        <w:t>10,</w:t>
      </w:r>
      <w:r w:rsidRPr="00786B13">
        <w:rPr>
          <w:rFonts w:ascii="Calibri" w:hAnsi="Calibri" w:cs="Calibri"/>
          <w:spacing w:val="-3"/>
          <w:w w:val="105"/>
        </w:rPr>
        <w:t xml:space="preserve"> </w:t>
      </w:r>
      <w:r w:rsidRPr="00786B13">
        <w:rPr>
          <w:rFonts w:ascii="Calibri" w:hAnsi="Calibri" w:cs="Calibri"/>
          <w:w w:val="105"/>
        </w:rPr>
        <w:t>con</w:t>
      </w:r>
      <w:r w:rsidRPr="00786B13">
        <w:rPr>
          <w:rFonts w:ascii="Calibri" w:hAnsi="Calibri" w:cs="Calibri"/>
          <w:spacing w:val="-3"/>
          <w:w w:val="105"/>
        </w:rPr>
        <w:t xml:space="preserve"> </w:t>
      </w:r>
      <w:r w:rsidRPr="00786B13">
        <w:rPr>
          <w:rFonts w:ascii="Calibri" w:hAnsi="Calibri" w:cs="Calibri"/>
          <w:w w:val="105"/>
        </w:rPr>
        <w:t>CIF</w:t>
      </w:r>
      <w:r w:rsidRPr="00786B13">
        <w:rPr>
          <w:rFonts w:ascii="Calibri" w:hAnsi="Calibri" w:cs="Calibri"/>
          <w:spacing w:val="-3"/>
          <w:w w:val="105"/>
        </w:rPr>
        <w:t xml:space="preserve"> </w:t>
      </w:r>
      <w:r w:rsidRPr="00786B13">
        <w:rPr>
          <w:rFonts w:ascii="Calibri" w:hAnsi="Calibri" w:cs="Calibri"/>
          <w:w w:val="105"/>
        </w:rPr>
        <w:t>G­58774548, representada</w:t>
      </w:r>
      <w:r w:rsidRPr="00786B13">
        <w:rPr>
          <w:rFonts w:ascii="Calibri" w:hAnsi="Calibri" w:cs="Calibri"/>
          <w:spacing w:val="-12"/>
          <w:w w:val="105"/>
        </w:rPr>
        <w:t xml:space="preserve"> </w:t>
      </w:r>
      <w:r w:rsidRPr="00786B13">
        <w:rPr>
          <w:rFonts w:ascii="Calibri" w:hAnsi="Calibri" w:cs="Calibri"/>
          <w:w w:val="105"/>
        </w:rPr>
        <w:t>por</w:t>
      </w:r>
      <w:r w:rsidRPr="00786B13">
        <w:rPr>
          <w:rFonts w:ascii="Calibri" w:hAnsi="Calibri" w:cs="Calibri"/>
          <w:spacing w:val="-12"/>
          <w:w w:val="105"/>
        </w:rPr>
        <w:t xml:space="preserve"> </w:t>
      </w:r>
      <w:r w:rsidRPr="00786B13">
        <w:rPr>
          <w:rFonts w:ascii="Calibri" w:hAnsi="Calibri" w:cs="Calibri"/>
          <w:w w:val="105"/>
        </w:rPr>
        <w:t>el</w:t>
      </w:r>
      <w:r w:rsidRPr="00786B13">
        <w:rPr>
          <w:rFonts w:ascii="Calibri" w:hAnsi="Calibri" w:cs="Calibri"/>
          <w:spacing w:val="-12"/>
          <w:w w:val="105"/>
        </w:rPr>
        <w:t xml:space="preserve"> </w:t>
      </w:r>
      <w:r w:rsidRPr="00786B13">
        <w:rPr>
          <w:rFonts w:ascii="Calibri" w:hAnsi="Calibri" w:cs="Calibri"/>
          <w:w w:val="105"/>
        </w:rPr>
        <w:t>Sr.</w:t>
      </w:r>
      <w:r w:rsidRPr="00786B13">
        <w:rPr>
          <w:rFonts w:ascii="Calibri" w:hAnsi="Calibri" w:cs="Calibri"/>
          <w:spacing w:val="-12"/>
          <w:w w:val="105"/>
        </w:rPr>
        <w:t xml:space="preserve"> </w:t>
      </w:r>
      <w:r w:rsidRPr="00786B13">
        <w:rPr>
          <w:rFonts w:ascii="Calibri" w:hAnsi="Calibri" w:cs="Calibri"/>
          <w:w w:val="105"/>
        </w:rPr>
        <w:t>Josep</w:t>
      </w:r>
      <w:r w:rsidRPr="00786B13">
        <w:rPr>
          <w:rFonts w:ascii="Calibri" w:hAnsi="Calibri" w:cs="Calibri"/>
          <w:spacing w:val="-12"/>
          <w:w w:val="105"/>
        </w:rPr>
        <w:t xml:space="preserve"> </w:t>
      </w:r>
      <w:r w:rsidRPr="00786B13">
        <w:rPr>
          <w:rFonts w:ascii="Calibri" w:hAnsi="Calibri" w:cs="Calibri"/>
          <w:w w:val="105"/>
        </w:rPr>
        <w:t>Rovira</w:t>
      </w:r>
      <w:r w:rsidRPr="00786B13">
        <w:rPr>
          <w:rFonts w:ascii="Calibri" w:hAnsi="Calibri" w:cs="Calibri"/>
          <w:spacing w:val="-12"/>
          <w:w w:val="105"/>
        </w:rPr>
        <w:t xml:space="preserve"> </w:t>
      </w:r>
      <w:r w:rsidRPr="00786B13">
        <w:rPr>
          <w:rFonts w:ascii="Calibri" w:hAnsi="Calibri" w:cs="Calibri"/>
          <w:w w:val="105"/>
        </w:rPr>
        <w:t>Martorell,</w:t>
      </w:r>
      <w:r w:rsidRPr="00786B13">
        <w:rPr>
          <w:rFonts w:ascii="Calibri" w:hAnsi="Calibri" w:cs="Calibri"/>
          <w:spacing w:val="-12"/>
          <w:w w:val="105"/>
        </w:rPr>
        <w:t xml:space="preserve"> </w:t>
      </w:r>
      <w:r w:rsidRPr="00786B13">
        <w:rPr>
          <w:rFonts w:ascii="Calibri" w:hAnsi="Calibri" w:cs="Calibri"/>
          <w:w w:val="105"/>
        </w:rPr>
        <w:t>ha</w:t>
      </w:r>
      <w:r w:rsidRPr="00786B13">
        <w:rPr>
          <w:rFonts w:ascii="Calibri" w:hAnsi="Calibri" w:cs="Calibri"/>
          <w:spacing w:val="-12"/>
          <w:w w:val="105"/>
        </w:rPr>
        <w:t xml:space="preserve"> </w:t>
      </w:r>
      <w:r w:rsidRPr="00786B13">
        <w:rPr>
          <w:rFonts w:ascii="Calibri" w:hAnsi="Calibri" w:cs="Calibri"/>
          <w:w w:val="105"/>
        </w:rPr>
        <w:t>solicitado</w:t>
      </w:r>
      <w:r w:rsidRPr="00786B13">
        <w:rPr>
          <w:rFonts w:ascii="Calibri" w:hAnsi="Calibri" w:cs="Calibri"/>
          <w:spacing w:val="-12"/>
          <w:w w:val="105"/>
        </w:rPr>
        <w:t xml:space="preserve"> </w:t>
      </w:r>
      <w:r w:rsidRPr="00786B13">
        <w:rPr>
          <w:rFonts w:ascii="Calibri" w:hAnsi="Calibri" w:cs="Calibri"/>
          <w:w w:val="105"/>
        </w:rPr>
        <w:t>una</w:t>
      </w:r>
      <w:r w:rsidRPr="00786B13">
        <w:rPr>
          <w:rFonts w:ascii="Calibri" w:hAnsi="Calibri" w:cs="Calibri"/>
          <w:spacing w:val="-12"/>
          <w:w w:val="105"/>
        </w:rPr>
        <w:t xml:space="preserve"> </w:t>
      </w:r>
      <w:r w:rsidRPr="00786B13">
        <w:rPr>
          <w:rFonts w:ascii="Calibri" w:hAnsi="Calibri" w:cs="Calibri"/>
          <w:w w:val="105"/>
        </w:rPr>
        <w:t>subvención</w:t>
      </w:r>
      <w:r w:rsidRPr="00786B13">
        <w:rPr>
          <w:rFonts w:ascii="Calibri" w:hAnsi="Calibri" w:cs="Calibri"/>
          <w:spacing w:val="-12"/>
          <w:w w:val="105"/>
        </w:rPr>
        <w:t xml:space="preserve"> </w:t>
      </w:r>
      <w:r w:rsidRPr="00786B13">
        <w:rPr>
          <w:rFonts w:ascii="Calibri" w:hAnsi="Calibri" w:cs="Calibri"/>
          <w:w w:val="105"/>
        </w:rPr>
        <w:t>nominativa</w:t>
      </w:r>
      <w:r w:rsidRPr="00786B13">
        <w:rPr>
          <w:rFonts w:ascii="Calibri" w:hAnsi="Calibri" w:cs="Calibri"/>
          <w:spacing w:val="-12"/>
          <w:w w:val="105"/>
        </w:rPr>
        <w:t xml:space="preserve"> </w:t>
      </w:r>
      <w:r w:rsidRPr="00786B13">
        <w:rPr>
          <w:rFonts w:ascii="Calibri" w:hAnsi="Calibri" w:cs="Calibri"/>
          <w:w w:val="105"/>
        </w:rPr>
        <w:t>por</w:t>
      </w:r>
      <w:r w:rsidRPr="00786B13">
        <w:rPr>
          <w:rFonts w:ascii="Calibri" w:hAnsi="Calibri" w:cs="Calibri"/>
          <w:spacing w:val="-12"/>
          <w:w w:val="105"/>
        </w:rPr>
        <w:t xml:space="preserve"> </w:t>
      </w:r>
      <w:r w:rsidRPr="00786B13">
        <w:rPr>
          <w:rFonts w:ascii="Calibri" w:hAnsi="Calibri" w:cs="Calibri"/>
          <w:w w:val="105"/>
        </w:rPr>
        <w:t>importe</w:t>
      </w:r>
      <w:r w:rsidRPr="00786B13">
        <w:rPr>
          <w:rFonts w:ascii="Calibri" w:hAnsi="Calibri" w:cs="Calibri"/>
          <w:spacing w:val="-12"/>
          <w:w w:val="105"/>
        </w:rPr>
        <w:t xml:space="preserve"> </w:t>
      </w:r>
      <w:r w:rsidRPr="00786B13">
        <w:rPr>
          <w:rFonts w:ascii="Calibri" w:hAnsi="Calibri" w:cs="Calibri"/>
          <w:w w:val="105"/>
        </w:rPr>
        <w:t>de 2.500,00</w:t>
      </w:r>
      <w:r w:rsidRPr="00786B13">
        <w:rPr>
          <w:rFonts w:ascii="Calibri" w:hAnsi="Calibri" w:cs="Calibri"/>
          <w:spacing w:val="-8"/>
          <w:w w:val="105"/>
        </w:rPr>
        <w:t xml:space="preserve"> </w:t>
      </w:r>
      <w:r w:rsidRPr="00786B13">
        <w:rPr>
          <w:rFonts w:ascii="Calibri" w:hAnsi="Calibri" w:cs="Calibri"/>
          <w:w w:val="105"/>
        </w:rPr>
        <w:t>€,</w:t>
      </w:r>
      <w:r w:rsidRPr="00786B13">
        <w:rPr>
          <w:rFonts w:ascii="Calibri" w:hAnsi="Calibri" w:cs="Calibri"/>
          <w:spacing w:val="-8"/>
          <w:w w:val="105"/>
        </w:rPr>
        <w:t xml:space="preserve"> </w:t>
      </w:r>
      <w:r w:rsidRPr="00786B13">
        <w:rPr>
          <w:rFonts w:ascii="Calibri" w:hAnsi="Calibri" w:cs="Calibri"/>
          <w:w w:val="105"/>
        </w:rPr>
        <w:t>mediante</w:t>
      </w:r>
      <w:r w:rsidRPr="00786B13">
        <w:rPr>
          <w:rFonts w:ascii="Calibri" w:hAnsi="Calibri" w:cs="Calibri"/>
          <w:spacing w:val="-8"/>
          <w:w w:val="105"/>
        </w:rPr>
        <w:t xml:space="preserve"> </w:t>
      </w:r>
      <w:r w:rsidRPr="00786B13">
        <w:rPr>
          <w:rFonts w:ascii="Calibri" w:hAnsi="Calibri" w:cs="Calibri"/>
          <w:w w:val="105"/>
        </w:rPr>
        <w:t>instancia</w:t>
      </w:r>
      <w:r w:rsidRPr="00786B13">
        <w:rPr>
          <w:rFonts w:ascii="Calibri" w:hAnsi="Calibri" w:cs="Calibri"/>
          <w:spacing w:val="-8"/>
          <w:w w:val="105"/>
        </w:rPr>
        <w:t xml:space="preserve"> </w:t>
      </w:r>
      <w:r w:rsidRPr="00786B13">
        <w:rPr>
          <w:rFonts w:ascii="Calibri" w:hAnsi="Calibri" w:cs="Calibri"/>
          <w:w w:val="105"/>
        </w:rPr>
        <w:t>presentada</w:t>
      </w:r>
      <w:r w:rsidRPr="00786B13">
        <w:rPr>
          <w:rFonts w:ascii="Calibri" w:hAnsi="Calibri" w:cs="Calibri"/>
          <w:spacing w:val="-8"/>
          <w:w w:val="105"/>
        </w:rPr>
        <w:t xml:space="preserve"> </w:t>
      </w:r>
      <w:r w:rsidRPr="00786B13">
        <w:rPr>
          <w:rFonts w:ascii="Calibri" w:hAnsi="Calibri" w:cs="Calibri"/>
          <w:w w:val="105"/>
        </w:rPr>
        <w:t>en</w:t>
      </w:r>
      <w:r w:rsidRPr="00786B13">
        <w:rPr>
          <w:rFonts w:ascii="Calibri" w:hAnsi="Calibri" w:cs="Calibri"/>
          <w:spacing w:val="-8"/>
          <w:w w:val="105"/>
        </w:rPr>
        <w:t xml:space="preserve"> </w:t>
      </w:r>
      <w:r w:rsidRPr="00786B13">
        <w:rPr>
          <w:rFonts w:ascii="Calibri" w:hAnsi="Calibri" w:cs="Calibri"/>
          <w:w w:val="105"/>
        </w:rPr>
        <w:t>fecha</w:t>
      </w:r>
      <w:r w:rsidRPr="00786B13">
        <w:rPr>
          <w:rFonts w:ascii="Calibri" w:hAnsi="Calibri" w:cs="Calibri"/>
          <w:spacing w:val="-7"/>
          <w:w w:val="105"/>
        </w:rPr>
        <w:t xml:space="preserve"> </w:t>
      </w:r>
      <w:r w:rsidRPr="00786B13">
        <w:rPr>
          <w:rFonts w:ascii="Calibri" w:hAnsi="Calibri" w:cs="Calibri"/>
          <w:w w:val="105"/>
        </w:rPr>
        <w:t>20</w:t>
      </w:r>
      <w:r w:rsidRPr="00786B13">
        <w:rPr>
          <w:rFonts w:ascii="Calibri" w:hAnsi="Calibri" w:cs="Calibri"/>
          <w:spacing w:val="-8"/>
          <w:w w:val="105"/>
        </w:rPr>
        <w:t xml:space="preserve"> </w:t>
      </w:r>
      <w:r w:rsidRPr="00786B13">
        <w:rPr>
          <w:rFonts w:ascii="Calibri" w:hAnsi="Calibri" w:cs="Calibri"/>
          <w:w w:val="105"/>
        </w:rPr>
        <w:t>de</w:t>
      </w:r>
      <w:r w:rsidRPr="00786B13">
        <w:rPr>
          <w:rFonts w:ascii="Calibri" w:hAnsi="Calibri" w:cs="Calibri"/>
          <w:spacing w:val="-8"/>
          <w:w w:val="105"/>
        </w:rPr>
        <w:t xml:space="preserve"> </w:t>
      </w:r>
      <w:r w:rsidRPr="00786B13">
        <w:rPr>
          <w:rFonts w:ascii="Calibri" w:hAnsi="Calibri" w:cs="Calibri"/>
          <w:w w:val="105"/>
        </w:rPr>
        <w:t>octubre</w:t>
      </w:r>
      <w:r w:rsidRPr="00786B13">
        <w:rPr>
          <w:rFonts w:ascii="Calibri" w:hAnsi="Calibri" w:cs="Calibri"/>
          <w:spacing w:val="-8"/>
          <w:w w:val="105"/>
        </w:rPr>
        <w:t xml:space="preserve"> </w:t>
      </w:r>
      <w:r w:rsidRPr="00786B13">
        <w:rPr>
          <w:rFonts w:ascii="Calibri" w:hAnsi="Calibri" w:cs="Calibri"/>
          <w:w w:val="105"/>
        </w:rPr>
        <w:t>de</w:t>
      </w:r>
      <w:r w:rsidRPr="00786B13">
        <w:rPr>
          <w:rFonts w:ascii="Calibri" w:hAnsi="Calibri" w:cs="Calibri"/>
          <w:spacing w:val="-8"/>
          <w:w w:val="105"/>
        </w:rPr>
        <w:t xml:space="preserve"> </w:t>
      </w:r>
      <w:r w:rsidRPr="00786B13">
        <w:rPr>
          <w:rFonts w:ascii="Calibri" w:hAnsi="Calibri" w:cs="Calibri"/>
          <w:w w:val="105"/>
        </w:rPr>
        <w:t>2</w:t>
      </w:r>
      <w:r w:rsidRPr="00786B13">
        <w:rPr>
          <w:rFonts w:ascii="Calibri" w:hAnsi="Calibri" w:cs="Calibri"/>
          <w:spacing w:val="-8"/>
          <w:w w:val="105"/>
        </w:rPr>
        <w:t xml:space="preserve"> </w:t>
      </w:r>
      <w:r w:rsidRPr="00786B13">
        <w:rPr>
          <w:rFonts w:ascii="Calibri" w:hAnsi="Calibri" w:cs="Calibri"/>
          <w:w w:val="105"/>
        </w:rPr>
        <w:t>8238/2025,</w:t>
      </w:r>
      <w:r w:rsidRPr="00786B13">
        <w:rPr>
          <w:rFonts w:ascii="Calibri" w:hAnsi="Calibri" w:cs="Calibri"/>
          <w:spacing w:val="-8"/>
          <w:w w:val="105"/>
        </w:rPr>
        <w:t xml:space="preserve"> </w:t>
      </w:r>
      <w:r w:rsidRPr="00786B13">
        <w:rPr>
          <w:rFonts w:ascii="Calibri" w:hAnsi="Calibri" w:cs="Calibri"/>
          <w:w w:val="105"/>
        </w:rPr>
        <w:t>y</w:t>
      </w:r>
      <w:r w:rsidRPr="00786B13">
        <w:rPr>
          <w:rFonts w:ascii="Calibri" w:hAnsi="Calibri" w:cs="Calibri"/>
          <w:spacing w:val="-8"/>
          <w:w w:val="105"/>
        </w:rPr>
        <w:t xml:space="preserve"> </w:t>
      </w:r>
      <w:r w:rsidRPr="00786B13">
        <w:rPr>
          <w:rFonts w:ascii="Calibri" w:hAnsi="Calibri" w:cs="Calibri"/>
          <w:w w:val="105"/>
        </w:rPr>
        <w:t>se</w:t>
      </w:r>
      <w:r w:rsidRPr="00786B13">
        <w:rPr>
          <w:rFonts w:ascii="Calibri" w:hAnsi="Calibri" w:cs="Calibri"/>
          <w:spacing w:val="-8"/>
          <w:w w:val="105"/>
        </w:rPr>
        <w:t xml:space="preserve"> </w:t>
      </w:r>
      <w:r w:rsidRPr="00786B13">
        <w:rPr>
          <w:rFonts w:ascii="Calibri" w:hAnsi="Calibri" w:cs="Calibri"/>
          <w:w w:val="105"/>
        </w:rPr>
        <w:t>ha</w:t>
      </w:r>
      <w:r w:rsidRPr="00786B13">
        <w:rPr>
          <w:rFonts w:ascii="Calibri" w:hAnsi="Calibri" w:cs="Calibri"/>
          <w:spacing w:val="-8"/>
          <w:w w:val="105"/>
        </w:rPr>
        <w:t xml:space="preserve"> </w:t>
      </w:r>
      <w:r w:rsidRPr="00786B13">
        <w:rPr>
          <w:rFonts w:ascii="Calibri" w:hAnsi="Calibri" w:cs="Calibri"/>
          <w:w w:val="105"/>
        </w:rPr>
        <w:t>instruido</w:t>
      </w:r>
      <w:r w:rsidRPr="00786B13">
        <w:rPr>
          <w:rFonts w:ascii="Calibri" w:hAnsi="Calibri" w:cs="Calibri"/>
          <w:spacing w:val="-8"/>
          <w:w w:val="105"/>
        </w:rPr>
        <w:t xml:space="preserve"> </w:t>
      </w:r>
      <w:r w:rsidRPr="00786B13">
        <w:rPr>
          <w:rFonts w:ascii="Calibri" w:hAnsi="Calibri" w:cs="Calibri"/>
          <w:w w:val="105"/>
        </w:rPr>
        <w:t>el expediente correspondiente 2548/2025.</w:t>
      </w:r>
    </w:p>
    <w:p w14:paraId="7DFB6994" w14:textId="77777777" w:rsidR="00D653E8" w:rsidRPr="00786B13" w:rsidRDefault="00D653E8" w:rsidP="00786B13">
      <w:pPr>
        <w:spacing w:line="321" w:lineRule="auto"/>
        <w:ind w:left="-284" w:right="-141" w:hanging="7"/>
        <w:jc w:val="both"/>
        <w:rPr>
          <w:rFonts w:ascii="Calibri" w:hAnsi="Calibri" w:cs="Calibri"/>
        </w:rPr>
      </w:pPr>
      <w:r w:rsidRPr="00786B13">
        <w:rPr>
          <w:rFonts w:ascii="Calibri" w:hAnsi="Calibri" w:cs="Calibri"/>
          <w:w w:val="105"/>
        </w:rPr>
        <w:t>Visto</w:t>
      </w:r>
      <w:r w:rsidRPr="00786B13">
        <w:rPr>
          <w:rFonts w:ascii="Calibri" w:hAnsi="Calibri" w:cs="Calibri"/>
          <w:spacing w:val="-2"/>
          <w:w w:val="105"/>
        </w:rPr>
        <w:t xml:space="preserve"> </w:t>
      </w:r>
      <w:r w:rsidRPr="00786B13">
        <w:rPr>
          <w:rFonts w:ascii="Calibri" w:hAnsi="Calibri" w:cs="Calibri"/>
          <w:w w:val="105"/>
        </w:rPr>
        <w:t>que</w:t>
      </w:r>
      <w:r w:rsidRPr="00786B13">
        <w:rPr>
          <w:rFonts w:ascii="Calibri" w:hAnsi="Calibri" w:cs="Calibri"/>
          <w:spacing w:val="-3"/>
          <w:w w:val="105"/>
        </w:rPr>
        <w:t xml:space="preserve"> </w:t>
      </w:r>
      <w:r w:rsidRPr="00786B13">
        <w:rPr>
          <w:rFonts w:ascii="Calibri" w:hAnsi="Calibri" w:cs="Calibri"/>
          <w:w w:val="105"/>
        </w:rPr>
        <w:t>a</w:t>
      </w:r>
      <w:r w:rsidRPr="00786B13">
        <w:rPr>
          <w:rFonts w:ascii="Calibri" w:hAnsi="Calibri" w:cs="Calibri"/>
          <w:spacing w:val="-3"/>
          <w:w w:val="105"/>
        </w:rPr>
        <w:t xml:space="preserve"> </w:t>
      </w:r>
      <w:r w:rsidRPr="00786B13">
        <w:rPr>
          <w:rFonts w:ascii="Calibri" w:hAnsi="Calibri" w:cs="Calibri"/>
          <w:w w:val="105"/>
        </w:rPr>
        <w:t>estas</w:t>
      </w:r>
      <w:r w:rsidRPr="00786B13">
        <w:rPr>
          <w:rFonts w:ascii="Calibri" w:hAnsi="Calibri" w:cs="Calibri"/>
          <w:spacing w:val="-3"/>
          <w:w w:val="105"/>
        </w:rPr>
        <w:t xml:space="preserve"> </w:t>
      </w:r>
      <w:r w:rsidRPr="00786B13">
        <w:rPr>
          <w:rFonts w:ascii="Calibri" w:hAnsi="Calibri" w:cs="Calibri"/>
          <w:w w:val="105"/>
        </w:rPr>
        <w:t>instancias</w:t>
      </w:r>
      <w:r w:rsidRPr="00786B13">
        <w:rPr>
          <w:rFonts w:ascii="Calibri" w:hAnsi="Calibri" w:cs="Calibri"/>
          <w:spacing w:val="-3"/>
          <w:w w:val="105"/>
        </w:rPr>
        <w:t xml:space="preserve"> </w:t>
      </w:r>
      <w:r w:rsidRPr="00786B13">
        <w:rPr>
          <w:rFonts w:ascii="Calibri" w:hAnsi="Calibri" w:cs="Calibri"/>
          <w:w w:val="105"/>
        </w:rPr>
        <w:t>se</w:t>
      </w:r>
      <w:r w:rsidRPr="00786B13">
        <w:rPr>
          <w:rFonts w:ascii="Calibri" w:hAnsi="Calibri" w:cs="Calibri"/>
          <w:spacing w:val="-3"/>
          <w:w w:val="105"/>
        </w:rPr>
        <w:t xml:space="preserve"> </w:t>
      </w:r>
      <w:r w:rsidRPr="00786B13">
        <w:rPr>
          <w:rFonts w:ascii="Calibri" w:hAnsi="Calibri" w:cs="Calibri"/>
          <w:w w:val="105"/>
        </w:rPr>
        <w:t>adjunta</w:t>
      </w:r>
      <w:r w:rsidRPr="00786B13">
        <w:rPr>
          <w:rFonts w:ascii="Calibri" w:hAnsi="Calibri" w:cs="Calibri"/>
          <w:spacing w:val="-3"/>
          <w:w w:val="105"/>
        </w:rPr>
        <w:t xml:space="preserve"> </w:t>
      </w:r>
      <w:r w:rsidRPr="00786B13">
        <w:rPr>
          <w:rFonts w:ascii="Calibri" w:hAnsi="Calibri" w:cs="Calibri"/>
          <w:w w:val="105"/>
        </w:rPr>
        <w:t>una</w:t>
      </w:r>
      <w:r w:rsidRPr="00786B13">
        <w:rPr>
          <w:rFonts w:ascii="Calibri" w:hAnsi="Calibri" w:cs="Calibri"/>
          <w:spacing w:val="-3"/>
          <w:w w:val="105"/>
        </w:rPr>
        <w:t xml:space="preserve"> </w:t>
      </w:r>
      <w:r w:rsidRPr="00786B13">
        <w:rPr>
          <w:rFonts w:ascii="Calibri" w:hAnsi="Calibri" w:cs="Calibri"/>
          <w:w w:val="105"/>
        </w:rPr>
        <w:t>descripción</w:t>
      </w:r>
      <w:r w:rsidRPr="00786B13">
        <w:rPr>
          <w:rFonts w:ascii="Calibri" w:hAnsi="Calibri" w:cs="Calibri"/>
          <w:spacing w:val="-2"/>
          <w:w w:val="105"/>
        </w:rPr>
        <w:t xml:space="preserve"> </w:t>
      </w:r>
      <w:r w:rsidRPr="00786B13">
        <w:rPr>
          <w:rFonts w:ascii="Calibri" w:hAnsi="Calibri" w:cs="Calibri"/>
          <w:w w:val="105"/>
        </w:rPr>
        <w:t>del</w:t>
      </w:r>
      <w:r w:rsidRPr="00786B13">
        <w:rPr>
          <w:rFonts w:ascii="Calibri" w:hAnsi="Calibri" w:cs="Calibri"/>
          <w:spacing w:val="-3"/>
          <w:w w:val="105"/>
        </w:rPr>
        <w:t xml:space="preserve"> </w:t>
      </w:r>
      <w:r w:rsidRPr="00786B13">
        <w:rPr>
          <w:rFonts w:ascii="Calibri" w:hAnsi="Calibri" w:cs="Calibri"/>
          <w:w w:val="105"/>
        </w:rPr>
        <w:t>proyecto/actividad</w:t>
      </w:r>
      <w:r w:rsidRPr="00786B13">
        <w:rPr>
          <w:rFonts w:ascii="Calibri" w:hAnsi="Calibri" w:cs="Calibri"/>
          <w:spacing w:val="-3"/>
          <w:w w:val="105"/>
        </w:rPr>
        <w:t xml:space="preserve"> </w:t>
      </w:r>
      <w:r w:rsidRPr="00786B13">
        <w:rPr>
          <w:rFonts w:ascii="Calibri" w:hAnsi="Calibri" w:cs="Calibri"/>
          <w:w w:val="105"/>
        </w:rPr>
        <w:t>para</w:t>
      </w:r>
      <w:r w:rsidRPr="00786B13">
        <w:rPr>
          <w:rFonts w:ascii="Calibri" w:hAnsi="Calibri" w:cs="Calibri"/>
          <w:spacing w:val="-3"/>
          <w:w w:val="105"/>
        </w:rPr>
        <w:t xml:space="preserve"> </w:t>
      </w:r>
      <w:r w:rsidRPr="00786B13">
        <w:rPr>
          <w:rFonts w:ascii="Calibri" w:hAnsi="Calibri" w:cs="Calibri"/>
          <w:w w:val="105"/>
        </w:rPr>
        <w:t>la</w:t>
      </w:r>
      <w:r w:rsidRPr="00786B13">
        <w:rPr>
          <w:rFonts w:ascii="Calibri" w:hAnsi="Calibri" w:cs="Calibri"/>
          <w:spacing w:val="-3"/>
          <w:w w:val="105"/>
        </w:rPr>
        <w:t xml:space="preserve"> </w:t>
      </w:r>
      <w:r w:rsidRPr="00786B13">
        <w:rPr>
          <w:rFonts w:ascii="Calibri" w:hAnsi="Calibri" w:cs="Calibri"/>
          <w:w w:val="105"/>
        </w:rPr>
        <w:t>que</w:t>
      </w:r>
      <w:r w:rsidRPr="00786B13">
        <w:rPr>
          <w:rFonts w:ascii="Calibri" w:hAnsi="Calibri" w:cs="Calibri"/>
          <w:spacing w:val="-3"/>
          <w:w w:val="105"/>
        </w:rPr>
        <w:t xml:space="preserve"> </w:t>
      </w:r>
      <w:r w:rsidRPr="00786B13">
        <w:rPr>
          <w:rFonts w:ascii="Calibri" w:hAnsi="Calibri" w:cs="Calibri"/>
          <w:w w:val="105"/>
        </w:rPr>
        <w:t>se</w:t>
      </w:r>
      <w:r w:rsidRPr="00786B13">
        <w:rPr>
          <w:rFonts w:ascii="Calibri" w:hAnsi="Calibri" w:cs="Calibri"/>
          <w:spacing w:val="-3"/>
          <w:w w:val="105"/>
        </w:rPr>
        <w:t xml:space="preserve"> </w:t>
      </w:r>
      <w:r w:rsidRPr="00786B13">
        <w:rPr>
          <w:rFonts w:ascii="Calibri" w:hAnsi="Calibri" w:cs="Calibri"/>
          <w:w w:val="105"/>
        </w:rPr>
        <w:t>solicita</w:t>
      </w:r>
      <w:r w:rsidRPr="00786B13">
        <w:rPr>
          <w:rFonts w:ascii="Calibri" w:hAnsi="Calibri" w:cs="Calibri"/>
          <w:spacing w:val="-3"/>
          <w:w w:val="105"/>
        </w:rPr>
        <w:t xml:space="preserve"> </w:t>
      </w:r>
      <w:r w:rsidRPr="00786B13">
        <w:rPr>
          <w:rFonts w:ascii="Calibri" w:hAnsi="Calibri" w:cs="Calibri"/>
          <w:w w:val="105"/>
        </w:rPr>
        <w:t>la subvención,</w:t>
      </w:r>
      <w:r w:rsidRPr="00786B13">
        <w:rPr>
          <w:rFonts w:ascii="Calibri" w:hAnsi="Calibri" w:cs="Calibri"/>
          <w:spacing w:val="-13"/>
          <w:w w:val="105"/>
        </w:rPr>
        <w:t xml:space="preserve"> </w:t>
      </w:r>
      <w:r w:rsidRPr="00786B13">
        <w:rPr>
          <w:rFonts w:ascii="Calibri" w:hAnsi="Calibri" w:cs="Calibri"/>
          <w:w w:val="105"/>
        </w:rPr>
        <w:t>el</w:t>
      </w:r>
      <w:r w:rsidRPr="00786B13">
        <w:rPr>
          <w:rFonts w:ascii="Calibri" w:hAnsi="Calibri" w:cs="Calibri"/>
          <w:spacing w:val="-13"/>
          <w:w w:val="105"/>
        </w:rPr>
        <w:t xml:space="preserve"> </w:t>
      </w:r>
      <w:r w:rsidRPr="00786B13">
        <w:rPr>
          <w:rFonts w:ascii="Calibri" w:hAnsi="Calibri" w:cs="Calibri"/>
          <w:w w:val="105"/>
        </w:rPr>
        <w:t>presupuesto</w:t>
      </w:r>
      <w:r w:rsidRPr="00786B13">
        <w:rPr>
          <w:rFonts w:ascii="Calibri" w:hAnsi="Calibri" w:cs="Calibri"/>
          <w:spacing w:val="-13"/>
          <w:w w:val="105"/>
        </w:rPr>
        <w:t xml:space="preserve"> </w:t>
      </w:r>
      <w:r w:rsidRPr="00786B13">
        <w:rPr>
          <w:rFonts w:ascii="Calibri" w:hAnsi="Calibri" w:cs="Calibri"/>
          <w:w w:val="105"/>
        </w:rPr>
        <w:t>para</w:t>
      </w:r>
      <w:r w:rsidRPr="00786B13">
        <w:rPr>
          <w:rFonts w:ascii="Calibri" w:hAnsi="Calibri" w:cs="Calibri"/>
          <w:spacing w:val="-13"/>
          <w:w w:val="105"/>
        </w:rPr>
        <w:t xml:space="preserve"> </w:t>
      </w:r>
      <w:r w:rsidRPr="00786B13">
        <w:rPr>
          <w:rFonts w:ascii="Calibri" w:hAnsi="Calibri" w:cs="Calibri"/>
          <w:w w:val="105"/>
        </w:rPr>
        <w:t>el</w:t>
      </w:r>
      <w:r w:rsidRPr="00786B13">
        <w:rPr>
          <w:rFonts w:ascii="Calibri" w:hAnsi="Calibri" w:cs="Calibri"/>
          <w:spacing w:val="-13"/>
          <w:w w:val="105"/>
        </w:rPr>
        <w:t xml:space="preserve"> </w:t>
      </w:r>
      <w:r w:rsidRPr="00786B13">
        <w:rPr>
          <w:rFonts w:ascii="Calibri" w:hAnsi="Calibri" w:cs="Calibri"/>
          <w:w w:val="105"/>
        </w:rPr>
        <w:t>citado</w:t>
      </w:r>
      <w:r w:rsidRPr="00786B13">
        <w:rPr>
          <w:rFonts w:ascii="Calibri" w:hAnsi="Calibri" w:cs="Calibri"/>
          <w:spacing w:val="-13"/>
          <w:w w:val="105"/>
        </w:rPr>
        <w:t xml:space="preserve"> </w:t>
      </w:r>
      <w:r w:rsidRPr="00786B13">
        <w:rPr>
          <w:rFonts w:ascii="Calibri" w:hAnsi="Calibri" w:cs="Calibri"/>
          <w:w w:val="105"/>
        </w:rPr>
        <w:t>proyecto</w:t>
      </w:r>
      <w:r w:rsidRPr="00786B13">
        <w:rPr>
          <w:rFonts w:ascii="Calibri" w:hAnsi="Calibri" w:cs="Calibri"/>
          <w:spacing w:val="-13"/>
          <w:w w:val="105"/>
        </w:rPr>
        <w:t xml:space="preserve"> </w:t>
      </w:r>
      <w:r w:rsidRPr="00786B13">
        <w:rPr>
          <w:rFonts w:ascii="Calibri" w:hAnsi="Calibri" w:cs="Calibri"/>
          <w:w w:val="105"/>
        </w:rPr>
        <w:t>y</w:t>
      </w:r>
      <w:r w:rsidRPr="00786B13">
        <w:rPr>
          <w:rFonts w:ascii="Calibri" w:hAnsi="Calibri" w:cs="Calibri"/>
          <w:spacing w:val="-13"/>
          <w:w w:val="105"/>
        </w:rPr>
        <w:t xml:space="preserve"> </w:t>
      </w:r>
      <w:r w:rsidRPr="00786B13">
        <w:rPr>
          <w:rFonts w:ascii="Calibri" w:hAnsi="Calibri" w:cs="Calibri"/>
          <w:w w:val="105"/>
        </w:rPr>
        <w:t>la</w:t>
      </w:r>
      <w:r w:rsidRPr="00786B13">
        <w:rPr>
          <w:rFonts w:ascii="Calibri" w:hAnsi="Calibri" w:cs="Calibri"/>
          <w:spacing w:val="-13"/>
          <w:w w:val="105"/>
        </w:rPr>
        <w:t xml:space="preserve"> </w:t>
      </w:r>
      <w:r w:rsidRPr="00786B13">
        <w:rPr>
          <w:rFonts w:ascii="Calibri" w:hAnsi="Calibri" w:cs="Calibri"/>
          <w:w w:val="105"/>
        </w:rPr>
        <w:t>documentación</w:t>
      </w:r>
      <w:r w:rsidRPr="00786B13">
        <w:rPr>
          <w:rFonts w:ascii="Calibri" w:hAnsi="Calibri" w:cs="Calibri"/>
          <w:spacing w:val="-13"/>
          <w:w w:val="105"/>
        </w:rPr>
        <w:t xml:space="preserve"> </w:t>
      </w:r>
      <w:r w:rsidRPr="00786B13">
        <w:rPr>
          <w:rFonts w:ascii="Calibri" w:hAnsi="Calibri" w:cs="Calibri"/>
          <w:w w:val="105"/>
        </w:rPr>
        <w:t>que</w:t>
      </w:r>
      <w:r w:rsidRPr="00786B13">
        <w:rPr>
          <w:rFonts w:ascii="Calibri" w:hAnsi="Calibri" w:cs="Calibri"/>
          <w:spacing w:val="-13"/>
          <w:w w:val="105"/>
        </w:rPr>
        <w:t xml:space="preserve"> </w:t>
      </w:r>
      <w:r w:rsidRPr="00786B13">
        <w:rPr>
          <w:rFonts w:ascii="Calibri" w:hAnsi="Calibri" w:cs="Calibri"/>
          <w:w w:val="105"/>
        </w:rPr>
        <w:t>requiere</w:t>
      </w:r>
      <w:r w:rsidRPr="00786B13">
        <w:rPr>
          <w:rFonts w:ascii="Calibri" w:hAnsi="Calibri" w:cs="Calibri"/>
          <w:spacing w:val="-13"/>
          <w:w w:val="105"/>
        </w:rPr>
        <w:t xml:space="preserve"> </w:t>
      </w:r>
      <w:r w:rsidRPr="00786B13">
        <w:rPr>
          <w:rFonts w:ascii="Calibri" w:hAnsi="Calibri" w:cs="Calibri"/>
          <w:w w:val="105"/>
        </w:rPr>
        <w:t>la</w:t>
      </w:r>
      <w:r w:rsidRPr="00786B13">
        <w:rPr>
          <w:rFonts w:ascii="Calibri" w:hAnsi="Calibri" w:cs="Calibri"/>
          <w:spacing w:val="-13"/>
          <w:w w:val="105"/>
        </w:rPr>
        <w:t xml:space="preserve"> </w:t>
      </w:r>
      <w:r w:rsidRPr="00786B13">
        <w:rPr>
          <w:rFonts w:ascii="Calibri" w:hAnsi="Calibri" w:cs="Calibri"/>
          <w:w w:val="105"/>
        </w:rPr>
        <w:t>Ordenanza</w:t>
      </w:r>
      <w:r w:rsidRPr="00786B13">
        <w:rPr>
          <w:rFonts w:ascii="Calibri" w:hAnsi="Calibri" w:cs="Calibri"/>
          <w:spacing w:val="-11"/>
          <w:w w:val="105"/>
        </w:rPr>
        <w:t xml:space="preserve"> </w:t>
      </w:r>
      <w:r w:rsidRPr="00786B13">
        <w:rPr>
          <w:rFonts w:ascii="Calibri" w:hAnsi="Calibri" w:cs="Calibri"/>
          <w:w w:val="105"/>
        </w:rPr>
        <w:t>General de Subvenciones del Ayuntamiento de Arenys de Munt.</w:t>
      </w:r>
    </w:p>
    <w:p w14:paraId="310E4EC6" w14:textId="77777777" w:rsidR="00D653E8" w:rsidRPr="00786B13" w:rsidRDefault="00D653E8" w:rsidP="00786B13">
      <w:pPr>
        <w:spacing w:line="307" w:lineRule="auto"/>
        <w:ind w:left="-284" w:right="-141" w:hanging="1"/>
        <w:jc w:val="both"/>
        <w:rPr>
          <w:rFonts w:ascii="Calibri" w:hAnsi="Calibri" w:cs="Calibri"/>
        </w:rPr>
      </w:pPr>
      <w:r w:rsidRPr="00786B13">
        <w:rPr>
          <w:rFonts w:ascii="Calibri" w:hAnsi="Calibri" w:cs="Calibri"/>
          <w:w w:val="105"/>
        </w:rPr>
        <w:t>Visto</w:t>
      </w:r>
      <w:r w:rsidRPr="00786B13">
        <w:rPr>
          <w:rFonts w:ascii="Calibri" w:hAnsi="Calibri" w:cs="Calibri"/>
          <w:spacing w:val="-1"/>
          <w:w w:val="105"/>
        </w:rPr>
        <w:t xml:space="preserve"> </w:t>
      </w:r>
      <w:r w:rsidRPr="00786B13">
        <w:rPr>
          <w:rFonts w:ascii="Calibri" w:hAnsi="Calibri" w:cs="Calibri"/>
          <w:w w:val="105"/>
        </w:rPr>
        <w:t>que</w:t>
      </w:r>
      <w:r w:rsidRPr="00786B13">
        <w:rPr>
          <w:rFonts w:ascii="Calibri" w:hAnsi="Calibri" w:cs="Calibri"/>
          <w:spacing w:val="-2"/>
          <w:w w:val="105"/>
        </w:rPr>
        <w:t xml:space="preserve"> </w:t>
      </w:r>
      <w:r w:rsidRPr="00786B13">
        <w:rPr>
          <w:rFonts w:ascii="Calibri" w:hAnsi="Calibri" w:cs="Calibri"/>
          <w:w w:val="105"/>
        </w:rPr>
        <w:t>la</w:t>
      </w:r>
      <w:r w:rsidRPr="00786B13">
        <w:rPr>
          <w:rFonts w:ascii="Calibri" w:hAnsi="Calibri" w:cs="Calibri"/>
          <w:spacing w:val="-2"/>
          <w:w w:val="105"/>
        </w:rPr>
        <w:t xml:space="preserve"> </w:t>
      </w:r>
      <w:r w:rsidRPr="00786B13">
        <w:rPr>
          <w:rFonts w:ascii="Calibri" w:hAnsi="Calibri" w:cs="Calibri"/>
          <w:w w:val="105"/>
        </w:rPr>
        <w:t>entidad</w:t>
      </w:r>
      <w:r w:rsidRPr="00786B13">
        <w:rPr>
          <w:rFonts w:ascii="Calibri" w:hAnsi="Calibri" w:cs="Calibri"/>
          <w:spacing w:val="-2"/>
          <w:w w:val="105"/>
        </w:rPr>
        <w:t xml:space="preserve"> </w:t>
      </w:r>
      <w:r w:rsidRPr="00786B13">
        <w:rPr>
          <w:rFonts w:ascii="Calibri" w:hAnsi="Calibri" w:cs="Calibri"/>
          <w:w w:val="105"/>
        </w:rPr>
        <w:t>ADF</w:t>
      </w:r>
      <w:r w:rsidRPr="00786B13">
        <w:rPr>
          <w:rFonts w:ascii="Calibri" w:hAnsi="Calibri" w:cs="Calibri"/>
          <w:spacing w:val="-1"/>
          <w:w w:val="105"/>
        </w:rPr>
        <w:t xml:space="preserve"> </w:t>
      </w:r>
      <w:r w:rsidRPr="00786B13">
        <w:rPr>
          <w:rFonts w:ascii="Calibri" w:hAnsi="Calibri" w:cs="Calibri"/>
          <w:w w:val="105"/>
        </w:rPr>
        <w:t>Serra</w:t>
      </w:r>
      <w:r w:rsidRPr="00786B13">
        <w:rPr>
          <w:rFonts w:ascii="Calibri" w:hAnsi="Calibri" w:cs="Calibri"/>
          <w:spacing w:val="-1"/>
          <w:w w:val="105"/>
        </w:rPr>
        <w:t xml:space="preserve"> </w:t>
      </w:r>
      <w:r w:rsidRPr="00786B13">
        <w:rPr>
          <w:rFonts w:ascii="Calibri" w:hAnsi="Calibri" w:cs="Calibri"/>
          <w:w w:val="105"/>
        </w:rPr>
        <w:t>de</w:t>
      </w:r>
      <w:r w:rsidRPr="00786B13">
        <w:rPr>
          <w:rFonts w:ascii="Calibri" w:hAnsi="Calibri" w:cs="Calibri"/>
          <w:spacing w:val="-2"/>
          <w:w w:val="105"/>
        </w:rPr>
        <w:t xml:space="preserve"> </w:t>
      </w:r>
      <w:r w:rsidRPr="00786B13">
        <w:rPr>
          <w:rFonts w:ascii="Calibri" w:hAnsi="Calibri" w:cs="Calibri"/>
          <w:w w:val="105"/>
        </w:rPr>
        <w:t>Marina</w:t>
      </w:r>
      <w:r w:rsidRPr="00786B13">
        <w:rPr>
          <w:rFonts w:ascii="Calibri" w:hAnsi="Calibri" w:cs="Calibri"/>
          <w:spacing w:val="-2"/>
          <w:w w:val="105"/>
        </w:rPr>
        <w:t xml:space="preserve"> </w:t>
      </w:r>
      <w:r w:rsidRPr="00786B13">
        <w:rPr>
          <w:rFonts w:ascii="Calibri" w:hAnsi="Calibri" w:cs="Calibri"/>
          <w:w w:val="105"/>
        </w:rPr>
        <w:t>es</w:t>
      </w:r>
      <w:r w:rsidRPr="00786B13">
        <w:rPr>
          <w:rFonts w:ascii="Calibri" w:hAnsi="Calibri" w:cs="Calibri"/>
          <w:spacing w:val="-2"/>
          <w:w w:val="105"/>
        </w:rPr>
        <w:t xml:space="preserve"> </w:t>
      </w:r>
      <w:r w:rsidRPr="00786B13">
        <w:rPr>
          <w:rFonts w:ascii="Calibri" w:hAnsi="Calibri" w:cs="Calibri"/>
          <w:w w:val="105"/>
        </w:rPr>
        <w:t>una</w:t>
      </w:r>
      <w:r w:rsidRPr="00786B13">
        <w:rPr>
          <w:rFonts w:ascii="Calibri" w:hAnsi="Calibri" w:cs="Calibri"/>
          <w:spacing w:val="-2"/>
          <w:w w:val="105"/>
        </w:rPr>
        <w:t xml:space="preserve"> </w:t>
      </w:r>
      <w:r w:rsidRPr="00786B13">
        <w:rPr>
          <w:rFonts w:ascii="Calibri" w:hAnsi="Calibri" w:cs="Calibri"/>
          <w:w w:val="105"/>
        </w:rPr>
        <w:t>entidad</w:t>
      </w:r>
      <w:r w:rsidRPr="00786B13">
        <w:rPr>
          <w:rFonts w:ascii="Calibri" w:hAnsi="Calibri" w:cs="Calibri"/>
          <w:spacing w:val="-2"/>
          <w:w w:val="105"/>
        </w:rPr>
        <w:t xml:space="preserve"> </w:t>
      </w:r>
      <w:r w:rsidRPr="00786B13">
        <w:rPr>
          <w:rFonts w:ascii="Calibri" w:hAnsi="Calibri" w:cs="Calibri"/>
          <w:w w:val="105"/>
        </w:rPr>
        <w:t>asociativa</w:t>
      </w:r>
      <w:r w:rsidRPr="00786B13">
        <w:rPr>
          <w:rFonts w:ascii="Calibri" w:hAnsi="Calibri" w:cs="Calibri"/>
          <w:spacing w:val="-2"/>
          <w:w w:val="105"/>
        </w:rPr>
        <w:t xml:space="preserve"> </w:t>
      </w:r>
      <w:r w:rsidRPr="00786B13">
        <w:rPr>
          <w:rFonts w:ascii="Calibri" w:hAnsi="Calibri" w:cs="Calibri"/>
          <w:w w:val="105"/>
        </w:rPr>
        <w:t>que</w:t>
      </w:r>
      <w:r w:rsidRPr="00786B13">
        <w:rPr>
          <w:rFonts w:ascii="Calibri" w:hAnsi="Calibri" w:cs="Calibri"/>
          <w:spacing w:val="-2"/>
          <w:w w:val="105"/>
        </w:rPr>
        <w:t xml:space="preserve"> </w:t>
      </w:r>
      <w:r w:rsidRPr="00786B13">
        <w:rPr>
          <w:rFonts w:ascii="Calibri" w:hAnsi="Calibri" w:cs="Calibri"/>
          <w:w w:val="105"/>
        </w:rPr>
        <w:t>realiza</w:t>
      </w:r>
      <w:r w:rsidRPr="00786B13">
        <w:rPr>
          <w:rFonts w:ascii="Calibri" w:hAnsi="Calibri" w:cs="Calibri"/>
          <w:spacing w:val="-2"/>
          <w:w w:val="105"/>
        </w:rPr>
        <w:t xml:space="preserve"> </w:t>
      </w:r>
      <w:r w:rsidRPr="00786B13">
        <w:rPr>
          <w:rFonts w:ascii="Calibri" w:hAnsi="Calibri" w:cs="Calibri"/>
          <w:w w:val="105"/>
        </w:rPr>
        <w:t>el</w:t>
      </w:r>
      <w:r w:rsidRPr="00786B13">
        <w:rPr>
          <w:rFonts w:ascii="Calibri" w:hAnsi="Calibri" w:cs="Calibri"/>
          <w:spacing w:val="-2"/>
          <w:w w:val="105"/>
        </w:rPr>
        <w:t xml:space="preserve"> </w:t>
      </w:r>
      <w:r w:rsidRPr="00786B13">
        <w:rPr>
          <w:rFonts w:ascii="Calibri" w:hAnsi="Calibri" w:cs="Calibri"/>
          <w:w w:val="105"/>
        </w:rPr>
        <w:t>servicio</w:t>
      </w:r>
      <w:r w:rsidRPr="00786B13">
        <w:rPr>
          <w:rFonts w:ascii="Calibri" w:hAnsi="Calibri" w:cs="Calibri"/>
          <w:spacing w:val="-2"/>
          <w:w w:val="105"/>
        </w:rPr>
        <w:t xml:space="preserve"> </w:t>
      </w:r>
      <w:r w:rsidRPr="00786B13">
        <w:rPr>
          <w:rFonts w:ascii="Calibri" w:hAnsi="Calibri" w:cs="Calibri"/>
          <w:w w:val="105"/>
        </w:rPr>
        <w:t>de</w:t>
      </w:r>
      <w:r w:rsidRPr="00786B13">
        <w:rPr>
          <w:rFonts w:ascii="Calibri" w:hAnsi="Calibri" w:cs="Calibri"/>
          <w:spacing w:val="-2"/>
          <w:w w:val="105"/>
        </w:rPr>
        <w:t xml:space="preserve"> </w:t>
      </w:r>
      <w:r w:rsidRPr="00786B13">
        <w:rPr>
          <w:rFonts w:ascii="Calibri" w:hAnsi="Calibri" w:cs="Calibri"/>
          <w:w w:val="105"/>
        </w:rPr>
        <w:t>vigilancia forestal,</w:t>
      </w:r>
      <w:r w:rsidRPr="00786B13">
        <w:rPr>
          <w:rFonts w:ascii="Calibri" w:hAnsi="Calibri" w:cs="Calibri"/>
          <w:spacing w:val="-1"/>
          <w:w w:val="105"/>
        </w:rPr>
        <w:t xml:space="preserve"> </w:t>
      </w:r>
      <w:r w:rsidRPr="00786B13">
        <w:rPr>
          <w:rFonts w:ascii="Calibri" w:hAnsi="Calibri" w:cs="Calibri"/>
          <w:w w:val="105"/>
        </w:rPr>
        <w:t>prevención</w:t>
      </w:r>
      <w:r w:rsidRPr="00786B13">
        <w:rPr>
          <w:rFonts w:ascii="Calibri" w:hAnsi="Calibri" w:cs="Calibri"/>
          <w:spacing w:val="-2"/>
          <w:w w:val="105"/>
        </w:rPr>
        <w:t xml:space="preserve"> </w:t>
      </w:r>
      <w:r w:rsidRPr="00786B13">
        <w:rPr>
          <w:rFonts w:ascii="Calibri" w:hAnsi="Calibri" w:cs="Calibri"/>
          <w:w w:val="105"/>
        </w:rPr>
        <w:t>y</w:t>
      </w:r>
      <w:r w:rsidRPr="00786B13">
        <w:rPr>
          <w:rFonts w:ascii="Calibri" w:hAnsi="Calibri" w:cs="Calibri"/>
          <w:spacing w:val="-3"/>
          <w:w w:val="105"/>
        </w:rPr>
        <w:t xml:space="preserve"> </w:t>
      </w:r>
      <w:r w:rsidRPr="00786B13">
        <w:rPr>
          <w:rFonts w:ascii="Calibri" w:hAnsi="Calibri" w:cs="Calibri"/>
          <w:w w:val="105"/>
        </w:rPr>
        <w:t>extinción</w:t>
      </w:r>
      <w:r w:rsidRPr="00786B13">
        <w:rPr>
          <w:rFonts w:ascii="Calibri" w:hAnsi="Calibri" w:cs="Calibri"/>
          <w:spacing w:val="-3"/>
          <w:w w:val="105"/>
        </w:rPr>
        <w:t xml:space="preserve"> </w:t>
      </w:r>
      <w:r w:rsidRPr="00786B13">
        <w:rPr>
          <w:rFonts w:ascii="Calibri" w:hAnsi="Calibri" w:cs="Calibri"/>
          <w:w w:val="105"/>
        </w:rPr>
        <w:t>de</w:t>
      </w:r>
      <w:r w:rsidRPr="00786B13">
        <w:rPr>
          <w:rFonts w:ascii="Calibri" w:hAnsi="Calibri" w:cs="Calibri"/>
          <w:spacing w:val="-3"/>
          <w:w w:val="105"/>
        </w:rPr>
        <w:t xml:space="preserve"> </w:t>
      </w:r>
      <w:r w:rsidRPr="00786B13">
        <w:rPr>
          <w:rFonts w:ascii="Calibri" w:hAnsi="Calibri" w:cs="Calibri"/>
          <w:w w:val="105"/>
        </w:rPr>
        <w:t>incendios</w:t>
      </w:r>
      <w:r w:rsidRPr="00786B13">
        <w:rPr>
          <w:rFonts w:ascii="Calibri" w:hAnsi="Calibri" w:cs="Calibri"/>
          <w:spacing w:val="-2"/>
          <w:w w:val="105"/>
        </w:rPr>
        <w:t xml:space="preserve"> </w:t>
      </w:r>
      <w:r w:rsidRPr="00786B13">
        <w:rPr>
          <w:rFonts w:ascii="Calibri" w:hAnsi="Calibri" w:cs="Calibri"/>
          <w:w w:val="105"/>
        </w:rPr>
        <w:t>forestales en</w:t>
      </w:r>
      <w:r w:rsidRPr="00786B13">
        <w:rPr>
          <w:rFonts w:ascii="Calibri" w:hAnsi="Calibri" w:cs="Calibri"/>
          <w:spacing w:val="-3"/>
          <w:w w:val="105"/>
        </w:rPr>
        <w:t xml:space="preserve"> </w:t>
      </w:r>
      <w:r w:rsidRPr="00786B13">
        <w:rPr>
          <w:rFonts w:ascii="Calibri" w:hAnsi="Calibri" w:cs="Calibri"/>
          <w:w w:val="105"/>
        </w:rPr>
        <w:t>el</w:t>
      </w:r>
      <w:r w:rsidRPr="00786B13">
        <w:rPr>
          <w:rFonts w:ascii="Calibri" w:hAnsi="Calibri" w:cs="Calibri"/>
          <w:spacing w:val="-3"/>
          <w:w w:val="105"/>
        </w:rPr>
        <w:t xml:space="preserve"> </w:t>
      </w:r>
      <w:r w:rsidRPr="00786B13">
        <w:rPr>
          <w:rFonts w:ascii="Calibri" w:hAnsi="Calibri" w:cs="Calibri"/>
          <w:w w:val="105"/>
        </w:rPr>
        <w:t>término</w:t>
      </w:r>
      <w:r w:rsidRPr="00786B13">
        <w:rPr>
          <w:rFonts w:ascii="Calibri" w:hAnsi="Calibri" w:cs="Calibri"/>
          <w:spacing w:val="-1"/>
          <w:w w:val="105"/>
        </w:rPr>
        <w:t xml:space="preserve"> </w:t>
      </w:r>
      <w:r w:rsidRPr="00786B13">
        <w:rPr>
          <w:rFonts w:ascii="Calibri" w:hAnsi="Calibri" w:cs="Calibri"/>
          <w:w w:val="105"/>
        </w:rPr>
        <w:t>municipal</w:t>
      </w:r>
      <w:r w:rsidRPr="00786B13">
        <w:rPr>
          <w:rFonts w:ascii="Calibri" w:hAnsi="Calibri" w:cs="Calibri"/>
          <w:spacing w:val="-3"/>
          <w:w w:val="105"/>
        </w:rPr>
        <w:t xml:space="preserve"> </w:t>
      </w:r>
      <w:r w:rsidRPr="00786B13">
        <w:rPr>
          <w:rFonts w:ascii="Calibri" w:hAnsi="Calibri" w:cs="Calibri"/>
          <w:w w:val="105"/>
        </w:rPr>
        <w:t>de</w:t>
      </w:r>
      <w:r w:rsidRPr="00786B13">
        <w:rPr>
          <w:rFonts w:ascii="Calibri" w:hAnsi="Calibri" w:cs="Calibri"/>
          <w:spacing w:val="-3"/>
          <w:w w:val="105"/>
        </w:rPr>
        <w:t xml:space="preserve"> </w:t>
      </w:r>
      <w:r w:rsidRPr="00786B13">
        <w:rPr>
          <w:rFonts w:ascii="Calibri" w:hAnsi="Calibri" w:cs="Calibri"/>
          <w:w w:val="105"/>
        </w:rPr>
        <w:t>Arenys</w:t>
      </w:r>
      <w:r w:rsidRPr="00786B13">
        <w:rPr>
          <w:rFonts w:ascii="Calibri" w:hAnsi="Calibri" w:cs="Calibri"/>
          <w:spacing w:val="-1"/>
          <w:w w:val="105"/>
        </w:rPr>
        <w:t xml:space="preserve"> </w:t>
      </w:r>
      <w:r w:rsidRPr="00786B13">
        <w:rPr>
          <w:rFonts w:ascii="Calibri" w:hAnsi="Calibri" w:cs="Calibri"/>
          <w:w w:val="105"/>
        </w:rPr>
        <w:t>de</w:t>
      </w:r>
      <w:r w:rsidRPr="00786B13">
        <w:rPr>
          <w:rFonts w:ascii="Calibri" w:hAnsi="Calibri" w:cs="Calibri"/>
          <w:spacing w:val="-3"/>
          <w:w w:val="105"/>
        </w:rPr>
        <w:t xml:space="preserve"> </w:t>
      </w:r>
      <w:r w:rsidRPr="00786B13">
        <w:rPr>
          <w:rFonts w:ascii="Calibri" w:hAnsi="Calibri" w:cs="Calibri"/>
          <w:w w:val="105"/>
        </w:rPr>
        <w:t>Munt, especialmente</w:t>
      </w:r>
      <w:r w:rsidRPr="00786B13">
        <w:rPr>
          <w:rFonts w:ascii="Calibri" w:hAnsi="Calibri" w:cs="Calibri"/>
          <w:spacing w:val="-10"/>
          <w:w w:val="105"/>
        </w:rPr>
        <w:t xml:space="preserve"> </w:t>
      </w:r>
      <w:r w:rsidRPr="00786B13">
        <w:rPr>
          <w:rFonts w:ascii="Calibri" w:hAnsi="Calibri" w:cs="Calibri"/>
          <w:w w:val="105"/>
        </w:rPr>
        <w:t>este</w:t>
      </w:r>
      <w:r w:rsidRPr="00786B13">
        <w:rPr>
          <w:rFonts w:ascii="Calibri" w:hAnsi="Calibri" w:cs="Calibri"/>
          <w:spacing w:val="-10"/>
          <w:w w:val="105"/>
        </w:rPr>
        <w:t xml:space="preserve"> </w:t>
      </w:r>
      <w:r w:rsidRPr="00786B13">
        <w:rPr>
          <w:rFonts w:ascii="Calibri" w:hAnsi="Calibri" w:cs="Calibri"/>
          <w:w w:val="105"/>
        </w:rPr>
        <w:t>2025</w:t>
      </w:r>
      <w:r w:rsidRPr="00786B13">
        <w:rPr>
          <w:rFonts w:ascii="Calibri" w:hAnsi="Calibri" w:cs="Calibri"/>
          <w:spacing w:val="-10"/>
          <w:w w:val="105"/>
        </w:rPr>
        <w:t xml:space="preserve"> </w:t>
      </w:r>
      <w:r w:rsidRPr="00786B13">
        <w:rPr>
          <w:rFonts w:ascii="Calibri" w:hAnsi="Calibri" w:cs="Calibri"/>
          <w:w w:val="105"/>
        </w:rPr>
        <w:t>donde</w:t>
      </w:r>
      <w:r w:rsidRPr="00786B13">
        <w:rPr>
          <w:rFonts w:ascii="Calibri" w:hAnsi="Calibri" w:cs="Calibri"/>
          <w:spacing w:val="-10"/>
          <w:w w:val="105"/>
        </w:rPr>
        <w:t xml:space="preserve"> </w:t>
      </w:r>
      <w:r w:rsidRPr="00786B13">
        <w:rPr>
          <w:rFonts w:ascii="Calibri" w:hAnsi="Calibri" w:cs="Calibri"/>
          <w:w w:val="105"/>
        </w:rPr>
        <w:t>el</w:t>
      </w:r>
      <w:r w:rsidRPr="00786B13">
        <w:rPr>
          <w:rFonts w:ascii="Calibri" w:hAnsi="Calibri" w:cs="Calibri"/>
          <w:spacing w:val="-10"/>
          <w:w w:val="105"/>
        </w:rPr>
        <w:t xml:space="preserve"> </w:t>
      </w:r>
      <w:r w:rsidRPr="00786B13">
        <w:rPr>
          <w:rFonts w:ascii="Calibri" w:hAnsi="Calibri" w:cs="Calibri"/>
          <w:w w:val="105"/>
        </w:rPr>
        <w:t>nivel</w:t>
      </w:r>
      <w:r w:rsidRPr="00786B13">
        <w:rPr>
          <w:rFonts w:ascii="Calibri" w:hAnsi="Calibri" w:cs="Calibri"/>
          <w:spacing w:val="-10"/>
          <w:w w:val="105"/>
        </w:rPr>
        <w:t xml:space="preserve"> </w:t>
      </w:r>
      <w:r w:rsidRPr="00786B13">
        <w:rPr>
          <w:rFonts w:ascii="Calibri" w:hAnsi="Calibri" w:cs="Calibri"/>
          <w:w w:val="105"/>
        </w:rPr>
        <w:t>de</w:t>
      </w:r>
      <w:r w:rsidRPr="00786B13">
        <w:rPr>
          <w:rFonts w:ascii="Calibri" w:hAnsi="Calibri" w:cs="Calibri"/>
          <w:spacing w:val="-10"/>
          <w:w w:val="105"/>
        </w:rPr>
        <w:t xml:space="preserve"> </w:t>
      </w:r>
      <w:r w:rsidRPr="00786B13">
        <w:rPr>
          <w:rFonts w:ascii="Calibri" w:hAnsi="Calibri" w:cs="Calibri"/>
          <w:w w:val="105"/>
        </w:rPr>
        <w:t>riesgo</w:t>
      </w:r>
      <w:r w:rsidRPr="00786B13">
        <w:rPr>
          <w:rFonts w:ascii="Calibri" w:hAnsi="Calibri" w:cs="Calibri"/>
          <w:spacing w:val="-10"/>
          <w:w w:val="105"/>
        </w:rPr>
        <w:t xml:space="preserve"> </w:t>
      </w:r>
      <w:r w:rsidRPr="00786B13">
        <w:rPr>
          <w:rFonts w:ascii="Calibri" w:hAnsi="Calibri" w:cs="Calibri"/>
          <w:w w:val="105"/>
        </w:rPr>
        <w:t>de</w:t>
      </w:r>
      <w:r w:rsidRPr="00786B13">
        <w:rPr>
          <w:rFonts w:ascii="Calibri" w:hAnsi="Calibri" w:cs="Calibri"/>
          <w:spacing w:val="-10"/>
          <w:w w:val="105"/>
        </w:rPr>
        <w:t xml:space="preserve"> </w:t>
      </w:r>
      <w:r w:rsidRPr="00786B13">
        <w:rPr>
          <w:rFonts w:ascii="Calibri" w:hAnsi="Calibri" w:cs="Calibri"/>
          <w:w w:val="105"/>
        </w:rPr>
        <w:t>incendio</w:t>
      </w:r>
      <w:r w:rsidRPr="00786B13">
        <w:rPr>
          <w:rFonts w:ascii="Calibri" w:hAnsi="Calibri" w:cs="Calibri"/>
          <w:spacing w:val="-10"/>
          <w:w w:val="105"/>
        </w:rPr>
        <w:t xml:space="preserve"> </w:t>
      </w:r>
      <w:r w:rsidRPr="00786B13">
        <w:rPr>
          <w:rFonts w:ascii="Calibri" w:hAnsi="Calibri" w:cs="Calibri"/>
          <w:w w:val="105"/>
        </w:rPr>
        <w:t>forestal</w:t>
      </w:r>
      <w:r w:rsidRPr="00786B13">
        <w:rPr>
          <w:rFonts w:ascii="Calibri" w:hAnsi="Calibri" w:cs="Calibri"/>
          <w:spacing w:val="-8"/>
          <w:w w:val="105"/>
        </w:rPr>
        <w:t xml:space="preserve"> </w:t>
      </w:r>
      <w:r w:rsidRPr="00786B13">
        <w:rPr>
          <w:rFonts w:ascii="Calibri" w:hAnsi="Calibri" w:cs="Calibri"/>
          <w:w w:val="105"/>
        </w:rPr>
        <w:t>es</w:t>
      </w:r>
      <w:r w:rsidRPr="00786B13">
        <w:rPr>
          <w:rFonts w:ascii="Calibri" w:hAnsi="Calibri" w:cs="Calibri"/>
          <w:spacing w:val="-10"/>
          <w:w w:val="105"/>
        </w:rPr>
        <w:t xml:space="preserve"> </w:t>
      </w:r>
      <w:r w:rsidRPr="00786B13">
        <w:rPr>
          <w:rFonts w:ascii="Calibri" w:hAnsi="Calibri" w:cs="Calibri"/>
          <w:w w:val="105"/>
        </w:rPr>
        <w:t>muy</w:t>
      </w:r>
      <w:r w:rsidRPr="00786B13">
        <w:rPr>
          <w:rFonts w:ascii="Calibri" w:hAnsi="Calibri" w:cs="Calibri"/>
          <w:spacing w:val="-10"/>
          <w:w w:val="105"/>
        </w:rPr>
        <w:t xml:space="preserve"> </w:t>
      </w:r>
      <w:r w:rsidRPr="00786B13">
        <w:rPr>
          <w:rFonts w:ascii="Calibri" w:hAnsi="Calibri" w:cs="Calibri"/>
          <w:w w:val="105"/>
        </w:rPr>
        <w:t>alto</w:t>
      </w:r>
      <w:r w:rsidRPr="00786B13">
        <w:rPr>
          <w:rFonts w:ascii="Calibri" w:hAnsi="Calibri" w:cs="Calibri"/>
          <w:spacing w:val="-10"/>
          <w:w w:val="105"/>
        </w:rPr>
        <w:t xml:space="preserve"> </w:t>
      </w:r>
      <w:r w:rsidRPr="00786B13">
        <w:rPr>
          <w:rFonts w:ascii="Calibri" w:hAnsi="Calibri" w:cs="Calibri"/>
          <w:w w:val="105"/>
        </w:rPr>
        <w:t>debido</w:t>
      </w:r>
      <w:r w:rsidRPr="00786B13">
        <w:rPr>
          <w:rFonts w:ascii="Calibri" w:hAnsi="Calibri" w:cs="Calibri"/>
          <w:spacing w:val="-10"/>
          <w:w w:val="105"/>
        </w:rPr>
        <w:t xml:space="preserve"> </w:t>
      </w:r>
      <w:r w:rsidRPr="00786B13">
        <w:rPr>
          <w:rFonts w:ascii="Calibri" w:hAnsi="Calibri" w:cs="Calibri"/>
          <w:w w:val="105"/>
        </w:rPr>
        <w:t>a</w:t>
      </w:r>
      <w:r w:rsidRPr="00786B13">
        <w:rPr>
          <w:rFonts w:ascii="Calibri" w:hAnsi="Calibri" w:cs="Calibri"/>
          <w:spacing w:val="-10"/>
          <w:w w:val="105"/>
        </w:rPr>
        <w:t xml:space="preserve"> </w:t>
      </w:r>
      <w:r w:rsidRPr="00786B13">
        <w:rPr>
          <w:rFonts w:ascii="Calibri" w:hAnsi="Calibri" w:cs="Calibri"/>
          <w:w w:val="105"/>
        </w:rPr>
        <w:t>la</w:t>
      </w:r>
      <w:r w:rsidRPr="00786B13">
        <w:rPr>
          <w:rFonts w:ascii="Calibri" w:hAnsi="Calibri" w:cs="Calibri"/>
          <w:spacing w:val="-10"/>
          <w:w w:val="105"/>
        </w:rPr>
        <w:t xml:space="preserve"> </w:t>
      </w:r>
      <w:r w:rsidRPr="00786B13">
        <w:rPr>
          <w:rFonts w:ascii="Calibri" w:hAnsi="Calibri" w:cs="Calibri"/>
          <w:w w:val="105"/>
        </w:rPr>
        <w:t>sequía</w:t>
      </w:r>
      <w:r w:rsidRPr="00786B13">
        <w:rPr>
          <w:rFonts w:ascii="Calibri" w:hAnsi="Calibri" w:cs="Calibri"/>
          <w:spacing w:val="-10"/>
          <w:w w:val="105"/>
        </w:rPr>
        <w:t xml:space="preserve"> </w:t>
      </w:r>
      <w:r w:rsidRPr="00786B13">
        <w:rPr>
          <w:rFonts w:ascii="Calibri" w:hAnsi="Calibri" w:cs="Calibri"/>
          <w:w w:val="105"/>
        </w:rPr>
        <w:t>que presenta el país.</w:t>
      </w:r>
    </w:p>
    <w:p w14:paraId="0CF0CD16" w14:textId="77777777" w:rsidR="00D653E8" w:rsidRPr="00786B13" w:rsidRDefault="00D653E8" w:rsidP="00786B13">
      <w:pPr>
        <w:spacing w:line="321" w:lineRule="auto"/>
        <w:ind w:left="-284" w:right="-141" w:hanging="14"/>
        <w:jc w:val="both"/>
        <w:rPr>
          <w:rFonts w:ascii="Calibri" w:hAnsi="Calibri" w:cs="Calibri"/>
        </w:rPr>
      </w:pPr>
      <w:r w:rsidRPr="00786B13">
        <w:rPr>
          <w:rFonts w:ascii="Calibri" w:hAnsi="Calibri" w:cs="Calibri"/>
          <w:w w:val="105"/>
        </w:rPr>
        <w:t>Vista</w:t>
      </w:r>
      <w:r w:rsidRPr="00786B13">
        <w:rPr>
          <w:rFonts w:ascii="Calibri" w:hAnsi="Calibri" w:cs="Calibri"/>
          <w:spacing w:val="-11"/>
          <w:w w:val="105"/>
        </w:rPr>
        <w:t xml:space="preserve"> </w:t>
      </w:r>
      <w:r w:rsidRPr="00786B13">
        <w:rPr>
          <w:rFonts w:ascii="Calibri" w:hAnsi="Calibri" w:cs="Calibri"/>
          <w:w w:val="105"/>
        </w:rPr>
        <w:t>la</w:t>
      </w:r>
      <w:r w:rsidRPr="00786B13">
        <w:rPr>
          <w:rFonts w:ascii="Calibri" w:hAnsi="Calibri" w:cs="Calibri"/>
          <w:spacing w:val="-12"/>
          <w:w w:val="105"/>
        </w:rPr>
        <w:t xml:space="preserve"> </w:t>
      </w:r>
      <w:r w:rsidRPr="00786B13">
        <w:rPr>
          <w:rFonts w:ascii="Calibri" w:hAnsi="Calibri" w:cs="Calibri"/>
          <w:w w:val="105"/>
        </w:rPr>
        <w:t>carencia</w:t>
      </w:r>
      <w:r w:rsidRPr="00786B13">
        <w:rPr>
          <w:rFonts w:ascii="Calibri" w:hAnsi="Calibri" w:cs="Calibri"/>
          <w:spacing w:val="-12"/>
          <w:w w:val="105"/>
        </w:rPr>
        <w:t xml:space="preserve"> </w:t>
      </w:r>
      <w:r w:rsidRPr="00786B13">
        <w:rPr>
          <w:rFonts w:ascii="Calibri" w:hAnsi="Calibri" w:cs="Calibri"/>
          <w:w w:val="105"/>
        </w:rPr>
        <w:t>de</w:t>
      </w:r>
      <w:r w:rsidRPr="00786B13">
        <w:rPr>
          <w:rFonts w:ascii="Calibri" w:hAnsi="Calibri" w:cs="Calibri"/>
          <w:spacing w:val="-12"/>
          <w:w w:val="105"/>
        </w:rPr>
        <w:t xml:space="preserve"> </w:t>
      </w:r>
      <w:r w:rsidRPr="00786B13">
        <w:rPr>
          <w:rFonts w:ascii="Calibri" w:hAnsi="Calibri" w:cs="Calibri"/>
          <w:w w:val="105"/>
        </w:rPr>
        <w:t>un</w:t>
      </w:r>
      <w:r w:rsidRPr="00786B13">
        <w:rPr>
          <w:rFonts w:ascii="Calibri" w:hAnsi="Calibri" w:cs="Calibri"/>
          <w:spacing w:val="-12"/>
          <w:w w:val="105"/>
        </w:rPr>
        <w:t xml:space="preserve"> </w:t>
      </w:r>
      <w:r w:rsidRPr="00786B13">
        <w:rPr>
          <w:rFonts w:ascii="Calibri" w:hAnsi="Calibri" w:cs="Calibri"/>
          <w:w w:val="105"/>
        </w:rPr>
        <w:t>documento</w:t>
      </w:r>
      <w:r w:rsidRPr="00786B13">
        <w:rPr>
          <w:rFonts w:ascii="Calibri" w:hAnsi="Calibri" w:cs="Calibri"/>
          <w:spacing w:val="-12"/>
          <w:w w:val="105"/>
        </w:rPr>
        <w:t xml:space="preserve"> </w:t>
      </w:r>
      <w:r w:rsidRPr="00786B13">
        <w:rPr>
          <w:rFonts w:ascii="Calibri" w:hAnsi="Calibri" w:cs="Calibri"/>
          <w:w w:val="105"/>
        </w:rPr>
        <w:t>regulador</w:t>
      </w:r>
      <w:r w:rsidRPr="00786B13">
        <w:rPr>
          <w:rFonts w:ascii="Calibri" w:hAnsi="Calibri" w:cs="Calibri"/>
          <w:spacing w:val="-12"/>
          <w:w w:val="105"/>
        </w:rPr>
        <w:t xml:space="preserve"> </w:t>
      </w:r>
      <w:r w:rsidRPr="00786B13">
        <w:rPr>
          <w:rFonts w:ascii="Calibri" w:hAnsi="Calibri" w:cs="Calibri"/>
          <w:w w:val="105"/>
        </w:rPr>
        <w:t>donde</w:t>
      </w:r>
      <w:r w:rsidRPr="00786B13">
        <w:rPr>
          <w:rFonts w:ascii="Calibri" w:hAnsi="Calibri" w:cs="Calibri"/>
          <w:spacing w:val="-12"/>
          <w:w w:val="105"/>
        </w:rPr>
        <w:t xml:space="preserve"> </w:t>
      </w:r>
      <w:r w:rsidRPr="00786B13">
        <w:rPr>
          <w:rFonts w:ascii="Calibri" w:hAnsi="Calibri" w:cs="Calibri"/>
          <w:w w:val="105"/>
        </w:rPr>
        <w:t>se</w:t>
      </w:r>
      <w:r w:rsidRPr="00786B13">
        <w:rPr>
          <w:rFonts w:ascii="Calibri" w:hAnsi="Calibri" w:cs="Calibri"/>
          <w:spacing w:val="-12"/>
          <w:w w:val="105"/>
        </w:rPr>
        <w:t xml:space="preserve"> </w:t>
      </w:r>
      <w:r w:rsidRPr="00786B13">
        <w:rPr>
          <w:rFonts w:ascii="Calibri" w:hAnsi="Calibri" w:cs="Calibri"/>
          <w:w w:val="105"/>
        </w:rPr>
        <w:t>indique</w:t>
      </w:r>
      <w:r w:rsidRPr="00786B13">
        <w:rPr>
          <w:rFonts w:ascii="Calibri" w:hAnsi="Calibri" w:cs="Calibri"/>
          <w:spacing w:val="-12"/>
          <w:w w:val="105"/>
        </w:rPr>
        <w:t xml:space="preserve"> </w:t>
      </w:r>
      <w:r w:rsidRPr="00786B13">
        <w:rPr>
          <w:rFonts w:ascii="Calibri" w:hAnsi="Calibri" w:cs="Calibri"/>
          <w:w w:val="105"/>
        </w:rPr>
        <w:t>que</w:t>
      </w:r>
      <w:r w:rsidRPr="00786B13">
        <w:rPr>
          <w:rFonts w:ascii="Calibri" w:hAnsi="Calibri" w:cs="Calibri"/>
          <w:spacing w:val="-12"/>
          <w:w w:val="105"/>
        </w:rPr>
        <w:t xml:space="preserve"> </w:t>
      </w:r>
      <w:r w:rsidRPr="00786B13">
        <w:rPr>
          <w:rFonts w:ascii="Calibri" w:hAnsi="Calibri" w:cs="Calibri"/>
          <w:w w:val="105"/>
        </w:rPr>
        <w:t>las</w:t>
      </w:r>
      <w:r w:rsidRPr="00786B13">
        <w:rPr>
          <w:rFonts w:ascii="Calibri" w:hAnsi="Calibri" w:cs="Calibri"/>
          <w:spacing w:val="-12"/>
          <w:w w:val="105"/>
        </w:rPr>
        <w:t xml:space="preserve"> </w:t>
      </w:r>
      <w:r w:rsidRPr="00786B13">
        <w:rPr>
          <w:rFonts w:ascii="Calibri" w:hAnsi="Calibri" w:cs="Calibri"/>
          <w:w w:val="105"/>
        </w:rPr>
        <w:t>entidades</w:t>
      </w:r>
      <w:r w:rsidRPr="00786B13">
        <w:rPr>
          <w:rFonts w:ascii="Calibri" w:hAnsi="Calibri" w:cs="Calibri"/>
          <w:spacing w:val="-12"/>
          <w:w w:val="105"/>
        </w:rPr>
        <w:t xml:space="preserve"> </w:t>
      </w:r>
      <w:r w:rsidRPr="00786B13">
        <w:rPr>
          <w:rFonts w:ascii="Calibri" w:hAnsi="Calibri" w:cs="Calibri"/>
          <w:w w:val="105"/>
        </w:rPr>
        <w:t>que</w:t>
      </w:r>
      <w:r w:rsidRPr="00786B13">
        <w:rPr>
          <w:rFonts w:ascii="Calibri" w:hAnsi="Calibri" w:cs="Calibri"/>
          <w:spacing w:val="-12"/>
          <w:w w:val="105"/>
        </w:rPr>
        <w:t xml:space="preserve"> </w:t>
      </w:r>
      <w:r w:rsidRPr="00786B13">
        <w:rPr>
          <w:rFonts w:ascii="Calibri" w:hAnsi="Calibri" w:cs="Calibri"/>
          <w:w w:val="105"/>
        </w:rPr>
        <w:t>solicitan</w:t>
      </w:r>
      <w:r w:rsidRPr="00786B13">
        <w:rPr>
          <w:rFonts w:ascii="Calibri" w:hAnsi="Calibri" w:cs="Calibri"/>
          <w:spacing w:val="-12"/>
          <w:w w:val="105"/>
        </w:rPr>
        <w:t xml:space="preserve"> </w:t>
      </w:r>
      <w:r w:rsidRPr="00786B13">
        <w:rPr>
          <w:rFonts w:ascii="Calibri" w:hAnsi="Calibri" w:cs="Calibri"/>
          <w:w w:val="105"/>
        </w:rPr>
        <w:t>subvención nominativa deben estar registradas en el Registro Municipal de Entidades.</w:t>
      </w:r>
    </w:p>
    <w:p w14:paraId="0CF87F97" w14:textId="77777777" w:rsidR="00D653E8" w:rsidRPr="00786B13" w:rsidRDefault="00D653E8" w:rsidP="00786B13">
      <w:pPr>
        <w:spacing w:line="321" w:lineRule="auto"/>
        <w:ind w:left="-284" w:right="-141" w:hanging="5"/>
        <w:jc w:val="both"/>
        <w:rPr>
          <w:rFonts w:ascii="Calibri" w:hAnsi="Calibri" w:cs="Calibri"/>
        </w:rPr>
      </w:pPr>
      <w:r w:rsidRPr="00786B13">
        <w:rPr>
          <w:rFonts w:ascii="Calibri" w:hAnsi="Calibri" w:cs="Calibri"/>
          <w:w w:val="105"/>
        </w:rPr>
        <w:t>Visto</w:t>
      </w:r>
      <w:r w:rsidRPr="00786B13">
        <w:rPr>
          <w:rFonts w:ascii="Calibri" w:hAnsi="Calibri" w:cs="Calibri"/>
          <w:spacing w:val="-11"/>
          <w:w w:val="105"/>
        </w:rPr>
        <w:t xml:space="preserve"> </w:t>
      </w:r>
      <w:r w:rsidRPr="00786B13">
        <w:rPr>
          <w:rFonts w:ascii="Calibri" w:hAnsi="Calibri" w:cs="Calibri"/>
          <w:w w:val="105"/>
        </w:rPr>
        <w:t>el</w:t>
      </w:r>
      <w:r w:rsidRPr="00786B13">
        <w:rPr>
          <w:rFonts w:ascii="Calibri" w:hAnsi="Calibri" w:cs="Calibri"/>
          <w:spacing w:val="-12"/>
          <w:w w:val="105"/>
        </w:rPr>
        <w:t xml:space="preserve"> </w:t>
      </w:r>
      <w:r w:rsidRPr="00786B13">
        <w:rPr>
          <w:rFonts w:ascii="Calibri" w:hAnsi="Calibri" w:cs="Calibri"/>
          <w:w w:val="105"/>
        </w:rPr>
        <w:t>artículo</w:t>
      </w:r>
      <w:r w:rsidRPr="00786B13">
        <w:rPr>
          <w:rFonts w:ascii="Calibri" w:hAnsi="Calibri" w:cs="Calibri"/>
          <w:spacing w:val="-12"/>
          <w:w w:val="105"/>
        </w:rPr>
        <w:t xml:space="preserve"> </w:t>
      </w:r>
      <w:r w:rsidRPr="00786B13">
        <w:rPr>
          <w:rFonts w:ascii="Calibri" w:hAnsi="Calibri" w:cs="Calibri"/>
          <w:w w:val="105"/>
        </w:rPr>
        <w:t>19,</w:t>
      </w:r>
      <w:r w:rsidRPr="00786B13">
        <w:rPr>
          <w:rFonts w:ascii="Calibri" w:hAnsi="Calibri" w:cs="Calibri"/>
          <w:spacing w:val="-12"/>
          <w:w w:val="105"/>
        </w:rPr>
        <w:t xml:space="preserve"> </w:t>
      </w:r>
      <w:r w:rsidRPr="00786B13">
        <w:rPr>
          <w:rFonts w:ascii="Calibri" w:hAnsi="Calibri" w:cs="Calibri"/>
          <w:w w:val="105"/>
        </w:rPr>
        <w:t>punto</w:t>
      </w:r>
      <w:r w:rsidRPr="00786B13">
        <w:rPr>
          <w:rFonts w:ascii="Calibri" w:hAnsi="Calibri" w:cs="Calibri"/>
          <w:spacing w:val="-12"/>
          <w:w w:val="105"/>
        </w:rPr>
        <w:t xml:space="preserve"> </w:t>
      </w:r>
      <w:r w:rsidRPr="00786B13">
        <w:rPr>
          <w:rFonts w:ascii="Calibri" w:hAnsi="Calibri" w:cs="Calibri"/>
          <w:w w:val="105"/>
        </w:rPr>
        <w:t>D,</w:t>
      </w:r>
      <w:r w:rsidRPr="00786B13">
        <w:rPr>
          <w:rFonts w:ascii="Calibri" w:hAnsi="Calibri" w:cs="Calibri"/>
          <w:spacing w:val="-12"/>
          <w:w w:val="105"/>
        </w:rPr>
        <w:t xml:space="preserve"> </w:t>
      </w:r>
      <w:r w:rsidRPr="00786B13">
        <w:rPr>
          <w:rFonts w:ascii="Calibri" w:hAnsi="Calibri" w:cs="Calibri"/>
          <w:w w:val="105"/>
        </w:rPr>
        <w:t>de</w:t>
      </w:r>
      <w:r w:rsidRPr="00786B13">
        <w:rPr>
          <w:rFonts w:ascii="Calibri" w:hAnsi="Calibri" w:cs="Calibri"/>
          <w:spacing w:val="-12"/>
          <w:w w:val="105"/>
        </w:rPr>
        <w:t xml:space="preserve"> </w:t>
      </w:r>
      <w:r w:rsidRPr="00786B13">
        <w:rPr>
          <w:rFonts w:ascii="Calibri" w:hAnsi="Calibri" w:cs="Calibri"/>
          <w:w w:val="105"/>
        </w:rPr>
        <w:t>la</w:t>
      </w:r>
      <w:r w:rsidRPr="00786B13">
        <w:rPr>
          <w:rFonts w:ascii="Calibri" w:hAnsi="Calibri" w:cs="Calibri"/>
          <w:spacing w:val="-12"/>
          <w:w w:val="105"/>
        </w:rPr>
        <w:t xml:space="preserve"> </w:t>
      </w:r>
      <w:r w:rsidRPr="00786B13">
        <w:rPr>
          <w:rFonts w:ascii="Calibri" w:hAnsi="Calibri" w:cs="Calibri"/>
          <w:w w:val="105"/>
        </w:rPr>
        <w:t>Ordenanza</w:t>
      </w:r>
      <w:r w:rsidRPr="00786B13">
        <w:rPr>
          <w:rFonts w:ascii="Calibri" w:hAnsi="Calibri" w:cs="Calibri"/>
          <w:spacing w:val="-10"/>
          <w:w w:val="105"/>
        </w:rPr>
        <w:t xml:space="preserve"> </w:t>
      </w:r>
      <w:r w:rsidRPr="00786B13">
        <w:rPr>
          <w:rFonts w:ascii="Calibri" w:hAnsi="Calibri" w:cs="Calibri"/>
          <w:w w:val="105"/>
        </w:rPr>
        <w:t>de</w:t>
      </w:r>
      <w:r w:rsidRPr="00786B13">
        <w:rPr>
          <w:rFonts w:ascii="Calibri" w:hAnsi="Calibri" w:cs="Calibri"/>
          <w:spacing w:val="-12"/>
          <w:w w:val="105"/>
        </w:rPr>
        <w:t xml:space="preserve"> </w:t>
      </w:r>
      <w:r w:rsidRPr="00786B13">
        <w:rPr>
          <w:rFonts w:ascii="Calibri" w:hAnsi="Calibri" w:cs="Calibri"/>
          <w:w w:val="105"/>
        </w:rPr>
        <w:t>Subvenciones</w:t>
      </w:r>
      <w:r w:rsidRPr="00786B13">
        <w:rPr>
          <w:rFonts w:ascii="Calibri" w:hAnsi="Calibri" w:cs="Calibri"/>
          <w:spacing w:val="-8"/>
          <w:w w:val="105"/>
        </w:rPr>
        <w:t xml:space="preserve"> </w:t>
      </w:r>
      <w:r w:rsidRPr="00786B13">
        <w:rPr>
          <w:rFonts w:ascii="Calibri" w:hAnsi="Calibri" w:cs="Calibri"/>
          <w:w w:val="105"/>
        </w:rPr>
        <w:t>del</w:t>
      </w:r>
      <w:r w:rsidRPr="00786B13">
        <w:rPr>
          <w:rFonts w:ascii="Calibri" w:hAnsi="Calibri" w:cs="Calibri"/>
          <w:spacing w:val="-12"/>
          <w:w w:val="105"/>
        </w:rPr>
        <w:t xml:space="preserve"> </w:t>
      </w:r>
      <w:r w:rsidRPr="00786B13">
        <w:rPr>
          <w:rFonts w:ascii="Calibri" w:hAnsi="Calibri" w:cs="Calibri"/>
          <w:w w:val="105"/>
        </w:rPr>
        <w:t>Ayuntamiento</w:t>
      </w:r>
      <w:r w:rsidRPr="00786B13">
        <w:rPr>
          <w:rFonts w:ascii="Calibri" w:hAnsi="Calibri" w:cs="Calibri"/>
          <w:spacing w:val="-8"/>
          <w:w w:val="105"/>
        </w:rPr>
        <w:t xml:space="preserve"> </w:t>
      </w:r>
      <w:r w:rsidRPr="00786B13">
        <w:rPr>
          <w:rFonts w:ascii="Calibri" w:hAnsi="Calibri" w:cs="Calibri"/>
          <w:w w:val="105"/>
        </w:rPr>
        <w:t>de</w:t>
      </w:r>
      <w:r w:rsidRPr="00786B13">
        <w:rPr>
          <w:rFonts w:ascii="Calibri" w:hAnsi="Calibri" w:cs="Calibri"/>
          <w:spacing w:val="-12"/>
          <w:w w:val="105"/>
        </w:rPr>
        <w:t xml:space="preserve"> </w:t>
      </w:r>
      <w:r w:rsidRPr="00786B13">
        <w:rPr>
          <w:rFonts w:ascii="Calibri" w:hAnsi="Calibri" w:cs="Calibri"/>
          <w:w w:val="105"/>
        </w:rPr>
        <w:t>Arenys</w:t>
      </w:r>
      <w:r w:rsidRPr="00786B13">
        <w:rPr>
          <w:rFonts w:ascii="Calibri" w:hAnsi="Calibri" w:cs="Calibri"/>
          <w:spacing w:val="-10"/>
          <w:w w:val="105"/>
        </w:rPr>
        <w:t xml:space="preserve"> </w:t>
      </w:r>
      <w:r w:rsidRPr="00786B13">
        <w:rPr>
          <w:rFonts w:ascii="Calibri" w:hAnsi="Calibri" w:cs="Calibri"/>
          <w:w w:val="105"/>
        </w:rPr>
        <w:t>de</w:t>
      </w:r>
      <w:r w:rsidRPr="00786B13">
        <w:rPr>
          <w:rFonts w:ascii="Calibri" w:hAnsi="Calibri" w:cs="Calibri"/>
          <w:spacing w:val="-12"/>
          <w:w w:val="105"/>
        </w:rPr>
        <w:t xml:space="preserve"> </w:t>
      </w:r>
      <w:r w:rsidRPr="00786B13">
        <w:rPr>
          <w:rFonts w:ascii="Calibri" w:hAnsi="Calibri" w:cs="Calibri"/>
          <w:w w:val="105"/>
        </w:rPr>
        <w:t>Munt:</w:t>
      </w:r>
      <w:r w:rsidRPr="00786B13">
        <w:rPr>
          <w:rFonts w:ascii="Calibri" w:hAnsi="Calibri" w:cs="Calibri"/>
          <w:spacing w:val="-12"/>
          <w:w w:val="105"/>
        </w:rPr>
        <w:t xml:space="preserve"> </w:t>
      </w:r>
      <w:r w:rsidRPr="00786B13">
        <w:rPr>
          <w:rFonts w:ascii="Calibri" w:hAnsi="Calibri" w:cs="Calibri"/>
          <w:w w:val="105"/>
        </w:rPr>
        <w:t>“Las asociaciones</w:t>
      </w:r>
      <w:r w:rsidRPr="00786B13">
        <w:rPr>
          <w:rFonts w:ascii="Calibri" w:hAnsi="Calibri" w:cs="Calibri"/>
          <w:spacing w:val="-11"/>
          <w:w w:val="105"/>
        </w:rPr>
        <w:t xml:space="preserve"> </w:t>
      </w:r>
      <w:r w:rsidRPr="00786B13">
        <w:rPr>
          <w:rFonts w:ascii="Calibri" w:hAnsi="Calibri" w:cs="Calibri"/>
          <w:w w:val="105"/>
        </w:rPr>
        <w:t>y</w:t>
      </w:r>
      <w:r w:rsidRPr="00786B13">
        <w:rPr>
          <w:rFonts w:ascii="Calibri" w:hAnsi="Calibri" w:cs="Calibri"/>
          <w:spacing w:val="-12"/>
          <w:w w:val="105"/>
        </w:rPr>
        <w:t xml:space="preserve"> </w:t>
      </w:r>
      <w:r w:rsidRPr="00786B13">
        <w:rPr>
          <w:rFonts w:ascii="Calibri" w:hAnsi="Calibri" w:cs="Calibri"/>
          <w:w w:val="105"/>
        </w:rPr>
        <w:t>fundaciones</w:t>
      </w:r>
      <w:r w:rsidRPr="00786B13">
        <w:rPr>
          <w:rFonts w:ascii="Calibri" w:hAnsi="Calibri" w:cs="Calibri"/>
          <w:spacing w:val="-9"/>
          <w:w w:val="105"/>
        </w:rPr>
        <w:t xml:space="preserve"> </w:t>
      </w:r>
      <w:r w:rsidRPr="00786B13">
        <w:rPr>
          <w:rFonts w:ascii="Calibri" w:hAnsi="Calibri" w:cs="Calibri"/>
          <w:w w:val="105"/>
        </w:rPr>
        <w:t>para</w:t>
      </w:r>
      <w:r w:rsidRPr="00786B13">
        <w:rPr>
          <w:rFonts w:ascii="Calibri" w:hAnsi="Calibri" w:cs="Calibri"/>
          <w:spacing w:val="-12"/>
          <w:w w:val="105"/>
        </w:rPr>
        <w:t xml:space="preserve"> </w:t>
      </w:r>
      <w:r w:rsidRPr="00786B13">
        <w:rPr>
          <w:rFonts w:ascii="Calibri" w:hAnsi="Calibri" w:cs="Calibri"/>
          <w:w w:val="105"/>
        </w:rPr>
        <w:t>poder</w:t>
      </w:r>
      <w:r w:rsidRPr="00786B13">
        <w:rPr>
          <w:rFonts w:ascii="Calibri" w:hAnsi="Calibri" w:cs="Calibri"/>
          <w:spacing w:val="-12"/>
          <w:w w:val="105"/>
        </w:rPr>
        <w:t xml:space="preserve"> </w:t>
      </w:r>
      <w:r w:rsidRPr="00786B13">
        <w:rPr>
          <w:rFonts w:ascii="Calibri" w:hAnsi="Calibri" w:cs="Calibri"/>
          <w:w w:val="105"/>
        </w:rPr>
        <w:t>ser</w:t>
      </w:r>
      <w:r w:rsidRPr="00786B13">
        <w:rPr>
          <w:rFonts w:ascii="Calibri" w:hAnsi="Calibri" w:cs="Calibri"/>
          <w:spacing w:val="-12"/>
          <w:w w:val="105"/>
        </w:rPr>
        <w:t xml:space="preserve"> </w:t>
      </w:r>
      <w:r w:rsidRPr="00786B13">
        <w:rPr>
          <w:rFonts w:ascii="Calibri" w:hAnsi="Calibri" w:cs="Calibri"/>
          <w:w w:val="105"/>
        </w:rPr>
        <w:t>beneficiarias</w:t>
      </w:r>
      <w:r w:rsidRPr="00786B13">
        <w:rPr>
          <w:rFonts w:ascii="Calibri" w:hAnsi="Calibri" w:cs="Calibri"/>
          <w:spacing w:val="-12"/>
          <w:w w:val="105"/>
        </w:rPr>
        <w:t xml:space="preserve"> </w:t>
      </w:r>
      <w:r w:rsidRPr="00786B13">
        <w:rPr>
          <w:rFonts w:ascii="Calibri" w:hAnsi="Calibri" w:cs="Calibri"/>
          <w:w w:val="105"/>
        </w:rPr>
        <w:t>de</w:t>
      </w:r>
      <w:r w:rsidRPr="00786B13">
        <w:rPr>
          <w:rFonts w:ascii="Calibri" w:hAnsi="Calibri" w:cs="Calibri"/>
          <w:spacing w:val="-12"/>
          <w:w w:val="105"/>
        </w:rPr>
        <w:t xml:space="preserve"> </w:t>
      </w:r>
      <w:r w:rsidRPr="00786B13">
        <w:rPr>
          <w:rFonts w:ascii="Calibri" w:hAnsi="Calibri" w:cs="Calibri"/>
          <w:w w:val="105"/>
        </w:rPr>
        <w:t>subvenciones</w:t>
      </w:r>
      <w:r w:rsidRPr="00786B13">
        <w:rPr>
          <w:rFonts w:ascii="Calibri" w:hAnsi="Calibri" w:cs="Calibri"/>
          <w:spacing w:val="-12"/>
          <w:w w:val="105"/>
        </w:rPr>
        <w:t xml:space="preserve"> </w:t>
      </w:r>
      <w:r w:rsidRPr="00786B13">
        <w:rPr>
          <w:rFonts w:ascii="Calibri" w:hAnsi="Calibri" w:cs="Calibri"/>
          <w:w w:val="105"/>
        </w:rPr>
        <w:t>tendrán</w:t>
      </w:r>
      <w:r w:rsidRPr="00786B13">
        <w:rPr>
          <w:rFonts w:ascii="Calibri" w:hAnsi="Calibri" w:cs="Calibri"/>
          <w:spacing w:val="-10"/>
          <w:w w:val="105"/>
        </w:rPr>
        <w:t xml:space="preserve"> </w:t>
      </w:r>
      <w:r w:rsidRPr="00786B13">
        <w:rPr>
          <w:rFonts w:ascii="Calibri" w:hAnsi="Calibri" w:cs="Calibri"/>
          <w:w w:val="105"/>
        </w:rPr>
        <w:t>que</w:t>
      </w:r>
      <w:r w:rsidRPr="00786B13">
        <w:rPr>
          <w:rFonts w:ascii="Calibri" w:hAnsi="Calibri" w:cs="Calibri"/>
          <w:spacing w:val="-12"/>
          <w:w w:val="105"/>
        </w:rPr>
        <w:t xml:space="preserve"> </w:t>
      </w:r>
      <w:r w:rsidRPr="00786B13">
        <w:rPr>
          <w:rFonts w:ascii="Calibri" w:hAnsi="Calibri" w:cs="Calibri"/>
          <w:w w:val="105"/>
        </w:rPr>
        <w:t>estar</w:t>
      </w:r>
      <w:r w:rsidRPr="00786B13">
        <w:rPr>
          <w:rFonts w:ascii="Calibri" w:hAnsi="Calibri" w:cs="Calibri"/>
          <w:spacing w:val="-12"/>
          <w:w w:val="105"/>
        </w:rPr>
        <w:t xml:space="preserve"> </w:t>
      </w:r>
      <w:r w:rsidRPr="00786B13">
        <w:rPr>
          <w:rFonts w:ascii="Calibri" w:hAnsi="Calibri" w:cs="Calibri"/>
          <w:w w:val="105"/>
        </w:rPr>
        <w:t>inscritas</w:t>
      </w:r>
      <w:r w:rsidRPr="00786B13">
        <w:rPr>
          <w:rFonts w:ascii="Calibri" w:hAnsi="Calibri" w:cs="Calibri"/>
          <w:spacing w:val="-12"/>
          <w:w w:val="105"/>
        </w:rPr>
        <w:t xml:space="preserve"> </w:t>
      </w:r>
      <w:r w:rsidRPr="00786B13">
        <w:rPr>
          <w:rFonts w:ascii="Calibri" w:hAnsi="Calibri" w:cs="Calibri"/>
          <w:w w:val="105"/>
        </w:rPr>
        <w:t>en</w:t>
      </w:r>
      <w:r w:rsidRPr="00786B13">
        <w:rPr>
          <w:rFonts w:ascii="Calibri" w:hAnsi="Calibri" w:cs="Calibri"/>
          <w:spacing w:val="-12"/>
          <w:w w:val="105"/>
        </w:rPr>
        <w:t xml:space="preserve"> </w:t>
      </w:r>
      <w:r w:rsidRPr="00786B13">
        <w:rPr>
          <w:rFonts w:ascii="Calibri" w:hAnsi="Calibri" w:cs="Calibri"/>
          <w:w w:val="105"/>
        </w:rPr>
        <w:t>el correspondiente registro oficial”.</w:t>
      </w:r>
    </w:p>
    <w:p w14:paraId="344378FB" w14:textId="77777777" w:rsidR="00D653E8" w:rsidRPr="00786B13" w:rsidRDefault="00D653E8" w:rsidP="00786B13">
      <w:pPr>
        <w:spacing w:line="321" w:lineRule="auto"/>
        <w:ind w:left="-284" w:right="-141" w:hanging="7"/>
        <w:jc w:val="both"/>
        <w:rPr>
          <w:rFonts w:ascii="Calibri" w:hAnsi="Calibri" w:cs="Calibri"/>
        </w:rPr>
      </w:pPr>
      <w:r w:rsidRPr="00786B13">
        <w:rPr>
          <w:rFonts w:ascii="Calibri" w:hAnsi="Calibri" w:cs="Calibri"/>
          <w:w w:val="105"/>
        </w:rPr>
        <w:t>Visto</w:t>
      </w:r>
      <w:r w:rsidRPr="00786B13">
        <w:rPr>
          <w:rFonts w:ascii="Calibri" w:hAnsi="Calibri" w:cs="Calibri"/>
          <w:spacing w:val="-3"/>
          <w:w w:val="105"/>
        </w:rPr>
        <w:t xml:space="preserve"> </w:t>
      </w:r>
      <w:r w:rsidRPr="00786B13">
        <w:rPr>
          <w:rFonts w:ascii="Calibri" w:hAnsi="Calibri" w:cs="Calibri"/>
          <w:w w:val="105"/>
        </w:rPr>
        <w:t>que</w:t>
      </w:r>
      <w:r w:rsidRPr="00786B13">
        <w:rPr>
          <w:rFonts w:ascii="Calibri" w:hAnsi="Calibri" w:cs="Calibri"/>
          <w:spacing w:val="-4"/>
          <w:w w:val="105"/>
        </w:rPr>
        <w:t xml:space="preserve"> </w:t>
      </w:r>
      <w:r w:rsidRPr="00786B13">
        <w:rPr>
          <w:rFonts w:ascii="Calibri" w:hAnsi="Calibri" w:cs="Calibri"/>
          <w:w w:val="105"/>
        </w:rPr>
        <w:t>el</w:t>
      </w:r>
      <w:r w:rsidRPr="00786B13">
        <w:rPr>
          <w:rFonts w:ascii="Calibri" w:hAnsi="Calibri" w:cs="Calibri"/>
          <w:spacing w:val="-4"/>
          <w:w w:val="105"/>
        </w:rPr>
        <w:t xml:space="preserve"> </w:t>
      </w:r>
      <w:r w:rsidRPr="00786B13">
        <w:rPr>
          <w:rFonts w:ascii="Calibri" w:hAnsi="Calibri" w:cs="Calibri"/>
          <w:w w:val="105"/>
        </w:rPr>
        <w:t>ADF</w:t>
      </w:r>
      <w:r w:rsidRPr="00786B13">
        <w:rPr>
          <w:rFonts w:ascii="Calibri" w:hAnsi="Calibri" w:cs="Calibri"/>
          <w:spacing w:val="-3"/>
          <w:w w:val="105"/>
        </w:rPr>
        <w:t xml:space="preserve"> </w:t>
      </w:r>
      <w:r w:rsidRPr="00786B13">
        <w:rPr>
          <w:rFonts w:ascii="Calibri" w:hAnsi="Calibri" w:cs="Calibri"/>
          <w:w w:val="105"/>
        </w:rPr>
        <w:t>Serra</w:t>
      </w:r>
      <w:r w:rsidRPr="00786B13">
        <w:rPr>
          <w:rFonts w:ascii="Calibri" w:hAnsi="Calibri" w:cs="Calibri"/>
          <w:spacing w:val="-3"/>
          <w:w w:val="105"/>
        </w:rPr>
        <w:t xml:space="preserve"> </w:t>
      </w:r>
      <w:r w:rsidRPr="00786B13">
        <w:rPr>
          <w:rFonts w:ascii="Calibri" w:hAnsi="Calibri" w:cs="Calibri"/>
          <w:w w:val="105"/>
        </w:rPr>
        <w:t>de</w:t>
      </w:r>
      <w:r w:rsidRPr="00786B13">
        <w:rPr>
          <w:rFonts w:ascii="Calibri" w:hAnsi="Calibri" w:cs="Calibri"/>
          <w:spacing w:val="-4"/>
          <w:w w:val="105"/>
        </w:rPr>
        <w:t xml:space="preserve"> </w:t>
      </w:r>
      <w:r w:rsidRPr="00786B13">
        <w:rPr>
          <w:rFonts w:ascii="Calibri" w:hAnsi="Calibri" w:cs="Calibri"/>
          <w:w w:val="105"/>
        </w:rPr>
        <w:t>Marina</w:t>
      </w:r>
      <w:r w:rsidRPr="00786B13">
        <w:rPr>
          <w:rFonts w:ascii="Calibri" w:hAnsi="Calibri" w:cs="Calibri"/>
          <w:spacing w:val="-4"/>
          <w:w w:val="105"/>
        </w:rPr>
        <w:t xml:space="preserve"> </w:t>
      </w:r>
      <w:r w:rsidRPr="00786B13">
        <w:rPr>
          <w:rFonts w:ascii="Calibri" w:hAnsi="Calibri" w:cs="Calibri"/>
          <w:w w:val="105"/>
        </w:rPr>
        <w:t>pertenece</w:t>
      </w:r>
      <w:r w:rsidRPr="00786B13">
        <w:rPr>
          <w:rFonts w:ascii="Calibri" w:hAnsi="Calibri" w:cs="Calibri"/>
          <w:spacing w:val="-4"/>
          <w:w w:val="105"/>
        </w:rPr>
        <w:t xml:space="preserve"> </w:t>
      </w:r>
      <w:r w:rsidRPr="00786B13">
        <w:rPr>
          <w:rFonts w:ascii="Calibri" w:hAnsi="Calibri" w:cs="Calibri"/>
          <w:w w:val="105"/>
        </w:rPr>
        <w:t>a</w:t>
      </w:r>
      <w:r w:rsidRPr="00786B13">
        <w:rPr>
          <w:rFonts w:ascii="Calibri" w:hAnsi="Calibri" w:cs="Calibri"/>
          <w:spacing w:val="-4"/>
          <w:w w:val="105"/>
        </w:rPr>
        <w:t xml:space="preserve"> </w:t>
      </w:r>
      <w:r w:rsidRPr="00786B13">
        <w:rPr>
          <w:rFonts w:ascii="Calibri" w:hAnsi="Calibri" w:cs="Calibri"/>
          <w:w w:val="105"/>
        </w:rPr>
        <w:t>la</w:t>
      </w:r>
      <w:r w:rsidRPr="00786B13">
        <w:rPr>
          <w:rFonts w:ascii="Calibri" w:hAnsi="Calibri" w:cs="Calibri"/>
          <w:spacing w:val="-4"/>
          <w:w w:val="105"/>
        </w:rPr>
        <w:t xml:space="preserve"> </w:t>
      </w:r>
      <w:r w:rsidRPr="00786B13">
        <w:rPr>
          <w:rFonts w:ascii="Calibri" w:hAnsi="Calibri" w:cs="Calibri"/>
          <w:w w:val="105"/>
        </w:rPr>
        <w:t>Federación</w:t>
      </w:r>
      <w:r w:rsidRPr="00786B13">
        <w:rPr>
          <w:rFonts w:ascii="Calibri" w:hAnsi="Calibri" w:cs="Calibri"/>
          <w:spacing w:val="-1"/>
          <w:w w:val="105"/>
        </w:rPr>
        <w:t xml:space="preserve"> </w:t>
      </w:r>
      <w:r w:rsidRPr="00786B13">
        <w:rPr>
          <w:rFonts w:ascii="Calibri" w:hAnsi="Calibri" w:cs="Calibri"/>
          <w:w w:val="105"/>
        </w:rPr>
        <w:t>de</w:t>
      </w:r>
      <w:r w:rsidRPr="00786B13">
        <w:rPr>
          <w:rFonts w:ascii="Calibri" w:hAnsi="Calibri" w:cs="Calibri"/>
          <w:spacing w:val="-4"/>
          <w:w w:val="105"/>
        </w:rPr>
        <w:t xml:space="preserve"> </w:t>
      </w:r>
      <w:r w:rsidRPr="00786B13">
        <w:rPr>
          <w:rFonts w:ascii="Calibri" w:hAnsi="Calibri" w:cs="Calibri"/>
          <w:w w:val="105"/>
        </w:rPr>
        <w:t>las</w:t>
      </w:r>
      <w:r w:rsidRPr="00786B13">
        <w:rPr>
          <w:rFonts w:ascii="Calibri" w:hAnsi="Calibri" w:cs="Calibri"/>
          <w:spacing w:val="-4"/>
          <w:w w:val="105"/>
        </w:rPr>
        <w:t xml:space="preserve"> </w:t>
      </w:r>
      <w:r w:rsidRPr="00786B13">
        <w:rPr>
          <w:rFonts w:ascii="Calibri" w:hAnsi="Calibri" w:cs="Calibri"/>
          <w:w w:val="105"/>
        </w:rPr>
        <w:t>Agrupaciones de</w:t>
      </w:r>
      <w:r w:rsidRPr="00786B13">
        <w:rPr>
          <w:rFonts w:ascii="Calibri" w:hAnsi="Calibri" w:cs="Calibri"/>
          <w:spacing w:val="-4"/>
          <w:w w:val="105"/>
        </w:rPr>
        <w:t xml:space="preserve"> </w:t>
      </w:r>
      <w:r w:rsidRPr="00786B13">
        <w:rPr>
          <w:rFonts w:ascii="Calibri" w:hAnsi="Calibri" w:cs="Calibri"/>
          <w:w w:val="105"/>
        </w:rPr>
        <w:t>Defensa</w:t>
      </w:r>
      <w:r w:rsidRPr="00786B13">
        <w:rPr>
          <w:rFonts w:ascii="Calibri" w:hAnsi="Calibri" w:cs="Calibri"/>
          <w:spacing w:val="-4"/>
          <w:w w:val="105"/>
        </w:rPr>
        <w:t xml:space="preserve"> </w:t>
      </w:r>
      <w:r w:rsidRPr="00786B13">
        <w:rPr>
          <w:rFonts w:ascii="Calibri" w:hAnsi="Calibri" w:cs="Calibri"/>
          <w:w w:val="105"/>
        </w:rPr>
        <w:t>Forestal</w:t>
      </w:r>
      <w:r w:rsidRPr="00786B13">
        <w:rPr>
          <w:rFonts w:ascii="Calibri" w:hAnsi="Calibri" w:cs="Calibri"/>
          <w:spacing w:val="-2"/>
          <w:w w:val="105"/>
        </w:rPr>
        <w:t xml:space="preserve"> </w:t>
      </w:r>
      <w:r w:rsidRPr="00786B13">
        <w:rPr>
          <w:rFonts w:ascii="Calibri" w:hAnsi="Calibri" w:cs="Calibri"/>
          <w:w w:val="105"/>
        </w:rPr>
        <w:t>del Maresme</w:t>
      </w:r>
      <w:r w:rsidRPr="00786B13">
        <w:rPr>
          <w:rFonts w:ascii="Calibri" w:hAnsi="Calibri" w:cs="Calibri"/>
          <w:spacing w:val="-11"/>
          <w:w w:val="105"/>
        </w:rPr>
        <w:t xml:space="preserve"> </w:t>
      </w:r>
      <w:r w:rsidRPr="00786B13">
        <w:rPr>
          <w:rFonts w:ascii="Calibri" w:hAnsi="Calibri" w:cs="Calibri"/>
          <w:w w:val="105"/>
        </w:rPr>
        <w:t>y</w:t>
      </w:r>
      <w:r w:rsidRPr="00786B13">
        <w:rPr>
          <w:rFonts w:ascii="Calibri" w:hAnsi="Calibri" w:cs="Calibri"/>
          <w:spacing w:val="-11"/>
          <w:w w:val="105"/>
        </w:rPr>
        <w:t xml:space="preserve"> </w:t>
      </w:r>
      <w:r w:rsidRPr="00786B13">
        <w:rPr>
          <w:rFonts w:ascii="Calibri" w:hAnsi="Calibri" w:cs="Calibri"/>
          <w:w w:val="105"/>
        </w:rPr>
        <w:t>que</w:t>
      </w:r>
      <w:r w:rsidRPr="00786B13">
        <w:rPr>
          <w:rFonts w:ascii="Calibri" w:hAnsi="Calibri" w:cs="Calibri"/>
          <w:spacing w:val="-11"/>
          <w:w w:val="105"/>
        </w:rPr>
        <w:t xml:space="preserve"> </w:t>
      </w:r>
      <w:r w:rsidRPr="00786B13">
        <w:rPr>
          <w:rFonts w:ascii="Calibri" w:hAnsi="Calibri" w:cs="Calibri"/>
          <w:w w:val="105"/>
        </w:rPr>
        <w:t>ésta</w:t>
      </w:r>
      <w:r w:rsidRPr="00786B13">
        <w:rPr>
          <w:rFonts w:ascii="Calibri" w:hAnsi="Calibri" w:cs="Calibri"/>
          <w:spacing w:val="-11"/>
          <w:w w:val="105"/>
        </w:rPr>
        <w:t xml:space="preserve"> </w:t>
      </w:r>
      <w:r w:rsidRPr="00786B13">
        <w:rPr>
          <w:rFonts w:ascii="Calibri" w:hAnsi="Calibri" w:cs="Calibri"/>
          <w:w w:val="105"/>
        </w:rPr>
        <w:t>está</w:t>
      </w:r>
      <w:r w:rsidRPr="00786B13">
        <w:rPr>
          <w:rFonts w:ascii="Calibri" w:hAnsi="Calibri" w:cs="Calibri"/>
          <w:spacing w:val="-11"/>
          <w:w w:val="105"/>
        </w:rPr>
        <w:t xml:space="preserve"> </w:t>
      </w:r>
      <w:r w:rsidRPr="00786B13">
        <w:rPr>
          <w:rFonts w:ascii="Calibri" w:hAnsi="Calibri" w:cs="Calibri"/>
          <w:w w:val="105"/>
        </w:rPr>
        <w:t>registrada</w:t>
      </w:r>
      <w:r w:rsidRPr="00786B13">
        <w:rPr>
          <w:rFonts w:ascii="Calibri" w:hAnsi="Calibri" w:cs="Calibri"/>
          <w:spacing w:val="-11"/>
          <w:w w:val="105"/>
        </w:rPr>
        <w:t xml:space="preserve"> </w:t>
      </w:r>
      <w:r w:rsidRPr="00786B13">
        <w:rPr>
          <w:rFonts w:ascii="Calibri" w:hAnsi="Calibri" w:cs="Calibri"/>
          <w:w w:val="105"/>
        </w:rPr>
        <w:t>en</w:t>
      </w:r>
      <w:r w:rsidRPr="00786B13">
        <w:rPr>
          <w:rFonts w:ascii="Calibri" w:hAnsi="Calibri" w:cs="Calibri"/>
          <w:spacing w:val="-11"/>
          <w:w w:val="105"/>
        </w:rPr>
        <w:t xml:space="preserve"> </w:t>
      </w:r>
      <w:r w:rsidRPr="00786B13">
        <w:rPr>
          <w:rFonts w:ascii="Calibri" w:hAnsi="Calibri" w:cs="Calibri"/>
          <w:w w:val="105"/>
        </w:rPr>
        <w:t>la</w:t>
      </w:r>
      <w:r w:rsidRPr="00786B13">
        <w:rPr>
          <w:rFonts w:ascii="Calibri" w:hAnsi="Calibri" w:cs="Calibri"/>
          <w:spacing w:val="-11"/>
          <w:w w:val="105"/>
        </w:rPr>
        <w:t xml:space="preserve"> </w:t>
      </w:r>
      <w:r w:rsidRPr="00786B13">
        <w:rPr>
          <w:rFonts w:ascii="Calibri" w:hAnsi="Calibri" w:cs="Calibri"/>
          <w:w w:val="105"/>
        </w:rPr>
        <w:t>Guía</w:t>
      </w:r>
      <w:r w:rsidRPr="00786B13">
        <w:rPr>
          <w:rFonts w:ascii="Calibri" w:hAnsi="Calibri" w:cs="Calibri"/>
          <w:spacing w:val="-10"/>
          <w:w w:val="105"/>
        </w:rPr>
        <w:t xml:space="preserve"> </w:t>
      </w:r>
      <w:r w:rsidRPr="00786B13">
        <w:rPr>
          <w:rFonts w:ascii="Calibri" w:hAnsi="Calibri" w:cs="Calibri"/>
          <w:w w:val="105"/>
        </w:rPr>
        <w:t>de</w:t>
      </w:r>
      <w:r w:rsidRPr="00786B13">
        <w:rPr>
          <w:rFonts w:ascii="Calibri" w:hAnsi="Calibri" w:cs="Calibri"/>
          <w:spacing w:val="-11"/>
          <w:w w:val="105"/>
        </w:rPr>
        <w:t xml:space="preserve"> </w:t>
      </w:r>
      <w:r w:rsidRPr="00786B13">
        <w:rPr>
          <w:rFonts w:ascii="Calibri" w:hAnsi="Calibri" w:cs="Calibri"/>
          <w:w w:val="105"/>
        </w:rPr>
        <w:t>Entidades</w:t>
      </w:r>
      <w:r w:rsidRPr="00786B13">
        <w:rPr>
          <w:rFonts w:ascii="Calibri" w:hAnsi="Calibri" w:cs="Calibri"/>
          <w:spacing w:val="-8"/>
          <w:w w:val="105"/>
        </w:rPr>
        <w:t xml:space="preserve"> </w:t>
      </w:r>
      <w:r w:rsidRPr="00786B13">
        <w:rPr>
          <w:rFonts w:ascii="Calibri" w:hAnsi="Calibri" w:cs="Calibri"/>
          <w:w w:val="105"/>
        </w:rPr>
        <w:t>del</w:t>
      </w:r>
      <w:r w:rsidRPr="00786B13">
        <w:rPr>
          <w:rFonts w:ascii="Calibri" w:hAnsi="Calibri" w:cs="Calibri"/>
          <w:spacing w:val="-11"/>
          <w:w w:val="105"/>
        </w:rPr>
        <w:t xml:space="preserve"> </w:t>
      </w:r>
      <w:r w:rsidRPr="00786B13">
        <w:rPr>
          <w:rFonts w:ascii="Calibri" w:hAnsi="Calibri" w:cs="Calibri"/>
          <w:w w:val="105"/>
        </w:rPr>
        <w:t>Departamento</w:t>
      </w:r>
      <w:r w:rsidRPr="00786B13">
        <w:rPr>
          <w:rFonts w:ascii="Calibri" w:hAnsi="Calibri" w:cs="Calibri"/>
          <w:spacing w:val="-11"/>
          <w:w w:val="105"/>
        </w:rPr>
        <w:t xml:space="preserve"> </w:t>
      </w:r>
      <w:r w:rsidRPr="00786B13">
        <w:rPr>
          <w:rFonts w:ascii="Calibri" w:hAnsi="Calibri" w:cs="Calibri"/>
          <w:w w:val="105"/>
        </w:rPr>
        <w:t>de</w:t>
      </w:r>
      <w:r w:rsidRPr="00786B13">
        <w:rPr>
          <w:rFonts w:ascii="Calibri" w:hAnsi="Calibri" w:cs="Calibri"/>
          <w:spacing w:val="-11"/>
          <w:w w:val="105"/>
        </w:rPr>
        <w:t xml:space="preserve"> </w:t>
      </w:r>
      <w:r w:rsidRPr="00786B13">
        <w:rPr>
          <w:rFonts w:ascii="Calibri" w:hAnsi="Calibri" w:cs="Calibri"/>
          <w:w w:val="105"/>
        </w:rPr>
        <w:t>Justicia</w:t>
      </w:r>
      <w:r w:rsidRPr="00786B13">
        <w:rPr>
          <w:rFonts w:ascii="Calibri" w:hAnsi="Calibri" w:cs="Calibri"/>
          <w:spacing w:val="-11"/>
          <w:w w:val="105"/>
        </w:rPr>
        <w:t xml:space="preserve"> </w:t>
      </w:r>
      <w:r w:rsidRPr="00786B13">
        <w:rPr>
          <w:rFonts w:ascii="Calibri" w:hAnsi="Calibri" w:cs="Calibri"/>
          <w:w w:val="105"/>
        </w:rPr>
        <w:t>de</w:t>
      </w:r>
      <w:r w:rsidRPr="00786B13">
        <w:rPr>
          <w:rFonts w:ascii="Calibri" w:hAnsi="Calibri" w:cs="Calibri"/>
          <w:spacing w:val="-11"/>
          <w:w w:val="105"/>
        </w:rPr>
        <w:t xml:space="preserve"> </w:t>
      </w:r>
      <w:r w:rsidRPr="00786B13">
        <w:rPr>
          <w:rFonts w:ascii="Calibri" w:hAnsi="Calibri" w:cs="Calibri"/>
          <w:w w:val="105"/>
        </w:rPr>
        <w:t>la</w:t>
      </w:r>
      <w:r w:rsidRPr="00786B13">
        <w:rPr>
          <w:rFonts w:ascii="Calibri" w:hAnsi="Calibri" w:cs="Calibri"/>
          <w:spacing w:val="-11"/>
          <w:w w:val="105"/>
        </w:rPr>
        <w:t xml:space="preserve"> </w:t>
      </w:r>
      <w:r w:rsidRPr="00786B13">
        <w:rPr>
          <w:rFonts w:ascii="Calibri" w:hAnsi="Calibri" w:cs="Calibri"/>
          <w:w w:val="105"/>
        </w:rPr>
        <w:t>Generalidad de Cataluña con número 355 y fecha de inscripción en el registro 30/04/1999.</w:t>
      </w:r>
    </w:p>
    <w:p w14:paraId="1B8506B5" w14:textId="77777777" w:rsidR="00D653E8" w:rsidRPr="00786B13" w:rsidRDefault="00D653E8" w:rsidP="00786B13">
      <w:pPr>
        <w:spacing w:line="218" w:lineRule="exact"/>
        <w:ind w:left="-284" w:right="-141"/>
        <w:jc w:val="both"/>
        <w:rPr>
          <w:rFonts w:ascii="Calibri" w:hAnsi="Calibri" w:cs="Calibri"/>
        </w:rPr>
      </w:pPr>
      <w:r w:rsidRPr="00786B13">
        <w:rPr>
          <w:rFonts w:ascii="Calibri" w:hAnsi="Calibri" w:cs="Calibri"/>
          <w:w w:val="105"/>
        </w:rPr>
        <w:t>Visto</w:t>
      </w:r>
      <w:r w:rsidRPr="00786B13">
        <w:rPr>
          <w:rFonts w:ascii="Calibri" w:hAnsi="Calibri" w:cs="Calibri"/>
          <w:spacing w:val="-12"/>
          <w:w w:val="105"/>
        </w:rPr>
        <w:t xml:space="preserve"> </w:t>
      </w:r>
      <w:r w:rsidRPr="00786B13">
        <w:rPr>
          <w:rFonts w:ascii="Calibri" w:hAnsi="Calibri" w:cs="Calibri"/>
          <w:w w:val="105"/>
        </w:rPr>
        <w:t>que</w:t>
      </w:r>
      <w:r w:rsidRPr="00786B13">
        <w:rPr>
          <w:rFonts w:ascii="Calibri" w:hAnsi="Calibri" w:cs="Calibri"/>
          <w:spacing w:val="-12"/>
          <w:w w:val="105"/>
        </w:rPr>
        <w:t xml:space="preserve"> </w:t>
      </w:r>
      <w:r w:rsidRPr="00786B13">
        <w:rPr>
          <w:rFonts w:ascii="Calibri" w:hAnsi="Calibri" w:cs="Calibri"/>
          <w:w w:val="105"/>
        </w:rPr>
        <w:t>en</w:t>
      </w:r>
      <w:r w:rsidRPr="00786B13">
        <w:rPr>
          <w:rFonts w:ascii="Calibri" w:hAnsi="Calibri" w:cs="Calibri"/>
          <w:spacing w:val="-12"/>
          <w:w w:val="105"/>
        </w:rPr>
        <w:t xml:space="preserve"> </w:t>
      </w:r>
      <w:r w:rsidRPr="00786B13">
        <w:rPr>
          <w:rFonts w:ascii="Calibri" w:hAnsi="Calibri" w:cs="Calibri"/>
          <w:w w:val="105"/>
        </w:rPr>
        <w:t>el</w:t>
      </w:r>
      <w:r w:rsidRPr="00786B13">
        <w:rPr>
          <w:rFonts w:ascii="Calibri" w:hAnsi="Calibri" w:cs="Calibri"/>
          <w:spacing w:val="-12"/>
          <w:w w:val="105"/>
        </w:rPr>
        <w:t xml:space="preserve"> </w:t>
      </w:r>
      <w:r w:rsidRPr="00786B13">
        <w:rPr>
          <w:rFonts w:ascii="Calibri" w:hAnsi="Calibri" w:cs="Calibri"/>
          <w:w w:val="105"/>
        </w:rPr>
        <w:t>artículo</w:t>
      </w:r>
      <w:r w:rsidRPr="00786B13">
        <w:rPr>
          <w:rFonts w:ascii="Calibri" w:hAnsi="Calibri" w:cs="Calibri"/>
          <w:spacing w:val="-12"/>
          <w:w w:val="105"/>
        </w:rPr>
        <w:t xml:space="preserve"> </w:t>
      </w:r>
      <w:r w:rsidRPr="00786B13">
        <w:rPr>
          <w:rFonts w:ascii="Calibri" w:hAnsi="Calibri" w:cs="Calibri"/>
          <w:w w:val="105"/>
        </w:rPr>
        <w:t>11</w:t>
      </w:r>
      <w:r w:rsidRPr="00786B13">
        <w:rPr>
          <w:rFonts w:ascii="Calibri" w:hAnsi="Calibri" w:cs="Calibri"/>
          <w:spacing w:val="-12"/>
          <w:w w:val="105"/>
        </w:rPr>
        <w:t xml:space="preserve"> </w:t>
      </w:r>
      <w:r w:rsidRPr="00786B13">
        <w:rPr>
          <w:rFonts w:ascii="Calibri" w:hAnsi="Calibri" w:cs="Calibri"/>
          <w:w w:val="105"/>
        </w:rPr>
        <w:t>de</w:t>
      </w:r>
      <w:r w:rsidRPr="00786B13">
        <w:rPr>
          <w:rFonts w:ascii="Calibri" w:hAnsi="Calibri" w:cs="Calibri"/>
          <w:spacing w:val="-12"/>
          <w:w w:val="105"/>
        </w:rPr>
        <w:t xml:space="preserve"> </w:t>
      </w:r>
      <w:r w:rsidRPr="00786B13">
        <w:rPr>
          <w:rFonts w:ascii="Calibri" w:hAnsi="Calibri" w:cs="Calibri"/>
          <w:w w:val="105"/>
        </w:rPr>
        <w:t>la</w:t>
      </w:r>
      <w:r w:rsidRPr="00786B13">
        <w:rPr>
          <w:rFonts w:ascii="Calibri" w:hAnsi="Calibri" w:cs="Calibri"/>
          <w:spacing w:val="-12"/>
          <w:w w:val="105"/>
        </w:rPr>
        <w:t xml:space="preserve"> </w:t>
      </w:r>
      <w:r w:rsidRPr="00786B13">
        <w:rPr>
          <w:rFonts w:ascii="Calibri" w:hAnsi="Calibri" w:cs="Calibri"/>
          <w:w w:val="105"/>
        </w:rPr>
        <w:t>Ordenanza</w:t>
      </w:r>
      <w:r w:rsidRPr="00786B13">
        <w:rPr>
          <w:rFonts w:ascii="Calibri" w:hAnsi="Calibri" w:cs="Calibri"/>
          <w:spacing w:val="-10"/>
          <w:w w:val="105"/>
        </w:rPr>
        <w:t xml:space="preserve"> </w:t>
      </w:r>
      <w:r w:rsidRPr="00786B13">
        <w:rPr>
          <w:rFonts w:ascii="Calibri" w:hAnsi="Calibri" w:cs="Calibri"/>
          <w:w w:val="105"/>
        </w:rPr>
        <w:t>General</w:t>
      </w:r>
      <w:r w:rsidRPr="00786B13">
        <w:rPr>
          <w:rFonts w:ascii="Calibri" w:hAnsi="Calibri" w:cs="Calibri"/>
          <w:spacing w:val="-11"/>
          <w:w w:val="105"/>
        </w:rPr>
        <w:t xml:space="preserve"> </w:t>
      </w:r>
      <w:r w:rsidRPr="00786B13">
        <w:rPr>
          <w:rFonts w:ascii="Calibri" w:hAnsi="Calibri" w:cs="Calibri"/>
          <w:w w:val="105"/>
        </w:rPr>
        <w:t>de</w:t>
      </w:r>
      <w:r w:rsidRPr="00786B13">
        <w:rPr>
          <w:rFonts w:ascii="Calibri" w:hAnsi="Calibri" w:cs="Calibri"/>
          <w:spacing w:val="-12"/>
          <w:w w:val="105"/>
        </w:rPr>
        <w:t xml:space="preserve"> </w:t>
      </w:r>
      <w:r w:rsidRPr="00786B13">
        <w:rPr>
          <w:rFonts w:ascii="Calibri" w:hAnsi="Calibri" w:cs="Calibri"/>
          <w:spacing w:val="-2"/>
          <w:w w:val="105"/>
        </w:rPr>
        <w:t>Subvenciones:</w:t>
      </w:r>
    </w:p>
    <w:p w14:paraId="595F1935" w14:textId="77777777" w:rsidR="00D653E8" w:rsidRPr="00786B13" w:rsidRDefault="00D653E8" w:rsidP="00786B13">
      <w:pPr>
        <w:spacing w:before="73" w:line="321" w:lineRule="auto"/>
        <w:ind w:left="-284" w:right="-141" w:firstLine="38"/>
        <w:jc w:val="both"/>
        <w:rPr>
          <w:rFonts w:ascii="Calibri" w:hAnsi="Calibri" w:cs="Calibri"/>
        </w:rPr>
      </w:pPr>
      <w:r w:rsidRPr="00786B13">
        <w:rPr>
          <w:rFonts w:ascii="Calibri" w:hAnsi="Calibri" w:cs="Calibri"/>
          <w:w w:val="105"/>
        </w:rPr>
        <w:t>“1.</w:t>
      </w:r>
      <w:r w:rsidRPr="00786B13">
        <w:rPr>
          <w:rFonts w:ascii="Calibri" w:hAnsi="Calibri" w:cs="Calibri"/>
          <w:spacing w:val="-11"/>
          <w:w w:val="105"/>
        </w:rPr>
        <w:t xml:space="preserve"> </w:t>
      </w:r>
      <w:r w:rsidRPr="00786B13">
        <w:rPr>
          <w:rFonts w:ascii="Calibri" w:hAnsi="Calibri" w:cs="Calibri"/>
          <w:w w:val="105"/>
        </w:rPr>
        <w:t>El</w:t>
      </w:r>
      <w:r w:rsidRPr="00786B13">
        <w:rPr>
          <w:rFonts w:ascii="Calibri" w:hAnsi="Calibri" w:cs="Calibri"/>
          <w:spacing w:val="-11"/>
          <w:w w:val="105"/>
        </w:rPr>
        <w:t xml:space="preserve"> </w:t>
      </w:r>
      <w:r w:rsidRPr="00786B13">
        <w:rPr>
          <w:rFonts w:ascii="Calibri" w:hAnsi="Calibri" w:cs="Calibri"/>
          <w:w w:val="105"/>
        </w:rPr>
        <w:t>porcentaje</w:t>
      </w:r>
      <w:r w:rsidRPr="00786B13">
        <w:rPr>
          <w:rFonts w:ascii="Calibri" w:hAnsi="Calibri" w:cs="Calibri"/>
          <w:spacing w:val="-11"/>
          <w:w w:val="105"/>
        </w:rPr>
        <w:t xml:space="preserve"> </w:t>
      </w:r>
      <w:r w:rsidRPr="00786B13">
        <w:rPr>
          <w:rFonts w:ascii="Calibri" w:hAnsi="Calibri" w:cs="Calibri"/>
          <w:w w:val="105"/>
        </w:rPr>
        <w:t>de</w:t>
      </w:r>
      <w:r w:rsidRPr="00786B13">
        <w:rPr>
          <w:rFonts w:ascii="Calibri" w:hAnsi="Calibri" w:cs="Calibri"/>
          <w:spacing w:val="-11"/>
          <w:w w:val="105"/>
        </w:rPr>
        <w:t xml:space="preserve"> </w:t>
      </w:r>
      <w:r w:rsidRPr="00786B13">
        <w:rPr>
          <w:rFonts w:ascii="Calibri" w:hAnsi="Calibri" w:cs="Calibri"/>
          <w:w w:val="105"/>
        </w:rPr>
        <w:t>cofinanciación</w:t>
      </w:r>
      <w:r w:rsidRPr="00786B13">
        <w:rPr>
          <w:rFonts w:ascii="Calibri" w:hAnsi="Calibri" w:cs="Calibri"/>
          <w:spacing w:val="-11"/>
          <w:w w:val="105"/>
        </w:rPr>
        <w:t xml:space="preserve"> </w:t>
      </w:r>
      <w:r w:rsidRPr="00786B13">
        <w:rPr>
          <w:rFonts w:ascii="Calibri" w:hAnsi="Calibri" w:cs="Calibri"/>
          <w:w w:val="105"/>
        </w:rPr>
        <w:t>del</w:t>
      </w:r>
      <w:r w:rsidRPr="00786B13">
        <w:rPr>
          <w:rFonts w:ascii="Calibri" w:hAnsi="Calibri" w:cs="Calibri"/>
          <w:spacing w:val="-11"/>
          <w:w w:val="105"/>
        </w:rPr>
        <w:t xml:space="preserve"> </w:t>
      </w:r>
      <w:r w:rsidRPr="00786B13">
        <w:rPr>
          <w:rFonts w:ascii="Calibri" w:hAnsi="Calibri" w:cs="Calibri"/>
          <w:w w:val="105"/>
        </w:rPr>
        <w:t>Ayuntamiento</w:t>
      </w:r>
      <w:r w:rsidRPr="00786B13">
        <w:rPr>
          <w:rFonts w:ascii="Calibri" w:hAnsi="Calibri" w:cs="Calibri"/>
          <w:spacing w:val="-7"/>
          <w:w w:val="105"/>
        </w:rPr>
        <w:t xml:space="preserve"> </w:t>
      </w:r>
      <w:r w:rsidRPr="00786B13">
        <w:rPr>
          <w:rFonts w:ascii="Calibri" w:hAnsi="Calibri" w:cs="Calibri"/>
          <w:w w:val="105"/>
        </w:rPr>
        <w:t>respeta</w:t>
      </w:r>
      <w:r w:rsidRPr="00786B13">
        <w:rPr>
          <w:rFonts w:ascii="Calibri" w:hAnsi="Calibri" w:cs="Calibri"/>
          <w:spacing w:val="-11"/>
          <w:w w:val="105"/>
        </w:rPr>
        <w:t xml:space="preserve"> </w:t>
      </w:r>
      <w:r w:rsidRPr="00786B13">
        <w:rPr>
          <w:rFonts w:ascii="Calibri" w:hAnsi="Calibri" w:cs="Calibri"/>
          <w:w w:val="105"/>
        </w:rPr>
        <w:t>a</w:t>
      </w:r>
      <w:r w:rsidRPr="00786B13">
        <w:rPr>
          <w:rFonts w:ascii="Calibri" w:hAnsi="Calibri" w:cs="Calibri"/>
          <w:spacing w:val="-11"/>
          <w:w w:val="105"/>
        </w:rPr>
        <w:t xml:space="preserve"> </w:t>
      </w:r>
      <w:r w:rsidRPr="00786B13">
        <w:rPr>
          <w:rFonts w:ascii="Calibri" w:hAnsi="Calibri" w:cs="Calibri"/>
          <w:w w:val="105"/>
        </w:rPr>
        <w:t>la</w:t>
      </w:r>
      <w:r w:rsidRPr="00786B13">
        <w:rPr>
          <w:rFonts w:ascii="Calibri" w:hAnsi="Calibri" w:cs="Calibri"/>
          <w:spacing w:val="-11"/>
          <w:w w:val="105"/>
        </w:rPr>
        <w:t xml:space="preserve"> </w:t>
      </w:r>
      <w:r w:rsidRPr="00786B13">
        <w:rPr>
          <w:rFonts w:ascii="Calibri" w:hAnsi="Calibri" w:cs="Calibri"/>
          <w:w w:val="105"/>
        </w:rPr>
        <w:t>totalidad</w:t>
      </w:r>
      <w:r w:rsidRPr="00786B13">
        <w:rPr>
          <w:rFonts w:ascii="Calibri" w:hAnsi="Calibri" w:cs="Calibri"/>
          <w:spacing w:val="-9"/>
          <w:w w:val="105"/>
        </w:rPr>
        <w:t xml:space="preserve"> </w:t>
      </w:r>
      <w:r w:rsidRPr="00786B13">
        <w:rPr>
          <w:rFonts w:ascii="Calibri" w:hAnsi="Calibri" w:cs="Calibri"/>
          <w:w w:val="105"/>
        </w:rPr>
        <w:t>del</w:t>
      </w:r>
      <w:r w:rsidRPr="00786B13">
        <w:rPr>
          <w:rFonts w:ascii="Calibri" w:hAnsi="Calibri" w:cs="Calibri"/>
          <w:spacing w:val="-11"/>
          <w:w w:val="105"/>
        </w:rPr>
        <w:t xml:space="preserve"> </w:t>
      </w:r>
      <w:r w:rsidRPr="00786B13">
        <w:rPr>
          <w:rFonts w:ascii="Calibri" w:hAnsi="Calibri" w:cs="Calibri"/>
          <w:w w:val="105"/>
        </w:rPr>
        <w:t>proyecto/actividad</w:t>
      </w:r>
      <w:r w:rsidRPr="00786B13">
        <w:rPr>
          <w:rFonts w:ascii="Calibri" w:hAnsi="Calibri" w:cs="Calibri"/>
          <w:spacing w:val="-11"/>
          <w:w w:val="105"/>
        </w:rPr>
        <w:t xml:space="preserve"> </w:t>
      </w:r>
      <w:r w:rsidRPr="00786B13">
        <w:rPr>
          <w:rFonts w:ascii="Calibri" w:hAnsi="Calibri" w:cs="Calibri"/>
          <w:w w:val="105"/>
        </w:rPr>
        <w:t>será,</w:t>
      </w:r>
      <w:r w:rsidRPr="00786B13">
        <w:rPr>
          <w:rFonts w:ascii="Calibri" w:hAnsi="Calibri" w:cs="Calibri"/>
          <w:spacing w:val="-11"/>
          <w:w w:val="105"/>
        </w:rPr>
        <w:t xml:space="preserve"> </w:t>
      </w:r>
      <w:r w:rsidRPr="00786B13">
        <w:rPr>
          <w:rFonts w:ascii="Calibri" w:hAnsi="Calibri" w:cs="Calibri"/>
          <w:w w:val="105"/>
        </w:rPr>
        <w:t>como regla</w:t>
      </w:r>
      <w:r w:rsidRPr="00786B13">
        <w:rPr>
          <w:rFonts w:ascii="Calibri" w:hAnsi="Calibri" w:cs="Calibri"/>
          <w:spacing w:val="-11"/>
          <w:w w:val="105"/>
        </w:rPr>
        <w:t xml:space="preserve"> </w:t>
      </w:r>
      <w:r w:rsidRPr="00786B13">
        <w:rPr>
          <w:rFonts w:ascii="Calibri" w:hAnsi="Calibri" w:cs="Calibri"/>
          <w:w w:val="105"/>
        </w:rPr>
        <w:t>general,</w:t>
      </w:r>
      <w:r w:rsidRPr="00786B13">
        <w:rPr>
          <w:rFonts w:ascii="Calibri" w:hAnsi="Calibri" w:cs="Calibri"/>
          <w:spacing w:val="-11"/>
          <w:w w:val="105"/>
        </w:rPr>
        <w:t xml:space="preserve"> </w:t>
      </w:r>
      <w:r w:rsidRPr="00786B13">
        <w:rPr>
          <w:rFonts w:ascii="Calibri" w:hAnsi="Calibri" w:cs="Calibri"/>
          <w:w w:val="105"/>
        </w:rPr>
        <w:t>de</w:t>
      </w:r>
      <w:r w:rsidRPr="00786B13">
        <w:rPr>
          <w:rFonts w:ascii="Calibri" w:hAnsi="Calibri" w:cs="Calibri"/>
          <w:spacing w:val="-11"/>
          <w:w w:val="105"/>
        </w:rPr>
        <w:t xml:space="preserve"> </w:t>
      </w:r>
      <w:r w:rsidRPr="00786B13">
        <w:rPr>
          <w:rFonts w:ascii="Calibri" w:hAnsi="Calibri" w:cs="Calibri"/>
          <w:w w:val="105"/>
        </w:rPr>
        <w:t>máximo</w:t>
      </w:r>
      <w:r w:rsidRPr="00786B13">
        <w:rPr>
          <w:rFonts w:ascii="Calibri" w:hAnsi="Calibri" w:cs="Calibri"/>
          <w:spacing w:val="-11"/>
          <w:w w:val="105"/>
        </w:rPr>
        <w:t xml:space="preserve"> </w:t>
      </w:r>
      <w:r w:rsidRPr="00786B13">
        <w:rPr>
          <w:rFonts w:ascii="Calibri" w:hAnsi="Calibri" w:cs="Calibri"/>
          <w:w w:val="105"/>
        </w:rPr>
        <w:t>el</w:t>
      </w:r>
      <w:r w:rsidRPr="00786B13">
        <w:rPr>
          <w:rFonts w:ascii="Calibri" w:hAnsi="Calibri" w:cs="Calibri"/>
          <w:spacing w:val="-11"/>
          <w:w w:val="105"/>
        </w:rPr>
        <w:t xml:space="preserve"> </w:t>
      </w:r>
      <w:r w:rsidRPr="00786B13">
        <w:rPr>
          <w:rFonts w:ascii="Calibri" w:hAnsi="Calibri" w:cs="Calibri"/>
          <w:w w:val="105"/>
        </w:rPr>
        <w:t>70%,</w:t>
      </w:r>
      <w:r w:rsidRPr="00786B13">
        <w:rPr>
          <w:rFonts w:ascii="Calibri" w:hAnsi="Calibri" w:cs="Calibri"/>
          <w:spacing w:val="-11"/>
          <w:w w:val="105"/>
        </w:rPr>
        <w:t xml:space="preserve"> </w:t>
      </w:r>
      <w:r w:rsidRPr="00786B13">
        <w:rPr>
          <w:rFonts w:ascii="Calibri" w:hAnsi="Calibri" w:cs="Calibri"/>
          <w:w w:val="105"/>
        </w:rPr>
        <w:t>especificando</w:t>
      </w:r>
      <w:r w:rsidRPr="00786B13">
        <w:rPr>
          <w:rFonts w:ascii="Calibri" w:hAnsi="Calibri" w:cs="Calibri"/>
          <w:spacing w:val="-11"/>
          <w:w w:val="105"/>
        </w:rPr>
        <w:t xml:space="preserve"> </w:t>
      </w:r>
      <w:r w:rsidRPr="00786B13">
        <w:rPr>
          <w:rFonts w:ascii="Calibri" w:hAnsi="Calibri" w:cs="Calibri"/>
          <w:w w:val="105"/>
        </w:rPr>
        <w:t>el</w:t>
      </w:r>
      <w:r w:rsidRPr="00786B13">
        <w:rPr>
          <w:rFonts w:ascii="Calibri" w:hAnsi="Calibri" w:cs="Calibri"/>
          <w:spacing w:val="-11"/>
          <w:w w:val="105"/>
        </w:rPr>
        <w:t xml:space="preserve"> </w:t>
      </w:r>
      <w:r w:rsidRPr="00786B13">
        <w:rPr>
          <w:rFonts w:ascii="Calibri" w:hAnsi="Calibri" w:cs="Calibri"/>
          <w:w w:val="105"/>
        </w:rPr>
        <w:t>instrumento</w:t>
      </w:r>
      <w:r w:rsidRPr="00786B13">
        <w:rPr>
          <w:rFonts w:ascii="Calibri" w:hAnsi="Calibri" w:cs="Calibri"/>
          <w:spacing w:val="-11"/>
          <w:w w:val="105"/>
        </w:rPr>
        <w:t xml:space="preserve"> </w:t>
      </w:r>
      <w:r w:rsidRPr="00786B13">
        <w:rPr>
          <w:rFonts w:ascii="Calibri" w:hAnsi="Calibri" w:cs="Calibri"/>
          <w:w w:val="105"/>
        </w:rPr>
        <w:t>regulador</w:t>
      </w:r>
      <w:r w:rsidRPr="00786B13">
        <w:rPr>
          <w:rFonts w:ascii="Calibri" w:hAnsi="Calibri" w:cs="Calibri"/>
          <w:spacing w:val="-11"/>
          <w:w w:val="105"/>
        </w:rPr>
        <w:t xml:space="preserve"> </w:t>
      </w:r>
      <w:r w:rsidRPr="00786B13">
        <w:rPr>
          <w:rFonts w:ascii="Calibri" w:hAnsi="Calibri" w:cs="Calibri"/>
          <w:w w:val="105"/>
        </w:rPr>
        <w:t>el</w:t>
      </w:r>
      <w:r w:rsidRPr="00786B13">
        <w:rPr>
          <w:rFonts w:ascii="Calibri" w:hAnsi="Calibri" w:cs="Calibri"/>
          <w:spacing w:val="-11"/>
          <w:w w:val="105"/>
        </w:rPr>
        <w:t xml:space="preserve"> </w:t>
      </w:r>
      <w:r w:rsidRPr="00786B13">
        <w:rPr>
          <w:rFonts w:ascii="Calibri" w:hAnsi="Calibri" w:cs="Calibri"/>
          <w:w w:val="105"/>
        </w:rPr>
        <w:t>porcentaje</w:t>
      </w:r>
      <w:r w:rsidRPr="00786B13">
        <w:rPr>
          <w:rFonts w:ascii="Calibri" w:hAnsi="Calibri" w:cs="Calibri"/>
          <w:spacing w:val="-11"/>
          <w:w w:val="105"/>
        </w:rPr>
        <w:t xml:space="preserve"> </w:t>
      </w:r>
      <w:r w:rsidRPr="00786B13">
        <w:rPr>
          <w:rFonts w:ascii="Calibri" w:hAnsi="Calibri" w:cs="Calibri"/>
          <w:w w:val="105"/>
        </w:rPr>
        <w:t>de</w:t>
      </w:r>
      <w:r w:rsidRPr="00786B13">
        <w:rPr>
          <w:rFonts w:ascii="Calibri" w:hAnsi="Calibri" w:cs="Calibri"/>
          <w:spacing w:val="-11"/>
          <w:w w:val="105"/>
        </w:rPr>
        <w:t xml:space="preserve"> </w:t>
      </w:r>
      <w:r w:rsidRPr="00786B13">
        <w:rPr>
          <w:rFonts w:ascii="Calibri" w:hAnsi="Calibri" w:cs="Calibri"/>
          <w:w w:val="105"/>
        </w:rPr>
        <w:t>financiación</w:t>
      </w:r>
      <w:r w:rsidRPr="00786B13">
        <w:rPr>
          <w:rFonts w:ascii="Calibri" w:hAnsi="Calibri" w:cs="Calibri"/>
          <w:spacing w:val="-9"/>
          <w:w w:val="105"/>
        </w:rPr>
        <w:t xml:space="preserve"> </w:t>
      </w:r>
      <w:r w:rsidRPr="00786B13">
        <w:rPr>
          <w:rFonts w:ascii="Calibri" w:hAnsi="Calibri" w:cs="Calibri"/>
          <w:w w:val="105"/>
        </w:rPr>
        <w:t>al</w:t>
      </w:r>
      <w:r w:rsidRPr="00786B13">
        <w:rPr>
          <w:rFonts w:ascii="Calibri" w:hAnsi="Calibri" w:cs="Calibri"/>
          <w:spacing w:val="-11"/>
          <w:w w:val="105"/>
        </w:rPr>
        <w:t xml:space="preserve"> </w:t>
      </w:r>
      <w:r w:rsidRPr="00786B13">
        <w:rPr>
          <w:rFonts w:ascii="Calibri" w:hAnsi="Calibri" w:cs="Calibri"/>
          <w:w w:val="105"/>
        </w:rPr>
        <w:t>que puede llegar la subvención.</w:t>
      </w:r>
    </w:p>
    <w:p w14:paraId="3056DCB9" w14:textId="77777777" w:rsidR="00D653E8" w:rsidRPr="00786B13" w:rsidRDefault="00D653E8" w:rsidP="00786B13">
      <w:pPr>
        <w:spacing w:line="321" w:lineRule="auto"/>
        <w:ind w:left="-284" w:right="-141" w:firstLine="26"/>
        <w:jc w:val="both"/>
        <w:rPr>
          <w:rFonts w:ascii="Calibri" w:hAnsi="Calibri" w:cs="Calibri"/>
        </w:rPr>
      </w:pPr>
      <w:r w:rsidRPr="00786B13">
        <w:rPr>
          <w:rFonts w:ascii="Calibri" w:hAnsi="Calibri" w:cs="Calibri"/>
          <w:w w:val="105"/>
        </w:rPr>
        <w:t>2.</w:t>
      </w:r>
      <w:r w:rsidRPr="00786B13">
        <w:rPr>
          <w:rFonts w:ascii="Calibri" w:hAnsi="Calibri" w:cs="Calibri"/>
          <w:spacing w:val="-2"/>
          <w:w w:val="105"/>
        </w:rPr>
        <w:t xml:space="preserve"> </w:t>
      </w:r>
      <w:r w:rsidRPr="00786B13">
        <w:rPr>
          <w:rFonts w:ascii="Calibri" w:hAnsi="Calibri" w:cs="Calibri"/>
          <w:w w:val="105"/>
        </w:rPr>
        <w:t>Excepcionalmente se</w:t>
      </w:r>
      <w:r w:rsidRPr="00786B13">
        <w:rPr>
          <w:rFonts w:ascii="Calibri" w:hAnsi="Calibri" w:cs="Calibri"/>
          <w:spacing w:val="-2"/>
          <w:w w:val="105"/>
        </w:rPr>
        <w:t xml:space="preserve"> </w:t>
      </w:r>
      <w:r w:rsidRPr="00786B13">
        <w:rPr>
          <w:rFonts w:ascii="Calibri" w:hAnsi="Calibri" w:cs="Calibri"/>
          <w:w w:val="105"/>
        </w:rPr>
        <w:t>podrá</w:t>
      </w:r>
      <w:r w:rsidRPr="00786B13">
        <w:rPr>
          <w:rFonts w:ascii="Calibri" w:hAnsi="Calibri" w:cs="Calibri"/>
          <w:spacing w:val="-2"/>
          <w:w w:val="105"/>
        </w:rPr>
        <w:t xml:space="preserve"> </w:t>
      </w:r>
      <w:r w:rsidRPr="00786B13">
        <w:rPr>
          <w:rFonts w:ascii="Calibri" w:hAnsi="Calibri" w:cs="Calibri"/>
          <w:w w:val="105"/>
        </w:rPr>
        <w:t>conceder</w:t>
      </w:r>
      <w:r w:rsidRPr="00786B13">
        <w:rPr>
          <w:rFonts w:ascii="Calibri" w:hAnsi="Calibri" w:cs="Calibri"/>
          <w:spacing w:val="-2"/>
          <w:w w:val="105"/>
        </w:rPr>
        <w:t xml:space="preserve"> </w:t>
      </w:r>
      <w:r w:rsidRPr="00786B13">
        <w:rPr>
          <w:rFonts w:ascii="Calibri" w:hAnsi="Calibri" w:cs="Calibri"/>
          <w:w w:val="105"/>
        </w:rPr>
        <w:t>hasta</w:t>
      </w:r>
      <w:r w:rsidRPr="00786B13">
        <w:rPr>
          <w:rFonts w:ascii="Calibri" w:hAnsi="Calibri" w:cs="Calibri"/>
          <w:spacing w:val="-2"/>
          <w:w w:val="105"/>
        </w:rPr>
        <w:t xml:space="preserve"> </w:t>
      </w:r>
      <w:r w:rsidRPr="00786B13">
        <w:rPr>
          <w:rFonts w:ascii="Calibri" w:hAnsi="Calibri" w:cs="Calibri"/>
          <w:w w:val="105"/>
        </w:rPr>
        <w:t>el</w:t>
      </w:r>
      <w:r w:rsidRPr="00786B13">
        <w:rPr>
          <w:rFonts w:ascii="Calibri" w:hAnsi="Calibri" w:cs="Calibri"/>
          <w:spacing w:val="-2"/>
          <w:w w:val="105"/>
        </w:rPr>
        <w:t xml:space="preserve"> </w:t>
      </w:r>
      <w:r w:rsidRPr="00786B13">
        <w:rPr>
          <w:rFonts w:ascii="Calibri" w:hAnsi="Calibri" w:cs="Calibri"/>
          <w:w w:val="105"/>
        </w:rPr>
        <w:t>100%,</w:t>
      </w:r>
      <w:r w:rsidRPr="00786B13">
        <w:rPr>
          <w:rFonts w:ascii="Calibri" w:hAnsi="Calibri" w:cs="Calibri"/>
          <w:spacing w:val="-2"/>
          <w:w w:val="105"/>
        </w:rPr>
        <w:t xml:space="preserve"> </w:t>
      </w:r>
      <w:r w:rsidRPr="00786B13">
        <w:rPr>
          <w:rFonts w:ascii="Calibri" w:hAnsi="Calibri" w:cs="Calibri"/>
          <w:w w:val="105"/>
        </w:rPr>
        <w:t>siempre</w:t>
      </w:r>
      <w:r w:rsidRPr="00786B13">
        <w:rPr>
          <w:rFonts w:ascii="Calibri" w:hAnsi="Calibri" w:cs="Calibri"/>
          <w:spacing w:val="-2"/>
          <w:w w:val="105"/>
        </w:rPr>
        <w:t xml:space="preserve"> </w:t>
      </w:r>
      <w:r w:rsidRPr="00786B13">
        <w:rPr>
          <w:rFonts w:ascii="Calibri" w:hAnsi="Calibri" w:cs="Calibri"/>
          <w:w w:val="105"/>
        </w:rPr>
        <w:t>que</w:t>
      </w:r>
      <w:r w:rsidRPr="00786B13">
        <w:rPr>
          <w:rFonts w:ascii="Calibri" w:hAnsi="Calibri" w:cs="Calibri"/>
          <w:spacing w:val="-2"/>
          <w:w w:val="105"/>
        </w:rPr>
        <w:t xml:space="preserve"> </w:t>
      </w:r>
      <w:r w:rsidRPr="00786B13">
        <w:rPr>
          <w:rFonts w:ascii="Calibri" w:hAnsi="Calibri" w:cs="Calibri"/>
          <w:w w:val="105"/>
        </w:rPr>
        <w:t>se</w:t>
      </w:r>
      <w:r w:rsidRPr="00786B13">
        <w:rPr>
          <w:rFonts w:ascii="Calibri" w:hAnsi="Calibri" w:cs="Calibri"/>
          <w:spacing w:val="-2"/>
          <w:w w:val="105"/>
        </w:rPr>
        <w:t xml:space="preserve"> </w:t>
      </w:r>
      <w:r w:rsidRPr="00786B13">
        <w:rPr>
          <w:rFonts w:ascii="Calibri" w:hAnsi="Calibri" w:cs="Calibri"/>
          <w:w w:val="105"/>
        </w:rPr>
        <w:t>trate</w:t>
      </w:r>
      <w:r w:rsidRPr="00786B13">
        <w:rPr>
          <w:rFonts w:ascii="Calibri" w:hAnsi="Calibri" w:cs="Calibri"/>
          <w:spacing w:val="-1"/>
          <w:w w:val="105"/>
        </w:rPr>
        <w:t xml:space="preserve"> </w:t>
      </w:r>
      <w:r w:rsidRPr="00786B13">
        <w:rPr>
          <w:rFonts w:ascii="Calibri" w:hAnsi="Calibri" w:cs="Calibri"/>
          <w:w w:val="105"/>
        </w:rPr>
        <w:t>de</w:t>
      </w:r>
      <w:r w:rsidRPr="00786B13">
        <w:rPr>
          <w:rFonts w:ascii="Calibri" w:hAnsi="Calibri" w:cs="Calibri"/>
          <w:spacing w:val="-2"/>
          <w:w w:val="105"/>
        </w:rPr>
        <w:t xml:space="preserve"> </w:t>
      </w:r>
      <w:r w:rsidRPr="00786B13">
        <w:rPr>
          <w:rFonts w:ascii="Calibri" w:hAnsi="Calibri" w:cs="Calibri"/>
          <w:w w:val="105"/>
        </w:rPr>
        <w:t>supuestos</w:t>
      </w:r>
      <w:r w:rsidRPr="00786B13">
        <w:rPr>
          <w:rFonts w:ascii="Calibri" w:hAnsi="Calibri" w:cs="Calibri"/>
          <w:spacing w:val="-2"/>
          <w:w w:val="105"/>
        </w:rPr>
        <w:t xml:space="preserve"> </w:t>
      </w:r>
      <w:r w:rsidRPr="00786B13">
        <w:rPr>
          <w:rFonts w:ascii="Calibri" w:hAnsi="Calibri" w:cs="Calibri"/>
          <w:w w:val="105"/>
        </w:rPr>
        <w:t>singulares debidamente</w:t>
      </w:r>
      <w:r w:rsidRPr="00786B13">
        <w:rPr>
          <w:rFonts w:ascii="Calibri" w:hAnsi="Calibri" w:cs="Calibri"/>
          <w:spacing w:val="-5"/>
          <w:w w:val="105"/>
        </w:rPr>
        <w:t xml:space="preserve"> </w:t>
      </w:r>
      <w:r w:rsidRPr="00786B13">
        <w:rPr>
          <w:rFonts w:ascii="Calibri" w:hAnsi="Calibri" w:cs="Calibri"/>
          <w:w w:val="105"/>
        </w:rPr>
        <w:t>justificados</w:t>
      </w:r>
      <w:r w:rsidRPr="00786B13">
        <w:rPr>
          <w:rFonts w:ascii="Calibri" w:hAnsi="Calibri" w:cs="Calibri"/>
          <w:spacing w:val="-5"/>
          <w:w w:val="105"/>
        </w:rPr>
        <w:t xml:space="preserve"> </w:t>
      </w:r>
      <w:r w:rsidRPr="00786B13">
        <w:rPr>
          <w:rFonts w:ascii="Calibri" w:hAnsi="Calibri" w:cs="Calibri"/>
          <w:w w:val="105"/>
        </w:rPr>
        <w:t>en</w:t>
      </w:r>
      <w:r w:rsidRPr="00786B13">
        <w:rPr>
          <w:rFonts w:ascii="Calibri" w:hAnsi="Calibri" w:cs="Calibri"/>
          <w:spacing w:val="-5"/>
          <w:w w:val="105"/>
        </w:rPr>
        <w:t xml:space="preserve"> </w:t>
      </w:r>
      <w:r w:rsidRPr="00786B13">
        <w:rPr>
          <w:rFonts w:ascii="Calibri" w:hAnsi="Calibri" w:cs="Calibri"/>
          <w:w w:val="105"/>
        </w:rPr>
        <w:t>el</w:t>
      </w:r>
      <w:r w:rsidRPr="00786B13">
        <w:rPr>
          <w:rFonts w:ascii="Calibri" w:hAnsi="Calibri" w:cs="Calibri"/>
          <w:spacing w:val="-5"/>
          <w:w w:val="105"/>
        </w:rPr>
        <w:t xml:space="preserve"> </w:t>
      </w:r>
      <w:r w:rsidRPr="00786B13">
        <w:rPr>
          <w:rFonts w:ascii="Calibri" w:hAnsi="Calibri" w:cs="Calibri"/>
          <w:w w:val="105"/>
        </w:rPr>
        <w:t>expediente,</w:t>
      </w:r>
      <w:r w:rsidRPr="00786B13">
        <w:rPr>
          <w:rFonts w:ascii="Calibri" w:hAnsi="Calibri" w:cs="Calibri"/>
          <w:spacing w:val="-5"/>
          <w:w w:val="105"/>
        </w:rPr>
        <w:t xml:space="preserve"> </w:t>
      </w:r>
      <w:r w:rsidRPr="00786B13">
        <w:rPr>
          <w:rFonts w:ascii="Calibri" w:hAnsi="Calibri" w:cs="Calibri"/>
          <w:w w:val="105"/>
        </w:rPr>
        <w:t>que</w:t>
      </w:r>
      <w:r w:rsidRPr="00786B13">
        <w:rPr>
          <w:rFonts w:ascii="Calibri" w:hAnsi="Calibri" w:cs="Calibri"/>
          <w:spacing w:val="-5"/>
          <w:w w:val="105"/>
        </w:rPr>
        <w:t xml:space="preserve"> </w:t>
      </w:r>
      <w:r w:rsidRPr="00786B13">
        <w:rPr>
          <w:rFonts w:ascii="Calibri" w:hAnsi="Calibri" w:cs="Calibri"/>
          <w:w w:val="105"/>
        </w:rPr>
        <w:t>atiendan</w:t>
      </w:r>
      <w:r w:rsidRPr="00786B13">
        <w:rPr>
          <w:rFonts w:ascii="Calibri" w:hAnsi="Calibri" w:cs="Calibri"/>
          <w:spacing w:val="-5"/>
          <w:w w:val="105"/>
        </w:rPr>
        <w:t xml:space="preserve"> </w:t>
      </w:r>
      <w:r w:rsidRPr="00786B13">
        <w:rPr>
          <w:rFonts w:ascii="Calibri" w:hAnsi="Calibri" w:cs="Calibri"/>
          <w:w w:val="105"/>
        </w:rPr>
        <w:t>a</w:t>
      </w:r>
      <w:r w:rsidRPr="00786B13">
        <w:rPr>
          <w:rFonts w:ascii="Calibri" w:hAnsi="Calibri" w:cs="Calibri"/>
          <w:spacing w:val="-5"/>
          <w:w w:val="105"/>
        </w:rPr>
        <w:t xml:space="preserve"> </w:t>
      </w:r>
      <w:r w:rsidRPr="00786B13">
        <w:rPr>
          <w:rFonts w:ascii="Calibri" w:hAnsi="Calibri" w:cs="Calibri"/>
          <w:w w:val="105"/>
        </w:rPr>
        <w:t>razones</w:t>
      </w:r>
      <w:r w:rsidRPr="00786B13">
        <w:rPr>
          <w:rFonts w:ascii="Calibri" w:hAnsi="Calibri" w:cs="Calibri"/>
          <w:spacing w:val="-5"/>
          <w:w w:val="105"/>
        </w:rPr>
        <w:t xml:space="preserve"> </w:t>
      </w:r>
      <w:r w:rsidRPr="00786B13">
        <w:rPr>
          <w:rFonts w:ascii="Calibri" w:hAnsi="Calibri" w:cs="Calibri"/>
          <w:w w:val="105"/>
        </w:rPr>
        <w:t>sociales,</w:t>
      </w:r>
      <w:r w:rsidRPr="00786B13">
        <w:rPr>
          <w:rFonts w:ascii="Calibri" w:hAnsi="Calibri" w:cs="Calibri"/>
          <w:spacing w:val="-5"/>
          <w:w w:val="105"/>
        </w:rPr>
        <w:t xml:space="preserve"> </w:t>
      </w:r>
      <w:r w:rsidRPr="00786B13">
        <w:rPr>
          <w:rFonts w:ascii="Calibri" w:hAnsi="Calibri" w:cs="Calibri"/>
          <w:w w:val="105"/>
        </w:rPr>
        <w:t>humanitarias</w:t>
      </w:r>
      <w:r w:rsidRPr="00786B13">
        <w:rPr>
          <w:rFonts w:ascii="Calibri" w:hAnsi="Calibri" w:cs="Calibri"/>
          <w:spacing w:val="-5"/>
          <w:w w:val="105"/>
        </w:rPr>
        <w:t xml:space="preserve"> </w:t>
      </w:r>
      <w:r w:rsidRPr="00786B13">
        <w:rPr>
          <w:rFonts w:ascii="Calibri" w:hAnsi="Calibri" w:cs="Calibri"/>
          <w:w w:val="105"/>
        </w:rPr>
        <w:t>o</w:t>
      </w:r>
      <w:r w:rsidRPr="00786B13">
        <w:rPr>
          <w:rFonts w:ascii="Calibri" w:hAnsi="Calibri" w:cs="Calibri"/>
          <w:spacing w:val="-5"/>
          <w:w w:val="105"/>
        </w:rPr>
        <w:t xml:space="preserve"> </w:t>
      </w:r>
      <w:r w:rsidRPr="00786B13">
        <w:rPr>
          <w:rFonts w:ascii="Calibri" w:hAnsi="Calibri" w:cs="Calibri"/>
          <w:w w:val="105"/>
        </w:rPr>
        <w:t>estratégicas”. Visto</w:t>
      </w:r>
      <w:r w:rsidRPr="00786B13">
        <w:rPr>
          <w:rFonts w:ascii="Calibri" w:hAnsi="Calibri" w:cs="Calibri"/>
          <w:spacing w:val="-9"/>
          <w:w w:val="105"/>
        </w:rPr>
        <w:t xml:space="preserve"> </w:t>
      </w:r>
      <w:r w:rsidRPr="00786B13">
        <w:rPr>
          <w:rFonts w:ascii="Calibri" w:hAnsi="Calibri" w:cs="Calibri"/>
          <w:w w:val="105"/>
        </w:rPr>
        <w:t>que,</w:t>
      </w:r>
      <w:r w:rsidRPr="00786B13">
        <w:rPr>
          <w:rFonts w:ascii="Calibri" w:hAnsi="Calibri" w:cs="Calibri"/>
          <w:spacing w:val="-10"/>
          <w:w w:val="105"/>
        </w:rPr>
        <w:t xml:space="preserve"> </w:t>
      </w:r>
      <w:r w:rsidRPr="00786B13">
        <w:rPr>
          <w:rFonts w:ascii="Calibri" w:hAnsi="Calibri" w:cs="Calibri"/>
          <w:w w:val="105"/>
        </w:rPr>
        <w:t>según</w:t>
      </w:r>
      <w:r w:rsidRPr="00786B13">
        <w:rPr>
          <w:rFonts w:ascii="Calibri" w:hAnsi="Calibri" w:cs="Calibri"/>
          <w:spacing w:val="-10"/>
          <w:w w:val="105"/>
        </w:rPr>
        <w:t xml:space="preserve"> </w:t>
      </w:r>
      <w:r w:rsidRPr="00786B13">
        <w:rPr>
          <w:rFonts w:ascii="Calibri" w:hAnsi="Calibri" w:cs="Calibri"/>
          <w:w w:val="105"/>
        </w:rPr>
        <w:t>ha</w:t>
      </w:r>
      <w:r w:rsidRPr="00786B13">
        <w:rPr>
          <w:rFonts w:ascii="Calibri" w:hAnsi="Calibri" w:cs="Calibri"/>
          <w:spacing w:val="-10"/>
          <w:w w:val="105"/>
        </w:rPr>
        <w:t xml:space="preserve"> </w:t>
      </w:r>
      <w:r w:rsidRPr="00786B13">
        <w:rPr>
          <w:rFonts w:ascii="Calibri" w:hAnsi="Calibri" w:cs="Calibri"/>
          <w:w w:val="105"/>
        </w:rPr>
        <w:t>manifestado</w:t>
      </w:r>
      <w:r w:rsidRPr="00786B13">
        <w:rPr>
          <w:rFonts w:ascii="Calibri" w:hAnsi="Calibri" w:cs="Calibri"/>
          <w:spacing w:val="-10"/>
          <w:w w:val="105"/>
        </w:rPr>
        <w:t xml:space="preserve"> </w:t>
      </w:r>
      <w:r w:rsidRPr="00786B13">
        <w:rPr>
          <w:rFonts w:ascii="Calibri" w:hAnsi="Calibri" w:cs="Calibri"/>
          <w:w w:val="105"/>
        </w:rPr>
        <w:t>la</w:t>
      </w:r>
      <w:r w:rsidRPr="00786B13">
        <w:rPr>
          <w:rFonts w:ascii="Calibri" w:hAnsi="Calibri" w:cs="Calibri"/>
          <w:spacing w:val="-10"/>
          <w:w w:val="105"/>
        </w:rPr>
        <w:t xml:space="preserve"> </w:t>
      </w:r>
      <w:r w:rsidRPr="00786B13">
        <w:rPr>
          <w:rFonts w:ascii="Calibri" w:hAnsi="Calibri" w:cs="Calibri"/>
          <w:w w:val="105"/>
        </w:rPr>
        <w:t>entidad</w:t>
      </w:r>
      <w:r w:rsidRPr="00786B13">
        <w:rPr>
          <w:rFonts w:ascii="Calibri" w:hAnsi="Calibri" w:cs="Calibri"/>
          <w:spacing w:val="-10"/>
          <w:w w:val="105"/>
        </w:rPr>
        <w:t xml:space="preserve"> </w:t>
      </w:r>
      <w:r w:rsidRPr="00786B13">
        <w:rPr>
          <w:rFonts w:ascii="Calibri" w:hAnsi="Calibri" w:cs="Calibri"/>
          <w:w w:val="105"/>
        </w:rPr>
        <w:t>en</w:t>
      </w:r>
      <w:r w:rsidRPr="00786B13">
        <w:rPr>
          <w:rFonts w:ascii="Calibri" w:hAnsi="Calibri" w:cs="Calibri"/>
          <w:spacing w:val="-10"/>
          <w:w w:val="105"/>
        </w:rPr>
        <w:t xml:space="preserve"> </w:t>
      </w:r>
      <w:r w:rsidRPr="00786B13">
        <w:rPr>
          <w:rFonts w:ascii="Calibri" w:hAnsi="Calibri" w:cs="Calibri"/>
          <w:w w:val="105"/>
        </w:rPr>
        <w:t>la</w:t>
      </w:r>
      <w:r w:rsidRPr="00786B13">
        <w:rPr>
          <w:rFonts w:ascii="Calibri" w:hAnsi="Calibri" w:cs="Calibri"/>
          <w:spacing w:val="-10"/>
          <w:w w:val="105"/>
        </w:rPr>
        <w:t xml:space="preserve"> </w:t>
      </w:r>
      <w:r w:rsidRPr="00786B13">
        <w:rPr>
          <w:rFonts w:ascii="Calibri" w:hAnsi="Calibri" w:cs="Calibri"/>
          <w:w w:val="105"/>
        </w:rPr>
        <w:t>concejalía</w:t>
      </w:r>
      <w:r w:rsidRPr="00786B13">
        <w:rPr>
          <w:rFonts w:ascii="Calibri" w:hAnsi="Calibri" w:cs="Calibri"/>
          <w:spacing w:val="-10"/>
          <w:w w:val="105"/>
        </w:rPr>
        <w:t xml:space="preserve"> </w:t>
      </w:r>
      <w:r w:rsidRPr="00786B13">
        <w:rPr>
          <w:rFonts w:ascii="Calibri" w:hAnsi="Calibri" w:cs="Calibri"/>
          <w:w w:val="105"/>
        </w:rPr>
        <w:t>de</w:t>
      </w:r>
      <w:r w:rsidRPr="00786B13">
        <w:rPr>
          <w:rFonts w:ascii="Calibri" w:hAnsi="Calibri" w:cs="Calibri"/>
          <w:spacing w:val="-10"/>
          <w:w w:val="105"/>
        </w:rPr>
        <w:t xml:space="preserve"> </w:t>
      </w:r>
      <w:r w:rsidRPr="00786B13">
        <w:rPr>
          <w:rFonts w:ascii="Calibri" w:hAnsi="Calibri" w:cs="Calibri"/>
          <w:w w:val="105"/>
        </w:rPr>
        <w:t>Medio</w:t>
      </w:r>
      <w:r w:rsidRPr="00786B13">
        <w:rPr>
          <w:rFonts w:ascii="Calibri" w:hAnsi="Calibri" w:cs="Calibri"/>
          <w:spacing w:val="-10"/>
          <w:w w:val="105"/>
        </w:rPr>
        <w:t xml:space="preserve"> </w:t>
      </w:r>
      <w:r w:rsidRPr="00786B13">
        <w:rPr>
          <w:rFonts w:ascii="Calibri" w:hAnsi="Calibri" w:cs="Calibri"/>
          <w:w w:val="105"/>
        </w:rPr>
        <w:t>Ambiente,</w:t>
      </w:r>
      <w:r w:rsidRPr="00786B13">
        <w:rPr>
          <w:rFonts w:ascii="Calibri" w:hAnsi="Calibri" w:cs="Calibri"/>
          <w:spacing w:val="-7"/>
          <w:w w:val="105"/>
        </w:rPr>
        <w:t xml:space="preserve"> </w:t>
      </w:r>
      <w:r w:rsidRPr="00786B13">
        <w:rPr>
          <w:rFonts w:ascii="Calibri" w:hAnsi="Calibri" w:cs="Calibri"/>
          <w:w w:val="105"/>
        </w:rPr>
        <w:t>la</w:t>
      </w:r>
      <w:r w:rsidRPr="00786B13">
        <w:rPr>
          <w:rFonts w:ascii="Calibri" w:hAnsi="Calibri" w:cs="Calibri"/>
          <w:spacing w:val="-10"/>
          <w:w w:val="105"/>
        </w:rPr>
        <w:t xml:space="preserve"> </w:t>
      </w:r>
      <w:r w:rsidRPr="00786B13">
        <w:rPr>
          <w:rFonts w:ascii="Calibri" w:hAnsi="Calibri" w:cs="Calibri"/>
          <w:w w:val="105"/>
        </w:rPr>
        <w:t>entidad</w:t>
      </w:r>
      <w:r w:rsidRPr="00786B13">
        <w:rPr>
          <w:rFonts w:ascii="Calibri" w:hAnsi="Calibri" w:cs="Calibri"/>
          <w:spacing w:val="-10"/>
          <w:w w:val="105"/>
        </w:rPr>
        <w:t xml:space="preserve"> </w:t>
      </w:r>
      <w:r w:rsidRPr="00786B13">
        <w:rPr>
          <w:rFonts w:ascii="Calibri" w:hAnsi="Calibri" w:cs="Calibri"/>
          <w:w w:val="105"/>
        </w:rPr>
        <w:t>no</w:t>
      </w:r>
      <w:r w:rsidRPr="00786B13">
        <w:rPr>
          <w:rFonts w:ascii="Calibri" w:hAnsi="Calibri" w:cs="Calibri"/>
          <w:spacing w:val="-10"/>
          <w:w w:val="105"/>
        </w:rPr>
        <w:t xml:space="preserve"> </w:t>
      </w:r>
      <w:r w:rsidRPr="00786B13">
        <w:rPr>
          <w:rFonts w:ascii="Calibri" w:hAnsi="Calibri" w:cs="Calibri"/>
          <w:w w:val="105"/>
        </w:rPr>
        <w:t>tiene</w:t>
      </w:r>
      <w:r w:rsidRPr="00786B13">
        <w:rPr>
          <w:rFonts w:ascii="Calibri" w:hAnsi="Calibri" w:cs="Calibri"/>
          <w:spacing w:val="-9"/>
          <w:w w:val="105"/>
        </w:rPr>
        <w:t xml:space="preserve"> </w:t>
      </w:r>
      <w:r w:rsidRPr="00786B13">
        <w:rPr>
          <w:rFonts w:ascii="Calibri" w:hAnsi="Calibri" w:cs="Calibri"/>
          <w:w w:val="105"/>
        </w:rPr>
        <w:t>capacidad económica suficiente para asumir el % de cofinanciación que se pide como regla general.</w:t>
      </w:r>
    </w:p>
    <w:p w14:paraId="0F5E7037" w14:textId="77777777" w:rsidR="00D653E8" w:rsidRPr="00786B13" w:rsidRDefault="00D653E8" w:rsidP="00786B13">
      <w:pPr>
        <w:spacing w:line="321" w:lineRule="auto"/>
        <w:ind w:left="-284" w:right="-141" w:firstLine="8"/>
        <w:jc w:val="both"/>
        <w:rPr>
          <w:rFonts w:ascii="Calibri" w:hAnsi="Calibri" w:cs="Calibri"/>
        </w:rPr>
      </w:pPr>
      <w:r w:rsidRPr="00786B13">
        <w:rPr>
          <w:rFonts w:ascii="Calibri" w:hAnsi="Calibri" w:cs="Calibri"/>
          <w:w w:val="105"/>
        </w:rPr>
        <w:t>Valorando</w:t>
      </w:r>
      <w:r w:rsidRPr="00786B13">
        <w:rPr>
          <w:rFonts w:ascii="Calibri" w:hAnsi="Calibri" w:cs="Calibri"/>
          <w:spacing w:val="-9"/>
          <w:w w:val="105"/>
        </w:rPr>
        <w:t xml:space="preserve"> </w:t>
      </w:r>
      <w:r w:rsidRPr="00786B13">
        <w:rPr>
          <w:rFonts w:ascii="Calibri" w:hAnsi="Calibri" w:cs="Calibri"/>
          <w:w w:val="105"/>
        </w:rPr>
        <w:t>que</w:t>
      </w:r>
      <w:r w:rsidRPr="00786B13">
        <w:rPr>
          <w:rFonts w:ascii="Calibri" w:hAnsi="Calibri" w:cs="Calibri"/>
          <w:spacing w:val="-12"/>
          <w:w w:val="105"/>
        </w:rPr>
        <w:t xml:space="preserve"> </w:t>
      </w:r>
      <w:r w:rsidRPr="00786B13">
        <w:rPr>
          <w:rFonts w:ascii="Calibri" w:hAnsi="Calibri" w:cs="Calibri"/>
          <w:w w:val="105"/>
        </w:rPr>
        <w:t>la</w:t>
      </w:r>
      <w:r w:rsidRPr="00786B13">
        <w:rPr>
          <w:rFonts w:ascii="Calibri" w:hAnsi="Calibri" w:cs="Calibri"/>
          <w:spacing w:val="-12"/>
          <w:w w:val="105"/>
        </w:rPr>
        <w:t xml:space="preserve"> </w:t>
      </w:r>
      <w:r w:rsidRPr="00786B13">
        <w:rPr>
          <w:rFonts w:ascii="Calibri" w:hAnsi="Calibri" w:cs="Calibri"/>
          <w:w w:val="105"/>
        </w:rPr>
        <w:t>entidad</w:t>
      </w:r>
      <w:r w:rsidRPr="00786B13">
        <w:rPr>
          <w:rFonts w:ascii="Calibri" w:hAnsi="Calibri" w:cs="Calibri"/>
          <w:spacing w:val="-12"/>
          <w:w w:val="105"/>
        </w:rPr>
        <w:t xml:space="preserve"> </w:t>
      </w:r>
      <w:r w:rsidRPr="00786B13">
        <w:rPr>
          <w:rFonts w:ascii="Calibri" w:hAnsi="Calibri" w:cs="Calibri"/>
          <w:w w:val="105"/>
        </w:rPr>
        <w:t>realiza</w:t>
      </w:r>
      <w:r w:rsidRPr="00786B13">
        <w:rPr>
          <w:rFonts w:ascii="Calibri" w:hAnsi="Calibri" w:cs="Calibri"/>
          <w:spacing w:val="-12"/>
          <w:w w:val="105"/>
        </w:rPr>
        <w:t xml:space="preserve"> </w:t>
      </w:r>
      <w:r w:rsidRPr="00786B13">
        <w:rPr>
          <w:rFonts w:ascii="Calibri" w:hAnsi="Calibri" w:cs="Calibri"/>
          <w:w w:val="105"/>
        </w:rPr>
        <w:t>una</w:t>
      </w:r>
      <w:r w:rsidRPr="00786B13">
        <w:rPr>
          <w:rFonts w:ascii="Calibri" w:hAnsi="Calibri" w:cs="Calibri"/>
          <w:spacing w:val="-12"/>
          <w:w w:val="105"/>
        </w:rPr>
        <w:t xml:space="preserve"> </w:t>
      </w:r>
      <w:r w:rsidRPr="00786B13">
        <w:rPr>
          <w:rFonts w:ascii="Calibri" w:hAnsi="Calibri" w:cs="Calibri"/>
          <w:w w:val="105"/>
        </w:rPr>
        <w:t>labor</w:t>
      </w:r>
      <w:r w:rsidRPr="00786B13">
        <w:rPr>
          <w:rFonts w:ascii="Calibri" w:hAnsi="Calibri" w:cs="Calibri"/>
          <w:spacing w:val="-12"/>
          <w:w w:val="105"/>
        </w:rPr>
        <w:t xml:space="preserve"> </w:t>
      </w:r>
      <w:r w:rsidRPr="00786B13">
        <w:rPr>
          <w:rFonts w:ascii="Calibri" w:hAnsi="Calibri" w:cs="Calibri"/>
          <w:w w:val="105"/>
        </w:rPr>
        <w:t>estratégica</w:t>
      </w:r>
      <w:r w:rsidRPr="00786B13">
        <w:rPr>
          <w:rFonts w:ascii="Calibri" w:hAnsi="Calibri" w:cs="Calibri"/>
          <w:spacing w:val="-12"/>
          <w:w w:val="105"/>
        </w:rPr>
        <w:t xml:space="preserve"> </w:t>
      </w:r>
      <w:r w:rsidRPr="00786B13">
        <w:rPr>
          <w:rFonts w:ascii="Calibri" w:hAnsi="Calibri" w:cs="Calibri"/>
          <w:w w:val="105"/>
        </w:rPr>
        <w:t>de</w:t>
      </w:r>
      <w:r w:rsidRPr="00786B13">
        <w:rPr>
          <w:rFonts w:ascii="Calibri" w:hAnsi="Calibri" w:cs="Calibri"/>
          <w:spacing w:val="-12"/>
          <w:w w:val="105"/>
        </w:rPr>
        <w:t xml:space="preserve"> </w:t>
      </w:r>
      <w:r w:rsidRPr="00786B13">
        <w:rPr>
          <w:rFonts w:ascii="Calibri" w:hAnsi="Calibri" w:cs="Calibri"/>
          <w:w w:val="105"/>
        </w:rPr>
        <w:t>prevención</w:t>
      </w:r>
      <w:r w:rsidRPr="00786B13">
        <w:rPr>
          <w:rFonts w:ascii="Calibri" w:hAnsi="Calibri" w:cs="Calibri"/>
          <w:spacing w:val="-11"/>
          <w:w w:val="105"/>
        </w:rPr>
        <w:t xml:space="preserve"> </w:t>
      </w:r>
      <w:r w:rsidRPr="00786B13">
        <w:rPr>
          <w:rFonts w:ascii="Calibri" w:hAnsi="Calibri" w:cs="Calibri"/>
          <w:w w:val="105"/>
        </w:rPr>
        <w:t>y</w:t>
      </w:r>
      <w:r w:rsidRPr="00786B13">
        <w:rPr>
          <w:rFonts w:ascii="Calibri" w:hAnsi="Calibri" w:cs="Calibri"/>
          <w:spacing w:val="-12"/>
          <w:w w:val="105"/>
        </w:rPr>
        <w:t xml:space="preserve"> </w:t>
      </w:r>
      <w:r w:rsidRPr="00786B13">
        <w:rPr>
          <w:rFonts w:ascii="Calibri" w:hAnsi="Calibri" w:cs="Calibri"/>
          <w:w w:val="105"/>
        </w:rPr>
        <w:t>seguridad</w:t>
      </w:r>
      <w:r w:rsidRPr="00786B13">
        <w:rPr>
          <w:rFonts w:ascii="Calibri" w:hAnsi="Calibri" w:cs="Calibri"/>
          <w:spacing w:val="-12"/>
          <w:w w:val="105"/>
        </w:rPr>
        <w:t xml:space="preserve"> </w:t>
      </w:r>
      <w:r w:rsidRPr="00786B13">
        <w:rPr>
          <w:rFonts w:ascii="Calibri" w:hAnsi="Calibri" w:cs="Calibri"/>
          <w:w w:val="105"/>
        </w:rPr>
        <w:t>para</w:t>
      </w:r>
      <w:r w:rsidRPr="00786B13">
        <w:rPr>
          <w:rFonts w:ascii="Calibri" w:hAnsi="Calibri" w:cs="Calibri"/>
          <w:spacing w:val="-12"/>
          <w:w w:val="105"/>
        </w:rPr>
        <w:t xml:space="preserve"> </w:t>
      </w:r>
      <w:r w:rsidRPr="00786B13">
        <w:rPr>
          <w:rFonts w:ascii="Calibri" w:hAnsi="Calibri" w:cs="Calibri"/>
          <w:w w:val="105"/>
        </w:rPr>
        <w:t>todo</w:t>
      </w:r>
      <w:r w:rsidRPr="00786B13">
        <w:rPr>
          <w:rFonts w:ascii="Calibri" w:hAnsi="Calibri" w:cs="Calibri"/>
          <w:spacing w:val="-11"/>
          <w:w w:val="105"/>
        </w:rPr>
        <w:t xml:space="preserve"> </w:t>
      </w:r>
      <w:r w:rsidRPr="00786B13">
        <w:rPr>
          <w:rFonts w:ascii="Calibri" w:hAnsi="Calibri" w:cs="Calibri"/>
          <w:w w:val="105"/>
        </w:rPr>
        <w:t>el</w:t>
      </w:r>
      <w:r w:rsidRPr="00786B13">
        <w:rPr>
          <w:rFonts w:ascii="Calibri" w:hAnsi="Calibri" w:cs="Calibri"/>
          <w:spacing w:val="-12"/>
          <w:w w:val="105"/>
        </w:rPr>
        <w:t xml:space="preserve"> </w:t>
      </w:r>
      <w:r w:rsidRPr="00786B13">
        <w:rPr>
          <w:rFonts w:ascii="Calibri" w:hAnsi="Calibri" w:cs="Calibri"/>
          <w:w w:val="105"/>
        </w:rPr>
        <w:t>municipio,</w:t>
      </w:r>
      <w:r w:rsidRPr="00786B13">
        <w:rPr>
          <w:rFonts w:ascii="Calibri" w:hAnsi="Calibri" w:cs="Calibri"/>
          <w:spacing w:val="-12"/>
          <w:w w:val="105"/>
        </w:rPr>
        <w:t xml:space="preserve"> </w:t>
      </w:r>
      <w:r w:rsidRPr="00786B13">
        <w:rPr>
          <w:rFonts w:ascii="Calibri" w:hAnsi="Calibri" w:cs="Calibri"/>
          <w:w w:val="105"/>
        </w:rPr>
        <w:t>se justifica la excepcionalidad del 100%.</w:t>
      </w:r>
    </w:p>
    <w:p w14:paraId="2B6277BA" w14:textId="4F09693F" w:rsidR="00D653E8" w:rsidRPr="00786B13" w:rsidRDefault="00D653E8" w:rsidP="00786B13">
      <w:pPr>
        <w:spacing w:line="360" w:lineRule="auto"/>
        <w:ind w:left="-284" w:right="-141" w:hanging="8"/>
        <w:jc w:val="both"/>
        <w:rPr>
          <w:rFonts w:ascii="Calibri" w:hAnsi="Calibri" w:cs="Calibri"/>
          <w:w w:val="105"/>
        </w:rPr>
      </w:pPr>
      <w:r w:rsidRPr="00786B13">
        <w:rPr>
          <w:rFonts w:ascii="Calibri" w:hAnsi="Calibri" w:cs="Calibri"/>
          <w:w w:val="105"/>
        </w:rPr>
        <w:t>Dado que en el presupuesto del Ayuntamiento de Arenys de Munt del ejercicio 2025 figura una subvención consignada nominativamente a favor de la ADF Sierra de Marina de conformidad con lo que prevé el artículo</w:t>
      </w:r>
      <w:r w:rsidRPr="00786B13">
        <w:rPr>
          <w:rFonts w:ascii="Calibri" w:hAnsi="Calibri" w:cs="Calibri"/>
          <w:w w:val="105"/>
        </w:rPr>
        <mc:AlternateContent>
          <mc:Choice Requires="wps">
            <w:drawing>
              <wp:anchor distT="0" distB="0" distL="114300" distR="114300" simplePos="0" relativeHeight="251659264" behindDoc="0" locked="0" layoutInCell="1" allowOverlap="1" wp14:anchorId="7EC8927B" wp14:editId="527691D6">
                <wp:simplePos x="0" y="0"/>
                <wp:positionH relativeFrom="page">
                  <wp:posOffset>277495</wp:posOffset>
                </wp:positionH>
                <wp:positionV relativeFrom="paragraph">
                  <wp:posOffset>186055</wp:posOffset>
                </wp:positionV>
                <wp:extent cx="129540" cy="758825"/>
                <wp:effectExtent l="1270" t="0" r="2540" b="4445"/>
                <wp:wrapNone/>
                <wp:docPr id="454430731" name="Quadre de tex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87031" w14:textId="77777777" w:rsidR="00D653E8" w:rsidRDefault="00D653E8" w:rsidP="00D653E8">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proofErr w:type="gramStart"/>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proofErr w:type="gramEnd"/>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C8927B" id="_x0000_t202" coordsize="21600,21600" o:spt="202" path="m,l,21600r21600,l21600,xe">
                <v:stroke joinstyle="miter"/>
                <v:path gradientshapeok="t" o:connecttype="rect"/>
              </v:shapetype>
              <v:shape id="Quadre de text 1" o:spid="_x0000_s1026" type="#_x0000_t202" style="position:absolute;left:0;text-align:left;margin-left:21.85pt;margin-top:14.65pt;width:10.2pt;height:59.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" filled="f" stroked="f">
                <v:textbox style="layout-flow:vertical;mso-layout-flow-alt:bottom-to-top" inset="0,0,0,0">
                  <w:txbxContent>
                    <w:p w14:paraId="6FA87031" w14:textId="77777777" w:rsidR="00D653E8" w:rsidRDefault="00D653E8" w:rsidP="00D653E8">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proofErr w:type="gramStart"/>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proofErr w:type="gramEnd"/>
                      <w:r>
                        <w:rPr>
                          <w:color w:val="0000FF"/>
                          <w:spacing w:val="50"/>
                          <w:sz w:val="14"/>
                        </w:rPr>
                        <w:t xml:space="preserve">  </w:t>
                      </w:r>
                      <w:r>
                        <w:rPr>
                          <w:color w:val="0000FF"/>
                          <w:spacing w:val="-2"/>
                          <w:sz w:val="14"/>
                        </w:rPr>
                        <w:t>ente.</w:t>
                      </w:r>
                    </w:p>
                  </w:txbxContent>
                </v:textbox>
                <w10:wrap anchorx="page"/>
              </v:shape>
            </w:pict>
          </mc:Fallback>
        </mc:AlternateContent>
      </w:r>
      <w:r w:rsidRPr="00786B13">
        <w:rPr>
          <w:rFonts w:ascii="Calibri" w:hAnsi="Calibri" w:cs="Calibri"/>
          <w:w w:val="105"/>
        </w:rPr>
        <w:t xml:space="preserve"> 22.2a de la Ley 38/2003, de 17 de noviembre, general de subvenciones, y el artículo 15. de Munt; y visto que la</w:t>
      </w:r>
      <w:r w:rsidRPr="00786B13">
        <w:rPr>
          <w:rFonts w:ascii="Calibri" w:hAnsi="Calibri" w:cs="Calibri"/>
          <w:w w:val="105"/>
        </w:rPr>
        <w:t xml:space="preserve"> </w:t>
      </w:r>
      <w:r w:rsidRPr="00786B13">
        <w:rPr>
          <w:rFonts w:ascii="Calibri" w:hAnsi="Calibri" w:cs="Calibri"/>
          <w:w w:val="105"/>
        </w:rPr>
        <w:t xml:space="preserve">concesión de la subvención puede </w:t>
      </w:r>
      <w:r w:rsidRPr="00786B13">
        <w:rPr>
          <w:rFonts w:ascii="Calibri" w:hAnsi="Calibri" w:cs="Calibri"/>
          <w:w w:val="105"/>
        </w:rPr>
        <w:lastRenderedPageBreak/>
        <w:t>formalizarse mediante acuerdo, de conformidad con el procedimiento regulado en el artículo 65 del Real Decreto 887/2006, de 21 de julio, por el que se aprueba el Reglamento de la Ley 38/2003, de 17 de noviembre, general de subvenciones.</w:t>
      </w:r>
    </w:p>
    <w:p w14:paraId="7B97F442"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Dado que esta subvención se encuentra prevista en el Plan Estratégico de Subvenciones para el período 2025­2027, aprobado por el Pleno del Ayuntamiento de Arenys de Munt en fecha 18 de febrero de 2025 (</w:t>
      </w:r>
      <w:proofErr w:type="spellStart"/>
      <w:r w:rsidRPr="00786B13">
        <w:rPr>
          <w:rFonts w:ascii="Calibri" w:hAnsi="Calibri" w:cs="Calibri"/>
          <w:w w:val="105"/>
        </w:rPr>
        <w:t>Exp</w:t>
      </w:r>
      <w:proofErr w:type="spellEnd"/>
      <w:r w:rsidRPr="00786B13">
        <w:rPr>
          <w:rFonts w:ascii="Calibri" w:hAnsi="Calibri" w:cs="Calibri"/>
          <w:w w:val="105"/>
        </w:rPr>
        <w:t>. 363/2025), y publicado en el BOP de 26 de febrero de 2025.</w:t>
      </w:r>
    </w:p>
    <w:p w14:paraId="0F827214" w14:textId="77777777" w:rsidR="00D653E8" w:rsidRPr="00786B13" w:rsidRDefault="00D653E8" w:rsidP="00786B13">
      <w:pPr>
        <w:tabs>
          <w:tab w:val="left" w:pos="7938"/>
        </w:tabs>
        <w:spacing w:line="360" w:lineRule="auto"/>
        <w:ind w:left="-284" w:right="-141" w:hanging="7"/>
        <w:jc w:val="both"/>
        <w:rPr>
          <w:rFonts w:ascii="Calibri" w:hAnsi="Calibri" w:cs="Calibri"/>
          <w:w w:val="105"/>
        </w:rPr>
      </w:pPr>
      <w:r w:rsidRPr="00786B13">
        <w:rPr>
          <w:rFonts w:ascii="Calibri" w:hAnsi="Calibri" w:cs="Calibri"/>
          <w:w w:val="105"/>
        </w:rPr>
        <w:t>Dado que la subvención propuesta es adecuada a la naturaleza del gasto que se propone contraer y que existe crédito suficiente en la aplicación del presupuesto 320 170 48000 por valor de 2.500,00 €.</w:t>
      </w:r>
    </w:p>
    <w:p w14:paraId="459A9768"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 xml:space="preserve">Visto el </w:t>
      </w:r>
      <w:proofErr w:type="spellStart"/>
      <w:r w:rsidRPr="00786B13">
        <w:rPr>
          <w:rFonts w:ascii="Calibri" w:hAnsi="Calibri" w:cs="Calibri"/>
          <w:w w:val="105"/>
        </w:rPr>
        <w:t>informe­propuesta</w:t>
      </w:r>
      <w:proofErr w:type="spellEnd"/>
      <w:r w:rsidRPr="00786B13">
        <w:rPr>
          <w:rFonts w:ascii="Calibri" w:hAnsi="Calibri" w:cs="Calibri"/>
          <w:w w:val="105"/>
        </w:rPr>
        <w:t xml:space="preserve"> del área de Servicios Técnicos.</w:t>
      </w:r>
    </w:p>
    <w:p w14:paraId="56AF3DCE"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Visto el informe de fiscalización núm. 616/2025.FI que concluye favorablemente.</w:t>
      </w:r>
    </w:p>
    <w:p w14:paraId="1BE2FD8D"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La Junta de Gobierno Local, como órgano competente según establecen las bases de ejecución del presupuesto de Arenys de Munt, en su artículo 32, apartado 6, por unanimidad, acuerda:</w:t>
      </w:r>
    </w:p>
    <w:p w14:paraId="4FD0AC94"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p>
    <w:p w14:paraId="6E25CB68" w14:textId="5F6C10E3"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PRIMERO. Conceder la siguiente subvención:</w:t>
      </w:r>
    </w:p>
    <w:p w14:paraId="3B3B7AA2" w14:textId="6961D3AF"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drawing>
          <wp:inline distT="0" distB="0" distL="0" distR="0" wp14:anchorId="6902E07A" wp14:editId="5EC1259C">
            <wp:extent cx="5311140" cy="1778000"/>
            <wp:effectExtent l="0" t="0" r="3810" b="0"/>
            <wp:docPr id="932327040"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327040" name=""/>
                    <pic:cNvPicPr/>
                  </pic:nvPicPr>
                  <pic:blipFill>
                    <a:blip r:embed="rId7"/>
                    <a:stretch>
                      <a:fillRect/>
                    </a:stretch>
                  </pic:blipFill>
                  <pic:spPr>
                    <a:xfrm>
                      <a:off x="0" y="0"/>
                      <a:ext cx="5311140" cy="1778000"/>
                    </a:xfrm>
                    <a:prstGeom prst="rect">
                      <a:avLst/>
                    </a:prstGeom>
                  </pic:spPr>
                </pic:pic>
              </a:graphicData>
            </a:graphic>
          </wp:inline>
        </w:drawing>
      </w:r>
    </w:p>
    <w:p w14:paraId="527FF756"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SEGUNDO. Autorizar y disponer el gasto por el importe de 2.500,00 € euros con cargo a la aplicación presupuestaria 320 170 48000 del presupuesto del Ayuntamiento de Arenys de Munt del año 2025.</w:t>
      </w:r>
    </w:p>
    <w:p w14:paraId="12408353"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TERCERO. Gastos subvencionables y período de ejecución</w:t>
      </w:r>
    </w:p>
    <w:p w14:paraId="4FFABBE7"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La subvención cuya concesión se autoriza tiene carácter singular y se consideran gastos subvencionables los que se detallan en el presupuesto de la solicitud y que forman parte del objeto de la subvención y no podrá ser utilizada para sufragar gastos de otra naturaleza.</w:t>
      </w:r>
    </w:p>
    <w:p w14:paraId="610761F6"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No se consideran gastos subvencionables:</w:t>
      </w:r>
    </w:p>
    <w:p w14:paraId="7345FA6C" w14:textId="77777777" w:rsidR="00D653E8" w:rsidRPr="00786B13" w:rsidRDefault="00D653E8" w:rsidP="00786B13">
      <w:pPr>
        <w:pStyle w:val="Pargrafdellista"/>
        <w:numPr>
          <w:ilvl w:val="0"/>
          <w:numId w:val="4"/>
        </w:numPr>
        <w:tabs>
          <w:tab w:val="left" w:pos="8364"/>
        </w:tabs>
        <w:spacing w:line="360" w:lineRule="auto"/>
        <w:ind w:right="-141"/>
        <w:jc w:val="both"/>
        <w:rPr>
          <w:rFonts w:ascii="Calibri" w:hAnsi="Calibri" w:cs="Calibri"/>
          <w:w w:val="105"/>
        </w:rPr>
      </w:pPr>
      <w:r w:rsidRPr="00786B13">
        <w:rPr>
          <w:rFonts w:ascii="Calibri" w:hAnsi="Calibri" w:cs="Calibri"/>
          <w:w w:val="105"/>
        </w:rPr>
        <w:t>Los intereses deudores de las cuentas bancarias</w:t>
      </w:r>
    </w:p>
    <w:p w14:paraId="5EA4FC31" w14:textId="77777777" w:rsidR="00D653E8" w:rsidRPr="00786B13" w:rsidRDefault="00D653E8" w:rsidP="00786B13">
      <w:pPr>
        <w:pStyle w:val="Pargrafdellista"/>
        <w:numPr>
          <w:ilvl w:val="0"/>
          <w:numId w:val="4"/>
        </w:numPr>
        <w:tabs>
          <w:tab w:val="left" w:pos="8364"/>
        </w:tabs>
        <w:spacing w:line="360" w:lineRule="auto"/>
        <w:ind w:right="-141"/>
        <w:jc w:val="both"/>
        <w:rPr>
          <w:rFonts w:ascii="Calibri" w:hAnsi="Calibri" w:cs="Calibri"/>
          <w:w w:val="105"/>
        </w:rPr>
      </w:pPr>
      <w:r w:rsidRPr="00786B13">
        <w:rPr>
          <w:rFonts w:ascii="Calibri" w:hAnsi="Calibri" w:cs="Calibri"/>
          <w:w w:val="105"/>
        </w:rPr>
        <w:t>Intereses, recargos y sanciones administrativas de carácter penal</w:t>
      </w:r>
    </w:p>
    <w:p w14:paraId="7A6BC07C" w14:textId="77777777" w:rsidR="00D653E8" w:rsidRPr="00786B13" w:rsidRDefault="00D653E8" w:rsidP="00786B13">
      <w:pPr>
        <w:pStyle w:val="Pargrafdellista"/>
        <w:numPr>
          <w:ilvl w:val="0"/>
          <w:numId w:val="4"/>
        </w:numPr>
        <w:tabs>
          <w:tab w:val="left" w:pos="8364"/>
        </w:tabs>
        <w:spacing w:line="360" w:lineRule="auto"/>
        <w:ind w:right="-141"/>
        <w:jc w:val="both"/>
        <w:rPr>
          <w:rFonts w:ascii="Calibri" w:hAnsi="Calibri" w:cs="Calibri"/>
          <w:w w:val="105"/>
        </w:rPr>
      </w:pPr>
      <w:r w:rsidRPr="00786B13">
        <w:rPr>
          <w:rFonts w:ascii="Calibri" w:hAnsi="Calibri" w:cs="Calibri"/>
          <w:w w:val="105"/>
        </w:rPr>
        <w:t>Los gastos de procedimientos judiciales</w:t>
      </w:r>
    </w:p>
    <w:p w14:paraId="12C44957" w14:textId="77777777" w:rsidR="00D653E8" w:rsidRPr="00786B13" w:rsidRDefault="00D653E8" w:rsidP="00786B13">
      <w:pPr>
        <w:pStyle w:val="Pargrafdellista"/>
        <w:numPr>
          <w:ilvl w:val="0"/>
          <w:numId w:val="4"/>
        </w:numPr>
        <w:tabs>
          <w:tab w:val="left" w:pos="8364"/>
        </w:tabs>
        <w:spacing w:line="360" w:lineRule="auto"/>
        <w:ind w:right="-141"/>
        <w:jc w:val="both"/>
        <w:rPr>
          <w:rFonts w:ascii="Calibri" w:hAnsi="Calibri" w:cs="Calibri"/>
          <w:w w:val="105"/>
        </w:rPr>
      </w:pPr>
      <w:r w:rsidRPr="00786B13">
        <w:rPr>
          <w:rFonts w:ascii="Calibri" w:hAnsi="Calibri" w:cs="Calibri"/>
          <w:w w:val="105"/>
        </w:rPr>
        <w:t>Los impuestos indirectos cuando sean susceptibles de recuperación o compensación, ni los impuestos personales sobre la renta.</w:t>
      </w:r>
    </w:p>
    <w:p w14:paraId="0F3E3E7D" w14:textId="77777777" w:rsidR="00D653E8" w:rsidRPr="00786B13" w:rsidRDefault="00D653E8" w:rsidP="00786B13">
      <w:pPr>
        <w:pStyle w:val="Pargrafdellista"/>
        <w:numPr>
          <w:ilvl w:val="0"/>
          <w:numId w:val="4"/>
        </w:numPr>
        <w:tabs>
          <w:tab w:val="left" w:pos="8364"/>
        </w:tabs>
        <w:spacing w:line="360" w:lineRule="auto"/>
        <w:ind w:right="-141"/>
        <w:jc w:val="both"/>
        <w:rPr>
          <w:rFonts w:ascii="Calibri" w:hAnsi="Calibri" w:cs="Calibri"/>
          <w:w w:val="105"/>
        </w:rPr>
      </w:pPr>
      <w:proofErr w:type="gramStart"/>
      <w:r w:rsidRPr="00786B13">
        <w:rPr>
          <w:rFonts w:ascii="Calibri" w:hAnsi="Calibri" w:cs="Calibri"/>
          <w:w w:val="105"/>
        </w:rPr>
        <w:t>Los gastos en comidas, regalos u otros similares, a menos que sean indispensables al constituir en sí mismas parte del objeto subvencionado;</w:t>
      </w:r>
      <w:proofErr w:type="gramEnd"/>
      <w:r w:rsidRPr="00786B13">
        <w:rPr>
          <w:rFonts w:ascii="Calibri" w:hAnsi="Calibri" w:cs="Calibri"/>
          <w:w w:val="105"/>
        </w:rPr>
        <w:t xml:space="preserve"> tampoco son subvencionables los gastos en desplazamientos que se realicen en vehículo propio.</w:t>
      </w:r>
    </w:p>
    <w:p w14:paraId="296252D1" w14:textId="2B6E23ED"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mc:AlternateContent>
          <mc:Choice Requires="wps">
            <w:drawing>
              <wp:anchor distT="0" distB="0" distL="114300" distR="114300" simplePos="0" relativeHeight="251661312" behindDoc="0" locked="0" layoutInCell="1" allowOverlap="1" wp14:anchorId="651FB077" wp14:editId="13FA434D">
                <wp:simplePos x="0" y="0"/>
                <wp:positionH relativeFrom="page">
                  <wp:posOffset>277495</wp:posOffset>
                </wp:positionH>
                <wp:positionV relativeFrom="paragraph">
                  <wp:posOffset>353060</wp:posOffset>
                </wp:positionV>
                <wp:extent cx="129540" cy="758825"/>
                <wp:effectExtent l="1270" t="0" r="2540" b="0"/>
                <wp:wrapNone/>
                <wp:docPr id="1697444385"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C1A3A5" w14:textId="77777777" w:rsidR="00D653E8" w:rsidRDefault="00D653E8" w:rsidP="00D653E8">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proofErr w:type="gramStart"/>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proofErr w:type="gramEnd"/>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1FB077" id="Quadre de text 2" o:spid="_x0000_s1027" type="#_x0000_t202" style="position:absolute;left:0;text-align:left;margin-left:21.85pt;margin-top:27.8pt;width:10.2pt;height:59.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" filled="f" stroked="f">
                <v:textbox style="layout-flow:vertical;mso-layout-flow-alt:bottom-to-top" inset="0,0,0,0">
                  <w:txbxContent>
                    <w:p w14:paraId="0BC1A3A5" w14:textId="77777777" w:rsidR="00D653E8" w:rsidRDefault="00D653E8" w:rsidP="00D653E8">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proofErr w:type="gramStart"/>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proofErr w:type="gramEnd"/>
                      <w:r>
                        <w:rPr>
                          <w:color w:val="0000FF"/>
                          <w:spacing w:val="50"/>
                          <w:sz w:val="14"/>
                        </w:rPr>
                        <w:t xml:space="preserve">  </w:t>
                      </w:r>
                      <w:r>
                        <w:rPr>
                          <w:color w:val="0000FF"/>
                          <w:spacing w:val="-2"/>
                          <w:sz w:val="14"/>
                        </w:rPr>
                        <w:t>ente.</w:t>
                      </w:r>
                    </w:p>
                  </w:txbxContent>
                </v:textbox>
                <w10:wrap anchorx="page"/>
              </v:shape>
            </w:pict>
          </mc:Fallback>
        </mc:AlternateContent>
      </w:r>
      <w:r w:rsidRPr="00786B13">
        <w:rPr>
          <w:rFonts w:ascii="Calibri" w:hAnsi="Calibri" w:cs="Calibri"/>
          <w:w w:val="105"/>
        </w:rPr>
        <w:t>El período de ejecución de la actuación subvencionada comienza el 1 de enero de 2025 y finaliza el 31 de diciembre de 2025</w:t>
      </w:r>
      <w:r w:rsidRPr="00786B13">
        <w:rPr>
          <w:rFonts w:ascii="Calibri" w:hAnsi="Calibri" w:cs="Calibri"/>
          <w:w w:val="105"/>
        </w:rPr>
        <w:t xml:space="preserve">. </w:t>
      </w:r>
      <w:r w:rsidRPr="00786B13">
        <w:rPr>
          <w:rFonts w:ascii="Calibri" w:hAnsi="Calibri" w:cs="Calibri"/>
          <w:w w:val="105"/>
        </w:rPr>
        <w:t>Se consideran gastos efectuados los que se hayan devengado durante el plazo de ejecución, aunque no hayan sido efectivamente pagados antes de la finalización del período de la justificación.</w:t>
      </w:r>
    </w:p>
    <w:p w14:paraId="3C0FDDB7"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CUARTO. Compatibilidad</w:t>
      </w:r>
    </w:p>
    <w:p w14:paraId="47B97B63"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La subvención será compatible con la obtención de otras subvenciones, ayudas, ingresos o recursos para la misma finalidad, procedentes de cualquier administración o ente público o privado, nacionales, de la Unión Europea o de organismos internacionales. La suma de las subvenciones compatibles con la del Ayuntamiento de Arenys de Munt en ningún caso puede superar el coste total de la actividad subvencionada.</w:t>
      </w:r>
    </w:p>
    <w:p w14:paraId="31BF70DD"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QUINTO. Aceptación de la subvención</w:t>
      </w:r>
    </w:p>
    <w:p w14:paraId="18599758"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La subvención se considerará formalmente aceptada si en el plazo de diez días después de la notificación no se manifiesta renuncia alguna por parte del beneficiario.</w:t>
      </w:r>
    </w:p>
    <w:p w14:paraId="400FC244"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SEXTO. Plazo y régimen de justificación</w:t>
      </w:r>
    </w:p>
    <w:p w14:paraId="6B600737" w14:textId="0F565FE3" w:rsidR="002350BB"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El beneficiario debe justificar, en el plazo de tres meses a partir de la finalización del período de ejecución establecido en el artículo tercero de este acuerdo la realización efectiva del objeto de la subvención, por el importe de 2.500,00 €, correspondientes al importe de los gastos que constan en el presupuesto de la solicitud de subvención, mediante la presentación en el Registro General del Ayuntamiento de Areny</w:t>
      </w:r>
      <w:r w:rsidRPr="00786B13">
        <w:rPr>
          <w:rFonts w:ascii="Calibri" w:hAnsi="Calibri" w:cs="Calibri"/>
          <w:w w:val="105"/>
        </w:rPr>
        <w:t xml:space="preserve">s de Munt de la documentación siguiente:  </w:t>
      </w:r>
    </w:p>
    <w:p w14:paraId="4B24361F" w14:textId="7FAD4EBC"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Memoria</w:t>
      </w:r>
      <w:r w:rsidRPr="00786B13">
        <w:rPr>
          <w:rFonts w:ascii="Calibri" w:hAnsi="Calibri" w:cs="Calibri"/>
          <w:w w:val="105"/>
        </w:rPr>
        <w:t xml:space="preserve"> justificativa simplificada, que de acuerdo con el artículo 75.2 del RLGS contendrá:</w:t>
      </w:r>
    </w:p>
    <w:p w14:paraId="473D22DF" w14:textId="77777777" w:rsidR="00D653E8" w:rsidRPr="00786B13" w:rsidRDefault="00D653E8" w:rsidP="00786B13">
      <w:pPr>
        <w:pStyle w:val="Pargrafdellista"/>
        <w:numPr>
          <w:ilvl w:val="0"/>
          <w:numId w:val="5"/>
        </w:numPr>
        <w:tabs>
          <w:tab w:val="left" w:pos="8364"/>
        </w:tabs>
        <w:spacing w:line="360" w:lineRule="auto"/>
        <w:ind w:right="-141"/>
        <w:jc w:val="both"/>
        <w:rPr>
          <w:rFonts w:ascii="Calibri" w:hAnsi="Calibri" w:cs="Calibri"/>
          <w:w w:val="105"/>
        </w:rPr>
      </w:pPr>
      <w:r w:rsidRPr="00786B13">
        <w:rPr>
          <w:rFonts w:ascii="Calibri" w:hAnsi="Calibri" w:cs="Calibri"/>
          <w:w w:val="105"/>
        </w:rPr>
        <w:t>Memoria justificativa del cumplimiento de las condiciones impuestas en los instrumentos reguladores de su concesión, así como de las actividades realizadas, los resultados obtenidos y las desviaciones respecto a las previsiones iniciales.</w:t>
      </w:r>
    </w:p>
    <w:p w14:paraId="0F6F962A" w14:textId="77777777" w:rsidR="00D653E8" w:rsidRPr="00786B13" w:rsidRDefault="00D653E8" w:rsidP="00786B13">
      <w:pPr>
        <w:pStyle w:val="Pargrafdellista"/>
        <w:numPr>
          <w:ilvl w:val="0"/>
          <w:numId w:val="5"/>
        </w:numPr>
        <w:tabs>
          <w:tab w:val="left" w:pos="8364"/>
        </w:tabs>
        <w:spacing w:line="360" w:lineRule="auto"/>
        <w:ind w:right="-141"/>
        <w:jc w:val="both"/>
        <w:rPr>
          <w:rFonts w:ascii="Calibri" w:hAnsi="Calibri" w:cs="Calibri"/>
          <w:w w:val="105"/>
        </w:rPr>
      </w:pPr>
      <w:r w:rsidRPr="00786B13">
        <w:rPr>
          <w:rFonts w:ascii="Calibri" w:hAnsi="Calibri" w:cs="Calibri"/>
          <w:w w:val="105"/>
        </w:rPr>
        <w:t>Memoria económica justificativa del coste de la actividad, que incluirá:</w:t>
      </w:r>
    </w:p>
    <w:p w14:paraId="46E071DE" w14:textId="77777777" w:rsidR="00D653E8" w:rsidRPr="00786B13" w:rsidRDefault="00D653E8" w:rsidP="00786B13">
      <w:pPr>
        <w:pStyle w:val="Pargrafdellista"/>
        <w:numPr>
          <w:ilvl w:val="0"/>
          <w:numId w:val="6"/>
        </w:numPr>
        <w:tabs>
          <w:tab w:val="left" w:pos="8364"/>
        </w:tabs>
        <w:spacing w:line="360" w:lineRule="auto"/>
        <w:ind w:left="851" w:right="-141"/>
        <w:jc w:val="both"/>
        <w:rPr>
          <w:rFonts w:ascii="Calibri" w:hAnsi="Calibri" w:cs="Calibri"/>
          <w:w w:val="105"/>
        </w:rPr>
      </w:pPr>
      <w:r w:rsidRPr="00786B13">
        <w:rPr>
          <w:rFonts w:ascii="Calibri" w:hAnsi="Calibri" w:cs="Calibri"/>
          <w:w w:val="105"/>
        </w:rPr>
        <w:t>Relación clasificada de los gastos e inversiones de la actividad con identificación del acreedor y del documento, su importe, fecha de emisión, importe imputado a la subvención.</w:t>
      </w:r>
    </w:p>
    <w:p w14:paraId="2B7D3CB9" w14:textId="3F2575CC" w:rsidR="00D653E8" w:rsidRPr="00786B13" w:rsidRDefault="00D653E8" w:rsidP="00786B13">
      <w:pPr>
        <w:pStyle w:val="Pargrafdellista"/>
        <w:numPr>
          <w:ilvl w:val="0"/>
          <w:numId w:val="6"/>
        </w:numPr>
        <w:tabs>
          <w:tab w:val="left" w:pos="8364"/>
        </w:tabs>
        <w:spacing w:line="360" w:lineRule="auto"/>
        <w:ind w:left="851" w:right="-141"/>
        <w:jc w:val="both"/>
        <w:rPr>
          <w:rFonts w:ascii="Calibri" w:hAnsi="Calibri" w:cs="Calibri"/>
          <w:w w:val="105"/>
        </w:rPr>
      </w:pPr>
      <w:r w:rsidRPr="00786B13">
        <w:rPr>
          <w:rFonts w:ascii="Calibri" w:hAnsi="Calibri" w:cs="Calibri"/>
          <w:w w:val="105"/>
        </w:rPr>
        <w:t>Detalle del Presupuesto inicial efectivamente realizado, con identificación de las desviaciones y otros ingresos o subvenciones que hayan financiado la actividad, con</w:t>
      </w:r>
      <w:r w:rsidRPr="00786B13">
        <w:rPr>
          <w:rFonts w:ascii="Calibri" w:hAnsi="Calibri" w:cs="Calibri"/>
          <w:w w:val="105"/>
        </w:rPr>
        <w:t xml:space="preserve"> </w:t>
      </w:r>
      <w:r w:rsidRPr="00786B13">
        <w:rPr>
          <w:rFonts w:ascii="Calibri" w:hAnsi="Calibri" w:cs="Calibri"/>
          <w:w w:val="105"/>
        </w:rPr>
        <w:t>indicación del importe y procedencia.</w:t>
      </w:r>
    </w:p>
    <w:p w14:paraId="2403C190" w14:textId="77777777" w:rsidR="00D653E8" w:rsidRPr="00786B13" w:rsidRDefault="00D653E8" w:rsidP="00786B13">
      <w:pPr>
        <w:pStyle w:val="Pargrafdellista"/>
        <w:tabs>
          <w:tab w:val="left" w:pos="8364"/>
        </w:tabs>
        <w:spacing w:line="360" w:lineRule="auto"/>
        <w:ind w:left="851" w:right="-141"/>
        <w:jc w:val="both"/>
        <w:rPr>
          <w:rFonts w:ascii="Calibri" w:hAnsi="Calibri" w:cs="Calibri"/>
          <w:w w:val="105"/>
        </w:rPr>
      </w:pPr>
    </w:p>
    <w:p w14:paraId="7E8F4E55" w14:textId="72BFB6A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El material publicitario que se haya editado al llevar a cabo el proyecto/</w:t>
      </w:r>
      <w:r w:rsidRPr="00786B13">
        <w:rPr>
          <w:rFonts w:ascii="Calibri" w:hAnsi="Calibri" w:cs="Calibri"/>
          <w:w w:val="105"/>
        </w:rPr>
        <w:t>actividad subvencionada</w:t>
      </w:r>
      <w:r w:rsidRPr="00786B13">
        <w:rPr>
          <w:rFonts w:ascii="Calibri" w:hAnsi="Calibri" w:cs="Calibri"/>
          <w:w w:val="105"/>
        </w:rPr>
        <w:t>, donde conste el escudo del Ayuntamiento de Arenys de Munt.</w:t>
      </w:r>
    </w:p>
    <w:p w14:paraId="0540BED4"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El coste total del proyecto/actividad deberá haberse realizado en un 100%. En caso de que se ejecute en un % inferior se procederá a reducir proporcionalmente el importe de la subvención recibida.</w:t>
      </w:r>
    </w:p>
    <w:p w14:paraId="4285D5B2" w14:textId="0847D674"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En cuanto el beneficiario presente la documentación justificativa se procederá a la revisión correspondiente. En caso de no estar conforme con lo establecido en este acuerdo, se podrá requerir que se subsane, en el plazo de 10 días, los defectos que se le indiquen o bien, que presente las alegaciones que se estime oportunas, con la indicación de</w:t>
      </w:r>
      <w:r w:rsidRPr="00786B13">
        <w:rPr>
          <w:rFonts w:ascii="Calibri" w:hAnsi="Calibri" w:cs="Calibri"/>
          <w:w w:val="105"/>
        </w:rPr>
        <w:t xml:space="preserve"> </w:t>
      </w:r>
      <w:r w:rsidRPr="00786B13">
        <w:rPr>
          <w:rFonts w:ascii="Calibri" w:hAnsi="Calibri" w:cs="Calibri"/>
          <w:w w:val="105"/>
        </w:rPr>
        <w:t xml:space="preserve">que, de no hacerlo, se considerará incumplida la obligación de justificación, con las consecuencias de </w:t>
      </w:r>
      <w:proofErr w:type="gramStart"/>
      <w:r w:rsidRPr="00786B13">
        <w:rPr>
          <w:rFonts w:ascii="Calibri" w:hAnsi="Calibri" w:cs="Calibri"/>
          <w:w w:val="105"/>
        </w:rPr>
        <w:t>la subvenciones</w:t>
      </w:r>
      <w:proofErr w:type="gramEnd"/>
      <w:r w:rsidRPr="00786B13">
        <w:rPr>
          <w:rFonts w:ascii="Calibri" w:hAnsi="Calibri" w:cs="Calibri"/>
          <w:w w:val="105"/>
        </w:rPr>
        <w:t>.</w:t>
      </w:r>
    </w:p>
    <w:p w14:paraId="0A91A352"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SÉPTIMO. Pago</w:t>
      </w:r>
    </w:p>
    <w:p w14:paraId="10332D60"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El pago de la subvención se realizará en concepto de anticipo, en el plazo de un mes a partir de la notificación de esta resolución.</w:t>
      </w:r>
    </w:p>
    <w:p w14:paraId="16607247" w14:textId="7AB1CCD9"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mc:AlternateContent>
          <mc:Choice Requires="wps">
            <w:drawing>
              <wp:anchor distT="0" distB="0" distL="114300" distR="114300" simplePos="0" relativeHeight="251663360" behindDoc="0" locked="0" layoutInCell="1" allowOverlap="1" wp14:anchorId="26927E72" wp14:editId="502D736C">
                <wp:simplePos x="0" y="0"/>
                <wp:positionH relativeFrom="page">
                  <wp:posOffset>277495</wp:posOffset>
                </wp:positionH>
                <wp:positionV relativeFrom="paragraph">
                  <wp:posOffset>180340</wp:posOffset>
                </wp:positionV>
                <wp:extent cx="129540" cy="758825"/>
                <wp:effectExtent l="0" t="0" r="0" b="0"/>
                <wp:wrapNone/>
                <wp:docPr id="79863866" name="Quadre de tex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99781" w14:textId="77777777" w:rsidR="00D653E8" w:rsidRDefault="00D653E8" w:rsidP="00D653E8">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proofErr w:type="gramStart"/>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proofErr w:type="gramEnd"/>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927E72" id="Quadre de text 3" o:spid="_x0000_s1028" type="#_x0000_t202" style="position:absolute;left:0;text-align:left;margin-left:21.85pt;margin-top:14.2pt;width:10.2pt;height:59.7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" filled="f" stroked="f">
                <v:textbox style="layout-flow:vertical;mso-layout-flow-alt:bottom-to-top" inset="0,0,0,0">
                  <w:txbxContent>
                    <w:p w14:paraId="5D099781" w14:textId="77777777" w:rsidR="00D653E8" w:rsidRDefault="00D653E8" w:rsidP="00D653E8">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proofErr w:type="gramStart"/>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proofErr w:type="gramEnd"/>
                      <w:r>
                        <w:rPr>
                          <w:color w:val="0000FF"/>
                          <w:spacing w:val="50"/>
                          <w:sz w:val="14"/>
                        </w:rPr>
                        <w:t xml:space="preserve">  </w:t>
                      </w:r>
                      <w:r>
                        <w:rPr>
                          <w:color w:val="0000FF"/>
                          <w:spacing w:val="-2"/>
                          <w:sz w:val="14"/>
                        </w:rPr>
                        <w:t>ente.</w:t>
                      </w:r>
                    </w:p>
                  </w:txbxContent>
                </v:textbox>
                <w10:wrap anchorx="page"/>
              </v:shape>
            </w:pict>
          </mc:Fallback>
        </mc:AlternateContent>
      </w:r>
      <w:r w:rsidRPr="00786B13">
        <w:rPr>
          <w:rFonts w:ascii="Calibri" w:hAnsi="Calibri" w:cs="Calibri"/>
          <w:w w:val="105"/>
        </w:rPr>
        <w:t>El importe del anticipo será el 50% del importe de la subvención. El pago se realizará sin necesidad de constitución de fianza o garantía.</w:t>
      </w:r>
    </w:p>
    <w:p w14:paraId="595BEED0" w14:textId="5C2010DD"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 xml:space="preserve">Se tramitará el pago de la subvención o anticipo previo informe favorable del </w:t>
      </w:r>
      <w:proofErr w:type="gramStart"/>
      <w:r w:rsidRPr="00786B13">
        <w:rPr>
          <w:rFonts w:ascii="Calibri" w:hAnsi="Calibri" w:cs="Calibri"/>
          <w:w w:val="105"/>
        </w:rPr>
        <w:t>Jefe</w:t>
      </w:r>
      <w:proofErr w:type="gramEnd"/>
      <w:r w:rsidRPr="00786B13">
        <w:rPr>
          <w:rFonts w:ascii="Calibri" w:hAnsi="Calibri" w:cs="Calibri"/>
          <w:w w:val="105"/>
        </w:rPr>
        <w:t xml:space="preserve"> del Centro Gestor.</w:t>
      </w:r>
    </w:p>
    <w:p w14:paraId="36E57A0E"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El pago se efectuará mediante transferencia bancaria.</w:t>
      </w:r>
    </w:p>
    <w:p w14:paraId="1C88326C"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El beneficiario está obligado a presentar en el plazo otorgado al efecto en el Registro General el Ayuntamiento la justificación económica de conformidad con lo que se establece en el punto sexto de este acuerdo.</w:t>
      </w:r>
    </w:p>
    <w:p w14:paraId="0682AA7C"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OCTAVO. Obligación de difusión y publicidad</w:t>
      </w:r>
    </w:p>
    <w:p w14:paraId="5DD30487"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El beneficiario deberá hacer constar expresamente el apoyo económico del Ayuntamiento de Arenys de Munt en cualquier acto, publicidad o difusión de las actuaciones que sean objeto de subvención, aun cuando la actividad ya haya sido realizada. Esta difusión podrá ser, por ejemplo:</w:t>
      </w:r>
    </w:p>
    <w:p w14:paraId="781E0FFE" w14:textId="0440ABEE" w:rsidR="00D653E8" w:rsidRPr="00786B13" w:rsidRDefault="00D653E8" w:rsidP="00786B13">
      <w:pPr>
        <w:pStyle w:val="Pargrafdellista"/>
        <w:numPr>
          <w:ilvl w:val="0"/>
          <w:numId w:val="9"/>
        </w:numPr>
        <w:tabs>
          <w:tab w:val="left" w:pos="8364"/>
        </w:tabs>
        <w:ind w:right="-141"/>
        <w:jc w:val="both"/>
        <w:rPr>
          <w:rFonts w:ascii="Calibri" w:hAnsi="Calibri" w:cs="Calibri"/>
          <w:w w:val="105"/>
        </w:rPr>
      </w:pPr>
      <w:r w:rsidRPr="00786B13">
        <w:rPr>
          <w:rFonts w:ascii="Calibri" w:hAnsi="Calibri" w:cs="Calibri"/>
          <w:w w:val="105"/>
        </w:rPr>
        <w:t>Haciendo constar en las notas de prensa que realice la entidad el apoyo del Ayuntamiento de Arenys</w:t>
      </w:r>
      <w:r w:rsidRPr="00786B13">
        <w:rPr>
          <w:rFonts w:ascii="Calibri" w:hAnsi="Calibri" w:cs="Calibri"/>
          <w:w w:val="105"/>
        </w:rPr>
        <w:t xml:space="preserve"> de Munt</w:t>
      </w:r>
      <w:r w:rsidRPr="00786B13">
        <w:rPr>
          <w:rFonts w:ascii="Calibri" w:hAnsi="Calibri" w:cs="Calibri"/>
          <w:w w:val="105"/>
        </w:rPr>
        <w:t>.</w:t>
      </w:r>
    </w:p>
    <w:p w14:paraId="34588294" w14:textId="77777777" w:rsidR="00D653E8" w:rsidRPr="00786B13" w:rsidRDefault="00D653E8" w:rsidP="00786B13">
      <w:pPr>
        <w:tabs>
          <w:tab w:val="left" w:pos="8364"/>
        </w:tabs>
        <w:ind w:left="-284" w:right="-141" w:hanging="8"/>
        <w:jc w:val="both"/>
        <w:rPr>
          <w:rFonts w:ascii="Calibri" w:hAnsi="Calibri" w:cs="Calibri"/>
          <w:w w:val="105"/>
        </w:rPr>
      </w:pPr>
    </w:p>
    <w:p w14:paraId="4296329F" w14:textId="77777777" w:rsidR="00D653E8" w:rsidRPr="00786B13" w:rsidRDefault="00D653E8" w:rsidP="00786B13">
      <w:pPr>
        <w:pStyle w:val="Pargrafdellista"/>
        <w:numPr>
          <w:ilvl w:val="0"/>
          <w:numId w:val="9"/>
        </w:numPr>
        <w:tabs>
          <w:tab w:val="left" w:pos="8364"/>
        </w:tabs>
        <w:ind w:right="-141"/>
        <w:jc w:val="both"/>
        <w:rPr>
          <w:rFonts w:ascii="Calibri" w:hAnsi="Calibri" w:cs="Calibri"/>
          <w:w w:val="105"/>
        </w:rPr>
      </w:pPr>
      <w:r w:rsidRPr="00786B13">
        <w:rPr>
          <w:rFonts w:ascii="Calibri" w:hAnsi="Calibri" w:cs="Calibri"/>
          <w:w w:val="105"/>
        </w:rPr>
        <w:t>Incorporando el logotipo del Ayuntamiento de Arenys de Munt en la cartelería que se elabore para la difusión de las actividades que se programen.</w:t>
      </w:r>
    </w:p>
    <w:p w14:paraId="1720C2D9" w14:textId="77777777" w:rsidR="00D653E8" w:rsidRPr="00786B13" w:rsidRDefault="00D653E8" w:rsidP="00786B13">
      <w:pPr>
        <w:pStyle w:val="Pargrafdellista"/>
        <w:numPr>
          <w:ilvl w:val="0"/>
          <w:numId w:val="9"/>
        </w:numPr>
        <w:tabs>
          <w:tab w:val="left" w:pos="8364"/>
        </w:tabs>
        <w:spacing w:line="360" w:lineRule="auto"/>
        <w:ind w:right="-141"/>
        <w:jc w:val="both"/>
        <w:rPr>
          <w:rFonts w:ascii="Calibri" w:hAnsi="Calibri" w:cs="Calibri"/>
          <w:w w:val="105"/>
        </w:rPr>
      </w:pPr>
      <w:r w:rsidRPr="00786B13">
        <w:rPr>
          <w:rFonts w:ascii="Calibri" w:hAnsi="Calibri" w:cs="Calibri"/>
          <w:w w:val="105"/>
        </w:rPr>
        <w:t>Otras que el beneficiario tenga a su alcance.</w:t>
      </w:r>
    </w:p>
    <w:p w14:paraId="4861CBE2"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p>
    <w:p w14:paraId="5EDFC470" w14:textId="1A54F5AE"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Si se incumple esta obligación, y sin perjuicio de las responsabilidades en que, por aplicación del régimen previsto en el título IV de la Ley General de Subvenciones puedan corresponder, se aplicarán las siguientes reglas:</w:t>
      </w:r>
    </w:p>
    <w:p w14:paraId="497FF313"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p>
    <w:p w14:paraId="50B221EB" w14:textId="77777777" w:rsidR="00D653E8" w:rsidRPr="00786B13" w:rsidRDefault="00D653E8" w:rsidP="00786B13">
      <w:pPr>
        <w:pStyle w:val="Pargrafdellista"/>
        <w:numPr>
          <w:ilvl w:val="0"/>
          <w:numId w:val="10"/>
        </w:numPr>
        <w:tabs>
          <w:tab w:val="left" w:pos="8364"/>
        </w:tabs>
        <w:spacing w:line="360" w:lineRule="auto"/>
        <w:ind w:right="-141"/>
        <w:jc w:val="both"/>
        <w:rPr>
          <w:rFonts w:ascii="Calibri" w:hAnsi="Calibri" w:cs="Calibri"/>
          <w:w w:val="105"/>
        </w:rPr>
      </w:pPr>
      <w:r w:rsidRPr="00786B13">
        <w:rPr>
          <w:rFonts w:ascii="Calibri" w:hAnsi="Calibri" w:cs="Calibri"/>
          <w:w w:val="105"/>
        </w:rPr>
        <w:t>Si todavía es posible su cumplimiento en los términos establecidos, el órgano concedente requerirá al beneficiario para que adopte las medidas de difusión establecidas en un plazo no superior a 15 días, con expresa advertencia de que este incumplimiento puede comportar la revocación de la subvención.</w:t>
      </w:r>
    </w:p>
    <w:p w14:paraId="5CCC1F98"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p>
    <w:p w14:paraId="1DE4E14A" w14:textId="77777777" w:rsidR="00D653E8" w:rsidRPr="00786B13" w:rsidRDefault="00D653E8" w:rsidP="00786B13">
      <w:pPr>
        <w:pStyle w:val="Pargrafdellista"/>
        <w:numPr>
          <w:ilvl w:val="0"/>
          <w:numId w:val="10"/>
        </w:numPr>
        <w:tabs>
          <w:tab w:val="left" w:pos="8364"/>
        </w:tabs>
        <w:spacing w:line="360" w:lineRule="auto"/>
        <w:ind w:right="-141"/>
        <w:jc w:val="both"/>
        <w:rPr>
          <w:rFonts w:ascii="Calibri" w:hAnsi="Calibri" w:cs="Calibri"/>
          <w:w w:val="105"/>
        </w:rPr>
      </w:pPr>
      <w:r w:rsidRPr="00786B13">
        <w:rPr>
          <w:rFonts w:ascii="Calibri" w:hAnsi="Calibri" w:cs="Calibri"/>
          <w:w w:val="105"/>
        </w:rPr>
        <w:t>Si por el hecho de haberse desarrollado las actividades afectadas por estas medidas, no fuera posible su cumplimiento en los términos establecidos, el órgano concedente podrá establecer medidas alternativas, siempre que éstas permitan dar la difusión de la financiación pública recibida. En el requerimiento que se dirija por el órgano concedente al beneficiario, debe fijarse un plazo no superior a 15 días para su adopción con la advertencia de que este incumplimiento puede comportar la revocación de la subvención.</w:t>
      </w:r>
    </w:p>
    <w:p w14:paraId="60D6FC83" w14:textId="77777777" w:rsidR="00D653E8" w:rsidRPr="00786B13" w:rsidRDefault="00D653E8" w:rsidP="00786B13">
      <w:pPr>
        <w:pStyle w:val="Textindependent"/>
        <w:spacing w:before="98"/>
        <w:ind w:left="-284" w:right="-141"/>
        <w:jc w:val="both"/>
        <w:rPr>
          <w:rFonts w:ascii="Calibri" w:hAnsi="Calibri" w:cs="Calibri"/>
          <w:w w:val="105"/>
          <w:sz w:val="22"/>
          <w:szCs w:val="22"/>
        </w:rPr>
      </w:pPr>
      <w:r w:rsidRPr="00786B13">
        <w:rPr>
          <w:rFonts w:ascii="Calibri" w:hAnsi="Calibri" w:cs="Calibri"/>
          <w:w w:val="105"/>
          <w:sz w:val="22"/>
          <w:szCs w:val="22"/>
        </w:rPr>
        <w:t>NOVENO. Otras obligaciones del beneficiario</w:t>
      </w:r>
    </w:p>
    <w:p w14:paraId="32A214D8" w14:textId="77777777" w:rsidR="00D653E8" w:rsidRPr="00786B13" w:rsidRDefault="00D653E8" w:rsidP="00786B13">
      <w:pPr>
        <w:pStyle w:val="Textindependent"/>
        <w:spacing w:before="97"/>
        <w:ind w:left="-284" w:right="-141"/>
        <w:jc w:val="both"/>
        <w:rPr>
          <w:rFonts w:ascii="Calibri" w:hAnsi="Calibri" w:cs="Calibri"/>
          <w:w w:val="105"/>
          <w:sz w:val="22"/>
          <w:szCs w:val="22"/>
        </w:rPr>
      </w:pPr>
      <w:r w:rsidRPr="00786B13">
        <w:rPr>
          <w:rFonts w:ascii="Calibri" w:hAnsi="Calibri" w:cs="Calibri"/>
          <w:w w:val="105"/>
          <w:sz w:val="22"/>
          <w:szCs w:val="22"/>
        </w:rPr>
        <w:t>Además de las obligaciones señaladas en el art. 14 de la LGS, deberá tenerse en cuenta:</w:t>
      </w:r>
    </w:p>
    <w:p w14:paraId="380DC1B1" w14:textId="77777777" w:rsidR="00D653E8" w:rsidRPr="00786B13" w:rsidRDefault="00D653E8" w:rsidP="00786B13">
      <w:pPr>
        <w:pStyle w:val="Pargrafdellista"/>
        <w:numPr>
          <w:ilvl w:val="0"/>
          <w:numId w:val="11"/>
        </w:numPr>
        <w:tabs>
          <w:tab w:val="left" w:pos="1427"/>
        </w:tabs>
        <w:spacing w:before="97" w:line="360" w:lineRule="auto"/>
        <w:ind w:left="426" w:right="-141" w:hanging="284"/>
        <w:contextualSpacing w:val="0"/>
        <w:jc w:val="both"/>
        <w:rPr>
          <w:rFonts w:ascii="Calibri" w:hAnsi="Calibri" w:cs="Calibri"/>
          <w:w w:val="105"/>
        </w:rPr>
      </w:pPr>
      <w:r w:rsidRPr="00786B13">
        <w:rPr>
          <w:rFonts w:ascii="Calibri" w:hAnsi="Calibri" w:cs="Calibri"/>
          <w:w w:val="105"/>
        </w:rPr>
        <w:t>Los beneficiarios se obligan a ejecutar las actuaciones subvencionadas de conformidad con los principios de buena administración, buena fe y presunción de legalidad.</w:t>
      </w:r>
    </w:p>
    <w:p w14:paraId="02CC7C65" w14:textId="77777777" w:rsidR="00D653E8" w:rsidRPr="00786B13" w:rsidRDefault="00D653E8" w:rsidP="00786B13">
      <w:pPr>
        <w:pStyle w:val="Pargrafdellista"/>
        <w:numPr>
          <w:ilvl w:val="0"/>
          <w:numId w:val="11"/>
        </w:numPr>
        <w:tabs>
          <w:tab w:val="left" w:pos="1431"/>
        </w:tabs>
        <w:spacing w:line="360" w:lineRule="auto"/>
        <w:ind w:left="426" w:right="-141" w:hanging="284"/>
        <w:contextualSpacing w:val="0"/>
        <w:jc w:val="both"/>
        <w:rPr>
          <w:rFonts w:ascii="Calibri" w:hAnsi="Calibri" w:cs="Calibri"/>
          <w:w w:val="105"/>
        </w:rPr>
      </w:pPr>
      <w:r w:rsidRPr="00786B13">
        <w:rPr>
          <w:rFonts w:ascii="Calibri" w:hAnsi="Calibri" w:cs="Calibri"/>
          <w:w w:val="105"/>
        </w:rPr>
        <w:t>Los beneficiarios tendrán que estar al corriente de sus obligaciones fiscales y financieras y con la Seguridad Social.</w:t>
      </w:r>
    </w:p>
    <w:p w14:paraId="43E23F3C" w14:textId="27680413" w:rsidR="00D653E8" w:rsidRPr="00786B13" w:rsidRDefault="00D653E8" w:rsidP="00786B13">
      <w:pPr>
        <w:pStyle w:val="Pargrafdellista"/>
        <w:numPr>
          <w:ilvl w:val="0"/>
          <w:numId w:val="11"/>
        </w:numPr>
        <w:tabs>
          <w:tab w:val="left" w:pos="1417"/>
        </w:tabs>
        <w:spacing w:before="7" w:line="360" w:lineRule="auto"/>
        <w:ind w:left="426" w:right="-141" w:hanging="284"/>
        <w:contextualSpacing w:val="0"/>
        <w:jc w:val="both"/>
        <w:rPr>
          <w:rFonts w:ascii="Calibri" w:hAnsi="Calibri" w:cs="Calibri"/>
          <w:w w:val="105"/>
        </w:rPr>
      </w:pPr>
      <w:r w:rsidRPr="00786B13">
        <w:rPr>
          <w:rFonts w:ascii="Calibri" w:hAnsi="Calibri" w:cs="Calibri"/>
          <w:w w:val="105"/>
        </w:rPr>
        <w:t>Los beneficiarios que tengan un convenio de regularización de deudas en vigor y estén al corriente de pago de los plazos, se considerará que están al corriente de sus obligaciones financieras con el Ayuntamiento.</w:t>
      </w:r>
    </w:p>
    <w:p w14:paraId="074A03B3" w14:textId="5905D0DA" w:rsidR="00D653E8" w:rsidRPr="00786B13" w:rsidRDefault="00D653E8" w:rsidP="00786B13">
      <w:pPr>
        <w:pStyle w:val="Pargrafdellista"/>
        <w:numPr>
          <w:ilvl w:val="0"/>
          <w:numId w:val="11"/>
        </w:numPr>
        <w:tabs>
          <w:tab w:val="left" w:pos="1427"/>
        </w:tabs>
        <w:spacing w:before="98" w:line="360" w:lineRule="auto"/>
        <w:ind w:left="426" w:right="-141" w:hanging="284"/>
        <w:contextualSpacing w:val="0"/>
        <w:jc w:val="both"/>
        <w:rPr>
          <w:rFonts w:ascii="Calibri" w:hAnsi="Calibri" w:cs="Calibri"/>
          <w:w w:val="105"/>
        </w:rPr>
      </w:pPr>
      <w:r w:rsidRPr="00786B13">
        <w:rPr>
          <w:rFonts w:ascii="Calibri" w:hAnsi="Calibri" w:cs="Calibri"/>
          <w:w w:val="105"/>
        </w:rPr>
        <w:t>El beneficiario de una subvención está obligado a someterse a las actuaciones de comprobación y control financiero que realice la Intervención del Ayuntamiento. e) Notificar al Ayuntamiento</w:t>
      </w:r>
      <w:r w:rsidRPr="00786B13">
        <w:rPr>
          <w:rFonts w:ascii="Calibri" w:hAnsi="Calibri" w:cs="Calibri"/>
          <w:w w:val="105"/>
        </w:rPr>
        <mc:AlternateContent>
          <mc:Choice Requires="wps">
            <w:drawing>
              <wp:anchor distT="0" distB="0" distL="114300" distR="114300" simplePos="0" relativeHeight="251665408" behindDoc="0" locked="0" layoutInCell="1" allowOverlap="1" wp14:anchorId="26DED9D7" wp14:editId="01C2F61D">
                <wp:simplePos x="0" y="0"/>
                <wp:positionH relativeFrom="page">
                  <wp:posOffset>277495</wp:posOffset>
                </wp:positionH>
                <wp:positionV relativeFrom="paragraph">
                  <wp:posOffset>342900</wp:posOffset>
                </wp:positionV>
                <wp:extent cx="129540" cy="758825"/>
                <wp:effectExtent l="1270" t="0" r="2540" b="0"/>
                <wp:wrapNone/>
                <wp:docPr id="715482447" name="Quadre de tex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57C2C1" w14:textId="77777777" w:rsidR="00D653E8" w:rsidRDefault="00D653E8" w:rsidP="00D653E8">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proofErr w:type="gramStart"/>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proofErr w:type="gramEnd"/>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DED9D7" id="Quadre de text 4" o:spid="_x0000_s1029" type="#_x0000_t202" style="position:absolute;left:0;text-align:left;margin-left:21.85pt;margin-top:27pt;width:10.2pt;height:59.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" filled="f" stroked="f">
                <v:textbox style="layout-flow:vertical;mso-layout-flow-alt:bottom-to-top" inset="0,0,0,0">
                  <w:txbxContent>
                    <w:p w14:paraId="4E57C2C1" w14:textId="77777777" w:rsidR="00D653E8" w:rsidRDefault="00D653E8" w:rsidP="00D653E8">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proofErr w:type="gramStart"/>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proofErr w:type="gramEnd"/>
                      <w:r>
                        <w:rPr>
                          <w:color w:val="0000FF"/>
                          <w:spacing w:val="50"/>
                          <w:sz w:val="14"/>
                        </w:rPr>
                        <w:t xml:space="preserve">  </w:t>
                      </w:r>
                      <w:r>
                        <w:rPr>
                          <w:color w:val="0000FF"/>
                          <w:spacing w:val="-2"/>
                          <w:sz w:val="14"/>
                        </w:rPr>
                        <w:t>ente.</w:t>
                      </w:r>
                    </w:p>
                  </w:txbxContent>
                </v:textbox>
                <w10:wrap anchorx="page"/>
              </v:shape>
            </w:pict>
          </mc:Fallback>
        </mc:AlternateContent>
      </w:r>
      <w:r w:rsidRPr="00786B13">
        <w:rPr>
          <w:rFonts w:ascii="Calibri" w:hAnsi="Calibri" w:cs="Calibri"/>
          <w:w w:val="105"/>
        </w:rPr>
        <w:t xml:space="preserve"> </w:t>
      </w:r>
      <w:r w:rsidRPr="00786B13">
        <w:rPr>
          <w:rFonts w:ascii="Calibri" w:hAnsi="Calibri" w:cs="Calibri"/>
          <w:w w:val="105"/>
        </w:rPr>
        <w:t>de Arenys de Munt las ayudas obtenidas o solicitadas a otras administraciones o entidades públicas o privadas, nacionales o internacionales, con posterioridad a la presentación de la solicitud.</w:t>
      </w:r>
    </w:p>
    <w:p w14:paraId="3D691C7F" w14:textId="3ED57944" w:rsidR="00D653E8" w:rsidRPr="00786B13" w:rsidRDefault="00D653E8" w:rsidP="00786B13">
      <w:pPr>
        <w:pStyle w:val="Pargrafdellista"/>
        <w:numPr>
          <w:ilvl w:val="0"/>
          <w:numId w:val="11"/>
        </w:numPr>
        <w:tabs>
          <w:tab w:val="left" w:pos="1427"/>
        </w:tabs>
        <w:spacing w:before="98" w:line="360" w:lineRule="auto"/>
        <w:ind w:left="426" w:right="-141" w:hanging="284"/>
        <w:contextualSpacing w:val="0"/>
        <w:jc w:val="both"/>
        <w:rPr>
          <w:rFonts w:ascii="Calibri" w:hAnsi="Calibri" w:cs="Calibri"/>
          <w:w w:val="105"/>
        </w:rPr>
      </w:pPr>
      <w:r w:rsidRPr="00786B13">
        <w:rPr>
          <w:rFonts w:ascii="Calibri" w:hAnsi="Calibri" w:cs="Calibri"/>
          <w:w w:val="105"/>
        </w:rPr>
        <w:t xml:space="preserve">Los documentos de cualquier tipo justificativos de la aplicación de los fondos </w:t>
      </w:r>
      <w:r w:rsidRPr="00786B13">
        <w:rPr>
          <w:rFonts w:ascii="Calibri" w:hAnsi="Calibri" w:cs="Calibri"/>
          <w:w w:val="105"/>
        </w:rPr>
        <w:t>recibidos</w:t>
      </w:r>
      <w:r w:rsidRPr="00786B13">
        <w:rPr>
          <w:rFonts w:ascii="Calibri" w:hAnsi="Calibri" w:cs="Calibri"/>
          <w:w w:val="105"/>
        </w:rPr>
        <w:t xml:space="preserve"> se tendrán que conservar por un período no inferior a los 6 años.</w:t>
      </w:r>
    </w:p>
    <w:p w14:paraId="68234D30" w14:textId="76DC974C" w:rsidR="00D653E8" w:rsidRPr="00786B13" w:rsidRDefault="00D653E8" w:rsidP="00786B13">
      <w:pPr>
        <w:pStyle w:val="Pargrafdellista"/>
        <w:numPr>
          <w:ilvl w:val="0"/>
          <w:numId w:val="11"/>
        </w:numPr>
        <w:tabs>
          <w:tab w:val="left" w:pos="1427"/>
        </w:tabs>
        <w:spacing w:before="98" w:line="360" w:lineRule="auto"/>
        <w:ind w:left="426" w:right="-141" w:hanging="284"/>
        <w:contextualSpacing w:val="0"/>
        <w:jc w:val="both"/>
        <w:rPr>
          <w:rFonts w:ascii="Calibri" w:hAnsi="Calibri" w:cs="Calibri"/>
          <w:w w:val="105"/>
        </w:rPr>
      </w:pPr>
      <w:r w:rsidRPr="00786B13">
        <w:rPr>
          <w:rFonts w:ascii="Calibri" w:hAnsi="Calibri" w:cs="Calibri"/>
          <w:w w:val="105"/>
        </w:rPr>
        <w:t>Los beneficiarios tendrán que cumplir con sus obligaciones contables de acuerdo con la norma que le sea de aplicación. Por lo que se refiere a asociaciones y fundaciones, de acuerdo con el art. 313­1 de la Ley 4/2008, de 24 de abril, del libro tercero del Código Civil de Cataluña, relativo a las personas jurídicas, deben llevar un libro diario y un libro de inventarios y cuentas anuales, salvo que no estén obligadas a presentar la declaración del importe de sociedades; en este último caso debes llevar al menos un libro de caja en el que se detallen los ingresos y los gastos.</w:t>
      </w:r>
    </w:p>
    <w:p w14:paraId="2D550900" w14:textId="77777777" w:rsidR="00D653E8" w:rsidRPr="00786B13" w:rsidRDefault="00D653E8" w:rsidP="00786B13">
      <w:pPr>
        <w:pStyle w:val="Textindependent"/>
        <w:ind w:left="1276" w:right="-141"/>
        <w:jc w:val="both"/>
        <w:rPr>
          <w:rFonts w:ascii="Calibri" w:hAnsi="Calibri" w:cs="Calibri"/>
          <w:sz w:val="22"/>
          <w:szCs w:val="22"/>
        </w:rPr>
      </w:pPr>
    </w:p>
    <w:p w14:paraId="3D787645"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DÉCIMO. Subcontratación</w:t>
      </w:r>
    </w:p>
    <w:p w14:paraId="515DFF52"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 xml:space="preserve">Se permite que las entidades beneficiarias subcontraten las actuaciones objeto de </w:t>
      </w:r>
      <w:proofErr w:type="gramStart"/>
      <w:r w:rsidRPr="00786B13">
        <w:rPr>
          <w:rFonts w:ascii="Calibri" w:hAnsi="Calibri" w:cs="Calibri"/>
          <w:w w:val="105"/>
        </w:rPr>
        <w:t>subvención</w:t>
      </w:r>
      <w:proofErr w:type="gramEnd"/>
      <w:r w:rsidRPr="00786B13">
        <w:rPr>
          <w:rFonts w:ascii="Calibri" w:hAnsi="Calibri" w:cs="Calibri"/>
          <w:w w:val="105"/>
        </w:rPr>
        <w:t xml:space="preserve"> pero las obligaciones económicas que se deriven tendrán que ir a cargo de la entidad respectiva.</w:t>
      </w:r>
    </w:p>
    <w:p w14:paraId="1E18C6DB"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UNDÉCIMO. Modificación de las subvenciones</w:t>
      </w:r>
    </w:p>
    <w:p w14:paraId="37917FC6"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La Junta de Gobierno del Ayuntamiento de Arenys de Munt tiene la facultad de revisar la subvención concedida y de modificar la resolución de concesión en caso de alteración de las condiciones que se han tenido en cuenta para la concesión de la subvención.</w:t>
      </w:r>
    </w:p>
    <w:p w14:paraId="63DF9BF4"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El beneficiario no podrá solicitar un cambio del objeto o destino de la subvención otorgada, ni solicitar la modificación del presupuesto o del porcentaje de financiación, una vez se haya aprobado la correspondiente resolución.</w:t>
      </w:r>
    </w:p>
    <w:p w14:paraId="146ED55B"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p>
    <w:p w14:paraId="7AFBC53E"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En relación con la modificación o anulación de las subvenciones, se estará a lo dispuesto en la Ordenanza general de subvenciones del Ayuntamiento de Arenys de Munt y la normativa concordante.</w:t>
      </w:r>
    </w:p>
    <w:p w14:paraId="27CADCC7"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DUODÉCIMO. Invalidez, revocación y reintegro</w:t>
      </w:r>
    </w:p>
    <w:p w14:paraId="2C847E82"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El Ayuntamiento de Arenys de Munt podrá revocar total o parcialmente las subvenciones, con la obligación por parte del beneficiario de devolver el importe recibido y de pagar el interés de demora correspondiente, en los siguientes supuestos:</w:t>
      </w:r>
    </w:p>
    <w:p w14:paraId="5C0CA117" w14:textId="77777777" w:rsidR="00D653E8" w:rsidRPr="00786B13" w:rsidRDefault="00D653E8" w:rsidP="00786B13">
      <w:pPr>
        <w:pStyle w:val="Pargrafdellista"/>
        <w:numPr>
          <w:ilvl w:val="0"/>
          <w:numId w:val="14"/>
        </w:numPr>
        <w:tabs>
          <w:tab w:val="left" w:pos="8364"/>
        </w:tabs>
        <w:spacing w:line="360" w:lineRule="auto"/>
        <w:ind w:right="-141"/>
        <w:jc w:val="both"/>
        <w:rPr>
          <w:rFonts w:ascii="Calibri" w:hAnsi="Calibri" w:cs="Calibri"/>
          <w:w w:val="105"/>
        </w:rPr>
      </w:pPr>
      <w:r w:rsidRPr="00786B13">
        <w:rPr>
          <w:rFonts w:ascii="Calibri" w:hAnsi="Calibri" w:cs="Calibri"/>
          <w:w w:val="105"/>
        </w:rPr>
        <w:t>Los supuestos previstos en el artículo 37 de la Ley 38/2003, de 17 de noviembre, General de Subvenciones. b) El incumplimiento de otras obligaciones previstas en estas normas.</w:t>
      </w:r>
    </w:p>
    <w:p w14:paraId="6B8CC7EB" w14:textId="3357C34A" w:rsidR="00D653E8" w:rsidRPr="00786B13" w:rsidRDefault="00D653E8" w:rsidP="00786B13">
      <w:pPr>
        <w:pStyle w:val="Pargrafdellista"/>
        <w:numPr>
          <w:ilvl w:val="0"/>
          <w:numId w:val="14"/>
        </w:numPr>
        <w:tabs>
          <w:tab w:val="left" w:pos="8364"/>
        </w:tabs>
        <w:spacing w:line="360" w:lineRule="auto"/>
        <w:ind w:right="-141"/>
        <w:jc w:val="both"/>
        <w:rPr>
          <w:rFonts w:ascii="Calibri" w:hAnsi="Calibri" w:cs="Calibri"/>
          <w:w w:val="105"/>
        </w:rPr>
      </w:pPr>
      <w:r w:rsidRPr="00786B13">
        <w:rPr>
          <w:rFonts w:ascii="Calibri" w:hAnsi="Calibri" w:cs="Calibri"/>
          <w:w w:val="105"/>
        </w:rPr>
        <w:t>Otros supuestos previstos en la normativa reguladora de subvenciones.</w:t>
      </w:r>
    </w:p>
    <w:p w14:paraId="12DE770A"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El centro gestor del área de Servicios Personales tramitará, en su caso, los expedientes de invalidez, revocación y reintegro de las subvenciones concedidas, siendo la Junta de Gobierno del Ayuntamiento de Arenys de Munt el órgano competente para adoptar los correspondientes acuerdos.</w:t>
      </w:r>
    </w:p>
    <w:p w14:paraId="190D212A"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DECIMOTERCERO. Verificación</w:t>
      </w:r>
    </w:p>
    <w:p w14:paraId="27BE033A"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y control El Ayuntamiento de Arenys de Munt tiene la facultad de verificar por los medios que estime convenientes el cumplimiento del objeto subvencionado, que tiene la consideración de finalista. El control financiero se regirá por lo que se establece en el Título III de la Ley 38/2003, de 17 de noviembre, general de subvenciones.</w:t>
      </w:r>
    </w:p>
    <w:p w14:paraId="3F8EA009" w14:textId="77777777" w:rsidR="00D653E8" w:rsidRPr="00786B13" w:rsidRDefault="00D653E8" w:rsidP="00786B13">
      <w:pPr>
        <w:tabs>
          <w:tab w:val="left" w:pos="8364"/>
        </w:tabs>
        <w:spacing w:line="360" w:lineRule="auto"/>
        <w:ind w:left="-284" w:right="-141" w:hanging="8"/>
        <w:jc w:val="both"/>
        <w:rPr>
          <w:rFonts w:ascii="Calibri" w:hAnsi="Calibri" w:cs="Calibri"/>
          <w:w w:val="105"/>
        </w:rPr>
      </w:pPr>
    </w:p>
    <w:p w14:paraId="5D9E5C8C" w14:textId="684EFE5F"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mc:AlternateContent>
          <mc:Choice Requires="wps">
            <w:drawing>
              <wp:anchor distT="0" distB="0" distL="114300" distR="114300" simplePos="0" relativeHeight="251667456" behindDoc="0" locked="0" layoutInCell="1" allowOverlap="1" wp14:anchorId="52404E36" wp14:editId="1E16B5F3">
                <wp:simplePos x="0" y="0"/>
                <wp:positionH relativeFrom="page">
                  <wp:posOffset>277495</wp:posOffset>
                </wp:positionH>
                <wp:positionV relativeFrom="paragraph">
                  <wp:posOffset>1126490</wp:posOffset>
                </wp:positionV>
                <wp:extent cx="129540" cy="758825"/>
                <wp:effectExtent l="0" t="0" r="0" b="0"/>
                <wp:wrapNone/>
                <wp:docPr id="1056868393" name="Quadre de tex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054B48" w14:textId="77777777" w:rsidR="00D653E8" w:rsidRDefault="00D653E8" w:rsidP="00D653E8">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proofErr w:type="gramStart"/>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proofErr w:type="gramEnd"/>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404E36" id="Quadre de text 5" o:spid="_x0000_s1030" type="#_x0000_t202" style="position:absolute;left:0;text-align:left;margin-left:21.85pt;margin-top:88.7pt;width:10.2pt;height:59.7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" filled="f" stroked="f">
                <v:textbox style="layout-flow:vertical;mso-layout-flow-alt:bottom-to-top" inset="0,0,0,0">
                  <w:txbxContent>
                    <w:p w14:paraId="08054B48" w14:textId="77777777" w:rsidR="00D653E8" w:rsidRDefault="00D653E8" w:rsidP="00D653E8">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proofErr w:type="gramStart"/>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proofErr w:type="gramEnd"/>
                      <w:r>
                        <w:rPr>
                          <w:color w:val="0000FF"/>
                          <w:spacing w:val="50"/>
                          <w:sz w:val="14"/>
                        </w:rPr>
                        <w:t xml:space="preserve">  </w:t>
                      </w:r>
                      <w:r>
                        <w:rPr>
                          <w:color w:val="0000FF"/>
                          <w:spacing w:val="-2"/>
                          <w:sz w:val="14"/>
                        </w:rPr>
                        <w:t>ente.</w:t>
                      </w:r>
                    </w:p>
                  </w:txbxContent>
                </v:textbox>
                <w10:wrap anchorx="page"/>
              </v:shape>
            </w:pict>
          </mc:Fallback>
        </mc:AlternateContent>
      </w:r>
      <w:r w:rsidRPr="00786B13">
        <w:rPr>
          <w:rFonts w:ascii="Calibri" w:hAnsi="Calibri" w:cs="Calibri"/>
          <w:w w:val="105"/>
        </w:rPr>
        <w:t>El beneficiario, y los terceros relacionados con el objeto de la subvención o su justificación están obligados a someterse a las actuaciones de control financiero que realice el Ayuntamiento de Arenys de Munt, de acuerdo con lo que establece el artículo 46 de la Ley 38/2003, de 17 de noviembre, general de subvenciones. La negativa al cumplimiento de esta obligación se considera resistencia, excusa, obstrucción o negativa a los efectos previstos en el artículo 37 de la Ley 38/2003, de 17 de noviembre, general de subvenciones, sin perjuicio de las sanciones que, en su caso, pudieran corresponder a las mismas.</w:t>
      </w:r>
    </w:p>
    <w:p w14:paraId="20AB992B" w14:textId="77777777" w:rsidR="00D653E8" w:rsidRPr="00786B13" w:rsidRDefault="00D653E8" w:rsidP="00786B13">
      <w:pPr>
        <w:ind w:left="-284" w:right="-141"/>
        <w:jc w:val="both"/>
        <w:rPr>
          <w:rFonts w:ascii="Calibri" w:hAnsi="Calibri" w:cs="Calibri"/>
          <w:w w:val="105"/>
        </w:rPr>
      </w:pPr>
      <w:r w:rsidRPr="00786B13">
        <w:rPr>
          <w:rFonts w:ascii="Calibri" w:hAnsi="Calibri" w:cs="Calibri"/>
          <w:w w:val="105"/>
        </w:rPr>
        <w:t>DECIMOCUARTA. Prohibición de contratación con personas vinculadas</w:t>
      </w:r>
    </w:p>
    <w:p w14:paraId="721FDD16" w14:textId="77777777" w:rsidR="00D653E8" w:rsidRPr="00786B13" w:rsidRDefault="00D653E8" w:rsidP="00786B13">
      <w:pPr>
        <w:spacing w:before="108" w:line="381" w:lineRule="auto"/>
        <w:ind w:left="-284" w:right="-141" w:firstLine="9"/>
        <w:jc w:val="both"/>
        <w:rPr>
          <w:rFonts w:ascii="Calibri" w:hAnsi="Calibri" w:cs="Calibri"/>
          <w:w w:val="105"/>
        </w:rPr>
      </w:pPr>
      <w:r w:rsidRPr="00786B13">
        <w:rPr>
          <w:rFonts w:ascii="Calibri" w:hAnsi="Calibri" w:cs="Calibri"/>
          <w:w w:val="105"/>
        </w:rPr>
        <w:t>El beneficiario no podrá concertar la ejecución total o parcial de las actividades subvencionadas con personas o entidades con las que estén vinculados a menos que la contratación se realice con las condiciones normales de mercado y se obtenga la autorización del Ayuntamiento de Arenys de Munt.</w:t>
      </w:r>
    </w:p>
    <w:p w14:paraId="4B71865C" w14:textId="77777777" w:rsidR="00D653E8" w:rsidRPr="00786B13" w:rsidRDefault="00D653E8" w:rsidP="00786B13">
      <w:pPr>
        <w:spacing w:before="1" w:line="369" w:lineRule="auto"/>
        <w:ind w:left="-284" w:right="-141" w:hanging="11"/>
        <w:jc w:val="both"/>
        <w:rPr>
          <w:rFonts w:ascii="Calibri" w:hAnsi="Calibri" w:cs="Calibri"/>
          <w:w w:val="105"/>
        </w:rPr>
      </w:pPr>
      <w:r w:rsidRPr="00786B13">
        <w:rPr>
          <w:rFonts w:ascii="Calibri" w:hAnsi="Calibri" w:cs="Calibri"/>
          <w:w w:val="105"/>
        </w:rPr>
        <w:t>Tampoco se podrá concertar la ejecución en los demás supuestos previstos en el artículo 29.7 de la Ley 38/2003, de 17 de noviembre, General de Subvenciones.</w:t>
      </w:r>
    </w:p>
    <w:p w14:paraId="5D3C4A84" w14:textId="77777777" w:rsidR="00D653E8" w:rsidRPr="00786B13" w:rsidRDefault="00D653E8" w:rsidP="00786B13">
      <w:pPr>
        <w:spacing w:before="18"/>
        <w:ind w:left="-284" w:right="-141"/>
        <w:jc w:val="both"/>
        <w:rPr>
          <w:rFonts w:ascii="Calibri" w:hAnsi="Calibri" w:cs="Calibri"/>
          <w:w w:val="105"/>
        </w:rPr>
      </w:pPr>
      <w:r w:rsidRPr="00786B13">
        <w:rPr>
          <w:rFonts w:ascii="Calibri" w:hAnsi="Calibri" w:cs="Calibri"/>
          <w:w w:val="105"/>
        </w:rPr>
        <w:t>DECIMOQUINTO. Principios éticos y reglas de conducta</w:t>
      </w:r>
    </w:p>
    <w:p w14:paraId="30C6868A" w14:textId="0849FC27" w:rsidR="00D653E8" w:rsidRPr="00786B13" w:rsidRDefault="00D653E8" w:rsidP="00786B13">
      <w:pPr>
        <w:tabs>
          <w:tab w:val="left" w:pos="8364"/>
        </w:tabs>
        <w:spacing w:line="360" w:lineRule="auto"/>
        <w:ind w:left="-284" w:right="-141" w:hanging="8"/>
        <w:jc w:val="both"/>
        <w:rPr>
          <w:rFonts w:ascii="Calibri" w:hAnsi="Calibri" w:cs="Calibri"/>
          <w:w w:val="105"/>
        </w:rPr>
      </w:pPr>
      <w:r w:rsidRPr="00786B13">
        <w:rPr>
          <w:rFonts w:ascii="Calibri" w:hAnsi="Calibri" w:cs="Calibri"/>
          <w:w w:val="105"/>
        </w:rPr>
        <w:t>El beneficiario de esta subvención está obligado a adecuar su actividad a los principios éticos y las reglas de conducta establecidas en el artículo 55 de la Ley 19/2014, de transparencia, acceso a la información pública y buen gobierno, como son, entre otras, las siguientes</w:t>
      </w:r>
      <w:r w:rsidR="00786B13" w:rsidRPr="00786B13">
        <w:rPr>
          <w:rFonts w:ascii="Calibri" w:hAnsi="Calibri" w:cs="Calibri"/>
          <w:w w:val="105"/>
        </w:rPr>
        <w:t>:</w:t>
      </w:r>
    </w:p>
    <w:p w14:paraId="0B56974A" w14:textId="183FB6ED" w:rsidR="00786B13" w:rsidRPr="00786B13" w:rsidRDefault="00786B13" w:rsidP="00786B13">
      <w:pPr>
        <w:pStyle w:val="Pargrafdellista"/>
        <w:numPr>
          <w:ilvl w:val="0"/>
          <w:numId w:val="16"/>
        </w:numPr>
        <w:ind w:right="-141"/>
        <w:jc w:val="both"/>
        <w:rPr>
          <w:rFonts w:ascii="Calibri" w:hAnsi="Calibri" w:cs="Calibri"/>
          <w:w w:val="105"/>
        </w:rPr>
      </w:pPr>
      <w:r w:rsidRPr="00786B13">
        <w:rPr>
          <w:rFonts w:ascii="Calibri" w:hAnsi="Calibri" w:cs="Calibri"/>
          <w:w w:val="105"/>
        </w:rPr>
        <w:t>El respeto del ordenamiento jurídico y el principio de legalidad.</w:t>
      </w:r>
    </w:p>
    <w:p w14:paraId="13F69EC5" w14:textId="77777777" w:rsidR="00786B13" w:rsidRPr="00786B13" w:rsidRDefault="00786B13" w:rsidP="00786B13">
      <w:pPr>
        <w:pStyle w:val="Textindependent"/>
        <w:ind w:left="-284" w:right="-141"/>
        <w:jc w:val="both"/>
        <w:rPr>
          <w:rFonts w:ascii="Calibri" w:hAnsi="Calibri" w:cs="Calibri"/>
          <w:w w:val="105"/>
          <w:sz w:val="22"/>
          <w:szCs w:val="22"/>
        </w:rPr>
      </w:pPr>
    </w:p>
    <w:p w14:paraId="3A900FDE" w14:textId="77777777" w:rsidR="00786B13" w:rsidRPr="00786B13" w:rsidRDefault="00786B13" w:rsidP="00786B13">
      <w:pPr>
        <w:pStyle w:val="Pargrafdellista"/>
        <w:numPr>
          <w:ilvl w:val="0"/>
          <w:numId w:val="16"/>
        </w:numPr>
        <w:tabs>
          <w:tab w:val="left" w:pos="1066"/>
        </w:tabs>
        <w:ind w:right="-141"/>
        <w:jc w:val="both"/>
        <w:rPr>
          <w:rFonts w:ascii="Calibri" w:hAnsi="Calibri" w:cs="Calibri"/>
          <w:w w:val="105"/>
        </w:rPr>
      </w:pPr>
      <w:r w:rsidRPr="00786B13">
        <w:rPr>
          <w:rFonts w:ascii="Calibri" w:hAnsi="Calibri" w:cs="Calibri"/>
          <w:w w:val="105"/>
        </w:rPr>
        <w:t xml:space="preserve">El respeto y protección de los derechos fundamentales y las libertades públicas y de los derechos estatutarios. </w:t>
      </w:r>
    </w:p>
    <w:p w14:paraId="43BD7CCF" w14:textId="77777777" w:rsidR="00786B13" w:rsidRPr="00786B13" w:rsidRDefault="00786B13" w:rsidP="00786B13">
      <w:pPr>
        <w:pStyle w:val="Pargrafdellista"/>
        <w:ind w:right="-141"/>
        <w:jc w:val="both"/>
        <w:rPr>
          <w:rFonts w:ascii="Calibri" w:hAnsi="Calibri" w:cs="Calibri"/>
          <w:w w:val="105"/>
        </w:rPr>
      </w:pPr>
    </w:p>
    <w:p w14:paraId="77359779" w14:textId="40A1CFB8" w:rsidR="00786B13" w:rsidRPr="00786B13" w:rsidRDefault="00786B13" w:rsidP="00786B13">
      <w:pPr>
        <w:pStyle w:val="Pargrafdellista"/>
        <w:numPr>
          <w:ilvl w:val="0"/>
          <w:numId w:val="16"/>
        </w:numPr>
        <w:tabs>
          <w:tab w:val="left" w:pos="1066"/>
        </w:tabs>
        <w:ind w:right="-141"/>
        <w:jc w:val="both"/>
        <w:rPr>
          <w:rFonts w:ascii="Calibri" w:hAnsi="Calibri" w:cs="Calibri"/>
          <w:w w:val="105"/>
        </w:rPr>
      </w:pPr>
      <w:r w:rsidRPr="00786B13">
        <w:rPr>
          <w:rFonts w:ascii="Calibri" w:hAnsi="Calibri" w:cs="Calibri"/>
          <w:w w:val="105"/>
        </w:rPr>
        <w:t>La imparcialidad en la toma de decisiones, con garantía de las condiciones necesarias para una actuación independiente y no condicionada por conflictos de intereses.</w:t>
      </w:r>
    </w:p>
    <w:p w14:paraId="5E00E7BA" w14:textId="77777777" w:rsidR="00786B13" w:rsidRPr="00786B13" w:rsidRDefault="00786B13" w:rsidP="00786B13">
      <w:pPr>
        <w:pStyle w:val="Pargrafdellista"/>
        <w:numPr>
          <w:ilvl w:val="0"/>
          <w:numId w:val="16"/>
        </w:numPr>
        <w:tabs>
          <w:tab w:val="left" w:pos="1060"/>
        </w:tabs>
        <w:ind w:right="-141"/>
        <w:jc w:val="both"/>
        <w:rPr>
          <w:rFonts w:ascii="Calibri" w:hAnsi="Calibri" w:cs="Calibri"/>
          <w:w w:val="105"/>
        </w:rPr>
      </w:pPr>
      <w:r w:rsidRPr="00786B13">
        <w:rPr>
          <w:rFonts w:ascii="Calibri" w:hAnsi="Calibri" w:cs="Calibri"/>
          <w:w w:val="105"/>
        </w:rPr>
        <w:t>La igualdad de trato de todas las personas, evitando cualquier tipo de discriminación y arbitrariedad en la toma de decisiones.</w:t>
      </w:r>
    </w:p>
    <w:p w14:paraId="63C6C4A0" w14:textId="77777777" w:rsidR="00786B13" w:rsidRPr="00786B13" w:rsidRDefault="00786B13" w:rsidP="00786B13">
      <w:pPr>
        <w:pStyle w:val="Textindependent"/>
        <w:ind w:left="-284" w:right="-141"/>
        <w:jc w:val="both"/>
        <w:rPr>
          <w:rFonts w:ascii="Calibri" w:hAnsi="Calibri" w:cs="Calibri"/>
          <w:w w:val="105"/>
          <w:sz w:val="22"/>
          <w:szCs w:val="22"/>
        </w:rPr>
      </w:pPr>
    </w:p>
    <w:p w14:paraId="5B722A34" w14:textId="77777777" w:rsidR="00786B13" w:rsidRPr="00786B13" w:rsidRDefault="00786B13" w:rsidP="00786B13">
      <w:pPr>
        <w:pStyle w:val="Pargrafdellista"/>
        <w:numPr>
          <w:ilvl w:val="0"/>
          <w:numId w:val="16"/>
        </w:numPr>
        <w:tabs>
          <w:tab w:val="left" w:pos="1059"/>
        </w:tabs>
        <w:ind w:right="-141"/>
        <w:jc w:val="both"/>
        <w:rPr>
          <w:rFonts w:ascii="Calibri" w:hAnsi="Calibri" w:cs="Calibri"/>
          <w:w w:val="105"/>
        </w:rPr>
      </w:pPr>
      <w:r w:rsidRPr="00786B13">
        <w:rPr>
          <w:rFonts w:ascii="Calibri" w:hAnsi="Calibri" w:cs="Calibri"/>
          <w:w w:val="105"/>
        </w:rPr>
        <w:t>La rendición de cuentas y la responsabilidad por las actuaciones propias y de los órganos que dirigen.</w:t>
      </w:r>
    </w:p>
    <w:p w14:paraId="45CA054D" w14:textId="77777777" w:rsidR="00786B13" w:rsidRPr="00786B13" w:rsidRDefault="00786B13" w:rsidP="00786B13">
      <w:pPr>
        <w:pStyle w:val="Pargrafdellista"/>
        <w:numPr>
          <w:ilvl w:val="0"/>
          <w:numId w:val="16"/>
        </w:numPr>
        <w:tabs>
          <w:tab w:val="left" w:pos="1006"/>
        </w:tabs>
        <w:ind w:right="-141"/>
        <w:contextualSpacing w:val="0"/>
        <w:jc w:val="both"/>
        <w:rPr>
          <w:rFonts w:ascii="Calibri" w:hAnsi="Calibri" w:cs="Calibri"/>
          <w:w w:val="105"/>
        </w:rPr>
      </w:pPr>
      <w:r w:rsidRPr="00786B13">
        <w:rPr>
          <w:rFonts w:ascii="Calibri" w:hAnsi="Calibri" w:cs="Calibri"/>
          <w:w w:val="105"/>
        </w:rPr>
        <w:t>El compromiso general y directo por la calidad de los servicios bajo su responsabilidad y el cumplimiento de los derechos de los usuarios.</w:t>
      </w:r>
    </w:p>
    <w:p w14:paraId="723A30D6" w14:textId="01D42EFE" w:rsidR="00786B13" w:rsidRPr="00786B13" w:rsidRDefault="00786B13" w:rsidP="00786B13">
      <w:pPr>
        <w:pStyle w:val="Pargrafdellista"/>
        <w:numPr>
          <w:ilvl w:val="0"/>
          <w:numId w:val="16"/>
        </w:numPr>
        <w:tabs>
          <w:tab w:val="left" w:pos="1055"/>
        </w:tabs>
        <w:spacing w:before="82"/>
        <w:ind w:right="-141"/>
        <w:contextualSpacing w:val="0"/>
        <w:jc w:val="both"/>
        <w:rPr>
          <w:rFonts w:ascii="Calibri" w:hAnsi="Calibri" w:cs="Calibri"/>
          <w:w w:val="105"/>
        </w:rPr>
      </w:pPr>
      <w:r w:rsidRPr="00786B13">
        <w:rPr>
          <w:rFonts w:ascii="Calibri" w:hAnsi="Calibri" w:cs="Calibri"/>
          <w:w w:val="105"/>
        </w:rPr>
        <w:t>Buena fe</w:t>
      </w:r>
    </w:p>
    <w:p w14:paraId="77F67A96" w14:textId="77777777" w:rsidR="00786B13" w:rsidRPr="00786B13" w:rsidRDefault="00786B13" w:rsidP="00786B13">
      <w:pPr>
        <w:pStyle w:val="Pargrafdellista"/>
        <w:numPr>
          <w:ilvl w:val="0"/>
          <w:numId w:val="16"/>
        </w:numPr>
        <w:tabs>
          <w:tab w:val="left" w:pos="1066"/>
        </w:tabs>
        <w:spacing w:before="108" w:line="381" w:lineRule="auto"/>
        <w:ind w:right="-141"/>
        <w:contextualSpacing w:val="0"/>
        <w:jc w:val="both"/>
        <w:rPr>
          <w:rFonts w:ascii="Calibri" w:hAnsi="Calibri" w:cs="Calibri"/>
          <w:w w:val="105"/>
        </w:rPr>
      </w:pPr>
      <w:r w:rsidRPr="00786B13">
        <w:rPr>
          <w:rFonts w:ascii="Calibri" w:hAnsi="Calibri" w:cs="Calibri"/>
          <w:w w:val="105"/>
        </w:rPr>
        <w:t>El deber de abstenerse de intervenir en los asuntos de su competencia cuando concurra alguno de los supuestos de abstención que establece la ley.</w:t>
      </w:r>
    </w:p>
    <w:p w14:paraId="2121A80F" w14:textId="4F754613" w:rsidR="00786B13" w:rsidRPr="00786B13" w:rsidRDefault="00786B13" w:rsidP="00786B13">
      <w:pPr>
        <w:pStyle w:val="Pargrafdellista"/>
        <w:numPr>
          <w:ilvl w:val="0"/>
          <w:numId w:val="16"/>
        </w:numPr>
        <w:tabs>
          <w:tab w:val="left" w:pos="1066"/>
        </w:tabs>
        <w:ind w:left="709" w:right="-141"/>
        <w:contextualSpacing w:val="0"/>
        <w:jc w:val="both"/>
        <w:rPr>
          <w:rFonts w:ascii="Calibri" w:hAnsi="Calibri" w:cs="Calibri"/>
          <w:w w:val="105"/>
        </w:rPr>
      </w:pPr>
      <w:r w:rsidRPr="00786B13">
        <w:rPr>
          <w:rFonts w:ascii="Calibri" w:hAnsi="Calibri" w:cs="Calibri"/>
          <w:w w:val="105"/>
        </w:rPr>
        <w:t>Mantener la debida reserva</w:t>
      </w:r>
      <w:r w:rsidRPr="00786B13">
        <w:rPr>
          <w:rFonts w:ascii="Calibri" w:hAnsi="Calibri" w:cs="Calibri"/>
          <w:w w:val="105"/>
        </w:rPr>
        <w:t xml:space="preserve"> </w:t>
      </w:r>
      <w:r w:rsidRPr="00786B13">
        <w:rPr>
          <w:rFonts w:ascii="Calibri" w:hAnsi="Calibri" w:cs="Calibri"/>
          <w:w w:val="105"/>
        </w:rPr>
        <w:t>respecto de los hechos o informaciones conocidos por razón del ejercicio de sus cargos.</w:t>
      </w:r>
    </w:p>
    <w:p w14:paraId="233908CA" w14:textId="77777777" w:rsidR="00786B13" w:rsidRPr="00786B13" w:rsidRDefault="00786B13" w:rsidP="00786B13">
      <w:pPr>
        <w:pStyle w:val="Textindependent"/>
        <w:ind w:left="-284" w:right="-141"/>
        <w:jc w:val="both"/>
        <w:rPr>
          <w:rFonts w:ascii="Calibri" w:hAnsi="Calibri" w:cs="Calibri"/>
          <w:w w:val="105"/>
          <w:sz w:val="22"/>
          <w:szCs w:val="22"/>
        </w:rPr>
      </w:pPr>
    </w:p>
    <w:p w14:paraId="5E12EFD8" w14:textId="17DD6B09" w:rsidR="00786B13" w:rsidRPr="00786B13" w:rsidRDefault="00786B13" w:rsidP="00786B13">
      <w:pPr>
        <w:pStyle w:val="Pargrafdellista"/>
        <w:numPr>
          <w:ilvl w:val="0"/>
          <w:numId w:val="16"/>
        </w:numPr>
        <w:ind w:right="-141"/>
        <w:jc w:val="both"/>
        <w:rPr>
          <w:rFonts w:ascii="Calibri" w:hAnsi="Calibri" w:cs="Calibri"/>
          <w:w w:val="105"/>
        </w:rPr>
      </w:pPr>
      <w:r w:rsidRPr="00786B13">
        <w:rPr>
          <w:rFonts w:ascii="Calibri" w:hAnsi="Calibri" w:cs="Calibri"/>
          <w:w w:val="105"/>
        </w:rPr>
        <w:t>Cumplir las obligaciones propias en materia de transparencia que le sean de aplicación, de acuerdo con lo previsto en la Ley 19/2014, de transparencia, acceso a la información pública y buen gobierno.</w:t>
      </w:r>
    </w:p>
    <w:p w14:paraId="5B00FB5A" w14:textId="77777777" w:rsidR="00786B13" w:rsidRDefault="00786B13" w:rsidP="00786B13">
      <w:pPr>
        <w:pStyle w:val="Pargrafdellista"/>
        <w:spacing w:line="381" w:lineRule="auto"/>
        <w:ind w:left="0" w:right="-141"/>
        <w:jc w:val="both"/>
        <w:rPr>
          <w:rFonts w:ascii="Calibri" w:hAnsi="Calibri" w:cs="Calibri"/>
          <w:w w:val="105"/>
        </w:rPr>
      </w:pPr>
    </w:p>
    <w:p w14:paraId="0FEACCEE" w14:textId="29EF4399" w:rsidR="00786B13" w:rsidRPr="00786B13" w:rsidRDefault="00786B13" w:rsidP="00786B13">
      <w:pPr>
        <w:pStyle w:val="Pargrafdellista"/>
        <w:spacing w:line="381" w:lineRule="auto"/>
        <w:ind w:left="0" w:right="-141"/>
        <w:jc w:val="both"/>
        <w:rPr>
          <w:rFonts w:ascii="Calibri" w:hAnsi="Calibri" w:cs="Calibri"/>
          <w:w w:val="105"/>
        </w:rPr>
      </w:pPr>
      <w:r w:rsidRPr="00786B13">
        <w:rPr>
          <w:rFonts w:ascii="Calibri" w:hAnsi="Calibri" w:cs="Calibri"/>
          <w:w w:val="105"/>
        </w:rPr>
        <w:t>El incumplimiento de las obligaciones anteriores comportará la aplicación de régimen sancionador previsto en los artículos 76 a 90 de la Ley 19/2014, de transparencia, acceso a la información pública y buen gobierno, y la imposición de las sanciones previstas en función del carácter muy grave, grave o leve de las infracciones</w:t>
      </w:r>
      <w:r w:rsidRPr="00786B13">
        <w:rPr>
          <w:rFonts w:ascii="Calibri" w:hAnsi="Calibri" w:cs="Calibri"/>
          <w:w w:val="105"/>
        </w:rPr>
        <w:t xml:space="preserve"> </w:t>
      </w:r>
      <w:r w:rsidRPr="00786B13">
        <w:rPr>
          <w:rFonts w:ascii="Calibri" w:hAnsi="Calibri" w:cs="Calibri"/>
          <w:w w:val="105"/>
        </w:rPr>
        <w:t>cometid</w:t>
      </w:r>
      <w:r w:rsidRPr="00786B13">
        <w:rPr>
          <w:rFonts w:ascii="Calibri" w:hAnsi="Calibri" w:cs="Calibri"/>
          <w:w w:val="105"/>
        </w:rPr>
        <w:t>a</w:t>
      </w:r>
      <w:r w:rsidRPr="00786B13">
        <w:rPr>
          <w:rFonts w:ascii="Calibri" w:hAnsi="Calibri" w:cs="Calibri"/>
          <w:w w:val="105"/>
        </w:rPr>
        <w:t>s.</w:t>
      </w:r>
    </w:p>
    <w:p w14:paraId="3DC492F7" w14:textId="77777777" w:rsidR="00786B13" w:rsidRPr="00786B13" w:rsidRDefault="00786B13" w:rsidP="00786B13">
      <w:pPr>
        <w:pStyle w:val="Textindependent"/>
        <w:spacing w:before="2"/>
        <w:ind w:right="-141"/>
        <w:jc w:val="both"/>
        <w:rPr>
          <w:rFonts w:ascii="Calibri" w:hAnsi="Calibri" w:cs="Calibri"/>
          <w:w w:val="105"/>
          <w:sz w:val="22"/>
          <w:szCs w:val="22"/>
        </w:rPr>
      </w:pPr>
    </w:p>
    <w:p w14:paraId="3946D2AA" w14:textId="4FA2AEDB" w:rsidR="00786B13" w:rsidRPr="00786B13" w:rsidRDefault="00786B13" w:rsidP="00786B13">
      <w:pPr>
        <w:pStyle w:val="Pargrafdellista"/>
        <w:ind w:left="0" w:right="-141"/>
        <w:jc w:val="both"/>
        <w:rPr>
          <w:rFonts w:ascii="Calibri" w:hAnsi="Calibri" w:cs="Calibri"/>
          <w:w w:val="105"/>
        </w:rPr>
      </w:pPr>
      <w:r w:rsidRPr="00786B13">
        <w:rPr>
          <w:rFonts w:ascii="Calibri" w:hAnsi="Calibri" w:cs="Calibri"/>
          <w:w w:val="105"/>
        </w:rPr>
        <w:t>DECIMOSEXTO</w:t>
      </w:r>
      <w:r w:rsidRPr="00786B13">
        <w:rPr>
          <w:rFonts w:ascii="Calibri" w:hAnsi="Calibri" w:cs="Calibri"/>
          <w:w w:val="105"/>
        </w:rPr>
        <w:t>. Normas supletorias</w:t>
      </w:r>
    </w:p>
    <w:p w14:paraId="6D0CA1CA" w14:textId="77777777" w:rsidR="00786B13" w:rsidRPr="00786B13" w:rsidRDefault="00786B13" w:rsidP="00786B13">
      <w:pPr>
        <w:pStyle w:val="Pargrafdellista"/>
        <w:spacing w:before="108" w:line="381" w:lineRule="auto"/>
        <w:ind w:left="0" w:right="-141"/>
        <w:jc w:val="both"/>
        <w:rPr>
          <w:rFonts w:ascii="Calibri" w:hAnsi="Calibri" w:cs="Calibri"/>
          <w:w w:val="105"/>
        </w:rPr>
      </w:pPr>
      <w:r w:rsidRPr="00786B13">
        <w:rPr>
          <w:rFonts w:ascii="Calibri" w:hAnsi="Calibri" w:cs="Calibri"/>
          <w:w w:val="105"/>
        </w:rPr>
        <w:t>En todo lo previsto en este acuerdo será de aplicación la Ley 38/2003, de 17 de noviembre, general de subvenciones; el Real Decreto 887/2006, de 21 de julio, por el que se aprueba el reglamento de la Ley General de Subvenciones; la Ordenanza general de subvenciones del Ayuntamiento de Arenys de Munt, y el resto de normativa que sea de aplicación.</w:t>
      </w:r>
    </w:p>
    <w:p w14:paraId="1736C994" w14:textId="77777777" w:rsidR="00786B13" w:rsidRPr="00786B13" w:rsidRDefault="00786B13" w:rsidP="00786B13">
      <w:pPr>
        <w:pStyle w:val="Pargrafdellista"/>
        <w:spacing w:before="108" w:line="381" w:lineRule="auto"/>
        <w:ind w:left="0" w:right="-141"/>
        <w:jc w:val="both"/>
        <w:rPr>
          <w:rFonts w:ascii="Calibri" w:hAnsi="Calibri" w:cs="Calibri"/>
          <w:w w:val="105"/>
        </w:rPr>
      </w:pPr>
      <w:r w:rsidRPr="00786B13">
        <w:rPr>
          <w:rFonts w:ascii="Calibri" w:hAnsi="Calibri" w:cs="Calibri"/>
          <w:w w:val="105"/>
        </w:rPr>
        <w:t>DECIMOSÉPTIMO. Notificar este acuerdo a la ADF Serra de Marina ya las áreas de Medio Ambiente y de intervención del Ayuntamiento de Arenys de Munt.”</w:t>
      </w:r>
    </w:p>
    <w:p w14:paraId="47572CC8" w14:textId="77777777" w:rsidR="00786B13" w:rsidRPr="00786B13" w:rsidRDefault="00786B13" w:rsidP="00786B13">
      <w:pPr>
        <w:pStyle w:val="Pargrafdellista"/>
        <w:spacing w:before="108" w:line="381" w:lineRule="auto"/>
        <w:ind w:left="0" w:right="-141"/>
        <w:jc w:val="both"/>
        <w:rPr>
          <w:rFonts w:ascii="Calibri" w:hAnsi="Calibri" w:cs="Calibri"/>
          <w:w w:val="105"/>
        </w:rPr>
      </w:pPr>
    </w:p>
    <w:p w14:paraId="176ED510" w14:textId="74034538" w:rsidR="00786B13" w:rsidRPr="00786B13" w:rsidRDefault="00786B13" w:rsidP="00786B13">
      <w:pPr>
        <w:pStyle w:val="Pargrafdellista"/>
        <w:spacing w:before="108" w:line="381" w:lineRule="auto"/>
        <w:ind w:left="0" w:right="-141"/>
        <w:jc w:val="both"/>
        <w:rPr>
          <w:rFonts w:ascii="Calibri" w:hAnsi="Calibri" w:cs="Calibri"/>
          <w:w w:val="105"/>
        </w:rPr>
      </w:pPr>
      <w:r w:rsidRPr="00786B13">
        <w:rPr>
          <w:rFonts w:ascii="Calibri" w:hAnsi="Calibri" w:cs="Calibri"/>
          <w:w w:val="105"/>
        </w:rPr>
        <mc:AlternateContent>
          <mc:Choice Requires="wps">
            <w:drawing>
              <wp:anchor distT="0" distB="0" distL="114300" distR="114300" simplePos="0" relativeHeight="251669504" behindDoc="0" locked="0" layoutInCell="1" allowOverlap="1" wp14:anchorId="6EADF808" wp14:editId="3454E56F">
                <wp:simplePos x="0" y="0"/>
                <wp:positionH relativeFrom="page">
                  <wp:posOffset>277495</wp:posOffset>
                </wp:positionH>
                <wp:positionV relativeFrom="paragraph">
                  <wp:posOffset>601345</wp:posOffset>
                </wp:positionV>
                <wp:extent cx="129540" cy="758825"/>
                <wp:effectExtent l="0" t="0" r="0" b="0"/>
                <wp:wrapNone/>
                <wp:docPr id="1561702152" name="Quadre de tex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 cy="758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114DF5" w14:textId="77777777" w:rsidR="00786B13" w:rsidRDefault="00786B13" w:rsidP="00786B13">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proofErr w:type="gramStart"/>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proofErr w:type="gramEnd"/>
                            <w:r>
                              <w:rPr>
                                <w:color w:val="0000FF"/>
                                <w:spacing w:val="50"/>
                                <w:sz w:val="14"/>
                              </w:rPr>
                              <w:t xml:space="preserve">  </w:t>
                            </w:r>
                            <w:r>
                              <w:rPr>
                                <w:color w:val="0000FF"/>
                                <w:spacing w:val="-2"/>
                                <w:sz w:val="14"/>
                              </w:rPr>
                              <w:t>ente.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ADF808" id="Quadre de text 6" o:spid="_x0000_s1031" type="#_x0000_t202" style="position:absolute;left:0;text-align:left;margin-left:21.85pt;margin-top:47.35pt;width:10.2pt;height:59.7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" filled="f" stroked="f">
                <v:textbox style="layout-flow:vertical;mso-layout-flow-alt:bottom-to-top" inset="0,0,0,0">
                  <w:txbxContent>
                    <w:p w14:paraId="23114DF5" w14:textId="77777777" w:rsidR="00786B13" w:rsidRDefault="00786B13" w:rsidP="00786B13">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proofErr w:type="gramStart"/>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proofErr w:type="gramEnd"/>
                      <w:r>
                        <w:rPr>
                          <w:color w:val="0000FF"/>
                          <w:spacing w:val="50"/>
                          <w:sz w:val="14"/>
                        </w:rPr>
                        <w:t xml:space="preserve">  </w:t>
                      </w:r>
                      <w:r>
                        <w:rPr>
                          <w:color w:val="0000FF"/>
                          <w:spacing w:val="-2"/>
                          <w:sz w:val="14"/>
                        </w:rPr>
                        <w:t>ente.</w:t>
                      </w:r>
                    </w:p>
                  </w:txbxContent>
                </v:textbox>
                <w10:wrap anchorx="page"/>
              </v:shape>
            </w:pict>
          </mc:Fallback>
        </mc:AlternateContent>
      </w:r>
      <w:r w:rsidRPr="00786B13">
        <w:rPr>
          <w:rFonts w:ascii="Calibri" w:hAnsi="Calibri" w:cs="Calibri"/>
          <w:w w:val="105"/>
        </w:rPr>
        <w:t>Contra la presente Resolución, que pone fin a la vía administrativa, puede interponer alternativamente o recurso de reposición potestativo, en el plazo de un mes a contar desde el día siguiente a la recepción de esta notificación, ante el Alcalde de este Ayuntamiento, de conformidad con los artículos 123 y 124 de la Ley 39/2015, de 1 de Octubre, de 1 de octubre, contencioso­</w:t>
      </w:r>
      <w:r w:rsidRPr="00786B13">
        <w:rPr>
          <w:rFonts w:ascii="Calibri" w:hAnsi="Calibri" w:cs="Calibri"/>
          <w:w w:val="105"/>
        </w:rPr>
        <w:t xml:space="preserve"> </w:t>
      </w:r>
      <w:r w:rsidRPr="00786B13">
        <w:rPr>
          <w:rFonts w:ascii="Calibri" w:hAnsi="Calibri" w:cs="Calibri"/>
          <w:w w:val="105"/>
        </w:rPr>
        <w:t xml:space="preserve">administrativo, ante el Juzgado de lo </w:t>
      </w:r>
      <w:proofErr w:type="spellStart"/>
      <w:r w:rsidRPr="00786B13">
        <w:rPr>
          <w:rFonts w:ascii="Calibri" w:hAnsi="Calibri" w:cs="Calibri"/>
          <w:w w:val="105"/>
        </w:rPr>
        <w:t>Contencioso­Administrativo</w:t>
      </w:r>
      <w:proofErr w:type="spellEnd"/>
      <w:r w:rsidRPr="00786B13">
        <w:rPr>
          <w:rFonts w:ascii="Calibri" w:hAnsi="Calibri" w:cs="Calibri"/>
          <w:w w:val="105"/>
        </w:rPr>
        <w:t xml:space="preserve"> de Barcelona, en el plazo de dos meses a contar desde el día siguiente a la recepción de la presente notificación, de conformidad con el artículo 46 de la Ley 29/1998, de 13 de julio, de la Jurisdicción </w:t>
      </w:r>
      <w:proofErr w:type="spellStart"/>
      <w:r w:rsidRPr="00786B13">
        <w:rPr>
          <w:rFonts w:ascii="Calibri" w:hAnsi="Calibri" w:cs="Calibri"/>
          <w:w w:val="105"/>
        </w:rPr>
        <w:t>Contencioso­Administrativa</w:t>
      </w:r>
      <w:proofErr w:type="spellEnd"/>
      <w:r w:rsidRPr="00786B13">
        <w:rPr>
          <w:rFonts w:ascii="Calibri" w:hAnsi="Calibri" w:cs="Calibri"/>
          <w:w w:val="105"/>
        </w:rPr>
        <w:t xml:space="preserve">. Si se optase por interponer el recurso de reposición potestativo, no podrá interponer recurso </w:t>
      </w:r>
      <w:proofErr w:type="spellStart"/>
      <w:r w:rsidRPr="00786B13">
        <w:rPr>
          <w:rFonts w:ascii="Calibri" w:hAnsi="Calibri" w:cs="Calibri"/>
          <w:w w:val="105"/>
        </w:rPr>
        <w:t>contencioso­administrativo</w:t>
      </w:r>
      <w:proofErr w:type="spellEnd"/>
      <w:r w:rsidRPr="00786B13">
        <w:rPr>
          <w:rFonts w:ascii="Calibri" w:hAnsi="Calibri" w:cs="Calibri"/>
          <w:w w:val="105"/>
        </w:rPr>
        <w:t xml:space="preserve"> hasta que aquél sea resuelto expresamente o se haya producido su desestimación por silencio. Todo ello sin perjuicio de que pueda ejercitar cualquier otro recurso que estime pertinente.</w:t>
      </w:r>
    </w:p>
    <w:p w14:paraId="11F07905" w14:textId="77777777" w:rsidR="00786B13" w:rsidRPr="00786B13" w:rsidRDefault="00786B13" w:rsidP="00786B13">
      <w:pPr>
        <w:pStyle w:val="Pargrafdellista"/>
        <w:spacing w:before="108" w:line="381" w:lineRule="auto"/>
        <w:ind w:left="0" w:right="-141"/>
        <w:jc w:val="both"/>
        <w:rPr>
          <w:rFonts w:ascii="Calibri" w:hAnsi="Calibri" w:cs="Calibri"/>
          <w:w w:val="105"/>
        </w:rPr>
      </w:pPr>
    </w:p>
    <w:p w14:paraId="515F5CC1" w14:textId="77777777" w:rsidR="00786B13" w:rsidRPr="00786B13" w:rsidRDefault="00786B13" w:rsidP="00786B13">
      <w:pPr>
        <w:pStyle w:val="Pargrafdellista"/>
        <w:spacing w:before="108" w:line="381" w:lineRule="auto"/>
        <w:ind w:left="0" w:right="-141"/>
        <w:jc w:val="both"/>
        <w:rPr>
          <w:rFonts w:ascii="Calibri" w:hAnsi="Calibri" w:cs="Calibri"/>
          <w:w w:val="105"/>
        </w:rPr>
      </w:pPr>
    </w:p>
    <w:p w14:paraId="52762AD5" w14:textId="77777777" w:rsidR="00786B13" w:rsidRPr="00786B13" w:rsidRDefault="00786B13" w:rsidP="00786B13">
      <w:pPr>
        <w:pStyle w:val="Pargrafdellista"/>
        <w:spacing w:before="108" w:line="381" w:lineRule="auto"/>
        <w:ind w:left="0" w:right="-141"/>
        <w:jc w:val="both"/>
        <w:rPr>
          <w:rFonts w:ascii="Calibri" w:hAnsi="Calibri" w:cs="Calibri"/>
          <w:w w:val="105"/>
        </w:rPr>
      </w:pPr>
      <w:r w:rsidRPr="00786B13">
        <w:rPr>
          <w:rFonts w:ascii="Calibri" w:hAnsi="Calibri" w:cs="Calibri"/>
          <w:w w:val="105"/>
        </w:rPr>
        <w:t xml:space="preserve">Atentamente, La </w:t>
      </w:r>
      <w:proofErr w:type="gramStart"/>
      <w:r w:rsidRPr="00786B13">
        <w:rPr>
          <w:rFonts w:ascii="Calibri" w:hAnsi="Calibri" w:cs="Calibri"/>
          <w:w w:val="105"/>
        </w:rPr>
        <w:t>Secretaria</w:t>
      </w:r>
      <w:proofErr w:type="gramEnd"/>
      <w:r w:rsidRPr="00786B13">
        <w:rPr>
          <w:rFonts w:ascii="Calibri" w:hAnsi="Calibri" w:cs="Calibri"/>
          <w:w w:val="105"/>
        </w:rPr>
        <w:t>,</w:t>
      </w:r>
    </w:p>
    <w:p w14:paraId="1A561B9A" w14:textId="77777777" w:rsidR="00786B13" w:rsidRPr="00786B13" w:rsidRDefault="00786B13" w:rsidP="00786B13">
      <w:pPr>
        <w:pStyle w:val="Pargrafdellista"/>
        <w:spacing w:before="108" w:line="381" w:lineRule="auto"/>
        <w:ind w:left="0" w:right="-141"/>
        <w:jc w:val="both"/>
        <w:rPr>
          <w:rFonts w:ascii="Calibri" w:hAnsi="Calibri" w:cs="Calibri"/>
          <w:w w:val="105"/>
        </w:rPr>
      </w:pPr>
      <w:r w:rsidRPr="00786B13">
        <w:rPr>
          <w:rFonts w:ascii="Calibri" w:hAnsi="Calibri" w:cs="Calibri"/>
          <w:w w:val="105"/>
        </w:rPr>
        <w:t xml:space="preserve">M. Carmen Gómez </w:t>
      </w:r>
      <w:proofErr w:type="spellStart"/>
      <w:r w:rsidRPr="00786B13">
        <w:rPr>
          <w:rFonts w:ascii="Calibri" w:hAnsi="Calibri" w:cs="Calibri"/>
          <w:w w:val="105"/>
        </w:rPr>
        <w:t>Muñoz­Torrero</w:t>
      </w:r>
      <w:proofErr w:type="spellEnd"/>
      <w:r w:rsidRPr="00786B13">
        <w:rPr>
          <w:rFonts w:ascii="Calibri" w:hAnsi="Calibri" w:cs="Calibri"/>
          <w:w w:val="105"/>
        </w:rPr>
        <w:t xml:space="preserve"> (firmado electrónicamente)</w:t>
      </w:r>
    </w:p>
    <w:p w14:paraId="746D9DD6" w14:textId="77777777" w:rsidR="00786B13" w:rsidRPr="00786B13" w:rsidRDefault="00786B13" w:rsidP="00786B13">
      <w:pPr>
        <w:spacing w:before="10"/>
        <w:ind w:left="1276" w:right="-141"/>
        <w:jc w:val="both"/>
        <w:rPr>
          <w:rFonts w:ascii="Calibri" w:hAnsi="Calibri" w:cs="Calibri"/>
        </w:rPr>
      </w:pPr>
    </w:p>
    <w:p w14:paraId="765DD3BD" w14:textId="2C4D121B" w:rsidR="00786B13" w:rsidRPr="00786B13" w:rsidRDefault="00786B13" w:rsidP="00786B13">
      <w:pPr>
        <w:pStyle w:val="Pargrafdellista"/>
        <w:spacing w:before="108" w:line="381" w:lineRule="auto"/>
        <w:ind w:left="0" w:right="-141"/>
        <w:jc w:val="both"/>
        <w:rPr>
          <w:rFonts w:ascii="Calibri" w:hAnsi="Calibri" w:cs="Calibri"/>
          <w:w w:val="105"/>
        </w:rPr>
      </w:pPr>
    </w:p>
    <w:p w14:paraId="540C049E" w14:textId="77777777" w:rsidR="00786B13" w:rsidRPr="00786B13" w:rsidRDefault="00786B13" w:rsidP="00786B13">
      <w:pPr>
        <w:tabs>
          <w:tab w:val="left" w:pos="8364"/>
        </w:tabs>
        <w:spacing w:line="360" w:lineRule="auto"/>
        <w:ind w:right="-141" w:hanging="8"/>
        <w:jc w:val="both"/>
        <w:rPr>
          <w:rFonts w:ascii="Calibri" w:hAnsi="Calibri" w:cs="Calibri"/>
          <w:w w:val="105"/>
        </w:rPr>
      </w:pPr>
    </w:p>
    <w:sectPr w:rsidR="00786B13" w:rsidRPr="00786B13" w:rsidSect="00D653E8">
      <w:headerReference w:type="even" r:id="rId8"/>
      <w:headerReference w:type="default" r:id="rId9"/>
      <w:footerReference w:type="even" r:id="rId10"/>
      <w:footerReference w:type="default" r:id="rId11"/>
      <w:headerReference w:type="first" r:id="rId12"/>
      <w:footerReference w:type="first" r:id="rId13"/>
      <w:pgSz w:w="11906" w:h="16838"/>
      <w:pgMar w:top="1417" w:right="184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A5CB6" w14:textId="77777777" w:rsidR="0035612B" w:rsidRDefault="0035612B" w:rsidP="00F60ADF">
      <w:r>
        <w:separator/>
      </w:r>
    </w:p>
  </w:endnote>
  <w:endnote w:type="continuationSeparator" w:id="0">
    <w:p w14:paraId="71DB6707" w14:textId="77777777" w:rsidR="0035612B" w:rsidRDefault="0035612B" w:rsidP="00F60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44579" w14:textId="77777777" w:rsidR="00F60ADF" w:rsidRDefault="00F60ADF">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1BDA8" w14:textId="77777777" w:rsidR="00F60ADF" w:rsidRDefault="00F60ADF">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41E5A" w14:textId="77777777" w:rsidR="00F60ADF" w:rsidRDefault="00F60AD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CFAD5" w14:textId="77777777" w:rsidR="0035612B" w:rsidRDefault="0035612B" w:rsidP="00F60ADF">
      <w:r>
        <w:separator/>
      </w:r>
    </w:p>
  </w:footnote>
  <w:footnote w:type="continuationSeparator" w:id="0">
    <w:p w14:paraId="475CEE0C" w14:textId="77777777" w:rsidR="0035612B" w:rsidRDefault="0035612B" w:rsidP="00F60A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D959A" w14:textId="77777777" w:rsidR="00F60ADF" w:rsidRDefault="00F60ADF">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74D37" w14:textId="77777777" w:rsidR="00F60ADF" w:rsidRDefault="00F60ADF">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67CBF" w14:textId="77777777" w:rsidR="00F60ADF" w:rsidRDefault="00F60ADF">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E2C06"/>
    <w:multiLevelType w:val="hybridMultilevel"/>
    <w:tmpl w:val="55AE7E90"/>
    <w:lvl w:ilvl="0" w:tplc="E66C7D00">
      <w:numFmt w:val="bullet"/>
      <w:lvlText w:val="•"/>
      <w:lvlJc w:val="left"/>
      <w:pPr>
        <w:ind w:left="1591" w:hanging="109"/>
      </w:pPr>
      <w:rPr>
        <w:rFonts w:ascii="Arial" w:eastAsia="Arial" w:hAnsi="Arial" w:cs="Arial" w:hint="default"/>
        <w:b w:val="0"/>
        <w:bCs w:val="0"/>
        <w:i w:val="0"/>
        <w:iCs w:val="0"/>
        <w:w w:val="102"/>
        <w:sz w:val="17"/>
        <w:szCs w:val="17"/>
        <w:lang w:val="es-ES" w:eastAsia="en-US" w:bidi="ar-SA"/>
      </w:rPr>
    </w:lvl>
    <w:lvl w:ilvl="1" w:tplc="E4CCFE8A">
      <w:start w:val="1"/>
      <w:numFmt w:val="lowerLetter"/>
      <w:lvlText w:val="%2)"/>
      <w:lvlJc w:val="left"/>
      <w:pPr>
        <w:ind w:left="871" w:hanging="203"/>
        <w:jc w:val="left"/>
      </w:pPr>
      <w:rPr>
        <w:rFonts w:ascii="Arial" w:eastAsia="Arial" w:hAnsi="Arial" w:cs="Arial" w:hint="default"/>
        <w:b w:val="0"/>
        <w:bCs w:val="0"/>
        <w:i w:val="0"/>
        <w:iCs w:val="0"/>
        <w:spacing w:val="-1"/>
        <w:w w:val="102"/>
        <w:sz w:val="17"/>
        <w:szCs w:val="17"/>
        <w:lang w:val="es-ES" w:eastAsia="en-US" w:bidi="ar-SA"/>
      </w:rPr>
    </w:lvl>
    <w:lvl w:ilvl="2" w:tplc="8DB4BEB2">
      <w:numFmt w:val="bullet"/>
      <w:lvlText w:val="•"/>
      <w:lvlJc w:val="left"/>
      <w:pPr>
        <w:ind w:left="2613" w:hanging="203"/>
      </w:pPr>
      <w:rPr>
        <w:rFonts w:hint="default"/>
        <w:lang w:val="es-ES" w:eastAsia="en-US" w:bidi="ar-SA"/>
      </w:rPr>
    </w:lvl>
    <w:lvl w:ilvl="3" w:tplc="4C9C9178">
      <w:numFmt w:val="bullet"/>
      <w:lvlText w:val="•"/>
      <w:lvlJc w:val="left"/>
      <w:pPr>
        <w:ind w:left="3626" w:hanging="203"/>
      </w:pPr>
      <w:rPr>
        <w:rFonts w:hint="default"/>
        <w:lang w:val="es-ES" w:eastAsia="en-US" w:bidi="ar-SA"/>
      </w:rPr>
    </w:lvl>
    <w:lvl w:ilvl="4" w:tplc="49220790">
      <w:numFmt w:val="bullet"/>
      <w:lvlText w:val="•"/>
      <w:lvlJc w:val="left"/>
      <w:pPr>
        <w:ind w:left="4640" w:hanging="203"/>
      </w:pPr>
      <w:rPr>
        <w:rFonts w:hint="default"/>
        <w:lang w:val="es-ES" w:eastAsia="en-US" w:bidi="ar-SA"/>
      </w:rPr>
    </w:lvl>
    <w:lvl w:ilvl="5" w:tplc="70AE282A">
      <w:numFmt w:val="bullet"/>
      <w:lvlText w:val="•"/>
      <w:lvlJc w:val="left"/>
      <w:pPr>
        <w:ind w:left="5653" w:hanging="203"/>
      </w:pPr>
      <w:rPr>
        <w:rFonts w:hint="default"/>
        <w:lang w:val="es-ES" w:eastAsia="en-US" w:bidi="ar-SA"/>
      </w:rPr>
    </w:lvl>
    <w:lvl w:ilvl="6" w:tplc="2CAAE748">
      <w:numFmt w:val="bullet"/>
      <w:lvlText w:val="•"/>
      <w:lvlJc w:val="left"/>
      <w:pPr>
        <w:ind w:left="6666" w:hanging="203"/>
      </w:pPr>
      <w:rPr>
        <w:rFonts w:hint="default"/>
        <w:lang w:val="es-ES" w:eastAsia="en-US" w:bidi="ar-SA"/>
      </w:rPr>
    </w:lvl>
    <w:lvl w:ilvl="7" w:tplc="7B585E0A">
      <w:numFmt w:val="bullet"/>
      <w:lvlText w:val="•"/>
      <w:lvlJc w:val="left"/>
      <w:pPr>
        <w:ind w:left="7680" w:hanging="203"/>
      </w:pPr>
      <w:rPr>
        <w:rFonts w:hint="default"/>
        <w:lang w:val="es-ES" w:eastAsia="en-US" w:bidi="ar-SA"/>
      </w:rPr>
    </w:lvl>
    <w:lvl w:ilvl="8" w:tplc="071AE70E">
      <w:numFmt w:val="bullet"/>
      <w:lvlText w:val="•"/>
      <w:lvlJc w:val="left"/>
      <w:pPr>
        <w:ind w:left="8693" w:hanging="203"/>
      </w:pPr>
      <w:rPr>
        <w:rFonts w:hint="default"/>
        <w:lang w:val="es-ES" w:eastAsia="en-US" w:bidi="ar-SA"/>
      </w:rPr>
    </w:lvl>
  </w:abstractNum>
  <w:abstractNum w:abstractNumId="1" w15:restartNumberingAfterBreak="0">
    <w:nsid w:val="146051E4"/>
    <w:multiLevelType w:val="hybridMultilevel"/>
    <w:tmpl w:val="AD5E6726"/>
    <w:lvl w:ilvl="0" w:tplc="B546DE5A">
      <w:start w:val="25"/>
      <w:numFmt w:val="lowerLetter"/>
      <w:lvlText w:val="%1)"/>
      <w:lvlJc w:val="left"/>
      <w:pPr>
        <w:ind w:left="1568" w:hanging="715"/>
      </w:pPr>
      <w:rPr>
        <w:rFonts w:ascii="Arial" w:eastAsia="Arial" w:hAnsi="Arial" w:cs="Arial" w:hint="default"/>
        <w:b w:val="0"/>
        <w:bCs w:val="0"/>
        <w:i w:val="0"/>
        <w:iCs w:val="0"/>
        <w:w w:val="101"/>
        <w:sz w:val="17"/>
        <w:szCs w:val="17"/>
        <w:lang w:val="es-ES" w:eastAsia="en-US" w:bidi="ar-SA"/>
      </w:rPr>
    </w:lvl>
    <w:lvl w:ilvl="1" w:tplc="D38EAA88">
      <w:start w:val="1"/>
      <w:numFmt w:val="lowerLetter"/>
      <w:lvlText w:val="%2."/>
      <w:lvlJc w:val="left"/>
      <w:pPr>
        <w:ind w:left="2139" w:hanging="205"/>
      </w:pPr>
      <w:rPr>
        <w:rFonts w:ascii="Arial" w:eastAsia="Arial" w:hAnsi="Arial" w:cs="Arial" w:hint="default"/>
        <w:b w:val="0"/>
        <w:bCs w:val="0"/>
        <w:i w:val="0"/>
        <w:iCs w:val="0"/>
        <w:spacing w:val="-1"/>
        <w:w w:val="102"/>
        <w:sz w:val="18"/>
        <w:szCs w:val="18"/>
        <w:lang w:val="es-ES" w:eastAsia="en-US" w:bidi="ar-SA"/>
      </w:rPr>
    </w:lvl>
    <w:lvl w:ilvl="2" w:tplc="B2BC4DE6">
      <w:numFmt w:val="bullet"/>
      <w:lvlText w:val="•"/>
      <w:lvlJc w:val="left"/>
      <w:pPr>
        <w:ind w:left="3093" w:hanging="205"/>
      </w:pPr>
      <w:rPr>
        <w:rFonts w:hint="default"/>
        <w:lang w:val="es-ES" w:eastAsia="en-US" w:bidi="ar-SA"/>
      </w:rPr>
    </w:lvl>
    <w:lvl w:ilvl="3" w:tplc="008EAB64">
      <w:numFmt w:val="bullet"/>
      <w:lvlText w:val="•"/>
      <w:lvlJc w:val="left"/>
      <w:pPr>
        <w:ind w:left="4046" w:hanging="205"/>
      </w:pPr>
      <w:rPr>
        <w:rFonts w:hint="default"/>
        <w:lang w:val="es-ES" w:eastAsia="en-US" w:bidi="ar-SA"/>
      </w:rPr>
    </w:lvl>
    <w:lvl w:ilvl="4" w:tplc="98E406D6">
      <w:numFmt w:val="bullet"/>
      <w:lvlText w:val="•"/>
      <w:lvlJc w:val="left"/>
      <w:pPr>
        <w:ind w:left="5000" w:hanging="205"/>
      </w:pPr>
      <w:rPr>
        <w:rFonts w:hint="default"/>
        <w:lang w:val="es-ES" w:eastAsia="en-US" w:bidi="ar-SA"/>
      </w:rPr>
    </w:lvl>
    <w:lvl w:ilvl="5" w:tplc="A7201C20">
      <w:numFmt w:val="bullet"/>
      <w:lvlText w:val="•"/>
      <w:lvlJc w:val="left"/>
      <w:pPr>
        <w:ind w:left="5953" w:hanging="205"/>
      </w:pPr>
      <w:rPr>
        <w:rFonts w:hint="default"/>
        <w:lang w:val="es-ES" w:eastAsia="en-US" w:bidi="ar-SA"/>
      </w:rPr>
    </w:lvl>
    <w:lvl w:ilvl="6" w:tplc="4CACE16C">
      <w:numFmt w:val="bullet"/>
      <w:lvlText w:val="•"/>
      <w:lvlJc w:val="left"/>
      <w:pPr>
        <w:ind w:left="6906" w:hanging="205"/>
      </w:pPr>
      <w:rPr>
        <w:rFonts w:hint="default"/>
        <w:lang w:val="es-ES" w:eastAsia="en-US" w:bidi="ar-SA"/>
      </w:rPr>
    </w:lvl>
    <w:lvl w:ilvl="7" w:tplc="69D23726">
      <w:numFmt w:val="bullet"/>
      <w:lvlText w:val="•"/>
      <w:lvlJc w:val="left"/>
      <w:pPr>
        <w:ind w:left="7860" w:hanging="205"/>
      </w:pPr>
      <w:rPr>
        <w:rFonts w:hint="default"/>
        <w:lang w:val="es-ES" w:eastAsia="en-US" w:bidi="ar-SA"/>
      </w:rPr>
    </w:lvl>
    <w:lvl w:ilvl="8" w:tplc="26EC7C94">
      <w:numFmt w:val="bullet"/>
      <w:lvlText w:val="•"/>
      <w:lvlJc w:val="left"/>
      <w:pPr>
        <w:ind w:left="8813" w:hanging="205"/>
      </w:pPr>
      <w:rPr>
        <w:rFonts w:hint="default"/>
        <w:lang w:val="es-ES" w:eastAsia="en-US" w:bidi="ar-SA"/>
      </w:rPr>
    </w:lvl>
  </w:abstractNum>
  <w:abstractNum w:abstractNumId="2" w15:restartNumberingAfterBreak="0">
    <w:nsid w:val="17BE037C"/>
    <w:multiLevelType w:val="hybridMultilevel"/>
    <w:tmpl w:val="98568F6A"/>
    <w:lvl w:ilvl="0" w:tplc="6B78578C">
      <w:start w:val="1"/>
      <w:numFmt w:val="lowerLetter"/>
      <w:lvlText w:val="%1)"/>
      <w:lvlJc w:val="left"/>
      <w:pPr>
        <w:ind w:left="1581" w:hanging="717"/>
      </w:pPr>
      <w:rPr>
        <w:rFonts w:ascii="Arial" w:eastAsia="Arial" w:hAnsi="Arial" w:cs="Arial" w:hint="default"/>
        <w:b w:val="0"/>
        <w:bCs w:val="0"/>
        <w:i w:val="0"/>
        <w:iCs w:val="0"/>
        <w:spacing w:val="-1"/>
        <w:w w:val="101"/>
        <w:sz w:val="15"/>
        <w:szCs w:val="15"/>
        <w:lang w:val="es-ES" w:eastAsia="en-US" w:bidi="ar-SA"/>
      </w:rPr>
    </w:lvl>
    <w:lvl w:ilvl="1" w:tplc="26980694">
      <w:numFmt w:val="bullet"/>
      <w:lvlText w:val="•"/>
      <w:lvlJc w:val="left"/>
      <w:pPr>
        <w:ind w:left="2494" w:hanging="717"/>
      </w:pPr>
      <w:rPr>
        <w:rFonts w:hint="default"/>
        <w:lang w:val="es-ES" w:eastAsia="en-US" w:bidi="ar-SA"/>
      </w:rPr>
    </w:lvl>
    <w:lvl w:ilvl="2" w:tplc="D59C6448">
      <w:numFmt w:val="bullet"/>
      <w:lvlText w:val="•"/>
      <w:lvlJc w:val="left"/>
      <w:pPr>
        <w:ind w:left="3408" w:hanging="717"/>
      </w:pPr>
      <w:rPr>
        <w:rFonts w:hint="default"/>
        <w:lang w:val="es-ES" w:eastAsia="en-US" w:bidi="ar-SA"/>
      </w:rPr>
    </w:lvl>
    <w:lvl w:ilvl="3" w:tplc="894EF146">
      <w:numFmt w:val="bullet"/>
      <w:lvlText w:val="•"/>
      <w:lvlJc w:val="left"/>
      <w:pPr>
        <w:ind w:left="4322" w:hanging="717"/>
      </w:pPr>
      <w:rPr>
        <w:rFonts w:hint="default"/>
        <w:lang w:val="es-ES" w:eastAsia="en-US" w:bidi="ar-SA"/>
      </w:rPr>
    </w:lvl>
    <w:lvl w:ilvl="4" w:tplc="B62E7F52">
      <w:numFmt w:val="bullet"/>
      <w:lvlText w:val="•"/>
      <w:lvlJc w:val="left"/>
      <w:pPr>
        <w:ind w:left="5236" w:hanging="717"/>
      </w:pPr>
      <w:rPr>
        <w:rFonts w:hint="default"/>
        <w:lang w:val="es-ES" w:eastAsia="en-US" w:bidi="ar-SA"/>
      </w:rPr>
    </w:lvl>
    <w:lvl w:ilvl="5" w:tplc="F0A446DC">
      <w:numFmt w:val="bullet"/>
      <w:lvlText w:val="•"/>
      <w:lvlJc w:val="left"/>
      <w:pPr>
        <w:ind w:left="6150" w:hanging="717"/>
      </w:pPr>
      <w:rPr>
        <w:rFonts w:hint="default"/>
        <w:lang w:val="es-ES" w:eastAsia="en-US" w:bidi="ar-SA"/>
      </w:rPr>
    </w:lvl>
    <w:lvl w:ilvl="6" w:tplc="CD98E0F8">
      <w:numFmt w:val="bullet"/>
      <w:lvlText w:val="•"/>
      <w:lvlJc w:val="left"/>
      <w:pPr>
        <w:ind w:left="7064" w:hanging="717"/>
      </w:pPr>
      <w:rPr>
        <w:rFonts w:hint="default"/>
        <w:lang w:val="es-ES" w:eastAsia="en-US" w:bidi="ar-SA"/>
      </w:rPr>
    </w:lvl>
    <w:lvl w:ilvl="7" w:tplc="21E25C3E">
      <w:numFmt w:val="bullet"/>
      <w:lvlText w:val="•"/>
      <w:lvlJc w:val="left"/>
      <w:pPr>
        <w:ind w:left="7978" w:hanging="717"/>
      </w:pPr>
      <w:rPr>
        <w:rFonts w:hint="default"/>
        <w:lang w:val="es-ES" w:eastAsia="en-US" w:bidi="ar-SA"/>
      </w:rPr>
    </w:lvl>
    <w:lvl w:ilvl="8" w:tplc="52A03DFC">
      <w:numFmt w:val="bullet"/>
      <w:lvlText w:val="•"/>
      <w:lvlJc w:val="left"/>
      <w:pPr>
        <w:ind w:left="8892" w:hanging="717"/>
      </w:pPr>
      <w:rPr>
        <w:rFonts w:hint="default"/>
        <w:lang w:val="es-ES" w:eastAsia="en-US" w:bidi="ar-SA"/>
      </w:rPr>
    </w:lvl>
  </w:abstractNum>
  <w:abstractNum w:abstractNumId="3" w15:restartNumberingAfterBreak="0">
    <w:nsid w:val="1DF73415"/>
    <w:multiLevelType w:val="hybridMultilevel"/>
    <w:tmpl w:val="9F680354"/>
    <w:lvl w:ilvl="0" w:tplc="0A6E7CAE">
      <w:start w:val="1"/>
      <w:numFmt w:val="lowerLetter"/>
      <w:lvlText w:val="%1)"/>
      <w:lvlJc w:val="left"/>
      <w:pPr>
        <w:ind w:left="1591" w:hanging="203"/>
        <w:jc w:val="left"/>
      </w:pPr>
      <w:rPr>
        <w:rFonts w:ascii="Arial" w:eastAsia="Arial" w:hAnsi="Arial" w:cs="Arial" w:hint="default"/>
        <w:b w:val="0"/>
        <w:bCs w:val="0"/>
        <w:i w:val="0"/>
        <w:iCs w:val="0"/>
        <w:spacing w:val="-1"/>
        <w:w w:val="102"/>
        <w:sz w:val="17"/>
        <w:szCs w:val="17"/>
        <w:lang w:val="es-ES" w:eastAsia="en-US" w:bidi="ar-SA"/>
      </w:rPr>
    </w:lvl>
    <w:lvl w:ilvl="1" w:tplc="BB4AABE8">
      <w:numFmt w:val="bullet"/>
      <w:lvlText w:val="•"/>
      <w:lvlJc w:val="left"/>
      <w:pPr>
        <w:ind w:left="2512" w:hanging="203"/>
      </w:pPr>
      <w:rPr>
        <w:rFonts w:hint="default"/>
        <w:lang w:val="es-ES" w:eastAsia="en-US" w:bidi="ar-SA"/>
      </w:rPr>
    </w:lvl>
    <w:lvl w:ilvl="2" w:tplc="6B5E7A9E">
      <w:numFmt w:val="bullet"/>
      <w:lvlText w:val="•"/>
      <w:lvlJc w:val="left"/>
      <w:pPr>
        <w:ind w:left="3424" w:hanging="203"/>
      </w:pPr>
      <w:rPr>
        <w:rFonts w:hint="default"/>
        <w:lang w:val="es-ES" w:eastAsia="en-US" w:bidi="ar-SA"/>
      </w:rPr>
    </w:lvl>
    <w:lvl w:ilvl="3" w:tplc="940E4AC2">
      <w:numFmt w:val="bullet"/>
      <w:lvlText w:val="•"/>
      <w:lvlJc w:val="left"/>
      <w:pPr>
        <w:ind w:left="4336" w:hanging="203"/>
      </w:pPr>
      <w:rPr>
        <w:rFonts w:hint="default"/>
        <w:lang w:val="es-ES" w:eastAsia="en-US" w:bidi="ar-SA"/>
      </w:rPr>
    </w:lvl>
    <w:lvl w:ilvl="4" w:tplc="489CD65E">
      <w:numFmt w:val="bullet"/>
      <w:lvlText w:val="•"/>
      <w:lvlJc w:val="left"/>
      <w:pPr>
        <w:ind w:left="5248" w:hanging="203"/>
      </w:pPr>
      <w:rPr>
        <w:rFonts w:hint="default"/>
        <w:lang w:val="es-ES" w:eastAsia="en-US" w:bidi="ar-SA"/>
      </w:rPr>
    </w:lvl>
    <w:lvl w:ilvl="5" w:tplc="4BEC0CBA">
      <w:numFmt w:val="bullet"/>
      <w:lvlText w:val="•"/>
      <w:lvlJc w:val="left"/>
      <w:pPr>
        <w:ind w:left="6160" w:hanging="203"/>
      </w:pPr>
      <w:rPr>
        <w:rFonts w:hint="default"/>
        <w:lang w:val="es-ES" w:eastAsia="en-US" w:bidi="ar-SA"/>
      </w:rPr>
    </w:lvl>
    <w:lvl w:ilvl="6" w:tplc="B26EBE50">
      <w:numFmt w:val="bullet"/>
      <w:lvlText w:val="•"/>
      <w:lvlJc w:val="left"/>
      <w:pPr>
        <w:ind w:left="7072" w:hanging="203"/>
      </w:pPr>
      <w:rPr>
        <w:rFonts w:hint="default"/>
        <w:lang w:val="es-ES" w:eastAsia="en-US" w:bidi="ar-SA"/>
      </w:rPr>
    </w:lvl>
    <w:lvl w:ilvl="7" w:tplc="8610AB04">
      <w:numFmt w:val="bullet"/>
      <w:lvlText w:val="•"/>
      <w:lvlJc w:val="left"/>
      <w:pPr>
        <w:ind w:left="7984" w:hanging="203"/>
      </w:pPr>
      <w:rPr>
        <w:rFonts w:hint="default"/>
        <w:lang w:val="es-ES" w:eastAsia="en-US" w:bidi="ar-SA"/>
      </w:rPr>
    </w:lvl>
    <w:lvl w:ilvl="8" w:tplc="67E2B7CA">
      <w:numFmt w:val="bullet"/>
      <w:lvlText w:val="•"/>
      <w:lvlJc w:val="left"/>
      <w:pPr>
        <w:ind w:left="8896" w:hanging="203"/>
      </w:pPr>
      <w:rPr>
        <w:rFonts w:hint="default"/>
        <w:lang w:val="es-ES" w:eastAsia="en-US" w:bidi="ar-SA"/>
      </w:rPr>
    </w:lvl>
  </w:abstractNum>
  <w:abstractNum w:abstractNumId="4" w15:restartNumberingAfterBreak="0">
    <w:nsid w:val="1EE850B7"/>
    <w:multiLevelType w:val="hybridMultilevel"/>
    <w:tmpl w:val="83CC9BA2"/>
    <w:lvl w:ilvl="0" w:tplc="04030001">
      <w:start w:val="1"/>
      <w:numFmt w:val="bullet"/>
      <w:lvlText w:val=""/>
      <w:lvlJc w:val="left"/>
      <w:pPr>
        <w:ind w:left="1421" w:hanging="360"/>
      </w:pPr>
      <w:rPr>
        <w:rFonts w:ascii="Symbol" w:hAnsi="Symbol" w:hint="default"/>
      </w:rPr>
    </w:lvl>
    <w:lvl w:ilvl="1" w:tplc="04030003" w:tentative="1">
      <w:start w:val="1"/>
      <w:numFmt w:val="bullet"/>
      <w:lvlText w:val="o"/>
      <w:lvlJc w:val="left"/>
      <w:pPr>
        <w:ind w:left="2141" w:hanging="360"/>
      </w:pPr>
      <w:rPr>
        <w:rFonts w:ascii="Courier New" w:hAnsi="Courier New" w:cs="Courier New" w:hint="default"/>
      </w:rPr>
    </w:lvl>
    <w:lvl w:ilvl="2" w:tplc="04030005" w:tentative="1">
      <w:start w:val="1"/>
      <w:numFmt w:val="bullet"/>
      <w:lvlText w:val=""/>
      <w:lvlJc w:val="left"/>
      <w:pPr>
        <w:ind w:left="2861" w:hanging="360"/>
      </w:pPr>
      <w:rPr>
        <w:rFonts w:ascii="Wingdings" w:hAnsi="Wingdings" w:hint="default"/>
      </w:rPr>
    </w:lvl>
    <w:lvl w:ilvl="3" w:tplc="04030001" w:tentative="1">
      <w:start w:val="1"/>
      <w:numFmt w:val="bullet"/>
      <w:lvlText w:val=""/>
      <w:lvlJc w:val="left"/>
      <w:pPr>
        <w:ind w:left="3581" w:hanging="360"/>
      </w:pPr>
      <w:rPr>
        <w:rFonts w:ascii="Symbol" w:hAnsi="Symbol" w:hint="default"/>
      </w:rPr>
    </w:lvl>
    <w:lvl w:ilvl="4" w:tplc="04030003" w:tentative="1">
      <w:start w:val="1"/>
      <w:numFmt w:val="bullet"/>
      <w:lvlText w:val="o"/>
      <w:lvlJc w:val="left"/>
      <w:pPr>
        <w:ind w:left="4301" w:hanging="360"/>
      </w:pPr>
      <w:rPr>
        <w:rFonts w:ascii="Courier New" w:hAnsi="Courier New" w:cs="Courier New" w:hint="default"/>
      </w:rPr>
    </w:lvl>
    <w:lvl w:ilvl="5" w:tplc="04030005" w:tentative="1">
      <w:start w:val="1"/>
      <w:numFmt w:val="bullet"/>
      <w:lvlText w:val=""/>
      <w:lvlJc w:val="left"/>
      <w:pPr>
        <w:ind w:left="5021" w:hanging="360"/>
      </w:pPr>
      <w:rPr>
        <w:rFonts w:ascii="Wingdings" w:hAnsi="Wingdings" w:hint="default"/>
      </w:rPr>
    </w:lvl>
    <w:lvl w:ilvl="6" w:tplc="04030001" w:tentative="1">
      <w:start w:val="1"/>
      <w:numFmt w:val="bullet"/>
      <w:lvlText w:val=""/>
      <w:lvlJc w:val="left"/>
      <w:pPr>
        <w:ind w:left="5741" w:hanging="360"/>
      </w:pPr>
      <w:rPr>
        <w:rFonts w:ascii="Symbol" w:hAnsi="Symbol" w:hint="default"/>
      </w:rPr>
    </w:lvl>
    <w:lvl w:ilvl="7" w:tplc="04030003" w:tentative="1">
      <w:start w:val="1"/>
      <w:numFmt w:val="bullet"/>
      <w:lvlText w:val="o"/>
      <w:lvlJc w:val="left"/>
      <w:pPr>
        <w:ind w:left="6461" w:hanging="360"/>
      </w:pPr>
      <w:rPr>
        <w:rFonts w:ascii="Courier New" w:hAnsi="Courier New" w:cs="Courier New" w:hint="default"/>
      </w:rPr>
    </w:lvl>
    <w:lvl w:ilvl="8" w:tplc="04030005" w:tentative="1">
      <w:start w:val="1"/>
      <w:numFmt w:val="bullet"/>
      <w:lvlText w:val=""/>
      <w:lvlJc w:val="left"/>
      <w:pPr>
        <w:ind w:left="7181" w:hanging="360"/>
      </w:pPr>
      <w:rPr>
        <w:rFonts w:ascii="Wingdings" w:hAnsi="Wingdings" w:hint="default"/>
      </w:rPr>
    </w:lvl>
  </w:abstractNum>
  <w:abstractNum w:abstractNumId="5" w15:restartNumberingAfterBreak="0">
    <w:nsid w:val="25987C8E"/>
    <w:multiLevelType w:val="hybridMultilevel"/>
    <w:tmpl w:val="AE7C7988"/>
    <w:lvl w:ilvl="0" w:tplc="04030017">
      <w:start w:val="1"/>
      <w:numFmt w:val="lowerLetter"/>
      <w:lvlText w:val="%1)"/>
      <w:lvlJc w:val="left"/>
      <w:pPr>
        <w:ind w:left="428" w:hanging="360"/>
      </w:pPr>
    </w:lvl>
    <w:lvl w:ilvl="1" w:tplc="04030019" w:tentative="1">
      <w:start w:val="1"/>
      <w:numFmt w:val="lowerLetter"/>
      <w:lvlText w:val="%2."/>
      <w:lvlJc w:val="left"/>
      <w:pPr>
        <w:ind w:left="1148" w:hanging="360"/>
      </w:pPr>
    </w:lvl>
    <w:lvl w:ilvl="2" w:tplc="0403001B" w:tentative="1">
      <w:start w:val="1"/>
      <w:numFmt w:val="lowerRoman"/>
      <w:lvlText w:val="%3."/>
      <w:lvlJc w:val="right"/>
      <w:pPr>
        <w:ind w:left="1868" w:hanging="180"/>
      </w:pPr>
    </w:lvl>
    <w:lvl w:ilvl="3" w:tplc="0403000F" w:tentative="1">
      <w:start w:val="1"/>
      <w:numFmt w:val="decimal"/>
      <w:lvlText w:val="%4."/>
      <w:lvlJc w:val="left"/>
      <w:pPr>
        <w:ind w:left="2588" w:hanging="360"/>
      </w:pPr>
    </w:lvl>
    <w:lvl w:ilvl="4" w:tplc="04030019" w:tentative="1">
      <w:start w:val="1"/>
      <w:numFmt w:val="lowerLetter"/>
      <w:lvlText w:val="%5."/>
      <w:lvlJc w:val="left"/>
      <w:pPr>
        <w:ind w:left="3308" w:hanging="360"/>
      </w:pPr>
    </w:lvl>
    <w:lvl w:ilvl="5" w:tplc="0403001B" w:tentative="1">
      <w:start w:val="1"/>
      <w:numFmt w:val="lowerRoman"/>
      <w:lvlText w:val="%6."/>
      <w:lvlJc w:val="right"/>
      <w:pPr>
        <w:ind w:left="4028" w:hanging="180"/>
      </w:pPr>
    </w:lvl>
    <w:lvl w:ilvl="6" w:tplc="0403000F" w:tentative="1">
      <w:start w:val="1"/>
      <w:numFmt w:val="decimal"/>
      <w:lvlText w:val="%7."/>
      <w:lvlJc w:val="left"/>
      <w:pPr>
        <w:ind w:left="4748" w:hanging="360"/>
      </w:pPr>
    </w:lvl>
    <w:lvl w:ilvl="7" w:tplc="04030019" w:tentative="1">
      <w:start w:val="1"/>
      <w:numFmt w:val="lowerLetter"/>
      <w:lvlText w:val="%8."/>
      <w:lvlJc w:val="left"/>
      <w:pPr>
        <w:ind w:left="5468" w:hanging="360"/>
      </w:pPr>
    </w:lvl>
    <w:lvl w:ilvl="8" w:tplc="0403001B" w:tentative="1">
      <w:start w:val="1"/>
      <w:numFmt w:val="lowerRoman"/>
      <w:lvlText w:val="%9."/>
      <w:lvlJc w:val="right"/>
      <w:pPr>
        <w:ind w:left="6188" w:hanging="180"/>
      </w:pPr>
    </w:lvl>
  </w:abstractNum>
  <w:abstractNum w:abstractNumId="6" w15:restartNumberingAfterBreak="0">
    <w:nsid w:val="27FF1BF6"/>
    <w:multiLevelType w:val="hybridMultilevel"/>
    <w:tmpl w:val="18C23F3C"/>
    <w:lvl w:ilvl="0" w:tplc="04030001">
      <w:start w:val="1"/>
      <w:numFmt w:val="bullet"/>
      <w:lvlText w:val=""/>
      <w:lvlJc w:val="left"/>
      <w:pPr>
        <w:ind w:left="428" w:hanging="360"/>
      </w:pPr>
      <w:rPr>
        <w:rFonts w:ascii="Symbol" w:hAnsi="Symbol" w:hint="default"/>
      </w:rPr>
    </w:lvl>
    <w:lvl w:ilvl="1" w:tplc="04030003" w:tentative="1">
      <w:start w:val="1"/>
      <w:numFmt w:val="bullet"/>
      <w:lvlText w:val="o"/>
      <w:lvlJc w:val="left"/>
      <w:pPr>
        <w:ind w:left="1148" w:hanging="360"/>
      </w:pPr>
      <w:rPr>
        <w:rFonts w:ascii="Courier New" w:hAnsi="Courier New" w:cs="Courier New" w:hint="default"/>
      </w:rPr>
    </w:lvl>
    <w:lvl w:ilvl="2" w:tplc="04030005" w:tentative="1">
      <w:start w:val="1"/>
      <w:numFmt w:val="bullet"/>
      <w:lvlText w:val=""/>
      <w:lvlJc w:val="left"/>
      <w:pPr>
        <w:ind w:left="1868" w:hanging="360"/>
      </w:pPr>
      <w:rPr>
        <w:rFonts w:ascii="Wingdings" w:hAnsi="Wingdings" w:hint="default"/>
      </w:rPr>
    </w:lvl>
    <w:lvl w:ilvl="3" w:tplc="04030001" w:tentative="1">
      <w:start w:val="1"/>
      <w:numFmt w:val="bullet"/>
      <w:lvlText w:val=""/>
      <w:lvlJc w:val="left"/>
      <w:pPr>
        <w:ind w:left="2588" w:hanging="360"/>
      </w:pPr>
      <w:rPr>
        <w:rFonts w:ascii="Symbol" w:hAnsi="Symbol" w:hint="default"/>
      </w:rPr>
    </w:lvl>
    <w:lvl w:ilvl="4" w:tplc="04030003" w:tentative="1">
      <w:start w:val="1"/>
      <w:numFmt w:val="bullet"/>
      <w:lvlText w:val="o"/>
      <w:lvlJc w:val="left"/>
      <w:pPr>
        <w:ind w:left="3308" w:hanging="360"/>
      </w:pPr>
      <w:rPr>
        <w:rFonts w:ascii="Courier New" w:hAnsi="Courier New" w:cs="Courier New" w:hint="default"/>
      </w:rPr>
    </w:lvl>
    <w:lvl w:ilvl="5" w:tplc="04030005" w:tentative="1">
      <w:start w:val="1"/>
      <w:numFmt w:val="bullet"/>
      <w:lvlText w:val=""/>
      <w:lvlJc w:val="left"/>
      <w:pPr>
        <w:ind w:left="4028" w:hanging="360"/>
      </w:pPr>
      <w:rPr>
        <w:rFonts w:ascii="Wingdings" w:hAnsi="Wingdings" w:hint="default"/>
      </w:rPr>
    </w:lvl>
    <w:lvl w:ilvl="6" w:tplc="04030001" w:tentative="1">
      <w:start w:val="1"/>
      <w:numFmt w:val="bullet"/>
      <w:lvlText w:val=""/>
      <w:lvlJc w:val="left"/>
      <w:pPr>
        <w:ind w:left="4748" w:hanging="360"/>
      </w:pPr>
      <w:rPr>
        <w:rFonts w:ascii="Symbol" w:hAnsi="Symbol" w:hint="default"/>
      </w:rPr>
    </w:lvl>
    <w:lvl w:ilvl="7" w:tplc="04030003" w:tentative="1">
      <w:start w:val="1"/>
      <w:numFmt w:val="bullet"/>
      <w:lvlText w:val="o"/>
      <w:lvlJc w:val="left"/>
      <w:pPr>
        <w:ind w:left="5468" w:hanging="360"/>
      </w:pPr>
      <w:rPr>
        <w:rFonts w:ascii="Courier New" w:hAnsi="Courier New" w:cs="Courier New" w:hint="default"/>
      </w:rPr>
    </w:lvl>
    <w:lvl w:ilvl="8" w:tplc="04030005" w:tentative="1">
      <w:start w:val="1"/>
      <w:numFmt w:val="bullet"/>
      <w:lvlText w:val=""/>
      <w:lvlJc w:val="left"/>
      <w:pPr>
        <w:ind w:left="6188" w:hanging="360"/>
      </w:pPr>
      <w:rPr>
        <w:rFonts w:ascii="Wingdings" w:hAnsi="Wingdings" w:hint="default"/>
      </w:rPr>
    </w:lvl>
  </w:abstractNum>
  <w:abstractNum w:abstractNumId="7" w15:restartNumberingAfterBreak="0">
    <w:nsid w:val="2F3D6888"/>
    <w:multiLevelType w:val="hybridMultilevel"/>
    <w:tmpl w:val="0A5CBD6A"/>
    <w:lvl w:ilvl="0" w:tplc="04030001">
      <w:start w:val="1"/>
      <w:numFmt w:val="bullet"/>
      <w:lvlText w:val=""/>
      <w:lvlJc w:val="left"/>
      <w:pPr>
        <w:ind w:left="1421" w:hanging="360"/>
      </w:pPr>
      <w:rPr>
        <w:rFonts w:ascii="Symbol" w:hAnsi="Symbol" w:hint="default"/>
      </w:rPr>
    </w:lvl>
    <w:lvl w:ilvl="1" w:tplc="04030003" w:tentative="1">
      <w:start w:val="1"/>
      <w:numFmt w:val="bullet"/>
      <w:lvlText w:val="o"/>
      <w:lvlJc w:val="left"/>
      <w:pPr>
        <w:ind w:left="2141" w:hanging="360"/>
      </w:pPr>
      <w:rPr>
        <w:rFonts w:ascii="Courier New" w:hAnsi="Courier New" w:cs="Courier New" w:hint="default"/>
      </w:rPr>
    </w:lvl>
    <w:lvl w:ilvl="2" w:tplc="04030005" w:tentative="1">
      <w:start w:val="1"/>
      <w:numFmt w:val="bullet"/>
      <w:lvlText w:val=""/>
      <w:lvlJc w:val="left"/>
      <w:pPr>
        <w:ind w:left="2861" w:hanging="360"/>
      </w:pPr>
      <w:rPr>
        <w:rFonts w:ascii="Wingdings" w:hAnsi="Wingdings" w:hint="default"/>
      </w:rPr>
    </w:lvl>
    <w:lvl w:ilvl="3" w:tplc="04030001" w:tentative="1">
      <w:start w:val="1"/>
      <w:numFmt w:val="bullet"/>
      <w:lvlText w:val=""/>
      <w:lvlJc w:val="left"/>
      <w:pPr>
        <w:ind w:left="3581" w:hanging="360"/>
      </w:pPr>
      <w:rPr>
        <w:rFonts w:ascii="Symbol" w:hAnsi="Symbol" w:hint="default"/>
      </w:rPr>
    </w:lvl>
    <w:lvl w:ilvl="4" w:tplc="04030003" w:tentative="1">
      <w:start w:val="1"/>
      <w:numFmt w:val="bullet"/>
      <w:lvlText w:val="o"/>
      <w:lvlJc w:val="left"/>
      <w:pPr>
        <w:ind w:left="4301" w:hanging="360"/>
      </w:pPr>
      <w:rPr>
        <w:rFonts w:ascii="Courier New" w:hAnsi="Courier New" w:cs="Courier New" w:hint="default"/>
      </w:rPr>
    </w:lvl>
    <w:lvl w:ilvl="5" w:tplc="04030005" w:tentative="1">
      <w:start w:val="1"/>
      <w:numFmt w:val="bullet"/>
      <w:lvlText w:val=""/>
      <w:lvlJc w:val="left"/>
      <w:pPr>
        <w:ind w:left="5021" w:hanging="360"/>
      </w:pPr>
      <w:rPr>
        <w:rFonts w:ascii="Wingdings" w:hAnsi="Wingdings" w:hint="default"/>
      </w:rPr>
    </w:lvl>
    <w:lvl w:ilvl="6" w:tplc="04030001" w:tentative="1">
      <w:start w:val="1"/>
      <w:numFmt w:val="bullet"/>
      <w:lvlText w:val=""/>
      <w:lvlJc w:val="left"/>
      <w:pPr>
        <w:ind w:left="5741" w:hanging="360"/>
      </w:pPr>
      <w:rPr>
        <w:rFonts w:ascii="Symbol" w:hAnsi="Symbol" w:hint="default"/>
      </w:rPr>
    </w:lvl>
    <w:lvl w:ilvl="7" w:tplc="04030003" w:tentative="1">
      <w:start w:val="1"/>
      <w:numFmt w:val="bullet"/>
      <w:lvlText w:val="o"/>
      <w:lvlJc w:val="left"/>
      <w:pPr>
        <w:ind w:left="6461" w:hanging="360"/>
      </w:pPr>
      <w:rPr>
        <w:rFonts w:ascii="Courier New" w:hAnsi="Courier New" w:cs="Courier New" w:hint="default"/>
      </w:rPr>
    </w:lvl>
    <w:lvl w:ilvl="8" w:tplc="04030005" w:tentative="1">
      <w:start w:val="1"/>
      <w:numFmt w:val="bullet"/>
      <w:lvlText w:val=""/>
      <w:lvlJc w:val="left"/>
      <w:pPr>
        <w:ind w:left="7181" w:hanging="360"/>
      </w:pPr>
      <w:rPr>
        <w:rFonts w:ascii="Wingdings" w:hAnsi="Wingdings" w:hint="default"/>
      </w:rPr>
    </w:lvl>
  </w:abstractNum>
  <w:abstractNum w:abstractNumId="8" w15:restartNumberingAfterBreak="0">
    <w:nsid w:val="34957C29"/>
    <w:multiLevelType w:val="hybridMultilevel"/>
    <w:tmpl w:val="E7A088BC"/>
    <w:lvl w:ilvl="0" w:tplc="0403000D">
      <w:start w:val="1"/>
      <w:numFmt w:val="bullet"/>
      <w:lvlText w:val=""/>
      <w:lvlJc w:val="left"/>
      <w:pPr>
        <w:ind w:left="428" w:hanging="360"/>
      </w:pPr>
      <w:rPr>
        <w:rFonts w:ascii="Wingdings" w:hAnsi="Wingdings" w:hint="default"/>
      </w:rPr>
    </w:lvl>
    <w:lvl w:ilvl="1" w:tplc="04030003" w:tentative="1">
      <w:start w:val="1"/>
      <w:numFmt w:val="bullet"/>
      <w:lvlText w:val="o"/>
      <w:lvlJc w:val="left"/>
      <w:pPr>
        <w:ind w:left="1148" w:hanging="360"/>
      </w:pPr>
      <w:rPr>
        <w:rFonts w:ascii="Courier New" w:hAnsi="Courier New" w:cs="Courier New" w:hint="default"/>
      </w:rPr>
    </w:lvl>
    <w:lvl w:ilvl="2" w:tplc="04030005" w:tentative="1">
      <w:start w:val="1"/>
      <w:numFmt w:val="bullet"/>
      <w:lvlText w:val=""/>
      <w:lvlJc w:val="left"/>
      <w:pPr>
        <w:ind w:left="1868" w:hanging="360"/>
      </w:pPr>
      <w:rPr>
        <w:rFonts w:ascii="Wingdings" w:hAnsi="Wingdings" w:hint="default"/>
      </w:rPr>
    </w:lvl>
    <w:lvl w:ilvl="3" w:tplc="04030001" w:tentative="1">
      <w:start w:val="1"/>
      <w:numFmt w:val="bullet"/>
      <w:lvlText w:val=""/>
      <w:lvlJc w:val="left"/>
      <w:pPr>
        <w:ind w:left="2588" w:hanging="360"/>
      </w:pPr>
      <w:rPr>
        <w:rFonts w:ascii="Symbol" w:hAnsi="Symbol" w:hint="default"/>
      </w:rPr>
    </w:lvl>
    <w:lvl w:ilvl="4" w:tplc="04030003" w:tentative="1">
      <w:start w:val="1"/>
      <w:numFmt w:val="bullet"/>
      <w:lvlText w:val="o"/>
      <w:lvlJc w:val="left"/>
      <w:pPr>
        <w:ind w:left="3308" w:hanging="360"/>
      </w:pPr>
      <w:rPr>
        <w:rFonts w:ascii="Courier New" w:hAnsi="Courier New" w:cs="Courier New" w:hint="default"/>
      </w:rPr>
    </w:lvl>
    <w:lvl w:ilvl="5" w:tplc="04030005" w:tentative="1">
      <w:start w:val="1"/>
      <w:numFmt w:val="bullet"/>
      <w:lvlText w:val=""/>
      <w:lvlJc w:val="left"/>
      <w:pPr>
        <w:ind w:left="4028" w:hanging="360"/>
      </w:pPr>
      <w:rPr>
        <w:rFonts w:ascii="Wingdings" w:hAnsi="Wingdings" w:hint="default"/>
      </w:rPr>
    </w:lvl>
    <w:lvl w:ilvl="6" w:tplc="04030001" w:tentative="1">
      <w:start w:val="1"/>
      <w:numFmt w:val="bullet"/>
      <w:lvlText w:val=""/>
      <w:lvlJc w:val="left"/>
      <w:pPr>
        <w:ind w:left="4748" w:hanging="360"/>
      </w:pPr>
      <w:rPr>
        <w:rFonts w:ascii="Symbol" w:hAnsi="Symbol" w:hint="default"/>
      </w:rPr>
    </w:lvl>
    <w:lvl w:ilvl="7" w:tplc="04030003" w:tentative="1">
      <w:start w:val="1"/>
      <w:numFmt w:val="bullet"/>
      <w:lvlText w:val="o"/>
      <w:lvlJc w:val="left"/>
      <w:pPr>
        <w:ind w:left="5468" w:hanging="360"/>
      </w:pPr>
      <w:rPr>
        <w:rFonts w:ascii="Courier New" w:hAnsi="Courier New" w:cs="Courier New" w:hint="default"/>
      </w:rPr>
    </w:lvl>
    <w:lvl w:ilvl="8" w:tplc="04030005" w:tentative="1">
      <w:start w:val="1"/>
      <w:numFmt w:val="bullet"/>
      <w:lvlText w:val=""/>
      <w:lvlJc w:val="left"/>
      <w:pPr>
        <w:ind w:left="6188" w:hanging="360"/>
      </w:pPr>
      <w:rPr>
        <w:rFonts w:ascii="Wingdings" w:hAnsi="Wingdings" w:hint="default"/>
      </w:rPr>
    </w:lvl>
  </w:abstractNum>
  <w:abstractNum w:abstractNumId="9" w15:restartNumberingAfterBreak="0">
    <w:nsid w:val="508F3B13"/>
    <w:multiLevelType w:val="hybridMultilevel"/>
    <w:tmpl w:val="F7B4419A"/>
    <w:lvl w:ilvl="0" w:tplc="FCD648D8">
      <w:start w:val="6"/>
      <w:numFmt w:val="lowerLetter"/>
      <w:lvlText w:val="%1)"/>
      <w:lvlJc w:val="left"/>
      <w:pPr>
        <w:ind w:left="1583" w:hanging="155"/>
        <w:jc w:val="left"/>
      </w:pPr>
      <w:rPr>
        <w:rFonts w:ascii="Arial" w:eastAsia="Arial" w:hAnsi="Arial" w:cs="Arial" w:hint="default"/>
        <w:b w:val="0"/>
        <w:bCs w:val="0"/>
        <w:i w:val="0"/>
        <w:iCs w:val="0"/>
        <w:spacing w:val="-1"/>
        <w:w w:val="102"/>
        <w:sz w:val="17"/>
        <w:szCs w:val="17"/>
        <w:lang w:val="es-ES" w:eastAsia="en-US" w:bidi="ar-SA"/>
      </w:rPr>
    </w:lvl>
    <w:lvl w:ilvl="1" w:tplc="03E854AE">
      <w:numFmt w:val="bullet"/>
      <w:lvlText w:val="•"/>
      <w:lvlJc w:val="left"/>
      <w:pPr>
        <w:ind w:left="2494" w:hanging="155"/>
      </w:pPr>
      <w:rPr>
        <w:rFonts w:hint="default"/>
        <w:lang w:val="es-ES" w:eastAsia="en-US" w:bidi="ar-SA"/>
      </w:rPr>
    </w:lvl>
    <w:lvl w:ilvl="2" w:tplc="F6687D7A">
      <w:numFmt w:val="bullet"/>
      <w:lvlText w:val="•"/>
      <w:lvlJc w:val="left"/>
      <w:pPr>
        <w:ind w:left="3408" w:hanging="155"/>
      </w:pPr>
      <w:rPr>
        <w:rFonts w:hint="default"/>
        <w:lang w:val="es-ES" w:eastAsia="en-US" w:bidi="ar-SA"/>
      </w:rPr>
    </w:lvl>
    <w:lvl w:ilvl="3" w:tplc="4DFAD842">
      <w:numFmt w:val="bullet"/>
      <w:lvlText w:val="•"/>
      <w:lvlJc w:val="left"/>
      <w:pPr>
        <w:ind w:left="4322" w:hanging="155"/>
      </w:pPr>
      <w:rPr>
        <w:rFonts w:hint="default"/>
        <w:lang w:val="es-ES" w:eastAsia="en-US" w:bidi="ar-SA"/>
      </w:rPr>
    </w:lvl>
    <w:lvl w:ilvl="4" w:tplc="F8DEF95E">
      <w:numFmt w:val="bullet"/>
      <w:lvlText w:val="•"/>
      <w:lvlJc w:val="left"/>
      <w:pPr>
        <w:ind w:left="5236" w:hanging="155"/>
      </w:pPr>
      <w:rPr>
        <w:rFonts w:hint="default"/>
        <w:lang w:val="es-ES" w:eastAsia="en-US" w:bidi="ar-SA"/>
      </w:rPr>
    </w:lvl>
    <w:lvl w:ilvl="5" w:tplc="1844683C">
      <w:numFmt w:val="bullet"/>
      <w:lvlText w:val="•"/>
      <w:lvlJc w:val="left"/>
      <w:pPr>
        <w:ind w:left="6150" w:hanging="155"/>
      </w:pPr>
      <w:rPr>
        <w:rFonts w:hint="default"/>
        <w:lang w:val="es-ES" w:eastAsia="en-US" w:bidi="ar-SA"/>
      </w:rPr>
    </w:lvl>
    <w:lvl w:ilvl="6" w:tplc="280C9CD8">
      <w:numFmt w:val="bullet"/>
      <w:lvlText w:val="•"/>
      <w:lvlJc w:val="left"/>
      <w:pPr>
        <w:ind w:left="7064" w:hanging="155"/>
      </w:pPr>
      <w:rPr>
        <w:rFonts w:hint="default"/>
        <w:lang w:val="es-ES" w:eastAsia="en-US" w:bidi="ar-SA"/>
      </w:rPr>
    </w:lvl>
    <w:lvl w:ilvl="7" w:tplc="B1B4B9EC">
      <w:numFmt w:val="bullet"/>
      <w:lvlText w:val="•"/>
      <w:lvlJc w:val="left"/>
      <w:pPr>
        <w:ind w:left="7978" w:hanging="155"/>
      </w:pPr>
      <w:rPr>
        <w:rFonts w:hint="default"/>
        <w:lang w:val="es-ES" w:eastAsia="en-US" w:bidi="ar-SA"/>
      </w:rPr>
    </w:lvl>
    <w:lvl w:ilvl="8" w:tplc="4C9C779C">
      <w:numFmt w:val="bullet"/>
      <w:lvlText w:val="•"/>
      <w:lvlJc w:val="left"/>
      <w:pPr>
        <w:ind w:left="8892" w:hanging="155"/>
      </w:pPr>
      <w:rPr>
        <w:rFonts w:hint="default"/>
        <w:lang w:val="es-ES" w:eastAsia="en-US" w:bidi="ar-SA"/>
      </w:rPr>
    </w:lvl>
  </w:abstractNum>
  <w:abstractNum w:abstractNumId="10" w15:restartNumberingAfterBreak="0">
    <w:nsid w:val="53291CBB"/>
    <w:multiLevelType w:val="hybridMultilevel"/>
    <w:tmpl w:val="EC52948E"/>
    <w:lvl w:ilvl="0" w:tplc="04030001">
      <w:start w:val="1"/>
      <w:numFmt w:val="bullet"/>
      <w:lvlText w:val=""/>
      <w:lvlJc w:val="left"/>
      <w:pPr>
        <w:ind w:left="1584" w:hanging="360"/>
      </w:pPr>
      <w:rPr>
        <w:rFonts w:ascii="Symbol" w:hAnsi="Symbol" w:hint="default"/>
      </w:rPr>
    </w:lvl>
    <w:lvl w:ilvl="1" w:tplc="04030003" w:tentative="1">
      <w:start w:val="1"/>
      <w:numFmt w:val="bullet"/>
      <w:lvlText w:val="o"/>
      <w:lvlJc w:val="left"/>
      <w:pPr>
        <w:ind w:left="2304" w:hanging="360"/>
      </w:pPr>
      <w:rPr>
        <w:rFonts w:ascii="Courier New" w:hAnsi="Courier New" w:cs="Courier New" w:hint="default"/>
      </w:rPr>
    </w:lvl>
    <w:lvl w:ilvl="2" w:tplc="04030005" w:tentative="1">
      <w:start w:val="1"/>
      <w:numFmt w:val="bullet"/>
      <w:lvlText w:val=""/>
      <w:lvlJc w:val="left"/>
      <w:pPr>
        <w:ind w:left="3024" w:hanging="360"/>
      </w:pPr>
      <w:rPr>
        <w:rFonts w:ascii="Wingdings" w:hAnsi="Wingdings" w:hint="default"/>
      </w:rPr>
    </w:lvl>
    <w:lvl w:ilvl="3" w:tplc="04030001" w:tentative="1">
      <w:start w:val="1"/>
      <w:numFmt w:val="bullet"/>
      <w:lvlText w:val=""/>
      <w:lvlJc w:val="left"/>
      <w:pPr>
        <w:ind w:left="3744" w:hanging="360"/>
      </w:pPr>
      <w:rPr>
        <w:rFonts w:ascii="Symbol" w:hAnsi="Symbol" w:hint="default"/>
      </w:rPr>
    </w:lvl>
    <w:lvl w:ilvl="4" w:tplc="04030003" w:tentative="1">
      <w:start w:val="1"/>
      <w:numFmt w:val="bullet"/>
      <w:lvlText w:val="o"/>
      <w:lvlJc w:val="left"/>
      <w:pPr>
        <w:ind w:left="4464" w:hanging="360"/>
      </w:pPr>
      <w:rPr>
        <w:rFonts w:ascii="Courier New" w:hAnsi="Courier New" w:cs="Courier New" w:hint="default"/>
      </w:rPr>
    </w:lvl>
    <w:lvl w:ilvl="5" w:tplc="04030005" w:tentative="1">
      <w:start w:val="1"/>
      <w:numFmt w:val="bullet"/>
      <w:lvlText w:val=""/>
      <w:lvlJc w:val="left"/>
      <w:pPr>
        <w:ind w:left="5184" w:hanging="360"/>
      </w:pPr>
      <w:rPr>
        <w:rFonts w:ascii="Wingdings" w:hAnsi="Wingdings" w:hint="default"/>
      </w:rPr>
    </w:lvl>
    <w:lvl w:ilvl="6" w:tplc="04030001" w:tentative="1">
      <w:start w:val="1"/>
      <w:numFmt w:val="bullet"/>
      <w:lvlText w:val=""/>
      <w:lvlJc w:val="left"/>
      <w:pPr>
        <w:ind w:left="5904" w:hanging="360"/>
      </w:pPr>
      <w:rPr>
        <w:rFonts w:ascii="Symbol" w:hAnsi="Symbol" w:hint="default"/>
      </w:rPr>
    </w:lvl>
    <w:lvl w:ilvl="7" w:tplc="04030003" w:tentative="1">
      <w:start w:val="1"/>
      <w:numFmt w:val="bullet"/>
      <w:lvlText w:val="o"/>
      <w:lvlJc w:val="left"/>
      <w:pPr>
        <w:ind w:left="6624" w:hanging="360"/>
      </w:pPr>
      <w:rPr>
        <w:rFonts w:ascii="Courier New" w:hAnsi="Courier New" w:cs="Courier New" w:hint="default"/>
      </w:rPr>
    </w:lvl>
    <w:lvl w:ilvl="8" w:tplc="04030005" w:tentative="1">
      <w:start w:val="1"/>
      <w:numFmt w:val="bullet"/>
      <w:lvlText w:val=""/>
      <w:lvlJc w:val="left"/>
      <w:pPr>
        <w:ind w:left="7344" w:hanging="360"/>
      </w:pPr>
      <w:rPr>
        <w:rFonts w:ascii="Wingdings" w:hAnsi="Wingdings" w:hint="default"/>
      </w:rPr>
    </w:lvl>
  </w:abstractNum>
  <w:abstractNum w:abstractNumId="11" w15:restartNumberingAfterBreak="0">
    <w:nsid w:val="5CD36195"/>
    <w:multiLevelType w:val="hybridMultilevel"/>
    <w:tmpl w:val="B0CE7566"/>
    <w:lvl w:ilvl="0" w:tplc="40987D6E">
      <w:start w:val="1"/>
      <w:numFmt w:val="lowerLetter"/>
      <w:lvlText w:val="%1)"/>
      <w:lvlJc w:val="left"/>
      <w:pPr>
        <w:ind w:left="871" w:hanging="203"/>
        <w:jc w:val="left"/>
      </w:pPr>
      <w:rPr>
        <w:rFonts w:hint="default"/>
        <w:spacing w:val="-1"/>
        <w:w w:val="102"/>
        <w:lang w:val="es-ES" w:eastAsia="en-US" w:bidi="ar-SA"/>
      </w:rPr>
    </w:lvl>
    <w:lvl w:ilvl="1" w:tplc="4DCAC744">
      <w:numFmt w:val="bullet"/>
      <w:lvlText w:val="•"/>
      <w:lvlJc w:val="left"/>
      <w:pPr>
        <w:ind w:left="1864" w:hanging="203"/>
      </w:pPr>
      <w:rPr>
        <w:rFonts w:hint="default"/>
        <w:lang w:val="es-ES" w:eastAsia="en-US" w:bidi="ar-SA"/>
      </w:rPr>
    </w:lvl>
    <w:lvl w:ilvl="2" w:tplc="0730392C">
      <w:numFmt w:val="bullet"/>
      <w:lvlText w:val="•"/>
      <w:lvlJc w:val="left"/>
      <w:pPr>
        <w:ind w:left="2848" w:hanging="203"/>
      </w:pPr>
      <w:rPr>
        <w:rFonts w:hint="default"/>
        <w:lang w:val="es-ES" w:eastAsia="en-US" w:bidi="ar-SA"/>
      </w:rPr>
    </w:lvl>
    <w:lvl w:ilvl="3" w:tplc="B2BA2E54">
      <w:numFmt w:val="bullet"/>
      <w:lvlText w:val="•"/>
      <w:lvlJc w:val="left"/>
      <w:pPr>
        <w:ind w:left="3832" w:hanging="203"/>
      </w:pPr>
      <w:rPr>
        <w:rFonts w:hint="default"/>
        <w:lang w:val="es-ES" w:eastAsia="en-US" w:bidi="ar-SA"/>
      </w:rPr>
    </w:lvl>
    <w:lvl w:ilvl="4" w:tplc="BC76B288">
      <w:numFmt w:val="bullet"/>
      <w:lvlText w:val="•"/>
      <w:lvlJc w:val="left"/>
      <w:pPr>
        <w:ind w:left="4816" w:hanging="203"/>
      </w:pPr>
      <w:rPr>
        <w:rFonts w:hint="default"/>
        <w:lang w:val="es-ES" w:eastAsia="en-US" w:bidi="ar-SA"/>
      </w:rPr>
    </w:lvl>
    <w:lvl w:ilvl="5" w:tplc="88C45B8C">
      <w:numFmt w:val="bullet"/>
      <w:lvlText w:val="•"/>
      <w:lvlJc w:val="left"/>
      <w:pPr>
        <w:ind w:left="5800" w:hanging="203"/>
      </w:pPr>
      <w:rPr>
        <w:rFonts w:hint="default"/>
        <w:lang w:val="es-ES" w:eastAsia="en-US" w:bidi="ar-SA"/>
      </w:rPr>
    </w:lvl>
    <w:lvl w:ilvl="6" w:tplc="88082BEC">
      <w:numFmt w:val="bullet"/>
      <w:lvlText w:val="•"/>
      <w:lvlJc w:val="left"/>
      <w:pPr>
        <w:ind w:left="6784" w:hanging="203"/>
      </w:pPr>
      <w:rPr>
        <w:rFonts w:hint="default"/>
        <w:lang w:val="es-ES" w:eastAsia="en-US" w:bidi="ar-SA"/>
      </w:rPr>
    </w:lvl>
    <w:lvl w:ilvl="7" w:tplc="46DA6C74">
      <w:numFmt w:val="bullet"/>
      <w:lvlText w:val="•"/>
      <w:lvlJc w:val="left"/>
      <w:pPr>
        <w:ind w:left="7768" w:hanging="203"/>
      </w:pPr>
      <w:rPr>
        <w:rFonts w:hint="default"/>
        <w:lang w:val="es-ES" w:eastAsia="en-US" w:bidi="ar-SA"/>
      </w:rPr>
    </w:lvl>
    <w:lvl w:ilvl="8" w:tplc="0A7A3B86">
      <w:numFmt w:val="bullet"/>
      <w:lvlText w:val="•"/>
      <w:lvlJc w:val="left"/>
      <w:pPr>
        <w:ind w:left="8752" w:hanging="203"/>
      </w:pPr>
      <w:rPr>
        <w:rFonts w:hint="default"/>
        <w:lang w:val="es-ES" w:eastAsia="en-US" w:bidi="ar-SA"/>
      </w:rPr>
    </w:lvl>
  </w:abstractNum>
  <w:abstractNum w:abstractNumId="12" w15:restartNumberingAfterBreak="0">
    <w:nsid w:val="65BD601B"/>
    <w:multiLevelType w:val="hybridMultilevel"/>
    <w:tmpl w:val="E952B130"/>
    <w:lvl w:ilvl="0" w:tplc="04030017">
      <w:start w:val="1"/>
      <w:numFmt w:val="lowerLetter"/>
      <w:lvlText w:val="%1)"/>
      <w:lvlJc w:val="left"/>
      <w:pPr>
        <w:ind w:left="774" w:hanging="360"/>
      </w:pPr>
    </w:lvl>
    <w:lvl w:ilvl="1" w:tplc="04030019" w:tentative="1">
      <w:start w:val="1"/>
      <w:numFmt w:val="lowerLetter"/>
      <w:lvlText w:val="%2."/>
      <w:lvlJc w:val="left"/>
      <w:pPr>
        <w:ind w:left="1494" w:hanging="360"/>
      </w:pPr>
    </w:lvl>
    <w:lvl w:ilvl="2" w:tplc="0403001B" w:tentative="1">
      <w:start w:val="1"/>
      <w:numFmt w:val="lowerRoman"/>
      <w:lvlText w:val="%3."/>
      <w:lvlJc w:val="right"/>
      <w:pPr>
        <w:ind w:left="2214" w:hanging="180"/>
      </w:pPr>
    </w:lvl>
    <w:lvl w:ilvl="3" w:tplc="0403000F" w:tentative="1">
      <w:start w:val="1"/>
      <w:numFmt w:val="decimal"/>
      <w:lvlText w:val="%4."/>
      <w:lvlJc w:val="left"/>
      <w:pPr>
        <w:ind w:left="2934" w:hanging="360"/>
      </w:pPr>
    </w:lvl>
    <w:lvl w:ilvl="4" w:tplc="04030019" w:tentative="1">
      <w:start w:val="1"/>
      <w:numFmt w:val="lowerLetter"/>
      <w:lvlText w:val="%5."/>
      <w:lvlJc w:val="left"/>
      <w:pPr>
        <w:ind w:left="3654" w:hanging="360"/>
      </w:pPr>
    </w:lvl>
    <w:lvl w:ilvl="5" w:tplc="0403001B" w:tentative="1">
      <w:start w:val="1"/>
      <w:numFmt w:val="lowerRoman"/>
      <w:lvlText w:val="%6."/>
      <w:lvlJc w:val="right"/>
      <w:pPr>
        <w:ind w:left="4374" w:hanging="180"/>
      </w:pPr>
    </w:lvl>
    <w:lvl w:ilvl="6" w:tplc="0403000F" w:tentative="1">
      <w:start w:val="1"/>
      <w:numFmt w:val="decimal"/>
      <w:lvlText w:val="%7."/>
      <w:lvlJc w:val="left"/>
      <w:pPr>
        <w:ind w:left="5094" w:hanging="360"/>
      </w:pPr>
    </w:lvl>
    <w:lvl w:ilvl="7" w:tplc="04030019" w:tentative="1">
      <w:start w:val="1"/>
      <w:numFmt w:val="lowerLetter"/>
      <w:lvlText w:val="%8."/>
      <w:lvlJc w:val="left"/>
      <w:pPr>
        <w:ind w:left="5814" w:hanging="360"/>
      </w:pPr>
    </w:lvl>
    <w:lvl w:ilvl="8" w:tplc="0403001B" w:tentative="1">
      <w:start w:val="1"/>
      <w:numFmt w:val="lowerRoman"/>
      <w:lvlText w:val="%9."/>
      <w:lvlJc w:val="right"/>
      <w:pPr>
        <w:ind w:left="6534" w:hanging="180"/>
      </w:pPr>
    </w:lvl>
  </w:abstractNum>
  <w:abstractNum w:abstractNumId="13" w15:restartNumberingAfterBreak="0">
    <w:nsid w:val="66034BC6"/>
    <w:multiLevelType w:val="hybridMultilevel"/>
    <w:tmpl w:val="85E04ED2"/>
    <w:lvl w:ilvl="0" w:tplc="04030017">
      <w:start w:val="1"/>
      <w:numFmt w:val="lowerLetter"/>
      <w:lvlText w:val="%1)"/>
      <w:lvlJc w:val="left"/>
      <w:pPr>
        <w:ind w:left="774" w:hanging="360"/>
      </w:pPr>
    </w:lvl>
    <w:lvl w:ilvl="1" w:tplc="04030019" w:tentative="1">
      <w:start w:val="1"/>
      <w:numFmt w:val="lowerLetter"/>
      <w:lvlText w:val="%2."/>
      <w:lvlJc w:val="left"/>
      <w:pPr>
        <w:ind w:left="1494" w:hanging="360"/>
      </w:pPr>
    </w:lvl>
    <w:lvl w:ilvl="2" w:tplc="0403001B" w:tentative="1">
      <w:start w:val="1"/>
      <w:numFmt w:val="lowerRoman"/>
      <w:lvlText w:val="%3."/>
      <w:lvlJc w:val="right"/>
      <w:pPr>
        <w:ind w:left="2214" w:hanging="180"/>
      </w:pPr>
    </w:lvl>
    <w:lvl w:ilvl="3" w:tplc="0403000F" w:tentative="1">
      <w:start w:val="1"/>
      <w:numFmt w:val="decimal"/>
      <w:lvlText w:val="%4."/>
      <w:lvlJc w:val="left"/>
      <w:pPr>
        <w:ind w:left="2934" w:hanging="360"/>
      </w:pPr>
    </w:lvl>
    <w:lvl w:ilvl="4" w:tplc="04030019" w:tentative="1">
      <w:start w:val="1"/>
      <w:numFmt w:val="lowerLetter"/>
      <w:lvlText w:val="%5."/>
      <w:lvlJc w:val="left"/>
      <w:pPr>
        <w:ind w:left="3654" w:hanging="360"/>
      </w:pPr>
    </w:lvl>
    <w:lvl w:ilvl="5" w:tplc="0403001B" w:tentative="1">
      <w:start w:val="1"/>
      <w:numFmt w:val="lowerRoman"/>
      <w:lvlText w:val="%6."/>
      <w:lvlJc w:val="right"/>
      <w:pPr>
        <w:ind w:left="4374" w:hanging="180"/>
      </w:pPr>
    </w:lvl>
    <w:lvl w:ilvl="6" w:tplc="0403000F" w:tentative="1">
      <w:start w:val="1"/>
      <w:numFmt w:val="decimal"/>
      <w:lvlText w:val="%7."/>
      <w:lvlJc w:val="left"/>
      <w:pPr>
        <w:ind w:left="5094" w:hanging="360"/>
      </w:pPr>
    </w:lvl>
    <w:lvl w:ilvl="7" w:tplc="04030019" w:tentative="1">
      <w:start w:val="1"/>
      <w:numFmt w:val="lowerLetter"/>
      <w:lvlText w:val="%8."/>
      <w:lvlJc w:val="left"/>
      <w:pPr>
        <w:ind w:left="5814" w:hanging="360"/>
      </w:pPr>
    </w:lvl>
    <w:lvl w:ilvl="8" w:tplc="0403001B" w:tentative="1">
      <w:start w:val="1"/>
      <w:numFmt w:val="lowerRoman"/>
      <w:lvlText w:val="%9."/>
      <w:lvlJc w:val="right"/>
      <w:pPr>
        <w:ind w:left="6534" w:hanging="180"/>
      </w:pPr>
    </w:lvl>
  </w:abstractNum>
  <w:abstractNum w:abstractNumId="14" w15:restartNumberingAfterBreak="0">
    <w:nsid w:val="70CC0BA4"/>
    <w:multiLevelType w:val="hybridMultilevel"/>
    <w:tmpl w:val="9588ECF8"/>
    <w:lvl w:ilvl="0" w:tplc="0403000D">
      <w:start w:val="1"/>
      <w:numFmt w:val="bullet"/>
      <w:lvlText w:val=""/>
      <w:lvlJc w:val="left"/>
      <w:pPr>
        <w:ind w:left="428" w:hanging="360"/>
      </w:pPr>
      <w:rPr>
        <w:rFonts w:ascii="Wingdings" w:hAnsi="Wingdings" w:hint="default"/>
      </w:rPr>
    </w:lvl>
    <w:lvl w:ilvl="1" w:tplc="04030003" w:tentative="1">
      <w:start w:val="1"/>
      <w:numFmt w:val="bullet"/>
      <w:lvlText w:val="o"/>
      <w:lvlJc w:val="left"/>
      <w:pPr>
        <w:ind w:left="1148" w:hanging="360"/>
      </w:pPr>
      <w:rPr>
        <w:rFonts w:ascii="Courier New" w:hAnsi="Courier New" w:cs="Courier New" w:hint="default"/>
      </w:rPr>
    </w:lvl>
    <w:lvl w:ilvl="2" w:tplc="04030005" w:tentative="1">
      <w:start w:val="1"/>
      <w:numFmt w:val="bullet"/>
      <w:lvlText w:val=""/>
      <w:lvlJc w:val="left"/>
      <w:pPr>
        <w:ind w:left="1868" w:hanging="360"/>
      </w:pPr>
      <w:rPr>
        <w:rFonts w:ascii="Wingdings" w:hAnsi="Wingdings" w:hint="default"/>
      </w:rPr>
    </w:lvl>
    <w:lvl w:ilvl="3" w:tplc="04030001" w:tentative="1">
      <w:start w:val="1"/>
      <w:numFmt w:val="bullet"/>
      <w:lvlText w:val=""/>
      <w:lvlJc w:val="left"/>
      <w:pPr>
        <w:ind w:left="2588" w:hanging="360"/>
      </w:pPr>
      <w:rPr>
        <w:rFonts w:ascii="Symbol" w:hAnsi="Symbol" w:hint="default"/>
      </w:rPr>
    </w:lvl>
    <w:lvl w:ilvl="4" w:tplc="04030003" w:tentative="1">
      <w:start w:val="1"/>
      <w:numFmt w:val="bullet"/>
      <w:lvlText w:val="o"/>
      <w:lvlJc w:val="left"/>
      <w:pPr>
        <w:ind w:left="3308" w:hanging="360"/>
      </w:pPr>
      <w:rPr>
        <w:rFonts w:ascii="Courier New" w:hAnsi="Courier New" w:cs="Courier New" w:hint="default"/>
      </w:rPr>
    </w:lvl>
    <w:lvl w:ilvl="5" w:tplc="04030005" w:tentative="1">
      <w:start w:val="1"/>
      <w:numFmt w:val="bullet"/>
      <w:lvlText w:val=""/>
      <w:lvlJc w:val="left"/>
      <w:pPr>
        <w:ind w:left="4028" w:hanging="360"/>
      </w:pPr>
      <w:rPr>
        <w:rFonts w:ascii="Wingdings" w:hAnsi="Wingdings" w:hint="default"/>
      </w:rPr>
    </w:lvl>
    <w:lvl w:ilvl="6" w:tplc="04030001" w:tentative="1">
      <w:start w:val="1"/>
      <w:numFmt w:val="bullet"/>
      <w:lvlText w:val=""/>
      <w:lvlJc w:val="left"/>
      <w:pPr>
        <w:ind w:left="4748" w:hanging="360"/>
      </w:pPr>
      <w:rPr>
        <w:rFonts w:ascii="Symbol" w:hAnsi="Symbol" w:hint="default"/>
      </w:rPr>
    </w:lvl>
    <w:lvl w:ilvl="7" w:tplc="04030003" w:tentative="1">
      <w:start w:val="1"/>
      <w:numFmt w:val="bullet"/>
      <w:lvlText w:val="o"/>
      <w:lvlJc w:val="left"/>
      <w:pPr>
        <w:ind w:left="5468" w:hanging="360"/>
      </w:pPr>
      <w:rPr>
        <w:rFonts w:ascii="Courier New" w:hAnsi="Courier New" w:cs="Courier New" w:hint="default"/>
      </w:rPr>
    </w:lvl>
    <w:lvl w:ilvl="8" w:tplc="04030005" w:tentative="1">
      <w:start w:val="1"/>
      <w:numFmt w:val="bullet"/>
      <w:lvlText w:val=""/>
      <w:lvlJc w:val="left"/>
      <w:pPr>
        <w:ind w:left="6188" w:hanging="360"/>
      </w:pPr>
      <w:rPr>
        <w:rFonts w:ascii="Wingdings" w:hAnsi="Wingdings" w:hint="default"/>
      </w:rPr>
    </w:lvl>
  </w:abstractNum>
  <w:abstractNum w:abstractNumId="15" w15:restartNumberingAfterBreak="0">
    <w:nsid w:val="74AB2811"/>
    <w:multiLevelType w:val="hybridMultilevel"/>
    <w:tmpl w:val="CCA8F706"/>
    <w:lvl w:ilvl="0" w:tplc="04030001">
      <w:start w:val="1"/>
      <w:numFmt w:val="bullet"/>
      <w:lvlText w:val=""/>
      <w:lvlJc w:val="left"/>
      <w:pPr>
        <w:ind w:left="428" w:hanging="360"/>
      </w:pPr>
      <w:rPr>
        <w:rFonts w:ascii="Symbol" w:hAnsi="Symbol" w:hint="default"/>
      </w:rPr>
    </w:lvl>
    <w:lvl w:ilvl="1" w:tplc="04030003" w:tentative="1">
      <w:start w:val="1"/>
      <w:numFmt w:val="bullet"/>
      <w:lvlText w:val="o"/>
      <w:lvlJc w:val="left"/>
      <w:pPr>
        <w:ind w:left="1148" w:hanging="360"/>
      </w:pPr>
      <w:rPr>
        <w:rFonts w:ascii="Courier New" w:hAnsi="Courier New" w:cs="Courier New" w:hint="default"/>
      </w:rPr>
    </w:lvl>
    <w:lvl w:ilvl="2" w:tplc="04030005" w:tentative="1">
      <w:start w:val="1"/>
      <w:numFmt w:val="bullet"/>
      <w:lvlText w:val=""/>
      <w:lvlJc w:val="left"/>
      <w:pPr>
        <w:ind w:left="1868" w:hanging="360"/>
      </w:pPr>
      <w:rPr>
        <w:rFonts w:ascii="Wingdings" w:hAnsi="Wingdings" w:hint="default"/>
      </w:rPr>
    </w:lvl>
    <w:lvl w:ilvl="3" w:tplc="04030001" w:tentative="1">
      <w:start w:val="1"/>
      <w:numFmt w:val="bullet"/>
      <w:lvlText w:val=""/>
      <w:lvlJc w:val="left"/>
      <w:pPr>
        <w:ind w:left="2588" w:hanging="360"/>
      </w:pPr>
      <w:rPr>
        <w:rFonts w:ascii="Symbol" w:hAnsi="Symbol" w:hint="default"/>
      </w:rPr>
    </w:lvl>
    <w:lvl w:ilvl="4" w:tplc="04030003" w:tentative="1">
      <w:start w:val="1"/>
      <w:numFmt w:val="bullet"/>
      <w:lvlText w:val="o"/>
      <w:lvlJc w:val="left"/>
      <w:pPr>
        <w:ind w:left="3308" w:hanging="360"/>
      </w:pPr>
      <w:rPr>
        <w:rFonts w:ascii="Courier New" w:hAnsi="Courier New" w:cs="Courier New" w:hint="default"/>
      </w:rPr>
    </w:lvl>
    <w:lvl w:ilvl="5" w:tplc="04030005" w:tentative="1">
      <w:start w:val="1"/>
      <w:numFmt w:val="bullet"/>
      <w:lvlText w:val=""/>
      <w:lvlJc w:val="left"/>
      <w:pPr>
        <w:ind w:left="4028" w:hanging="360"/>
      </w:pPr>
      <w:rPr>
        <w:rFonts w:ascii="Wingdings" w:hAnsi="Wingdings" w:hint="default"/>
      </w:rPr>
    </w:lvl>
    <w:lvl w:ilvl="6" w:tplc="04030001" w:tentative="1">
      <w:start w:val="1"/>
      <w:numFmt w:val="bullet"/>
      <w:lvlText w:val=""/>
      <w:lvlJc w:val="left"/>
      <w:pPr>
        <w:ind w:left="4748" w:hanging="360"/>
      </w:pPr>
      <w:rPr>
        <w:rFonts w:ascii="Symbol" w:hAnsi="Symbol" w:hint="default"/>
      </w:rPr>
    </w:lvl>
    <w:lvl w:ilvl="7" w:tplc="04030003" w:tentative="1">
      <w:start w:val="1"/>
      <w:numFmt w:val="bullet"/>
      <w:lvlText w:val="o"/>
      <w:lvlJc w:val="left"/>
      <w:pPr>
        <w:ind w:left="5468" w:hanging="360"/>
      </w:pPr>
      <w:rPr>
        <w:rFonts w:ascii="Courier New" w:hAnsi="Courier New" w:cs="Courier New" w:hint="default"/>
      </w:rPr>
    </w:lvl>
    <w:lvl w:ilvl="8" w:tplc="04030005" w:tentative="1">
      <w:start w:val="1"/>
      <w:numFmt w:val="bullet"/>
      <w:lvlText w:val=""/>
      <w:lvlJc w:val="left"/>
      <w:pPr>
        <w:ind w:left="6188" w:hanging="360"/>
      </w:pPr>
      <w:rPr>
        <w:rFonts w:ascii="Wingdings" w:hAnsi="Wingdings" w:hint="default"/>
      </w:rPr>
    </w:lvl>
  </w:abstractNum>
  <w:abstractNum w:abstractNumId="16" w15:restartNumberingAfterBreak="0">
    <w:nsid w:val="7C755A51"/>
    <w:multiLevelType w:val="hybridMultilevel"/>
    <w:tmpl w:val="21147B30"/>
    <w:lvl w:ilvl="0" w:tplc="04030001">
      <w:start w:val="1"/>
      <w:numFmt w:val="bullet"/>
      <w:lvlText w:val=""/>
      <w:lvlJc w:val="left"/>
      <w:pPr>
        <w:ind w:left="428" w:hanging="360"/>
      </w:pPr>
      <w:rPr>
        <w:rFonts w:ascii="Symbol" w:hAnsi="Symbol" w:hint="default"/>
      </w:rPr>
    </w:lvl>
    <w:lvl w:ilvl="1" w:tplc="04030003" w:tentative="1">
      <w:start w:val="1"/>
      <w:numFmt w:val="bullet"/>
      <w:lvlText w:val="o"/>
      <w:lvlJc w:val="left"/>
      <w:pPr>
        <w:ind w:left="1148" w:hanging="360"/>
      </w:pPr>
      <w:rPr>
        <w:rFonts w:ascii="Courier New" w:hAnsi="Courier New" w:cs="Courier New" w:hint="default"/>
      </w:rPr>
    </w:lvl>
    <w:lvl w:ilvl="2" w:tplc="04030005" w:tentative="1">
      <w:start w:val="1"/>
      <w:numFmt w:val="bullet"/>
      <w:lvlText w:val=""/>
      <w:lvlJc w:val="left"/>
      <w:pPr>
        <w:ind w:left="1868" w:hanging="360"/>
      </w:pPr>
      <w:rPr>
        <w:rFonts w:ascii="Wingdings" w:hAnsi="Wingdings" w:hint="default"/>
      </w:rPr>
    </w:lvl>
    <w:lvl w:ilvl="3" w:tplc="04030001" w:tentative="1">
      <w:start w:val="1"/>
      <w:numFmt w:val="bullet"/>
      <w:lvlText w:val=""/>
      <w:lvlJc w:val="left"/>
      <w:pPr>
        <w:ind w:left="2588" w:hanging="360"/>
      </w:pPr>
      <w:rPr>
        <w:rFonts w:ascii="Symbol" w:hAnsi="Symbol" w:hint="default"/>
      </w:rPr>
    </w:lvl>
    <w:lvl w:ilvl="4" w:tplc="04030003" w:tentative="1">
      <w:start w:val="1"/>
      <w:numFmt w:val="bullet"/>
      <w:lvlText w:val="o"/>
      <w:lvlJc w:val="left"/>
      <w:pPr>
        <w:ind w:left="3308" w:hanging="360"/>
      </w:pPr>
      <w:rPr>
        <w:rFonts w:ascii="Courier New" w:hAnsi="Courier New" w:cs="Courier New" w:hint="default"/>
      </w:rPr>
    </w:lvl>
    <w:lvl w:ilvl="5" w:tplc="04030005" w:tentative="1">
      <w:start w:val="1"/>
      <w:numFmt w:val="bullet"/>
      <w:lvlText w:val=""/>
      <w:lvlJc w:val="left"/>
      <w:pPr>
        <w:ind w:left="4028" w:hanging="360"/>
      </w:pPr>
      <w:rPr>
        <w:rFonts w:ascii="Wingdings" w:hAnsi="Wingdings" w:hint="default"/>
      </w:rPr>
    </w:lvl>
    <w:lvl w:ilvl="6" w:tplc="04030001" w:tentative="1">
      <w:start w:val="1"/>
      <w:numFmt w:val="bullet"/>
      <w:lvlText w:val=""/>
      <w:lvlJc w:val="left"/>
      <w:pPr>
        <w:ind w:left="4748" w:hanging="360"/>
      </w:pPr>
      <w:rPr>
        <w:rFonts w:ascii="Symbol" w:hAnsi="Symbol" w:hint="default"/>
      </w:rPr>
    </w:lvl>
    <w:lvl w:ilvl="7" w:tplc="04030003" w:tentative="1">
      <w:start w:val="1"/>
      <w:numFmt w:val="bullet"/>
      <w:lvlText w:val="o"/>
      <w:lvlJc w:val="left"/>
      <w:pPr>
        <w:ind w:left="5468" w:hanging="360"/>
      </w:pPr>
      <w:rPr>
        <w:rFonts w:ascii="Courier New" w:hAnsi="Courier New" w:cs="Courier New" w:hint="default"/>
      </w:rPr>
    </w:lvl>
    <w:lvl w:ilvl="8" w:tplc="04030005" w:tentative="1">
      <w:start w:val="1"/>
      <w:numFmt w:val="bullet"/>
      <w:lvlText w:val=""/>
      <w:lvlJc w:val="left"/>
      <w:pPr>
        <w:ind w:left="6188" w:hanging="360"/>
      </w:pPr>
      <w:rPr>
        <w:rFonts w:ascii="Wingdings" w:hAnsi="Wingdings" w:hint="default"/>
      </w:rPr>
    </w:lvl>
  </w:abstractNum>
  <w:abstractNum w:abstractNumId="17" w15:restartNumberingAfterBreak="0">
    <w:nsid w:val="7F897242"/>
    <w:multiLevelType w:val="hybridMultilevel"/>
    <w:tmpl w:val="3226274A"/>
    <w:lvl w:ilvl="0" w:tplc="A90E10FE">
      <w:start w:val="4"/>
      <w:numFmt w:val="lowerLetter"/>
      <w:lvlText w:val="%1)"/>
      <w:lvlJc w:val="left"/>
      <w:pPr>
        <w:ind w:left="1059" w:hanging="195"/>
        <w:jc w:val="left"/>
      </w:pPr>
      <w:rPr>
        <w:rFonts w:ascii="Arial" w:eastAsia="Arial" w:hAnsi="Arial" w:cs="Arial" w:hint="default"/>
        <w:b w:val="0"/>
        <w:bCs w:val="0"/>
        <w:i w:val="0"/>
        <w:iCs w:val="0"/>
        <w:spacing w:val="-1"/>
        <w:w w:val="104"/>
        <w:sz w:val="16"/>
        <w:szCs w:val="16"/>
        <w:lang w:val="es-ES" w:eastAsia="en-US" w:bidi="ar-SA"/>
      </w:rPr>
    </w:lvl>
    <w:lvl w:ilvl="1" w:tplc="5D3AD070">
      <w:numFmt w:val="bullet"/>
      <w:lvlText w:val="•"/>
      <w:lvlJc w:val="left"/>
      <w:pPr>
        <w:ind w:left="2026" w:hanging="195"/>
      </w:pPr>
      <w:rPr>
        <w:rFonts w:hint="default"/>
        <w:lang w:val="es-ES" w:eastAsia="en-US" w:bidi="ar-SA"/>
      </w:rPr>
    </w:lvl>
    <w:lvl w:ilvl="2" w:tplc="D876EA7E">
      <w:numFmt w:val="bullet"/>
      <w:lvlText w:val="•"/>
      <w:lvlJc w:val="left"/>
      <w:pPr>
        <w:ind w:left="2992" w:hanging="195"/>
      </w:pPr>
      <w:rPr>
        <w:rFonts w:hint="default"/>
        <w:lang w:val="es-ES" w:eastAsia="en-US" w:bidi="ar-SA"/>
      </w:rPr>
    </w:lvl>
    <w:lvl w:ilvl="3" w:tplc="73808706">
      <w:numFmt w:val="bullet"/>
      <w:lvlText w:val="•"/>
      <w:lvlJc w:val="left"/>
      <w:pPr>
        <w:ind w:left="3958" w:hanging="195"/>
      </w:pPr>
      <w:rPr>
        <w:rFonts w:hint="default"/>
        <w:lang w:val="es-ES" w:eastAsia="en-US" w:bidi="ar-SA"/>
      </w:rPr>
    </w:lvl>
    <w:lvl w:ilvl="4" w:tplc="959C2D6E">
      <w:numFmt w:val="bullet"/>
      <w:lvlText w:val="•"/>
      <w:lvlJc w:val="left"/>
      <w:pPr>
        <w:ind w:left="4924" w:hanging="195"/>
      </w:pPr>
      <w:rPr>
        <w:rFonts w:hint="default"/>
        <w:lang w:val="es-ES" w:eastAsia="en-US" w:bidi="ar-SA"/>
      </w:rPr>
    </w:lvl>
    <w:lvl w:ilvl="5" w:tplc="5E50A5EC">
      <w:numFmt w:val="bullet"/>
      <w:lvlText w:val="•"/>
      <w:lvlJc w:val="left"/>
      <w:pPr>
        <w:ind w:left="5890" w:hanging="195"/>
      </w:pPr>
      <w:rPr>
        <w:rFonts w:hint="default"/>
        <w:lang w:val="es-ES" w:eastAsia="en-US" w:bidi="ar-SA"/>
      </w:rPr>
    </w:lvl>
    <w:lvl w:ilvl="6" w:tplc="D5C460CE">
      <w:numFmt w:val="bullet"/>
      <w:lvlText w:val="•"/>
      <w:lvlJc w:val="left"/>
      <w:pPr>
        <w:ind w:left="6856" w:hanging="195"/>
      </w:pPr>
      <w:rPr>
        <w:rFonts w:hint="default"/>
        <w:lang w:val="es-ES" w:eastAsia="en-US" w:bidi="ar-SA"/>
      </w:rPr>
    </w:lvl>
    <w:lvl w:ilvl="7" w:tplc="2EFA9F78">
      <w:numFmt w:val="bullet"/>
      <w:lvlText w:val="•"/>
      <w:lvlJc w:val="left"/>
      <w:pPr>
        <w:ind w:left="7822" w:hanging="195"/>
      </w:pPr>
      <w:rPr>
        <w:rFonts w:hint="default"/>
        <w:lang w:val="es-ES" w:eastAsia="en-US" w:bidi="ar-SA"/>
      </w:rPr>
    </w:lvl>
    <w:lvl w:ilvl="8" w:tplc="6E064F40">
      <w:numFmt w:val="bullet"/>
      <w:lvlText w:val="•"/>
      <w:lvlJc w:val="left"/>
      <w:pPr>
        <w:ind w:left="8788" w:hanging="195"/>
      </w:pPr>
      <w:rPr>
        <w:rFonts w:hint="default"/>
        <w:lang w:val="es-ES" w:eastAsia="en-US" w:bidi="ar-SA"/>
      </w:rPr>
    </w:lvl>
  </w:abstractNum>
  <w:num w:numId="1" w16cid:durableId="262421114">
    <w:abstractNumId w:val="1"/>
  </w:num>
  <w:num w:numId="2" w16cid:durableId="440493857">
    <w:abstractNumId w:val="2"/>
  </w:num>
  <w:num w:numId="3" w16cid:durableId="494684996">
    <w:abstractNumId w:val="7"/>
  </w:num>
  <w:num w:numId="4" w16cid:durableId="449664342">
    <w:abstractNumId w:val="4"/>
  </w:num>
  <w:num w:numId="5" w16cid:durableId="2025130916">
    <w:abstractNumId w:val="8"/>
  </w:num>
  <w:num w:numId="6" w16cid:durableId="1327827641">
    <w:abstractNumId w:val="16"/>
  </w:num>
  <w:num w:numId="7" w16cid:durableId="615335409">
    <w:abstractNumId w:val="14"/>
  </w:num>
  <w:num w:numId="8" w16cid:durableId="1760364942">
    <w:abstractNumId w:val="0"/>
  </w:num>
  <w:num w:numId="9" w16cid:durableId="1281646632">
    <w:abstractNumId w:val="6"/>
  </w:num>
  <w:num w:numId="10" w16cid:durableId="574710410">
    <w:abstractNumId w:val="5"/>
  </w:num>
  <w:num w:numId="11" w16cid:durableId="1459835354">
    <w:abstractNumId w:val="3"/>
  </w:num>
  <w:num w:numId="12" w16cid:durableId="1200363520">
    <w:abstractNumId w:val="9"/>
  </w:num>
  <w:num w:numId="13" w16cid:durableId="1037390080">
    <w:abstractNumId w:val="11"/>
  </w:num>
  <w:num w:numId="14" w16cid:durableId="1694962992">
    <w:abstractNumId w:val="15"/>
  </w:num>
  <w:num w:numId="15" w16cid:durableId="1851220008">
    <w:abstractNumId w:val="17"/>
  </w:num>
  <w:num w:numId="16" w16cid:durableId="343167220">
    <w:abstractNumId w:val="12"/>
  </w:num>
  <w:num w:numId="17" w16cid:durableId="1846360096">
    <w:abstractNumId w:val="10"/>
  </w:num>
  <w:num w:numId="18" w16cid:durableId="21279637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09"/>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3E8"/>
    <w:rsid w:val="00002032"/>
    <w:rsid w:val="00006B94"/>
    <w:rsid w:val="00054F66"/>
    <w:rsid w:val="000662FC"/>
    <w:rsid w:val="000863EE"/>
    <w:rsid w:val="000A5820"/>
    <w:rsid w:val="00115529"/>
    <w:rsid w:val="001309D2"/>
    <w:rsid w:val="00143B67"/>
    <w:rsid w:val="001440A1"/>
    <w:rsid w:val="00152831"/>
    <w:rsid w:val="00161D5B"/>
    <w:rsid w:val="001B1CC6"/>
    <w:rsid w:val="001C623E"/>
    <w:rsid w:val="001C7DBD"/>
    <w:rsid w:val="001E3622"/>
    <w:rsid w:val="00202E31"/>
    <w:rsid w:val="002153F2"/>
    <w:rsid w:val="002350BB"/>
    <w:rsid w:val="00282274"/>
    <w:rsid w:val="002958C0"/>
    <w:rsid w:val="00296E9A"/>
    <w:rsid w:val="002C1AD6"/>
    <w:rsid w:val="002C7396"/>
    <w:rsid w:val="002C7BB7"/>
    <w:rsid w:val="002D464C"/>
    <w:rsid w:val="002D5321"/>
    <w:rsid w:val="002F705A"/>
    <w:rsid w:val="00315ED2"/>
    <w:rsid w:val="003251A3"/>
    <w:rsid w:val="0035612B"/>
    <w:rsid w:val="00360ABD"/>
    <w:rsid w:val="00387D21"/>
    <w:rsid w:val="00390BB4"/>
    <w:rsid w:val="003B5354"/>
    <w:rsid w:val="00433121"/>
    <w:rsid w:val="00445D63"/>
    <w:rsid w:val="0044720A"/>
    <w:rsid w:val="00491F74"/>
    <w:rsid w:val="004A2ABB"/>
    <w:rsid w:val="004A431E"/>
    <w:rsid w:val="004A5BDD"/>
    <w:rsid w:val="004D45EC"/>
    <w:rsid w:val="004E78EF"/>
    <w:rsid w:val="00506C35"/>
    <w:rsid w:val="005259E2"/>
    <w:rsid w:val="00542E4A"/>
    <w:rsid w:val="00554951"/>
    <w:rsid w:val="00581628"/>
    <w:rsid w:val="005C4C2F"/>
    <w:rsid w:val="00613F73"/>
    <w:rsid w:val="00636AAF"/>
    <w:rsid w:val="006434AC"/>
    <w:rsid w:val="006A0144"/>
    <w:rsid w:val="006A7EC6"/>
    <w:rsid w:val="006B37A5"/>
    <w:rsid w:val="006E2F01"/>
    <w:rsid w:val="006E3798"/>
    <w:rsid w:val="006F6C15"/>
    <w:rsid w:val="00710CD4"/>
    <w:rsid w:val="00734DF5"/>
    <w:rsid w:val="007853BB"/>
    <w:rsid w:val="00786B13"/>
    <w:rsid w:val="007E34A8"/>
    <w:rsid w:val="007F06D7"/>
    <w:rsid w:val="007F65E9"/>
    <w:rsid w:val="008108D9"/>
    <w:rsid w:val="00842287"/>
    <w:rsid w:val="008454B1"/>
    <w:rsid w:val="00875475"/>
    <w:rsid w:val="0088674E"/>
    <w:rsid w:val="008B4F0A"/>
    <w:rsid w:val="008D4638"/>
    <w:rsid w:val="008D469F"/>
    <w:rsid w:val="008F2233"/>
    <w:rsid w:val="00906639"/>
    <w:rsid w:val="0091799F"/>
    <w:rsid w:val="00925BE8"/>
    <w:rsid w:val="009731D9"/>
    <w:rsid w:val="00992F26"/>
    <w:rsid w:val="009C323E"/>
    <w:rsid w:val="009C37EF"/>
    <w:rsid w:val="009C7C3F"/>
    <w:rsid w:val="00A579F4"/>
    <w:rsid w:val="00A6660E"/>
    <w:rsid w:val="00A96796"/>
    <w:rsid w:val="00AE57EA"/>
    <w:rsid w:val="00AF023A"/>
    <w:rsid w:val="00B02812"/>
    <w:rsid w:val="00B17E78"/>
    <w:rsid w:val="00B25BAA"/>
    <w:rsid w:val="00B35A1B"/>
    <w:rsid w:val="00B43F4F"/>
    <w:rsid w:val="00BB1BE4"/>
    <w:rsid w:val="00C135E2"/>
    <w:rsid w:val="00C20A40"/>
    <w:rsid w:val="00C33609"/>
    <w:rsid w:val="00C45439"/>
    <w:rsid w:val="00C702B1"/>
    <w:rsid w:val="00CA323D"/>
    <w:rsid w:val="00CB46DE"/>
    <w:rsid w:val="00CB7421"/>
    <w:rsid w:val="00CE4F64"/>
    <w:rsid w:val="00D059E1"/>
    <w:rsid w:val="00D16D4C"/>
    <w:rsid w:val="00D2175E"/>
    <w:rsid w:val="00D50B3F"/>
    <w:rsid w:val="00D653E8"/>
    <w:rsid w:val="00D81984"/>
    <w:rsid w:val="00DD23BC"/>
    <w:rsid w:val="00DE5419"/>
    <w:rsid w:val="00DF1299"/>
    <w:rsid w:val="00DF53B8"/>
    <w:rsid w:val="00E630C4"/>
    <w:rsid w:val="00E92814"/>
    <w:rsid w:val="00E968EA"/>
    <w:rsid w:val="00EC0262"/>
    <w:rsid w:val="00EE0980"/>
    <w:rsid w:val="00EF2FF4"/>
    <w:rsid w:val="00EF3FB3"/>
    <w:rsid w:val="00F60ADF"/>
    <w:rsid w:val="00F91F9F"/>
    <w:rsid w:val="00FD659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47572"/>
  <w15:chartTrackingRefBased/>
  <w15:docId w15:val="{0A4293D0-D845-4752-91C4-698F78754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3E8"/>
    <w:pPr>
      <w:widowControl w:val="0"/>
      <w:autoSpaceDE w:val="0"/>
      <w:autoSpaceDN w:val="0"/>
      <w:spacing w:after="0" w:line="240" w:lineRule="auto"/>
    </w:pPr>
    <w:rPr>
      <w:rFonts w:ascii="Arial" w:eastAsia="Arial" w:hAnsi="Arial" w:cs="Arial"/>
      <w:kern w:val="0"/>
      <w:lang w:val="es-ES"/>
      <w14:ligatures w14:val="none"/>
    </w:rPr>
  </w:style>
  <w:style w:type="paragraph" w:styleId="Ttol1">
    <w:name w:val="heading 1"/>
    <w:basedOn w:val="Normal"/>
    <w:next w:val="Normal"/>
    <w:link w:val="Ttol1Car"/>
    <w:uiPriority w:val="9"/>
    <w:qFormat/>
    <w:rsid w:val="00D653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D653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D653E8"/>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D653E8"/>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D653E8"/>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D653E8"/>
    <w:pPr>
      <w:keepNext/>
      <w:keepLines/>
      <w:spacing w:before="4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D653E8"/>
    <w:pPr>
      <w:keepNext/>
      <w:keepLines/>
      <w:spacing w:before="4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D653E8"/>
    <w:pPr>
      <w:keepNext/>
      <w:keepLines/>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D653E8"/>
    <w:pPr>
      <w:keepNext/>
      <w:keepLines/>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F60ADF"/>
    <w:pPr>
      <w:tabs>
        <w:tab w:val="center" w:pos="4252"/>
        <w:tab w:val="right" w:pos="8504"/>
      </w:tabs>
    </w:pPr>
  </w:style>
  <w:style w:type="character" w:customStyle="1" w:styleId="CapaleraCar">
    <w:name w:val="Capçalera Car"/>
    <w:basedOn w:val="Lletraperdefectedelpargraf"/>
    <w:link w:val="Capalera"/>
    <w:uiPriority w:val="99"/>
    <w:rsid w:val="00F60ADF"/>
    <w:rPr>
      <w:lang w:val="ca-ES"/>
    </w:rPr>
  </w:style>
  <w:style w:type="paragraph" w:styleId="Peu">
    <w:name w:val="footer"/>
    <w:basedOn w:val="Normal"/>
    <w:link w:val="PeuCar"/>
    <w:uiPriority w:val="99"/>
    <w:unhideWhenUsed/>
    <w:rsid w:val="00F60ADF"/>
    <w:pPr>
      <w:tabs>
        <w:tab w:val="center" w:pos="4252"/>
        <w:tab w:val="right" w:pos="8504"/>
      </w:tabs>
    </w:pPr>
  </w:style>
  <w:style w:type="character" w:customStyle="1" w:styleId="PeuCar">
    <w:name w:val="Peu Car"/>
    <w:basedOn w:val="Lletraperdefectedelpargraf"/>
    <w:link w:val="Peu"/>
    <w:uiPriority w:val="99"/>
    <w:rsid w:val="00F60ADF"/>
    <w:rPr>
      <w:lang w:val="ca-ES"/>
    </w:rPr>
  </w:style>
  <w:style w:type="character" w:customStyle="1" w:styleId="Ttol1Car">
    <w:name w:val="Títol 1 Car"/>
    <w:basedOn w:val="Lletraperdefectedelpargraf"/>
    <w:link w:val="Ttol1"/>
    <w:uiPriority w:val="9"/>
    <w:rsid w:val="00D653E8"/>
    <w:rPr>
      <w:rFonts w:asciiTheme="majorHAnsi" w:eastAsiaTheme="majorEastAsia" w:hAnsiTheme="majorHAnsi" w:cstheme="majorBidi"/>
      <w:noProof/>
      <w:color w:val="0F4761" w:themeColor="accent1" w:themeShade="BF"/>
      <w:sz w:val="40"/>
      <w:szCs w:val="40"/>
    </w:rPr>
  </w:style>
  <w:style w:type="character" w:customStyle="1" w:styleId="Ttol2Car">
    <w:name w:val="Títol 2 Car"/>
    <w:basedOn w:val="Lletraperdefectedelpargraf"/>
    <w:link w:val="Ttol2"/>
    <w:uiPriority w:val="9"/>
    <w:semiHidden/>
    <w:rsid w:val="00D653E8"/>
    <w:rPr>
      <w:rFonts w:asciiTheme="majorHAnsi" w:eastAsiaTheme="majorEastAsia" w:hAnsiTheme="majorHAnsi" w:cstheme="majorBidi"/>
      <w:noProof/>
      <w:color w:val="0F4761" w:themeColor="accent1" w:themeShade="BF"/>
      <w:sz w:val="32"/>
      <w:szCs w:val="32"/>
    </w:rPr>
  </w:style>
  <w:style w:type="character" w:customStyle="1" w:styleId="Ttol3Car">
    <w:name w:val="Títol 3 Car"/>
    <w:basedOn w:val="Lletraperdefectedelpargraf"/>
    <w:link w:val="Ttol3"/>
    <w:uiPriority w:val="9"/>
    <w:semiHidden/>
    <w:rsid w:val="00D653E8"/>
    <w:rPr>
      <w:rFonts w:eastAsiaTheme="majorEastAsia" w:cstheme="majorBidi"/>
      <w:noProof/>
      <w:color w:val="0F4761" w:themeColor="accent1" w:themeShade="BF"/>
      <w:sz w:val="28"/>
      <w:szCs w:val="28"/>
    </w:rPr>
  </w:style>
  <w:style w:type="character" w:customStyle="1" w:styleId="Ttol4Car">
    <w:name w:val="Títol 4 Car"/>
    <w:basedOn w:val="Lletraperdefectedelpargraf"/>
    <w:link w:val="Ttol4"/>
    <w:uiPriority w:val="9"/>
    <w:semiHidden/>
    <w:rsid w:val="00D653E8"/>
    <w:rPr>
      <w:rFonts w:eastAsiaTheme="majorEastAsia" w:cstheme="majorBidi"/>
      <w:i/>
      <w:iCs/>
      <w:noProof/>
      <w:color w:val="0F4761" w:themeColor="accent1" w:themeShade="BF"/>
    </w:rPr>
  </w:style>
  <w:style w:type="character" w:customStyle="1" w:styleId="Ttol5Car">
    <w:name w:val="Títol 5 Car"/>
    <w:basedOn w:val="Lletraperdefectedelpargraf"/>
    <w:link w:val="Ttol5"/>
    <w:uiPriority w:val="9"/>
    <w:semiHidden/>
    <w:rsid w:val="00D653E8"/>
    <w:rPr>
      <w:rFonts w:eastAsiaTheme="majorEastAsia" w:cstheme="majorBidi"/>
      <w:noProof/>
      <w:color w:val="0F4761" w:themeColor="accent1" w:themeShade="BF"/>
    </w:rPr>
  </w:style>
  <w:style w:type="character" w:customStyle="1" w:styleId="Ttol6Car">
    <w:name w:val="Títol 6 Car"/>
    <w:basedOn w:val="Lletraperdefectedelpargraf"/>
    <w:link w:val="Ttol6"/>
    <w:uiPriority w:val="9"/>
    <w:semiHidden/>
    <w:rsid w:val="00D653E8"/>
    <w:rPr>
      <w:rFonts w:eastAsiaTheme="majorEastAsia" w:cstheme="majorBidi"/>
      <w:i/>
      <w:iCs/>
      <w:noProof/>
      <w:color w:val="595959" w:themeColor="text1" w:themeTint="A6"/>
    </w:rPr>
  </w:style>
  <w:style w:type="character" w:customStyle="1" w:styleId="Ttol7Car">
    <w:name w:val="Títol 7 Car"/>
    <w:basedOn w:val="Lletraperdefectedelpargraf"/>
    <w:link w:val="Ttol7"/>
    <w:uiPriority w:val="9"/>
    <w:semiHidden/>
    <w:rsid w:val="00D653E8"/>
    <w:rPr>
      <w:rFonts w:eastAsiaTheme="majorEastAsia" w:cstheme="majorBidi"/>
      <w:noProof/>
      <w:color w:val="595959" w:themeColor="text1" w:themeTint="A6"/>
    </w:rPr>
  </w:style>
  <w:style w:type="character" w:customStyle="1" w:styleId="Ttol8Car">
    <w:name w:val="Títol 8 Car"/>
    <w:basedOn w:val="Lletraperdefectedelpargraf"/>
    <w:link w:val="Ttol8"/>
    <w:uiPriority w:val="9"/>
    <w:semiHidden/>
    <w:rsid w:val="00D653E8"/>
    <w:rPr>
      <w:rFonts w:eastAsiaTheme="majorEastAsia" w:cstheme="majorBidi"/>
      <w:i/>
      <w:iCs/>
      <w:noProof/>
      <w:color w:val="272727" w:themeColor="text1" w:themeTint="D8"/>
    </w:rPr>
  </w:style>
  <w:style w:type="character" w:customStyle="1" w:styleId="Ttol9Car">
    <w:name w:val="Títol 9 Car"/>
    <w:basedOn w:val="Lletraperdefectedelpargraf"/>
    <w:link w:val="Ttol9"/>
    <w:uiPriority w:val="9"/>
    <w:semiHidden/>
    <w:rsid w:val="00D653E8"/>
    <w:rPr>
      <w:rFonts w:eastAsiaTheme="majorEastAsia" w:cstheme="majorBidi"/>
      <w:noProof/>
      <w:color w:val="272727" w:themeColor="text1" w:themeTint="D8"/>
    </w:rPr>
  </w:style>
  <w:style w:type="paragraph" w:styleId="Ttol">
    <w:name w:val="Title"/>
    <w:basedOn w:val="Normal"/>
    <w:next w:val="Normal"/>
    <w:link w:val="TtolCar"/>
    <w:uiPriority w:val="10"/>
    <w:qFormat/>
    <w:rsid w:val="00D653E8"/>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D653E8"/>
    <w:rPr>
      <w:rFonts w:asciiTheme="majorHAnsi" w:eastAsiaTheme="majorEastAsia" w:hAnsiTheme="majorHAnsi" w:cstheme="majorBidi"/>
      <w:noProof/>
      <w:spacing w:val="-10"/>
      <w:kern w:val="28"/>
      <w:sz w:val="56"/>
      <w:szCs w:val="56"/>
    </w:rPr>
  </w:style>
  <w:style w:type="paragraph" w:styleId="Subttol">
    <w:name w:val="Subtitle"/>
    <w:basedOn w:val="Normal"/>
    <w:next w:val="Normal"/>
    <w:link w:val="SubttolCar"/>
    <w:uiPriority w:val="11"/>
    <w:qFormat/>
    <w:rsid w:val="00D653E8"/>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D653E8"/>
    <w:rPr>
      <w:rFonts w:eastAsiaTheme="majorEastAsia" w:cstheme="majorBidi"/>
      <w:noProof/>
      <w:color w:val="595959" w:themeColor="text1" w:themeTint="A6"/>
      <w:spacing w:val="15"/>
      <w:sz w:val="28"/>
      <w:szCs w:val="28"/>
    </w:rPr>
  </w:style>
  <w:style w:type="paragraph" w:styleId="Cita">
    <w:name w:val="Quote"/>
    <w:basedOn w:val="Normal"/>
    <w:next w:val="Normal"/>
    <w:link w:val="CitaCar"/>
    <w:uiPriority w:val="29"/>
    <w:qFormat/>
    <w:rsid w:val="00D653E8"/>
    <w:pPr>
      <w:spacing w:before="160"/>
      <w:jc w:val="center"/>
    </w:pPr>
    <w:rPr>
      <w:i/>
      <w:iCs/>
      <w:color w:val="404040" w:themeColor="text1" w:themeTint="BF"/>
    </w:rPr>
  </w:style>
  <w:style w:type="character" w:customStyle="1" w:styleId="CitaCar">
    <w:name w:val="Cita Car"/>
    <w:basedOn w:val="Lletraperdefectedelpargraf"/>
    <w:link w:val="Cita"/>
    <w:uiPriority w:val="29"/>
    <w:rsid w:val="00D653E8"/>
    <w:rPr>
      <w:i/>
      <w:iCs/>
      <w:noProof/>
      <w:color w:val="404040" w:themeColor="text1" w:themeTint="BF"/>
    </w:rPr>
  </w:style>
  <w:style w:type="paragraph" w:styleId="Pargrafdellista">
    <w:name w:val="List Paragraph"/>
    <w:basedOn w:val="Normal"/>
    <w:uiPriority w:val="1"/>
    <w:qFormat/>
    <w:rsid w:val="00D653E8"/>
    <w:pPr>
      <w:ind w:left="720"/>
      <w:contextualSpacing/>
    </w:pPr>
  </w:style>
  <w:style w:type="character" w:styleId="mfasiintens">
    <w:name w:val="Intense Emphasis"/>
    <w:basedOn w:val="Lletraperdefectedelpargraf"/>
    <w:uiPriority w:val="21"/>
    <w:qFormat/>
    <w:rsid w:val="00D653E8"/>
    <w:rPr>
      <w:i/>
      <w:iCs/>
      <w:color w:val="0F4761" w:themeColor="accent1" w:themeShade="BF"/>
    </w:rPr>
  </w:style>
  <w:style w:type="paragraph" w:styleId="Citaintensa">
    <w:name w:val="Intense Quote"/>
    <w:basedOn w:val="Normal"/>
    <w:next w:val="Normal"/>
    <w:link w:val="CitaintensaCar"/>
    <w:uiPriority w:val="30"/>
    <w:qFormat/>
    <w:rsid w:val="00D653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D653E8"/>
    <w:rPr>
      <w:i/>
      <w:iCs/>
      <w:noProof/>
      <w:color w:val="0F4761" w:themeColor="accent1" w:themeShade="BF"/>
    </w:rPr>
  </w:style>
  <w:style w:type="character" w:styleId="Refernciaintensa">
    <w:name w:val="Intense Reference"/>
    <w:basedOn w:val="Lletraperdefectedelpargraf"/>
    <w:uiPriority w:val="32"/>
    <w:qFormat/>
    <w:rsid w:val="00D653E8"/>
    <w:rPr>
      <w:b/>
      <w:bCs/>
      <w:smallCaps/>
      <w:color w:val="0F4761" w:themeColor="accent1" w:themeShade="BF"/>
      <w:spacing w:val="5"/>
    </w:rPr>
  </w:style>
  <w:style w:type="paragraph" w:styleId="Textindependent">
    <w:name w:val="Body Text"/>
    <w:basedOn w:val="Normal"/>
    <w:link w:val="TextindependentCar"/>
    <w:uiPriority w:val="1"/>
    <w:qFormat/>
    <w:rsid w:val="00D653E8"/>
    <w:rPr>
      <w:sz w:val="17"/>
      <w:szCs w:val="17"/>
    </w:rPr>
  </w:style>
  <w:style w:type="character" w:customStyle="1" w:styleId="TextindependentCar">
    <w:name w:val="Text independent Car"/>
    <w:basedOn w:val="Lletraperdefectedelpargraf"/>
    <w:link w:val="Textindependent"/>
    <w:uiPriority w:val="1"/>
    <w:rsid w:val="00D653E8"/>
    <w:rPr>
      <w:rFonts w:ascii="Arial" w:eastAsia="Arial" w:hAnsi="Arial" w:cs="Arial"/>
      <w:kern w:val="0"/>
      <w:sz w:val="17"/>
      <w:szCs w:val="17"/>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9</Pages>
  <Words>2844</Words>
  <Characters>16211</Characters>
  <Application>Microsoft Office Word</Application>
  <DocSecurity>0</DocSecurity>
  <Lines>135</Lines>
  <Paragraphs>38</Paragraphs>
  <ScaleCrop>false</ScaleCrop>
  <Company/>
  <LinksUpToDate>false</LinksUpToDate>
  <CharactersWithSpaces>19017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Bachs Canals</dc:creator>
  <cp:keywords/>
  <dc:description/>
  <cp:lastModifiedBy>Margot Bachs Canals</cp:lastModifiedBy>
  <cp:revision>1</cp:revision>
  <dcterms:created xsi:type="dcterms:W3CDTF">2026-03-18T11:35:00Z</dcterms:created>
  <dcterms:modified xsi:type="dcterms:W3CDTF">2026-03-18T12:00:00Z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