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D3F" w:rsidRDefault="00B25773" w:rsidP="00556EE5">
      <w:pPr>
        <w:keepNext/>
        <w:jc w:val="center"/>
        <w:outlineLvl w:val="2"/>
        <w:rPr>
          <w:rFonts w:ascii="Tahoma" w:hAnsi="Tahoma" w:cs="Tahoma"/>
          <w:b/>
          <w:bCs/>
          <w:sz w:val="20"/>
        </w:rPr>
      </w:pPr>
      <w:bookmarkStart w:id="0" w:name="_GoBack"/>
      <w:bookmarkEnd w:id="0"/>
      <w:r>
        <w:rPr>
          <w:rFonts w:ascii="Tahoma" w:hAnsi="Tahoma" w:cs="Tahoma"/>
          <w:b/>
          <w:bCs/>
          <w:sz w:val="20"/>
        </w:rPr>
        <w:t>ANEXO I</w:t>
      </w:r>
      <w:r w:rsidR="00496D0F">
        <w:rPr>
          <w:rFonts w:ascii="Tahoma" w:hAnsi="Tahoma" w:cs="Tahoma"/>
          <w:b/>
          <w:bCs/>
          <w:sz w:val="20"/>
        </w:rPr>
        <w:t>V</w:t>
      </w:r>
    </w:p>
    <w:p w:rsidR="00DB6D3F" w:rsidRPr="001B5E74" w:rsidRDefault="00B25773" w:rsidP="00556EE5">
      <w:pPr>
        <w:keepNext/>
        <w:jc w:val="center"/>
        <w:outlineLvl w:val="2"/>
        <w:rPr>
          <w:rFonts w:ascii="Times New Roman" w:hAnsi="Times New Roman"/>
          <w:b/>
          <w:bCs/>
          <w:sz w:val="24"/>
        </w:rPr>
      </w:pPr>
      <w:r>
        <w:rPr>
          <w:rFonts w:ascii="Tahoma" w:hAnsi="Tahoma" w:cs="Tahoma"/>
          <w:b/>
          <w:bCs/>
          <w:sz w:val="20"/>
        </w:rPr>
        <w:t>MEMORIA: DESCRIPCIÓN DEL PROYECTO</w:t>
      </w:r>
    </w:p>
    <w:p w:rsidR="00556EE5" w:rsidRDefault="00556EE5" w:rsidP="00DB6D3F">
      <w:pPr>
        <w:rPr>
          <w:color w:val="000000"/>
          <w:sz w:val="24"/>
          <w:szCs w:val="24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284"/>
        <w:gridCol w:w="12"/>
      </w:tblGrid>
      <w:tr w:rsidR="00361786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361786" w:rsidRPr="003B0EC1" w:rsidRDefault="00361786" w:rsidP="00361786">
            <w:pPr>
              <w:rPr>
                <w:b/>
                <w:color w:val="000000"/>
                <w:sz w:val="24"/>
                <w:szCs w:val="24"/>
              </w:rPr>
            </w:pPr>
            <w:r w:rsidRPr="003B0EC1">
              <w:rPr>
                <w:b/>
                <w:color w:val="000000"/>
                <w:sz w:val="24"/>
                <w:szCs w:val="24"/>
              </w:rPr>
              <w:t>Denominación:</w:t>
            </w:r>
          </w:p>
          <w:p w:rsidR="00361786" w:rsidRPr="003B0EC1" w:rsidRDefault="00361786" w:rsidP="00DB6D3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284" w:type="dxa"/>
            <w:shd w:val="clear" w:color="auto" w:fill="auto"/>
          </w:tcPr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361786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361786" w:rsidRPr="003B0EC1" w:rsidRDefault="00361786" w:rsidP="00A25A7E">
            <w:pPr>
              <w:rPr>
                <w:b/>
                <w:color w:val="000000"/>
                <w:sz w:val="24"/>
                <w:szCs w:val="24"/>
              </w:rPr>
            </w:pPr>
            <w:r w:rsidRPr="003B0EC1">
              <w:rPr>
                <w:b/>
                <w:color w:val="000000"/>
                <w:sz w:val="24"/>
                <w:szCs w:val="24"/>
              </w:rPr>
              <w:t>Objetivos</w:t>
            </w:r>
          </w:p>
        </w:tc>
        <w:tc>
          <w:tcPr>
            <w:tcW w:w="6284" w:type="dxa"/>
            <w:shd w:val="clear" w:color="auto" w:fill="auto"/>
          </w:tcPr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361786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361786" w:rsidRPr="003B0EC1" w:rsidRDefault="006336F6" w:rsidP="00112651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Descripción de actividad/es</w:t>
            </w:r>
            <w:r w:rsidR="00112651">
              <w:rPr>
                <w:b/>
                <w:color w:val="000000"/>
                <w:sz w:val="24"/>
                <w:szCs w:val="24"/>
              </w:rPr>
              <w:t xml:space="preserve">. </w:t>
            </w:r>
            <w:r w:rsidR="00112651" w:rsidRPr="00112651">
              <w:rPr>
                <w:color w:val="000000"/>
                <w:sz w:val="24"/>
                <w:szCs w:val="24"/>
              </w:rPr>
              <w:t xml:space="preserve">Se explicará también, </w:t>
            </w:r>
            <w:r w:rsidR="00361786" w:rsidRPr="00112651">
              <w:rPr>
                <w:color w:val="000000"/>
                <w:sz w:val="24"/>
                <w:szCs w:val="24"/>
              </w:rPr>
              <w:t xml:space="preserve">si </w:t>
            </w:r>
            <w:r w:rsidR="00112651" w:rsidRPr="00112651">
              <w:rPr>
                <w:color w:val="000000"/>
                <w:sz w:val="24"/>
                <w:szCs w:val="24"/>
              </w:rPr>
              <w:t xml:space="preserve">es que </w:t>
            </w:r>
            <w:r w:rsidR="00361786" w:rsidRPr="00112651">
              <w:rPr>
                <w:color w:val="000000"/>
                <w:sz w:val="24"/>
                <w:szCs w:val="24"/>
              </w:rPr>
              <w:t xml:space="preserve">fuera </w:t>
            </w:r>
            <w:r w:rsidR="0047126F" w:rsidRPr="00112651">
              <w:rPr>
                <w:color w:val="000000"/>
                <w:sz w:val="24"/>
                <w:szCs w:val="24"/>
              </w:rPr>
              <w:t>desarrollado</w:t>
            </w:r>
            <w:r w:rsidR="00361786" w:rsidRPr="00112651">
              <w:rPr>
                <w:color w:val="000000"/>
                <w:sz w:val="24"/>
                <w:szCs w:val="24"/>
              </w:rPr>
              <w:t xml:space="preserve">, el proyecto voluntario de </w:t>
            </w:r>
            <w:r w:rsidR="00112651" w:rsidRPr="00112651">
              <w:rPr>
                <w:color w:val="000000"/>
                <w:sz w:val="24"/>
                <w:szCs w:val="24"/>
              </w:rPr>
              <w:t>igualdad o sostenibilidad de acuerdo con el apartado H.2 de la convocatoria.</w:t>
            </w:r>
            <w:r w:rsidR="00112651">
              <w:rPr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284" w:type="dxa"/>
            <w:shd w:val="clear" w:color="auto" w:fill="auto"/>
          </w:tcPr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361786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361786" w:rsidRPr="003B0EC1" w:rsidRDefault="00361786" w:rsidP="00DB6D3F">
            <w:pPr>
              <w:rPr>
                <w:b/>
                <w:color w:val="000000"/>
                <w:sz w:val="24"/>
                <w:szCs w:val="24"/>
              </w:rPr>
            </w:pPr>
            <w:r w:rsidRPr="003B0EC1">
              <w:rPr>
                <w:b/>
                <w:color w:val="000000"/>
                <w:sz w:val="24"/>
                <w:szCs w:val="24"/>
              </w:rPr>
              <w:t>Lugar:</w:t>
            </w:r>
          </w:p>
        </w:tc>
        <w:tc>
          <w:tcPr>
            <w:tcW w:w="6284" w:type="dxa"/>
            <w:shd w:val="clear" w:color="auto" w:fill="auto"/>
          </w:tcPr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361786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361786" w:rsidRPr="003B0EC1" w:rsidRDefault="00361786" w:rsidP="00DB6D3F">
            <w:pPr>
              <w:rPr>
                <w:b/>
                <w:color w:val="000000"/>
                <w:sz w:val="24"/>
                <w:szCs w:val="24"/>
              </w:rPr>
            </w:pPr>
            <w:r w:rsidRPr="003B0EC1">
              <w:rPr>
                <w:b/>
                <w:color w:val="000000"/>
                <w:sz w:val="24"/>
                <w:szCs w:val="24"/>
              </w:rPr>
              <w:t xml:space="preserve">Duración: </w:t>
            </w:r>
          </w:p>
        </w:tc>
        <w:tc>
          <w:tcPr>
            <w:tcW w:w="6284" w:type="dxa"/>
            <w:shd w:val="clear" w:color="auto" w:fill="auto"/>
          </w:tcPr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361786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361786" w:rsidRPr="003B0EC1" w:rsidRDefault="00361786" w:rsidP="00DB6D3F">
            <w:pPr>
              <w:rPr>
                <w:b/>
                <w:color w:val="000000"/>
                <w:sz w:val="24"/>
                <w:szCs w:val="24"/>
              </w:rPr>
            </w:pPr>
            <w:r w:rsidRPr="003B0EC1">
              <w:rPr>
                <w:b/>
                <w:color w:val="000000"/>
                <w:sz w:val="24"/>
                <w:szCs w:val="24"/>
              </w:rPr>
              <w:t xml:space="preserve">Fecha de inicio: </w:t>
            </w:r>
          </w:p>
        </w:tc>
        <w:tc>
          <w:tcPr>
            <w:tcW w:w="6284" w:type="dxa"/>
            <w:shd w:val="clear" w:color="auto" w:fill="auto"/>
          </w:tcPr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361786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361786" w:rsidRPr="003B0EC1" w:rsidRDefault="00361786" w:rsidP="00DB6D3F">
            <w:pPr>
              <w:rPr>
                <w:b/>
                <w:color w:val="000000"/>
                <w:sz w:val="24"/>
                <w:szCs w:val="24"/>
              </w:rPr>
            </w:pPr>
            <w:r w:rsidRPr="003B0EC1">
              <w:rPr>
                <w:b/>
                <w:color w:val="000000"/>
                <w:sz w:val="24"/>
                <w:szCs w:val="24"/>
              </w:rPr>
              <w:t xml:space="preserve">Fecha de finalización: </w:t>
            </w:r>
          </w:p>
        </w:tc>
        <w:tc>
          <w:tcPr>
            <w:tcW w:w="6284" w:type="dxa"/>
            <w:shd w:val="clear" w:color="auto" w:fill="auto"/>
          </w:tcPr>
          <w:p w:rsidR="00361786" w:rsidRPr="003B0EC1" w:rsidRDefault="00361786" w:rsidP="00DB6D3F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A25A7E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A25A7E" w:rsidRPr="003B0EC1" w:rsidRDefault="00A25A7E" w:rsidP="001A3C34">
            <w:pPr>
              <w:rPr>
                <w:b/>
                <w:color w:val="000000"/>
                <w:sz w:val="24"/>
                <w:szCs w:val="24"/>
              </w:rPr>
            </w:pPr>
            <w:r w:rsidRPr="003B0EC1">
              <w:rPr>
                <w:b/>
                <w:color w:val="000000"/>
                <w:sz w:val="24"/>
                <w:szCs w:val="24"/>
              </w:rPr>
              <w:t>Importancia y repercusión del Proyecto</w:t>
            </w:r>
          </w:p>
        </w:tc>
        <w:tc>
          <w:tcPr>
            <w:tcW w:w="6284" w:type="dxa"/>
            <w:shd w:val="clear" w:color="auto" w:fill="auto"/>
          </w:tcPr>
          <w:p w:rsidR="00A25A7E" w:rsidRPr="003B0EC1" w:rsidRDefault="00A25A7E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C1124B" w:rsidRPr="003B0EC1" w:rsidTr="00112651">
        <w:tc>
          <w:tcPr>
            <w:tcW w:w="9806" w:type="dxa"/>
            <w:gridSpan w:val="3"/>
            <w:shd w:val="clear" w:color="auto" w:fill="F2F2F2"/>
          </w:tcPr>
          <w:p w:rsidR="00C1124B" w:rsidRDefault="00C1124B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C1124B" w:rsidRDefault="00C1124B" w:rsidP="00C1124B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DESDE AQUÍ, A RELLENAR ÚNICAMENTE CUANDO EL EVENTO YA HA FINALIZADO</w:t>
            </w:r>
          </w:p>
          <w:p w:rsidR="00C1124B" w:rsidRPr="003B0EC1" w:rsidRDefault="00C1124B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A25A7E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A25A7E" w:rsidRPr="003B0EC1" w:rsidRDefault="00C1124B" w:rsidP="00C1124B">
            <w:pPr>
              <w:rPr>
                <w:b/>
                <w:color w:val="000000"/>
                <w:sz w:val="24"/>
                <w:szCs w:val="24"/>
              </w:rPr>
            </w:pPr>
            <w:r w:rsidRPr="003B0EC1">
              <w:rPr>
                <w:b/>
                <w:color w:val="000000"/>
                <w:sz w:val="24"/>
                <w:szCs w:val="24"/>
              </w:rPr>
              <w:t>Nº de participantes</w:t>
            </w:r>
            <w:r>
              <w:rPr>
                <w:b/>
                <w:color w:val="000000"/>
                <w:sz w:val="24"/>
                <w:szCs w:val="24"/>
              </w:rPr>
              <w:t xml:space="preserve"> y otros datos de seguimiento</w:t>
            </w:r>
            <w:r w:rsidRPr="003B0EC1">
              <w:rPr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6284" w:type="dxa"/>
            <w:shd w:val="clear" w:color="auto" w:fill="auto"/>
          </w:tcPr>
          <w:p w:rsidR="00A25A7E" w:rsidRDefault="00EB3227" w:rsidP="00EB3227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Masculinos: ______________</w:t>
            </w:r>
          </w:p>
          <w:p w:rsidR="00EB3227" w:rsidRDefault="00EB3227" w:rsidP="00EB3227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Femeninos: ______________</w:t>
            </w:r>
          </w:p>
          <w:p w:rsidR="00EB3227" w:rsidRDefault="00EB3227" w:rsidP="00EB3227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Otros datos: </w:t>
            </w:r>
          </w:p>
          <w:p w:rsidR="00EB3227" w:rsidRPr="003B0EC1" w:rsidRDefault="00EB3227" w:rsidP="00EB3227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6B1DFA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6B1DFA" w:rsidRPr="003B0EC1" w:rsidRDefault="006B1DFA" w:rsidP="00C1124B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Composición de la Junta Directiva entidad organizadora</w:t>
            </w:r>
          </w:p>
        </w:tc>
        <w:tc>
          <w:tcPr>
            <w:tcW w:w="6284" w:type="dxa"/>
            <w:shd w:val="clear" w:color="auto" w:fill="auto"/>
          </w:tcPr>
          <w:p w:rsidR="006B1DFA" w:rsidRDefault="006B1DFA" w:rsidP="00EB3227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Hombres:______________ </w:t>
            </w:r>
          </w:p>
          <w:p w:rsidR="006B1DFA" w:rsidRDefault="006B1DFA" w:rsidP="00EB3227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Mujeres: ______________ </w:t>
            </w:r>
          </w:p>
        </w:tc>
      </w:tr>
      <w:tr w:rsidR="00A25A7E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A25A7E" w:rsidRPr="003B0EC1" w:rsidRDefault="00C1124B" w:rsidP="001A3C34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Grado de consecución de los objetivos</w:t>
            </w:r>
          </w:p>
        </w:tc>
        <w:tc>
          <w:tcPr>
            <w:tcW w:w="6284" w:type="dxa"/>
            <w:shd w:val="clear" w:color="auto" w:fill="auto"/>
          </w:tcPr>
          <w:p w:rsidR="00A25A7E" w:rsidRPr="003B0EC1" w:rsidRDefault="00A25A7E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A25A7E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A25A7E" w:rsidRPr="003B0EC1" w:rsidRDefault="00C1124B" w:rsidP="001A3C34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Mejoras del proyecto respecto del año anterior</w:t>
            </w:r>
          </w:p>
        </w:tc>
        <w:tc>
          <w:tcPr>
            <w:tcW w:w="6284" w:type="dxa"/>
            <w:shd w:val="clear" w:color="auto" w:fill="auto"/>
          </w:tcPr>
          <w:p w:rsidR="00A25A7E" w:rsidRPr="003B0EC1" w:rsidRDefault="00A25A7E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12651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12651" w:rsidRDefault="00112651" w:rsidP="001A3C34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Incorporar información justificativa del proyecto de igualdad o sostenibilidad si voluntariam</w:t>
            </w:r>
            <w:r w:rsidR="00484A94">
              <w:rPr>
                <w:b/>
                <w:color w:val="000000"/>
                <w:sz w:val="24"/>
                <w:szCs w:val="24"/>
              </w:rPr>
              <w:t xml:space="preserve">ente hubiera sido desarrollado </w:t>
            </w:r>
            <w:r w:rsidR="00484A94" w:rsidRPr="003D71DA">
              <w:rPr>
                <w:color w:val="000000"/>
                <w:sz w:val="24"/>
                <w:szCs w:val="24"/>
              </w:rPr>
              <w:t>(Apdo. H.2 de la convocatoria)</w:t>
            </w:r>
            <w:r w:rsidR="00484A94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6284" w:type="dxa"/>
            <w:shd w:val="clear" w:color="auto" w:fill="auto"/>
          </w:tcPr>
          <w:p w:rsidR="00112651" w:rsidRPr="003B0EC1" w:rsidRDefault="00112651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484A94" w:rsidRPr="003B0EC1" w:rsidTr="00112651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484A94" w:rsidRDefault="00484A94" w:rsidP="007236C9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Incorporar información sobre las medidas obligatorias de sosten</w:t>
            </w:r>
            <w:r w:rsidR="007236C9">
              <w:rPr>
                <w:b/>
                <w:color w:val="000000"/>
                <w:sz w:val="24"/>
                <w:szCs w:val="24"/>
              </w:rPr>
              <w:t>ibilidad incorporadas al evento</w:t>
            </w:r>
          </w:p>
        </w:tc>
        <w:tc>
          <w:tcPr>
            <w:tcW w:w="6284" w:type="dxa"/>
            <w:shd w:val="clear" w:color="auto" w:fill="auto"/>
          </w:tcPr>
          <w:p w:rsidR="00484A94" w:rsidRPr="003B0EC1" w:rsidRDefault="00484A94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:rsidR="00095A73" w:rsidRPr="00BC2945" w:rsidRDefault="00095A73" w:rsidP="00BE6100">
      <w:pPr>
        <w:rPr>
          <w:rFonts w:ascii="Tahoma" w:hAnsi="Tahoma" w:cs="Tahoma"/>
          <w:color w:val="000000"/>
          <w:sz w:val="20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993"/>
        <w:gridCol w:w="731"/>
        <w:gridCol w:w="2387"/>
        <w:gridCol w:w="709"/>
        <w:gridCol w:w="1901"/>
      </w:tblGrid>
      <w:tr w:rsidR="00BE6100" w:rsidRPr="001B19B3" w:rsidTr="005E10B0">
        <w:trPr>
          <w:jc w:val="center"/>
        </w:trPr>
        <w:tc>
          <w:tcPr>
            <w:tcW w:w="8984" w:type="dxa"/>
            <w:gridSpan w:val="6"/>
            <w:shd w:val="clear" w:color="auto" w:fill="auto"/>
          </w:tcPr>
          <w:p w:rsidR="00BE6100" w:rsidRPr="001B19B3" w:rsidRDefault="00BE6100" w:rsidP="005E10B0">
            <w:pPr>
              <w:rPr>
                <w:sz w:val="24"/>
                <w:szCs w:val="24"/>
              </w:rPr>
            </w:pPr>
            <w:r w:rsidRPr="001B19B3">
              <w:rPr>
                <w:sz w:val="24"/>
                <w:szCs w:val="24"/>
              </w:rPr>
              <w:t>Firma:</w:t>
            </w:r>
          </w:p>
          <w:p w:rsidR="00BE6100" w:rsidRPr="001B19B3" w:rsidRDefault="00BE6100" w:rsidP="005E10B0">
            <w:pPr>
              <w:rPr>
                <w:sz w:val="24"/>
                <w:szCs w:val="24"/>
              </w:rPr>
            </w:pPr>
            <w:r w:rsidRPr="001B19B3">
              <w:rPr>
                <w:sz w:val="24"/>
                <w:szCs w:val="24"/>
              </w:rPr>
              <w:t>D/Dña:</w:t>
            </w:r>
          </w:p>
          <w:p w:rsidR="00BE6100" w:rsidRPr="001B19B3" w:rsidRDefault="00BE6100" w:rsidP="005E10B0">
            <w:pPr>
              <w:rPr>
                <w:sz w:val="24"/>
                <w:szCs w:val="24"/>
              </w:rPr>
            </w:pPr>
          </w:p>
        </w:tc>
      </w:tr>
      <w:tr w:rsidR="00BE6100" w:rsidRPr="001B19B3" w:rsidTr="005E10B0">
        <w:trPr>
          <w:jc w:val="center"/>
        </w:trPr>
        <w:tc>
          <w:tcPr>
            <w:tcW w:w="2263" w:type="dxa"/>
            <w:shd w:val="clear" w:color="auto" w:fill="auto"/>
          </w:tcPr>
          <w:p w:rsidR="00BE6100" w:rsidRPr="001B19B3" w:rsidRDefault="00BE6100" w:rsidP="005E10B0">
            <w:pPr>
              <w:rPr>
                <w:sz w:val="24"/>
                <w:szCs w:val="24"/>
              </w:rPr>
            </w:pPr>
            <w:r w:rsidRPr="001B19B3">
              <w:rPr>
                <w:sz w:val="24"/>
                <w:szCs w:val="24"/>
              </w:rPr>
              <w:t>En Pamplona</w:t>
            </w:r>
            <w:r>
              <w:rPr>
                <w:sz w:val="24"/>
                <w:szCs w:val="24"/>
              </w:rPr>
              <w:t>-Iruña</w:t>
            </w:r>
            <w:r w:rsidRPr="001B19B3">
              <w:rPr>
                <w:sz w:val="24"/>
                <w:szCs w:val="24"/>
              </w:rPr>
              <w:t>, a</w:t>
            </w:r>
          </w:p>
        </w:tc>
        <w:tc>
          <w:tcPr>
            <w:tcW w:w="993" w:type="dxa"/>
            <w:shd w:val="clear" w:color="auto" w:fill="auto"/>
          </w:tcPr>
          <w:p w:rsidR="00BE6100" w:rsidRPr="001B19B3" w:rsidRDefault="00BE6100" w:rsidP="005E10B0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</w:tcPr>
          <w:p w:rsidR="00BE6100" w:rsidRPr="001B19B3" w:rsidRDefault="00BE6100" w:rsidP="005E10B0">
            <w:pPr>
              <w:rPr>
                <w:sz w:val="24"/>
                <w:szCs w:val="24"/>
              </w:rPr>
            </w:pPr>
            <w:r w:rsidRPr="001B19B3">
              <w:rPr>
                <w:sz w:val="24"/>
                <w:szCs w:val="24"/>
              </w:rPr>
              <w:t>de</w:t>
            </w:r>
          </w:p>
        </w:tc>
        <w:tc>
          <w:tcPr>
            <w:tcW w:w="2387" w:type="dxa"/>
            <w:shd w:val="clear" w:color="auto" w:fill="auto"/>
          </w:tcPr>
          <w:p w:rsidR="00BE6100" w:rsidRPr="001B19B3" w:rsidRDefault="00BE6100" w:rsidP="005E10B0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E6100" w:rsidRPr="001B19B3" w:rsidRDefault="00BE6100" w:rsidP="005E10B0">
            <w:pPr>
              <w:rPr>
                <w:sz w:val="24"/>
                <w:szCs w:val="24"/>
              </w:rPr>
            </w:pPr>
            <w:r w:rsidRPr="001B19B3">
              <w:rPr>
                <w:sz w:val="24"/>
                <w:szCs w:val="24"/>
              </w:rPr>
              <w:t>de</w:t>
            </w:r>
          </w:p>
        </w:tc>
        <w:tc>
          <w:tcPr>
            <w:tcW w:w="1901" w:type="dxa"/>
            <w:shd w:val="clear" w:color="auto" w:fill="auto"/>
          </w:tcPr>
          <w:p w:rsidR="00BE6100" w:rsidRPr="001B19B3" w:rsidRDefault="00BE6100" w:rsidP="005E10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</w:tbl>
    <w:p w:rsidR="00EE0E6C" w:rsidRDefault="00EE0E6C" w:rsidP="00EE0E6C">
      <w:pPr>
        <w:pStyle w:val="Ttulo1"/>
        <w:jc w:val="center"/>
        <w:rPr>
          <w:rFonts w:ascii="Tahoma" w:hAnsi="Tahoma" w:cs="Tahoma"/>
          <w:sz w:val="20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496D0F">
        <w:rPr>
          <w:rFonts w:ascii="Tahoma" w:hAnsi="Tahoma" w:cs="Tahoma"/>
          <w:sz w:val="20"/>
        </w:rPr>
        <w:lastRenderedPageBreak/>
        <w:t>ANEXO V</w:t>
      </w:r>
    </w:p>
    <w:p w:rsidR="00EE0E6C" w:rsidRDefault="00EE0E6C" w:rsidP="00EE0E6C">
      <w:pPr>
        <w:jc w:val="center"/>
      </w:pPr>
    </w:p>
    <w:p w:rsidR="00EE0E6C" w:rsidRPr="00BC2945" w:rsidRDefault="00EE0E6C" w:rsidP="00EE0E6C">
      <w:pPr>
        <w:keepNext/>
        <w:jc w:val="center"/>
        <w:textAlignment w:val="auto"/>
        <w:outlineLvl w:val="5"/>
        <w:rPr>
          <w:rFonts w:ascii="Tahoma" w:eastAsia="Arial Unicode MS" w:hAnsi="Tahoma" w:cs="Tahoma"/>
          <w:bCs/>
          <w:color w:val="000000"/>
          <w:sz w:val="20"/>
        </w:rPr>
      </w:pPr>
      <w:r>
        <w:rPr>
          <w:rFonts w:ascii="Tahoma" w:eastAsia="Arial Unicode MS" w:hAnsi="Tahoma" w:cs="Tahoma"/>
          <w:b/>
          <w:color w:val="000000"/>
          <w:sz w:val="20"/>
        </w:rPr>
        <w:t>PRESUPUESTO: GUION DE PRESENTACIÓN DE INGRESOS Y GASTOS</w:t>
      </w:r>
    </w:p>
    <w:p w:rsidR="00EE0E6C" w:rsidRPr="00BC2945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Pr="00BC2945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50"/>
        <w:gridCol w:w="1842"/>
      </w:tblGrid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FFFFF"/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EE0E6C" w:rsidRPr="00BC2945" w:rsidRDefault="00EE0E6C" w:rsidP="008E4783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GASTOS</w:t>
            </w: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FFFFF"/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EE0E6C" w:rsidRDefault="00EE0E6C" w:rsidP="008E4783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>Concepto de Gasto</w:t>
            </w:r>
          </w:p>
          <w:p w:rsidR="00EE0E6C" w:rsidRPr="002A19C1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2A19C1">
              <w:rPr>
                <w:rFonts w:ascii="Tahoma" w:hAnsi="Tahoma" w:cs="Tahoma"/>
                <w:color w:val="000000"/>
                <w:sz w:val="20"/>
              </w:rPr>
              <w:t>(De acuerdo con las características previstas en Apdo. L.1 de la convocatoria)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EE0E6C" w:rsidRPr="00BC2945" w:rsidRDefault="00EE0E6C" w:rsidP="008E4783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>Importe (€)</w:t>
            </w: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color w:val="000000"/>
                <w:sz w:val="20"/>
              </w:rPr>
              <w:t>1.-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Cuotas y cánones federativos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color w:val="000000"/>
                <w:sz w:val="20"/>
              </w:rPr>
              <w:t>2.-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Arbitrajes y jueces específicos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color w:val="000000"/>
                <w:sz w:val="20"/>
              </w:rPr>
              <w:t>3.-</w:t>
            </w:r>
          </w:p>
        </w:tc>
        <w:tc>
          <w:tcPr>
            <w:tcW w:w="6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 w:rsidRPr="00F02EF2">
              <w:rPr>
                <w:rFonts w:ascii="Tahoma" w:hAnsi="Tahoma" w:cs="Tahoma"/>
                <w:color w:val="000000"/>
                <w:sz w:val="20"/>
              </w:rPr>
              <w:t>Uso de instalaciones deportivas y seguridad privada obligatoria en eventos</w:t>
            </w: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U</w:t>
            </w:r>
            <w:r w:rsidRPr="00F02EF2">
              <w:rPr>
                <w:rFonts w:ascii="Tahoma" w:hAnsi="Tahoma" w:cs="Tahoma"/>
                <w:color w:val="000000"/>
                <w:sz w:val="20"/>
              </w:rPr>
              <w:t>so de inst</w:t>
            </w:r>
            <w:r>
              <w:rPr>
                <w:rFonts w:ascii="Tahoma" w:hAnsi="Tahoma" w:cs="Tahoma"/>
                <w:color w:val="000000"/>
                <w:sz w:val="20"/>
              </w:rPr>
              <w:t>alaciones deportivas no propias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F02EF2">
              <w:rPr>
                <w:rFonts w:ascii="Tahoma" w:hAnsi="Tahoma" w:cs="Tahoma"/>
                <w:color w:val="000000"/>
                <w:sz w:val="20"/>
              </w:rPr>
              <w:t>Gastos indirectos por el uso de instalaciones deportivas propias</w:t>
            </w:r>
            <w:r w:rsidR="00112651">
              <w:rPr>
                <w:rFonts w:ascii="Tahoma" w:hAnsi="Tahoma" w:cs="Tahoma"/>
                <w:color w:val="000000"/>
                <w:sz w:val="20"/>
              </w:rPr>
              <w:t xml:space="preserve"> </w:t>
            </w:r>
            <w:r w:rsidR="00112651" w:rsidRPr="00112651">
              <w:rPr>
                <w:rFonts w:ascii="Tahoma" w:hAnsi="Tahoma" w:cs="Tahoma"/>
                <w:color w:val="000000"/>
                <w:sz w:val="18"/>
                <w:szCs w:val="18"/>
              </w:rPr>
              <w:t>(máx. 20% del gasto total del evento)</w:t>
            </w:r>
            <w:r>
              <w:rPr>
                <w:rFonts w:ascii="Tahoma" w:hAnsi="Tahoma" w:cs="Tahoma"/>
                <w:color w:val="000000"/>
                <w:sz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G</w:t>
            </w:r>
            <w:r w:rsidRPr="00F02EF2">
              <w:rPr>
                <w:rFonts w:ascii="Tahoma" w:hAnsi="Tahoma" w:cs="Tahoma"/>
                <w:color w:val="000000"/>
                <w:sz w:val="20"/>
              </w:rPr>
              <w:t>astos de seguridad privada que pudieran estar impuestos federativamente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F02EF2">
              <w:rPr>
                <w:rFonts w:ascii="Tahoma" w:hAnsi="Tahoma" w:cs="Tahoma"/>
                <w:color w:val="000000"/>
                <w:sz w:val="20"/>
              </w:rPr>
              <w:t>Tasas con Administraciones públicas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color w:val="000000"/>
                <w:sz w:val="20"/>
              </w:rPr>
              <w:t>4.-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 w:rsidRPr="003B2DC6">
              <w:rPr>
                <w:rFonts w:ascii="Tahoma" w:hAnsi="Tahoma" w:cs="Tahoma"/>
                <w:color w:val="000000"/>
                <w:sz w:val="20"/>
              </w:rPr>
              <w:t>Desplazamie</w:t>
            </w:r>
            <w:r>
              <w:rPr>
                <w:rFonts w:ascii="Tahoma" w:hAnsi="Tahoma" w:cs="Tahoma"/>
                <w:color w:val="000000"/>
                <w:sz w:val="20"/>
              </w:rPr>
              <w:t>ntos, alojamiento y manutención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color w:val="000000"/>
                <w:sz w:val="20"/>
              </w:rPr>
              <w:t>5.-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112651">
            <w:pPr>
              <w:rPr>
                <w:rFonts w:ascii="Tahoma" w:hAnsi="Tahoma" w:cs="Tahoma"/>
                <w:color w:val="000000"/>
                <w:sz w:val="20"/>
              </w:rPr>
            </w:pPr>
            <w:r w:rsidRPr="003B2DC6">
              <w:rPr>
                <w:rFonts w:ascii="Tahoma" w:hAnsi="Tahoma" w:cs="Tahoma"/>
                <w:color w:val="000000"/>
                <w:sz w:val="20"/>
              </w:rPr>
              <w:t xml:space="preserve">Bolsa del deportista </w:t>
            </w:r>
            <w:r w:rsidR="00112651" w:rsidRPr="00112651">
              <w:rPr>
                <w:rFonts w:ascii="Tahoma" w:hAnsi="Tahoma" w:cs="Tahoma"/>
                <w:color w:val="000000"/>
                <w:sz w:val="18"/>
                <w:szCs w:val="18"/>
              </w:rPr>
              <w:t xml:space="preserve">(máx. </w:t>
            </w:r>
            <w:r w:rsidR="00112651">
              <w:rPr>
                <w:rFonts w:ascii="Tahoma" w:hAnsi="Tahoma" w:cs="Tahoma"/>
                <w:color w:val="000000"/>
                <w:sz w:val="18"/>
                <w:szCs w:val="18"/>
              </w:rPr>
              <w:t>10€/deportista</w:t>
            </w:r>
            <w:r w:rsidR="00112651" w:rsidRPr="00112651">
              <w:rPr>
                <w:rFonts w:ascii="Tahoma" w:hAnsi="Tahoma" w:cs="Tahoma"/>
                <w:color w:val="000000"/>
                <w:sz w:val="18"/>
                <w:szCs w:val="18"/>
              </w:rPr>
              <w:t>)</w:t>
            </w:r>
            <w:r w:rsidR="00112651">
              <w:rPr>
                <w:rFonts w:ascii="Tahoma" w:hAnsi="Tahoma" w:cs="Tahoma"/>
                <w:color w:val="000000"/>
                <w:sz w:val="20"/>
              </w:rPr>
              <w:t xml:space="preserve"> </w:t>
            </w:r>
            <w:r w:rsidRPr="003B2DC6">
              <w:rPr>
                <w:rFonts w:ascii="Tahoma" w:hAnsi="Tahoma" w:cs="Tahoma"/>
                <w:color w:val="000000"/>
                <w:sz w:val="20"/>
              </w:rPr>
              <w:t>y avitua</w:t>
            </w:r>
            <w:r>
              <w:rPr>
                <w:rFonts w:ascii="Tahoma" w:hAnsi="Tahoma" w:cs="Tahoma"/>
                <w:color w:val="000000"/>
                <w:sz w:val="20"/>
              </w:rPr>
              <w:t>llamiento durante la actividad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color w:val="000000"/>
                <w:sz w:val="20"/>
              </w:rPr>
              <w:t>6.-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 w:rsidRPr="00E36DEC">
              <w:rPr>
                <w:rFonts w:ascii="Tahoma" w:hAnsi="Tahoma" w:cs="Tahoma"/>
                <w:color w:val="000000"/>
                <w:sz w:val="20"/>
              </w:rPr>
              <w:t>Cober</w:t>
            </w:r>
            <w:r>
              <w:rPr>
                <w:rFonts w:ascii="Tahoma" w:hAnsi="Tahoma" w:cs="Tahoma"/>
                <w:color w:val="000000"/>
                <w:sz w:val="20"/>
              </w:rPr>
              <w:t>turas aseguradoras y sanitarias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7.-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Material deportivo de acuerdo con los requisitos previstos en convocatoria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8.-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 w:rsidRPr="00E36DEC">
              <w:rPr>
                <w:rFonts w:ascii="Tahoma" w:hAnsi="Tahoma" w:cs="Tahoma"/>
                <w:color w:val="000000"/>
                <w:sz w:val="20"/>
              </w:rPr>
              <w:t>Premiaciones y trofeos/medallas/placas a los deportistas participantes.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9.-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 w:rsidRPr="00E36DEC">
              <w:rPr>
                <w:rFonts w:ascii="Tahoma" w:hAnsi="Tahoma" w:cs="Tahoma"/>
                <w:color w:val="000000"/>
                <w:sz w:val="20"/>
              </w:rPr>
              <w:t>Retribuciones y gratificaciones a personal de la organización, voluntariado y dietas a deportistas participantes.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10.-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372E9E">
            <w:pPr>
              <w:rPr>
                <w:rFonts w:ascii="Tahoma" w:hAnsi="Tahoma" w:cs="Tahoma"/>
                <w:color w:val="000000"/>
                <w:sz w:val="20"/>
              </w:rPr>
            </w:pPr>
            <w:r w:rsidRPr="00E36DEC">
              <w:rPr>
                <w:rFonts w:ascii="Tahoma" w:hAnsi="Tahoma" w:cs="Tahoma"/>
                <w:color w:val="000000"/>
                <w:sz w:val="20"/>
              </w:rPr>
              <w:t>Logística, megafonía, y difusión específica de la actividad.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11.-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 w:rsidRPr="00E36DEC">
              <w:rPr>
                <w:rFonts w:ascii="Tahoma" w:hAnsi="Tahoma" w:cs="Tahoma"/>
                <w:color w:val="000000"/>
                <w:sz w:val="20"/>
              </w:rPr>
              <w:t xml:space="preserve">Acciones </w:t>
            </w:r>
            <w:r>
              <w:rPr>
                <w:rFonts w:ascii="Tahoma" w:hAnsi="Tahoma" w:cs="Tahoma"/>
                <w:color w:val="000000"/>
                <w:sz w:val="20"/>
              </w:rPr>
              <w:t xml:space="preserve">de igualdad </w:t>
            </w:r>
            <w:r w:rsidR="00E27372">
              <w:rPr>
                <w:rFonts w:ascii="Tahoma" w:hAnsi="Tahoma" w:cs="Tahoma"/>
                <w:color w:val="000000"/>
                <w:sz w:val="20"/>
              </w:rPr>
              <w:t xml:space="preserve">o sostenibilidad </w:t>
            </w:r>
            <w:r>
              <w:rPr>
                <w:rFonts w:ascii="Tahoma" w:hAnsi="Tahoma" w:cs="Tahoma"/>
                <w:color w:val="000000"/>
                <w:sz w:val="20"/>
              </w:rPr>
              <w:t>de la actividad – sólo entre las comprometidas de acuerdo Apdo. H.2-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12.-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  <w:r w:rsidRPr="00E36DEC">
              <w:rPr>
                <w:rFonts w:ascii="Tahoma" w:hAnsi="Tahoma" w:cs="Tahoma"/>
                <w:color w:val="000000"/>
                <w:sz w:val="20"/>
              </w:rPr>
              <w:t>Otros ga</w:t>
            </w:r>
            <w:r>
              <w:rPr>
                <w:rFonts w:ascii="Tahoma" w:hAnsi="Tahoma" w:cs="Tahoma"/>
                <w:color w:val="000000"/>
                <w:sz w:val="20"/>
              </w:rPr>
              <w:t>stos no incluidos anteriormente, debidamente autorizados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EE0E6C" w:rsidRPr="00BC2945" w:rsidTr="008E4783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</w:p>
          <w:p w:rsidR="00EE0E6C" w:rsidRPr="00BC2945" w:rsidRDefault="00EE0E6C" w:rsidP="008E4783">
            <w:pPr>
              <w:jc w:val="right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>TOTAL</w:t>
            </w:r>
            <w:r>
              <w:rPr>
                <w:rFonts w:ascii="Tahoma" w:hAnsi="Tahoma" w:cs="Tahoma"/>
                <w:b/>
                <w:color w:val="000000"/>
                <w:sz w:val="20"/>
              </w:rPr>
              <w:t xml:space="preserve"> GASTOS</w:t>
            </w: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 xml:space="preserve">: </w:t>
            </w:r>
          </w:p>
          <w:p w:rsidR="00EE0E6C" w:rsidRPr="00BC2945" w:rsidRDefault="00EE0E6C" w:rsidP="008E4783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Pr="00FE64E0" w:rsidRDefault="00EE0E6C" w:rsidP="008E4783">
            <w:pPr>
              <w:jc w:val="center"/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</w:tr>
    </w:tbl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EE0E6C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EE0E6C" w:rsidRPr="00BC2945" w:rsidTr="008E4783">
        <w:tc>
          <w:tcPr>
            <w:tcW w:w="637" w:type="dxa"/>
            <w:tcBorders>
              <w:right w:val="single" w:sz="4" w:space="0" w:color="auto"/>
            </w:tcBorders>
          </w:tcPr>
          <w:p w:rsidR="00EE0E6C" w:rsidRPr="00BC2945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E0E6C" w:rsidRPr="00BC2945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INGRESOS</w:t>
            </w:r>
          </w:p>
        </w:tc>
      </w:tr>
      <w:tr w:rsidR="005E003D" w:rsidRPr="00BC2945" w:rsidTr="008E4783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5E003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5E003D" w:rsidRDefault="005E003D" w:rsidP="005E003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 xml:space="preserve">Concepto de </w:t>
            </w:r>
            <w:r>
              <w:rPr>
                <w:rFonts w:ascii="Tahoma" w:hAnsi="Tahoma" w:cs="Tahoma"/>
                <w:b/>
                <w:color w:val="000000"/>
                <w:sz w:val="20"/>
              </w:rPr>
              <w:t>Ingreso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5E003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>Importe (€)</w:t>
            </w:r>
          </w:p>
        </w:tc>
      </w:tr>
      <w:tr w:rsidR="005E003D" w:rsidRPr="00BC2945" w:rsidTr="008E4783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5E003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5E003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Subvenciones de otras Administraciones públicas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5E003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8E4783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5E003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5E003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Patrocinio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5E003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8E4783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5E003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5E003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Cuotas a deportistas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5E003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8E4783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5E003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5E003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Ingresos federativos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5E003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8E4783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5E003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5E003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Otros ingresos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5E003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8E4783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5E003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972C75" w:rsidRDefault="005E003D" w:rsidP="005E003D">
            <w:pPr>
              <w:jc w:val="right"/>
              <w:rPr>
                <w:rFonts w:ascii="Tahoma" w:hAnsi="Tahoma" w:cs="Tahoma"/>
                <w:b/>
                <w:color w:val="000000"/>
                <w:sz w:val="20"/>
              </w:rPr>
            </w:pPr>
            <w:r w:rsidRPr="00972C75">
              <w:rPr>
                <w:rFonts w:ascii="Tahoma" w:hAnsi="Tahoma" w:cs="Tahoma"/>
                <w:b/>
                <w:color w:val="000000"/>
                <w:sz w:val="20"/>
              </w:rPr>
              <w:t>TOTAL</w:t>
            </w:r>
            <w:r>
              <w:rPr>
                <w:rFonts w:ascii="Tahoma" w:hAnsi="Tahoma" w:cs="Tahoma"/>
                <w:b/>
                <w:color w:val="000000"/>
                <w:sz w:val="20"/>
              </w:rPr>
              <w:t xml:space="preserve"> INGRESOS</w:t>
            </w:r>
            <w:r w:rsidRPr="00972C75">
              <w:rPr>
                <w:rFonts w:ascii="Tahoma" w:hAnsi="Tahoma" w:cs="Tahoma"/>
                <w:b/>
                <w:color w:val="000000"/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5E003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</w:tr>
    </w:tbl>
    <w:p w:rsidR="00EE0E6C" w:rsidRPr="00BC2945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Pr="00BC2945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E003D" w:rsidRPr="00BC2945" w:rsidRDefault="005E003D" w:rsidP="001A3C34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DÉFICIT</w:t>
            </w:r>
          </w:p>
        </w:tc>
      </w:tr>
      <w:tr w:rsidR="005E003D" w:rsidRPr="00BC2945" w:rsidTr="005E003D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03D" w:rsidRPr="005E003D" w:rsidRDefault="005E003D" w:rsidP="005E003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Diferencia entre los Gastos e ingresos previstos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>Importe (€)</w:t>
            </w:r>
          </w:p>
        </w:tc>
      </w:tr>
      <w:tr w:rsidR="005E003D" w:rsidRPr="00FE64E0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:rsidR="00EE0E6C" w:rsidRPr="00BC2945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Pr="00972C75" w:rsidRDefault="00EE0E6C" w:rsidP="00EE0E6C">
      <w:pPr>
        <w:rPr>
          <w:rFonts w:ascii="Tahoma" w:hAnsi="Tahoma" w:cs="Tahoma"/>
          <w:b/>
          <w:color w:val="000000"/>
          <w:sz w:val="20"/>
        </w:rPr>
      </w:pPr>
      <w:r w:rsidRPr="00BC2945">
        <w:rPr>
          <w:rFonts w:ascii="Tahoma" w:hAnsi="Tahoma" w:cs="Tahoma"/>
          <w:b/>
          <w:color w:val="000000"/>
          <w:sz w:val="20"/>
        </w:rPr>
        <w:tab/>
      </w:r>
      <w:r w:rsidRPr="00BC2945">
        <w:rPr>
          <w:rFonts w:ascii="Tahoma" w:hAnsi="Tahoma" w:cs="Tahoma"/>
          <w:b/>
          <w:color w:val="000000"/>
          <w:sz w:val="20"/>
        </w:rPr>
        <w:tab/>
      </w:r>
      <w:r w:rsidRPr="00BC2945">
        <w:rPr>
          <w:rFonts w:ascii="Tahoma" w:hAnsi="Tahoma" w:cs="Tahoma"/>
          <w:b/>
          <w:color w:val="000000"/>
          <w:sz w:val="20"/>
        </w:rPr>
        <w:tab/>
      </w:r>
    </w:p>
    <w:p w:rsidR="00EE0E6C" w:rsidRPr="00BC2945" w:rsidRDefault="00EE0E6C" w:rsidP="00EE0E6C">
      <w:pPr>
        <w:jc w:val="center"/>
        <w:rPr>
          <w:rFonts w:ascii="Tahoma" w:hAnsi="Tahoma" w:cs="Tahoma"/>
          <w:color w:val="000000"/>
          <w:sz w:val="20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993"/>
        <w:gridCol w:w="731"/>
        <w:gridCol w:w="2387"/>
        <w:gridCol w:w="709"/>
        <w:gridCol w:w="1901"/>
      </w:tblGrid>
      <w:tr w:rsidR="00EE0E6C" w:rsidTr="008E4783">
        <w:trPr>
          <w:jc w:val="center"/>
        </w:trPr>
        <w:tc>
          <w:tcPr>
            <w:tcW w:w="8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Default="00EE0E6C" w:rsidP="008E4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Firma:</w:t>
            </w:r>
          </w:p>
          <w:p w:rsidR="00EE0E6C" w:rsidRDefault="00EE0E6C" w:rsidP="008E4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D/Dña:</w:t>
            </w:r>
          </w:p>
          <w:p w:rsidR="00EE0E6C" w:rsidRDefault="00EE0E6C" w:rsidP="008E4783">
            <w:pPr>
              <w:rPr>
                <w:sz w:val="24"/>
                <w:szCs w:val="24"/>
              </w:rPr>
            </w:pPr>
          </w:p>
        </w:tc>
      </w:tr>
      <w:tr w:rsidR="00EE0E6C" w:rsidTr="008E4783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E6C" w:rsidRDefault="00EE0E6C" w:rsidP="008E4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 Pamplona-Iruña, 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Default="00EE0E6C" w:rsidP="008E4783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E6C" w:rsidRDefault="00EE0E6C" w:rsidP="008E4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E6C" w:rsidRDefault="00EE0E6C" w:rsidP="008E4783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E6C" w:rsidRDefault="00EE0E6C" w:rsidP="008E4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E6C" w:rsidRDefault="00EE0E6C" w:rsidP="008E47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</w:tbl>
    <w:p w:rsidR="00EE0E6C" w:rsidRPr="00BC2945" w:rsidRDefault="00EE0E6C" w:rsidP="00EE0E6C">
      <w:pPr>
        <w:rPr>
          <w:rFonts w:ascii="Tahoma" w:hAnsi="Tahoma" w:cs="Tahoma"/>
          <w:color w:val="000000"/>
          <w:sz w:val="20"/>
        </w:rPr>
      </w:pPr>
    </w:p>
    <w:p w:rsidR="00EE0E6C" w:rsidRDefault="00EE0E6C" w:rsidP="00EE0E6C">
      <w:pPr>
        <w:rPr>
          <w:rFonts w:ascii="Tahoma" w:hAnsi="Tahoma" w:cs="Tahoma"/>
          <w:color w:val="000000"/>
          <w:sz w:val="20"/>
        </w:rPr>
      </w:pPr>
    </w:p>
    <w:p w:rsidR="00EE0E6C" w:rsidRDefault="00EE0E6C" w:rsidP="00EE0E6C">
      <w:pPr>
        <w:rPr>
          <w:rFonts w:ascii="Tahoma" w:hAnsi="Tahoma" w:cs="Tahoma"/>
          <w:color w:val="000000"/>
          <w:sz w:val="20"/>
        </w:rPr>
      </w:pPr>
    </w:p>
    <w:p w:rsidR="00EE0E6C" w:rsidRDefault="00EE0E6C" w:rsidP="00EE0E6C">
      <w:pPr>
        <w:rPr>
          <w:rFonts w:ascii="Tahoma" w:hAnsi="Tahoma" w:cs="Tahoma"/>
          <w:color w:val="000000"/>
          <w:sz w:val="20"/>
        </w:rPr>
      </w:pPr>
    </w:p>
    <w:p w:rsidR="00EE0E6C" w:rsidRPr="00BC2945" w:rsidRDefault="00EE0E6C" w:rsidP="00EE0E6C">
      <w:pPr>
        <w:jc w:val="both"/>
        <w:rPr>
          <w:rFonts w:ascii="Tahoma" w:hAnsi="Tahoma" w:cs="Tahoma"/>
          <w:color w:val="000000"/>
          <w:sz w:val="20"/>
        </w:rPr>
      </w:pPr>
    </w:p>
    <w:p w:rsidR="00EE0E6C" w:rsidRDefault="00EE0E6C" w:rsidP="00EE0E6C">
      <w:pPr>
        <w:jc w:val="both"/>
        <w:rPr>
          <w:rFonts w:ascii="Tahoma" w:hAnsi="Tahoma" w:cs="Tahoma"/>
          <w:b/>
          <w:bCs/>
          <w:i/>
          <w:iCs/>
          <w:color w:val="000000"/>
          <w:sz w:val="20"/>
        </w:rPr>
      </w:pPr>
      <w:r w:rsidRPr="00BC2945">
        <w:rPr>
          <w:rFonts w:ascii="Tahoma" w:hAnsi="Tahoma" w:cs="Tahoma"/>
          <w:b/>
          <w:bCs/>
          <w:i/>
          <w:iCs/>
          <w:color w:val="000000"/>
          <w:sz w:val="20"/>
        </w:rPr>
        <w:t xml:space="preserve">* Es condición imprescindible que se cumplimente </w:t>
      </w:r>
      <w:r>
        <w:rPr>
          <w:rFonts w:ascii="Tahoma" w:hAnsi="Tahoma" w:cs="Tahoma"/>
          <w:b/>
          <w:bCs/>
          <w:i/>
          <w:iCs/>
          <w:color w:val="000000"/>
          <w:sz w:val="20"/>
        </w:rPr>
        <w:t xml:space="preserve">este Anexo por cada proyecto, independientemente de que una entidad pudiera promover más de uno </w:t>
      </w:r>
    </w:p>
    <w:p w:rsidR="00EE0E6C" w:rsidRDefault="00EE0E6C" w:rsidP="00EE0E6C">
      <w:pPr>
        <w:rPr>
          <w:rFonts w:ascii="Tahoma" w:hAnsi="Tahoma" w:cs="Tahoma"/>
          <w:b/>
          <w:bCs/>
          <w:i/>
          <w:iCs/>
          <w:color w:val="000000"/>
          <w:sz w:val="20"/>
        </w:rPr>
      </w:pPr>
    </w:p>
    <w:p w:rsidR="00EE0E6C" w:rsidRPr="007A249C" w:rsidRDefault="00EE0E6C" w:rsidP="00EE0E6C">
      <w:pPr>
        <w:rPr>
          <w:rFonts w:ascii="Tahoma" w:hAnsi="Tahoma" w:cs="Tahoma"/>
          <w:b/>
          <w:bCs/>
          <w:i/>
          <w:iCs/>
          <w:color w:val="000000"/>
          <w:sz w:val="20"/>
        </w:rPr>
      </w:pPr>
    </w:p>
    <w:p w:rsidR="00EE0E6C" w:rsidRDefault="00EE0E6C" w:rsidP="00EE0E6C">
      <w:pPr>
        <w:pStyle w:val="Ttulo1"/>
        <w:jc w:val="center"/>
        <w:rPr>
          <w:rFonts w:ascii="Tahoma" w:hAnsi="Tahoma" w:cs="Tahoma"/>
          <w:sz w:val="20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ahoma" w:hAnsi="Tahoma" w:cs="Tahoma"/>
          <w:sz w:val="20"/>
        </w:rPr>
        <w:lastRenderedPageBreak/>
        <w:t xml:space="preserve">ANEXO </w:t>
      </w:r>
      <w:r w:rsidR="00496D0F">
        <w:rPr>
          <w:rFonts w:ascii="Tahoma" w:hAnsi="Tahoma" w:cs="Tahoma"/>
          <w:sz w:val="20"/>
        </w:rPr>
        <w:t>VI</w:t>
      </w:r>
    </w:p>
    <w:p w:rsidR="00EE0E6C" w:rsidRDefault="00EE0E6C" w:rsidP="00EE0E6C">
      <w:pPr>
        <w:jc w:val="center"/>
      </w:pPr>
    </w:p>
    <w:p w:rsidR="00EE0E6C" w:rsidRPr="00BC2945" w:rsidRDefault="00EE0E6C" w:rsidP="00EE0E6C">
      <w:pPr>
        <w:keepNext/>
        <w:jc w:val="center"/>
        <w:textAlignment w:val="auto"/>
        <w:outlineLvl w:val="5"/>
        <w:rPr>
          <w:rFonts w:ascii="Tahoma" w:eastAsia="Arial Unicode MS" w:hAnsi="Tahoma" w:cs="Tahoma"/>
          <w:bCs/>
          <w:color w:val="000000"/>
          <w:sz w:val="20"/>
        </w:rPr>
      </w:pPr>
      <w:r>
        <w:rPr>
          <w:rFonts w:ascii="Tahoma" w:eastAsia="Arial Unicode MS" w:hAnsi="Tahoma" w:cs="Tahoma"/>
          <w:b/>
          <w:color w:val="000000"/>
          <w:sz w:val="20"/>
        </w:rPr>
        <w:t>JUSTIFICACIÓN: RELACIÓN DE FACTURAS/GASTOS ABONADOS E INGRESOS</w:t>
      </w:r>
    </w:p>
    <w:p w:rsidR="00EE0E6C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tbl>
      <w:tblPr>
        <w:tblW w:w="10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39"/>
        <w:gridCol w:w="1305"/>
        <w:gridCol w:w="1305"/>
        <w:gridCol w:w="364"/>
        <w:gridCol w:w="953"/>
        <w:gridCol w:w="1296"/>
        <w:gridCol w:w="1786"/>
      </w:tblGrid>
      <w:tr w:rsidR="00EE0E6C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BFBFBF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7B382E">
              <w:rPr>
                <w:rFonts w:ascii="Tahoma" w:eastAsia="Arial Unicode MS" w:hAnsi="Tahoma" w:cs="Tahoma"/>
                <w:b/>
                <w:color w:val="000000"/>
                <w:sz w:val="20"/>
              </w:rPr>
              <w:t>RELACIÓN DE FACTURAS/GASTOS ABONADOS</w:t>
            </w:r>
          </w:p>
        </w:tc>
      </w:tr>
      <w:tr w:rsidR="00EE0E6C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1.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Cuotas y cánones federativos</w:t>
            </w: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E0E6C" w:rsidRPr="007B382E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Total concepto de gasto 1: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E0E6C" w:rsidRPr="007B382E" w:rsidRDefault="00EE0E6C" w:rsidP="008E4783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2.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Arbitrajes y jueces específicos</w:t>
            </w: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E0E6C" w:rsidRPr="007B382E" w:rsidRDefault="00EE0E6C" w:rsidP="008E4783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Total concepto de gasto 2: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E0E6C" w:rsidRPr="007B382E" w:rsidRDefault="00EE0E6C" w:rsidP="008E4783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3.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Uso de instalaciones deportivas y seguridad privada obligatoria en eventos</w:t>
            </w: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FB3C39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U</w:t>
            </w:r>
            <w:r w:rsidRPr="00F02EF2">
              <w:rPr>
                <w:rFonts w:ascii="Tahoma" w:hAnsi="Tahoma" w:cs="Tahoma"/>
                <w:color w:val="000000"/>
                <w:sz w:val="20"/>
              </w:rPr>
              <w:t>so de inst</w:t>
            </w:r>
            <w:r>
              <w:rPr>
                <w:rFonts w:ascii="Tahoma" w:hAnsi="Tahoma" w:cs="Tahoma"/>
                <w:color w:val="000000"/>
                <w:sz w:val="20"/>
              </w:rPr>
              <w:t>alaciones deportivas no propias</w:t>
            </w: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E0E6C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E0E6C" w:rsidRPr="007B382E" w:rsidRDefault="00EE0E6C" w:rsidP="008E4783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FB3C39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F02EF2">
              <w:rPr>
                <w:rFonts w:ascii="Tahoma" w:hAnsi="Tahoma" w:cs="Tahoma"/>
                <w:color w:val="000000"/>
                <w:sz w:val="20"/>
              </w:rPr>
              <w:t>Gastos indirectos por el uso de instalaciones deportivas propias</w:t>
            </w:r>
            <w:r>
              <w:rPr>
                <w:rFonts w:ascii="Tahoma" w:hAnsi="Tahoma" w:cs="Tahoma"/>
                <w:color w:val="000000"/>
                <w:sz w:val="20"/>
              </w:rPr>
              <w:t xml:space="preserve"> </w:t>
            </w:r>
            <w:r w:rsidRPr="00112651">
              <w:rPr>
                <w:rFonts w:ascii="Tahoma" w:hAnsi="Tahoma" w:cs="Tahoma"/>
                <w:color w:val="000000"/>
                <w:sz w:val="18"/>
                <w:szCs w:val="18"/>
              </w:rPr>
              <w:t>(máx. 20% del gasto total del evento)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BC2945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BC2945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FB3C39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G</w:t>
            </w:r>
            <w:r w:rsidRPr="00F02EF2">
              <w:rPr>
                <w:rFonts w:ascii="Tahoma" w:hAnsi="Tahoma" w:cs="Tahoma"/>
                <w:color w:val="000000"/>
                <w:sz w:val="20"/>
              </w:rPr>
              <w:t>astos de seguridad privada que pudieran estar impuestos federativamente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BC2945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BC2945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FB3C39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F02EF2">
              <w:rPr>
                <w:rFonts w:ascii="Tahoma" w:hAnsi="Tahoma" w:cs="Tahoma"/>
                <w:color w:val="000000"/>
                <w:sz w:val="20"/>
              </w:rPr>
              <w:t>Tasas con Administraciones públicas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BC2945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Total concepto de gasto 3: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4.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Desplazamientos, alojamiento y manutención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Total concepto de gasto 4: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5.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 xml:space="preserve">Bolsa del deportista </w:t>
            </w:r>
            <w:r w:rsidR="00FE7048" w:rsidRPr="00FE7048">
              <w:rPr>
                <w:rFonts w:ascii="Tahoma" w:hAnsi="Tahoma" w:cs="Tahoma"/>
                <w:color w:val="000000"/>
                <w:sz w:val="20"/>
              </w:rPr>
              <w:t>(máx. 10€/deportista</w:t>
            </w:r>
            <w:r w:rsidR="00C236DA">
              <w:rPr>
                <w:rFonts w:ascii="Tahoma" w:hAnsi="Tahoma" w:cs="Tahoma"/>
                <w:color w:val="000000"/>
                <w:sz w:val="20"/>
              </w:rPr>
              <w:t>, impuestos incluidos</w:t>
            </w:r>
            <w:r w:rsidR="00FE7048" w:rsidRPr="00FE7048">
              <w:rPr>
                <w:rFonts w:ascii="Tahoma" w:hAnsi="Tahoma" w:cs="Tahoma"/>
                <w:color w:val="000000"/>
                <w:sz w:val="20"/>
              </w:rPr>
              <w:t>)</w:t>
            </w:r>
            <w:r w:rsidR="00FE7048">
              <w:rPr>
                <w:rFonts w:ascii="Tahoma" w:hAnsi="Tahoma" w:cs="Tahoma"/>
                <w:color w:val="000000"/>
                <w:sz w:val="20"/>
              </w:rPr>
              <w:t xml:space="preserve">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y avituallamiento durante la actividad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Total concepto de gasto 5: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6.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Coberturas aseguradoras y sanitarias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Total concepto de gasto 6: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7</w:t>
            </w: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Material deportivo de acuerdo con los requisitos previstos en convocatoria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Total concepto de gasto 7</w:t>
            </w:r>
            <w:r w:rsidRPr="007B382E">
              <w:rPr>
                <w:rFonts w:ascii="Tahoma" w:hAnsi="Tahoma" w:cs="Tahoma"/>
                <w:color w:val="000000"/>
                <w:sz w:val="20"/>
              </w:rPr>
              <w:t>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8</w:t>
            </w: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Premiaciones y trofeos/medallas/placas a los deportistas participantes.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Total concepto de gasto 8</w:t>
            </w:r>
            <w:r w:rsidRPr="007B382E">
              <w:rPr>
                <w:rFonts w:ascii="Tahoma" w:hAnsi="Tahoma" w:cs="Tahoma"/>
                <w:color w:val="000000"/>
                <w:sz w:val="20"/>
              </w:rPr>
              <w:t>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lastRenderedPageBreak/>
              <w:t>9</w:t>
            </w: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Retribuciones y gratificaciones a personal de la organización, voluntariado y dietas a deportistas participantes.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Total concepto de gasto 9</w:t>
            </w:r>
            <w:r w:rsidRPr="007B382E">
              <w:rPr>
                <w:rFonts w:ascii="Tahoma" w:hAnsi="Tahoma" w:cs="Tahoma"/>
                <w:color w:val="000000"/>
                <w:sz w:val="20"/>
              </w:rPr>
              <w:t>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10</w:t>
            </w: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Logística, megafonía, y difusión específica de la actividad.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Total concepto de gasto 10</w:t>
            </w:r>
            <w:r w:rsidRPr="007B382E">
              <w:rPr>
                <w:rFonts w:ascii="Tahoma" w:hAnsi="Tahoma" w:cs="Tahoma"/>
                <w:color w:val="000000"/>
                <w:sz w:val="20"/>
              </w:rPr>
              <w:t>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C236DA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11</w:t>
            </w: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. Acciones </w:t>
            </w:r>
            <w:r>
              <w:rPr>
                <w:rFonts w:ascii="Tahoma" w:hAnsi="Tahoma" w:cs="Tahoma"/>
                <w:b/>
                <w:color w:val="000000"/>
                <w:sz w:val="20"/>
              </w:rPr>
              <w:t xml:space="preserve">de igualdad o de sostenibilidad </w:t>
            </w: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de la actividad 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Total concepto de gasto 11</w:t>
            </w:r>
            <w:r w:rsidRPr="007B382E">
              <w:rPr>
                <w:rFonts w:ascii="Tahoma" w:hAnsi="Tahoma" w:cs="Tahoma"/>
                <w:color w:val="000000"/>
                <w:sz w:val="20"/>
              </w:rPr>
              <w:t>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12</w:t>
            </w: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. </w:t>
            </w:r>
            <w:r w:rsidRPr="000C02D2">
              <w:rPr>
                <w:rFonts w:ascii="Tahoma" w:hAnsi="Tahoma" w:cs="Tahoma"/>
                <w:b/>
                <w:color w:val="000000"/>
                <w:sz w:val="20"/>
              </w:rPr>
              <w:t>Otros gastos no incluidos anteriormente, debidamente autorizados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</w:t>
            </w: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Proveedor/receptor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Nº factura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factura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Importe</w:t>
            </w: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Fecha abono</w:t>
            </w: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color w:val="000000"/>
                <w:sz w:val="20"/>
              </w:rPr>
              <w:t>Concepto</w:t>
            </w: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34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…Añadir o reducir </w:t>
            </w:r>
            <w:r w:rsidRPr="00F84912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filas</w:t>
            </w:r>
            <w:r w:rsidRPr="007B382E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 como sea necesario</w:t>
            </w: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E27372" w:rsidRPr="007B382E" w:rsidRDefault="00E27372" w:rsidP="00E27372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Total concepto de gasto 12</w:t>
            </w:r>
            <w:r w:rsidRPr="007B382E">
              <w:rPr>
                <w:rFonts w:ascii="Tahoma" w:hAnsi="Tahoma" w:cs="Tahoma"/>
                <w:color w:val="000000"/>
                <w:sz w:val="20"/>
              </w:rPr>
              <w:t>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trHeight w:val="124"/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trHeight w:val="124"/>
          <w:jc w:val="center"/>
        </w:trPr>
        <w:tc>
          <w:tcPr>
            <w:tcW w:w="10182" w:type="dxa"/>
            <w:gridSpan w:val="8"/>
            <w:shd w:val="clear" w:color="auto" w:fill="auto"/>
          </w:tcPr>
          <w:p w:rsidR="00E27372" w:rsidRPr="007B382E" w:rsidRDefault="00E27372" w:rsidP="00E27372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E27372" w:rsidRPr="007B382E" w:rsidTr="008E4783">
        <w:trPr>
          <w:jc w:val="center"/>
        </w:trPr>
        <w:tc>
          <w:tcPr>
            <w:tcW w:w="6147" w:type="dxa"/>
            <w:gridSpan w:val="5"/>
            <w:shd w:val="clear" w:color="auto" w:fill="auto"/>
          </w:tcPr>
          <w:p w:rsidR="00E27372" w:rsidRPr="007B382E" w:rsidRDefault="00E27372" w:rsidP="00E27372">
            <w:pPr>
              <w:jc w:val="right"/>
              <w:rPr>
                <w:rFonts w:ascii="Tahoma" w:hAnsi="Tahoma" w:cs="Tahoma"/>
                <w:b/>
                <w:color w:val="000000"/>
                <w:sz w:val="20"/>
              </w:rPr>
            </w:pP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 xml:space="preserve">TOTAL GASTOS (conceptos de gasto </w:t>
            </w:r>
            <w:r>
              <w:rPr>
                <w:rFonts w:ascii="Tahoma" w:hAnsi="Tahoma" w:cs="Tahoma"/>
                <w:b/>
                <w:color w:val="000000"/>
                <w:sz w:val="20"/>
              </w:rPr>
              <w:t>del 1 al 12</w:t>
            </w:r>
            <w:r w:rsidRPr="007B382E">
              <w:rPr>
                <w:rFonts w:ascii="Tahoma" w:hAnsi="Tahoma" w:cs="Tahoma"/>
                <w:b/>
                <w:color w:val="000000"/>
                <w:sz w:val="20"/>
              </w:rPr>
              <w:t>)</w:t>
            </w:r>
          </w:p>
        </w:tc>
        <w:tc>
          <w:tcPr>
            <w:tcW w:w="4035" w:type="dxa"/>
            <w:gridSpan w:val="3"/>
            <w:shd w:val="clear" w:color="auto" w:fill="auto"/>
          </w:tcPr>
          <w:p w:rsidR="00E27372" w:rsidRPr="007B382E" w:rsidRDefault="00E27372" w:rsidP="00E27372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</w:tbl>
    <w:p w:rsidR="00EE0E6C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B25335" w:rsidRDefault="00B25335" w:rsidP="00EE0E6C">
      <w:pPr>
        <w:rPr>
          <w:rFonts w:ascii="Tahoma" w:hAnsi="Tahoma" w:cs="Tahoma"/>
          <w:b/>
          <w:color w:val="000000"/>
          <w:sz w:val="20"/>
        </w:rPr>
      </w:pPr>
    </w:p>
    <w:p w:rsidR="00B25335" w:rsidRDefault="00B25335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E003D" w:rsidRPr="00BC2945" w:rsidRDefault="005E003D" w:rsidP="001A3C34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INGRESOS</w:t>
            </w:r>
          </w:p>
        </w:tc>
      </w:tr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5E003D" w:rsidRDefault="005E003D" w:rsidP="001A3C34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 xml:space="preserve">Concepto de </w:t>
            </w:r>
            <w:r>
              <w:rPr>
                <w:rFonts w:ascii="Tahoma" w:hAnsi="Tahoma" w:cs="Tahoma"/>
                <w:b/>
                <w:color w:val="000000"/>
                <w:sz w:val="20"/>
              </w:rPr>
              <w:t>Ingreso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>Importe (€)</w:t>
            </w:r>
          </w:p>
        </w:tc>
      </w:tr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Subvenciones de otras Administraciones públicas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Patrocinio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Cuotas a deportistas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Ingresos federativos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Otros ingresos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972C75" w:rsidRDefault="005E003D" w:rsidP="001A3C34">
            <w:pPr>
              <w:jc w:val="right"/>
              <w:rPr>
                <w:rFonts w:ascii="Tahoma" w:hAnsi="Tahoma" w:cs="Tahoma"/>
                <w:b/>
                <w:color w:val="000000"/>
                <w:sz w:val="20"/>
              </w:rPr>
            </w:pPr>
            <w:r w:rsidRPr="00972C75">
              <w:rPr>
                <w:rFonts w:ascii="Tahoma" w:hAnsi="Tahoma" w:cs="Tahoma"/>
                <w:b/>
                <w:color w:val="000000"/>
                <w:sz w:val="20"/>
              </w:rPr>
              <w:t>TOTAL</w:t>
            </w:r>
            <w:r>
              <w:rPr>
                <w:rFonts w:ascii="Tahoma" w:hAnsi="Tahoma" w:cs="Tahoma"/>
                <w:b/>
                <w:color w:val="000000"/>
                <w:sz w:val="20"/>
              </w:rPr>
              <w:t xml:space="preserve"> INGRESOS</w:t>
            </w:r>
            <w:r w:rsidRPr="00972C75">
              <w:rPr>
                <w:rFonts w:ascii="Tahoma" w:hAnsi="Tahoma" w:cs="Tahoma"/>
                <w:b/>
                <w:color w:val="000000"/>
                <w:sz w:val="20"/>
              </w:rPr>
              <w:t>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1A3C34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</w:tr>
    </w:tbl>
    <w:p w:rsidR="005E003D" w:rsidRPr="00BC2945" w:rsidRDefault="005E003D" w:rsidP="005E003D">
      <w:pPr>
        <w:rPr>
          <w:rFonts w:ascii="Tahoma" w:hAnsi="Tahoma" w:cs="Tahoma"/>
          <w:b/>
          <w:color w:val="000000"/>
          <w:sz w:val="20"/>
        </w:rPr>
      </w:pPr>
    </w:p>
    <w:p w:rsidR="005E003D" w:rsidRPr="00BC2945" w:rsidRDefault="005E003D" w:rsidP="005E003D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E003D" w:rsidRPr="00BC2945" w:rsidRDefault="005E003D" w:rsidP="001A3C34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DÉFICIT</w:t>
            </w:r>
          </w:p>
        </w:tc>
      </w:tr>
      <w:tr w:rsidR="005E003D" w:rsidRPr="00BC2945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003D" w:rsidRPr="005E003D" w:rsidRDefault="005E003D" w:rsidP="001A3C34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 w:cs="Tahoma"/>
                <w:b/>
                <w:color w:val="000000"/>
                <w:sz w:val="20"/>
              </w:rPr>
              <w:t>Diferencia entre los Gastos e ingresos previstos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 w:rsidRPr="00BC2945">
              <w:rPr>
                <w:rFonts w:ascii="Tahoma" w:hAnsi="Tahoma" w:cs="Tahoma"/>
                <w:b/>
                <w:color w:val="000000"/>
                <w:sz w:val="20"/>
              </w:rPr>
              <w:t>Importe (€)</w:t>
            </w:r>
          </w:p>
        </w:tc>
      </w:tr>
      <w:tr w:rsidR="005E003D" w:rsidRPr="00FE64E0" w:rsidTr="001A3C34">
        <w:tc>
          <w:tcPr>
            <w:tcW w:w="637" w:type="dxa"/>
            <w:tcBorders>
              <w:right w:val="single" w:sz="4" w:space="0" w:color="auto"/>
            </w:tcBorders>
          </w:tcPr>
          <w:p w:rsidR="005E003D" w:rsidRPr="00BC2945" w:rsidRDefault="005E003D" w:rsidP="001A3C34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BC2945" w:rsidRDefault="005E003D" w:rsidP="001A3C34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03D" w:rsidRPr="00FE64E0" w:rsidRDefault="005E003D" w:rsidP="001A3C34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:rsidR="005E003D" w:rsidRPr="00BC2945" w:rsidRDefault="005E003D" w:rsidP="005E003D">
      <w:pPr>
        <w:rPr>
          <w:rFonts w:ascii="Tahoma" w:hAnsi="Tahoma" w:cs="Tahoma"/>
          <w:b/>
          <w:color w:val="000000"/>
          <w:sz w:val="20"/>
        </w:rPr>
      </w:pPr>
    </w:p>
    <w:p w:rsidR="005E003D" w:rsidRPr="00972C75" w:rsidRDefault="005E003D" w:rsidP="005E003D">
      <w:pPr>
        <w:rPr>
          <w:rFonts w:ascii="Tahoma" w:hAnsi="Tahoma" w:cs="Tahoma"/>
          <w:b/>
          <w:color w:val="000000"/>
          <w:sz w:val="20"/>
        </w:rPr>
      </w:pPr>
      <w:r w:rsidRPr="00BC2945">
        <w:rPr>
          <w:rFonts w:ascii="Tahoma" w:hAnsi="Tahoma" w:cs="Tahoma"/>
          <w:b/>
          <w:color w:val="000000"/>
          <w:sz w:val="20"/>
        </w:rPr>
        <w:tab/>
      </w:r>
      <w:r w:rsidRPr="00BC2945">
        <w:rPr>
          <w:rFonts w:ascii="Tahoma" w:hAnsi="Tahoma" w:cs="Tahoma"/>
          <w:b/>
          <w:color w:val="000000"/>
          <w:sz w:val="20"/>
        </w:rPr>
        <w:tab/>
      </w:r>
      <w:r w:rsidRPr="00BC2945">
        <w:rPr>
          <w:rFonts w:ascii="Tahoma" w:hAnsi="Tahoma" w:cs="Tahoma"/>
          <w:b/>
          <w:color w:val="000000"/>
          <w:sz w:val="20"/>
        </w:rPr>
        <w:tab/>
      </w:r>
    </w:p>
    <w:p w:rsidR="005E003D" w:rsidRPr="00BC2945" w:rsidRDefault="005E003D" w:rsidP="005E003D">
      <w:pPr>
        <w:jc w:val="center"/>
        <w:rPr>
          <w:rFonts w:ascii="Tahoma" w:hAnsi="Tahoma" w:cs="Tahoma"/>
          <w:color w:val="000000"/>
          <w:sz w:val="20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993"/>
        <w:gridCol w:w="731"/>
        <w:gridCol w:w="2387"/>
        <w:gridCol w:w="709"/>
        <w:gridCol w:w="1901"/>
      </w:tblGrid>
      <w:tr w:rsidR="005E003D" w:rsidTr="009F6159">
        <w:trPr>
          <w:jc w:val="center"/>
        </w:trPr>
        <w:tc>
          <w:tcPr>
            <w:tcW w:w="8984" w:type="dxa"/>
            <w:gridSpan w:val="6"/>
          </w:tcPr>
          <w:p w:rsidR="005E003D" w:rsidRDefault="005E003D" w:rsidP="001A3C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Firma:</w:t>
            </w:r>
          </w:p>
          <w:p w:rsidR="005E003D" w:rsidRDefault="005E003D" w:rsidP="001A3C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D/Dña:</w:t>
            </w:r>
          </w:p>
          <w:p w:rsidR="005E003D" w:rsidRDefault="005E003D" w:rsidP="001A3C34">
            <w:pPr>
              <w:rPr>
                <w:sz w:val="24"/>
                <w:szCs w:val="24"/>
              </w:rPr>
            </w:pPr>
          </w:p>
        </w:tc>
      </w:tr>
      <w:tr w:rsidR="005E003D" w:rsidTr="009F6159">
        <w:trPr>
          <w:jc w:val="center"/>
        </w:trPr>
        <w:tc>
          <w:tcPr>
            <w:tcW w:w="2263" w:type="dxa"/>
            <w:hideMark/>
          </w:tcPr>
          <w:p w:rsidR="005E003D" w:rsidRDefault="005E003D" w:rsidP="001A3C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 Pamplona-Iruña, a</w:t>
            </w:r>
          </w:p>
        </w:tc>
        <w:tc>
          <w:tcPr>
            <w:tcW w:w="993" w:type="dxa"/>
          </w:tcPr>
          <w:p w:rsidR="005E003D" w:rsidRDefault="005E003D" w:rsidP="001A3C34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hideMark/>
          </w:tcPr>
          <w:p w:rsidR="005E003D" w:rsidRDefault="005E003D" w:rsidP="001A3C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</w:t>
            </w:r>
          </w:p>
        </w:tc>
        <w:tc>
          <w:tcPr>
            <w:tcW w:w="2387" w:type="dxa"/>
          </w:tcPr>
          <w:p w:rsidR="005E003D" w:rsidRDefault="005E003D" w:rsidP="001A3C3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hideMark/>
          </w:tcPr>
          <w:p w:rsidR="005E003D" w:rsidRDefault="005E003D" w:rsidP="001A3C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</w:t>
            </w:r>
          </w:p>
        </w:tc>
        <w:tc>
          <w:tcPr>
            <w:tcW w:w="1901" w:type="dxa"/>
            <w:hideMark/>
          </w:tcPr>
          <w:p w:rsidR="005E003D" w:rsidRDefault="005E003D" w:rsidP="001A3C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</w:tbl>
    <w:p w:rsidR="00EE0E6C" w:rsidRPr="00BC2945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Pr="00BC2945" w:rsidRDefault="00EE0E6C" w:rsidP="00EE0E6C">
      <w:pPr>
        <w:rPr>
          <w:rFonts w:ascii="Tahoma" w:hAnsi="Tahoma" w:cs="Tahoma"/>
          <w:b/>
          <w:color w:val="000000"/>
          <w:sz w:val="20"/>
        </w:rPr>
      </w:pPr>
    </w:p>
    <w:p w:rsidR="00EE0E6C" w:rsidRPr="00BC2945" w:rsidRDefault="00EE0E6C" w:rsidP="00EE0E6C">
      <w:pPr>
        <w:rPr>
          <w:rFonts w:ascii="Tahoma" w:hAnsi="Tahoma" w:cs="Tahoma"/>
          <w:color w:val="000000"/>
          <w:sz w:val="20"/>
        </w:rPr>
      </w:pPr>
    </w:p>
    <w:p w:rsidR="00EE0E6C" w:rsidRPr="007A249C" w:rsidRDefault="00EE0E6C" w:rsidP="00EE0E6C">
      <w:pPr>
        <w:rPr>
          <w:rFonts w:ascii="Tahoma" w:hAnsi="Tahoma" w:cs="Tahoma"/>
          <w:b/>
          <w:bCs/>
          <w:i/>
          <w:iCs/>
          <w:color w:val="000000"/>
          <w:sz w:val="20"/>
        </w:rPr>
      </w:pPr>
    </w:p>
    <w:p w:rsidR="005E003D" w:rsidRDefault="005E003D" w:rsidP="005E003D">
      <w:pPr>
        <w:jc w:val="both"/>
        <w:rPr>
          <w:rFonts w:ascii="Tahoma" w:hAnsi="Tahoma" w:cs="Tahoma"/>
          <w:b/>
          <w:bCs/>
          <w:i/>
          <w:iCs/>
          <w:color w:val="000000"/>
          <w:sz w:val="20"/>
        </w:rPr>
      </w:pPr>
      <w:r w:rsidRPr="00BC2945">
        <w:rPr>
          <w:rFonts w:ascii="Tahoma" w:hAnsi="Tahoma" w:cs="Tahoma"/>
          <w:b/>
          <w:bCs/>
          <w:i/>
          <w:iCs/>
          <w:color w:val="000000"/>
          <w:sz w:val="20"/>
        </w:rPr>
        <w:t xml:space="preserve">* Es condición imprescindible que se cumplimente </w:t>
      </w:r>
      <w:r>
        <w:rPr>
          <w:rFonts w:ascii="Tahoma" w:hAnsi="Tahoma" w:cs="Tahoma"/>
          <w:b/>
          <w:bCs/>
          <w:i/>
          <w:iCs/>
          <w:color w:val="000000"/>
          <w:sz w:val="20"/>
        </w:rPr>
        <w:t xml:space="preserve">este Anexo por cada proyecto, independientemente de que una entidad pudiera promover más de uno </w:t>
      </w:r>
    </w:p>
    <w:p w:rsidR="00E34C8B" w:rsidRDefault="00E34C8B" w:rsidP="00556EE5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keepNext/>
        <w:jc w:val="center"/>
        <w:outlineLvl w:val="2"/>
        <w:rPr>
          <w:rFonts w:ascii="Tahoma" w:hAnsi="Tahoma" w:cs="Tahoma"/>
          <w:b/>
          <w:bCs/>
          <w:sz w:val="20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ahoma" w:hAnsi="Tahoma"/>
          <w:b/>
          <w:sz w:val="20"/>
        </w:rPr>
        <w:lastRenderedPageBreak/>
        <w:t>IV. ERANSKINA</w:t>
      </w:r>
    </w:p>
    <w:p w:rsidR="00186041" w:rsidRPr="001B5E74" w:rsidRDefault="00186041" w:rsidP="00186041">
      <w:pPr>
        <w:keepNext/>
        <w:jc w:val="center"/>
        <w:outlineLvl w:val="2"/>
        <w:rPr>
          <w:rFonts w:ascii="Times New Roman" w:hAnsi="Times New Roman"/>
          <w:b/>
          <w:bCs/>
          <w:sz w:val="24"/>
        </w:rPr>
      </w:pPr>
      <w:r>
        <w:rPr>
          <w:rFonts w:ascii="Tahoma" w:hAnsi="Tahoma"/>
          <w:b/>
          <w:sz w:val="20"/>
        </w:rPr>
        <w:t>MEMORIA: PROIEKTUAREN DESKRIBAPENA</w:t>
      </w:r>
    </w:p>
    <w:p w:rsidR="00186041" w:rsidRDefault="00186041" w:rsidP="00186041">
      <w:pPr>
        <w:rPr>
          <w:color w:val="000000"/>
          <w:sz w:val="24"/>
          <w:szCs w:val="24"/>
        </w:rPr>
      </w:pPr>
    </w:p>
    <w:tbl>
      <w:tblPr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284"/>
        <w:gridCol w:w="12"/>
      </w:tblGrid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>Izena:</w:t>
            </w:r>
          </w:p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>Helburuak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 xml:space="preserve">Jardueren deskribapena. </w:t>
            </w:r>
            <w:r>
              <w:rPr>
                <w:color w:val="000000"/>
                <w:sz w:val="24"/>
              </w:rPr>
              <w:t>Azaldu deialdiaren H.2 apartatuarekin bat egiten duen berdintasun- edo jasangarritasun-proiektu boluntarioa, halakorik izanez gero.</w:t>
            </w:r>
            <w:r>
              <w:rPr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>Tokia: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 xml:space="preserve">Iraupena: 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 xml:space="preserve">Hasiera-data: 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 xml:space="preserve">Bukaera-data: 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>Proiektuaren garrantzia eta eragina: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9806" w:type="dxa"/>
            <w:gridSpan w:val="3"/>
            <w:shd w:val="clear" w:color="auto" w:fill="F2F2F2"/>
          </w:tcPr>
          <w:p w:rsidR="0018604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  <w:p w:rsidR="00186041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HEMENDIK AURRERA, EKITALDIA JADA BUKATU DENEAN BAKARRIK BETETZEKO</w:t>
            </w:r>
          </w:p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>Parte-hartzaileen kopurua eta jarraipena egiteko beste datu batzuk:</w:t>
            </w:r>
          </w:p>
        </w:tc>
        <w:tc>
          <w:tcPr>
            <w:tcW w:w="6284" w:type="dxa"/>
            <w:shd w:val="clear" w:color="auto" w:fill="auto"/>
          </w:tcPr>
          <w:p w:rsidR="00186041" w:rsidRDefault="00186041" w:rsidP="00186041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Gizonak: ______________</w:t>
            </w:r>
          </w:p>
          <w:p w:rsidR="00186041" w:rsidRDefault="00186041" w:rsidP="00186041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>Emakumeak: ______________</w:t>
            </w:r>
          </w:p>
          <w:p w:rsidR="00186041" w:rsidRDefault="00186041" w:rsidP="00186041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 xml:space="preserve">Beste datu batzuk: </w:t>
            </w:r>
          </w:p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>Entitate antolatzailearen Zuzendaritza Batzordearen osaera</w:t>
            </w:r>
          </w:p>
        </w:tc>
        <w:tc>
          <w:tcPr>
            <w:tcW w:w="6284" w:type="dxa"/>
            <w:shd w:val="clear" w:color="auto" w:fill="auto"/>
          </w:tcPr>
          <w:p w:rsidR="00186041" w:rsidRDefault="00186041" w:rsidP="00186041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 xml:space="preserve">Gizonak:______________ </w:t>
            </w:r>
          </w:p>
          <w:p w:rsidR="00186041" w:rsidRDefault="00186041" w:rsidP="00186041">
            <w:pPr>
              <w:numPr>
                <w:ilvl w:val="0"/>
                <w:numId w:val="8"/>
              </w:numPr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</w:rPr>
              <w:t xml:space="preserve">Emakumeak: ______________ </w:t>
            </w: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3B0EC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>Helburuen betetze-maila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RP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Pr="00186041" w:rsidRDefault="00186041" w:rsidP="00E7482D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186041">
              <w:rPr>
                <w:b/>
                <w:color w:val="000000"/>
                <w:sz w:val="24"/>
                <w:lang w:val="en-US"/>
              </w:rPr>
              <w:t>Proiektuaren hobekuntzak aurreko urtearekin alderatuta</w:t>
            </w:r>
          </w:p>
        </w:tc>
        <w:tc>
          <w:tcPr>
            <w:tcW w:w="6284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color w:val="000000"/>
                <w:szCs w:val="22"/>
                <w:lang w:val="en-US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</w:rPr>
              <w:t>Berdintasun- edo jasangarritasun-proiektua justifikatzeko informazioa sartu, borondatez hura eginez gero</w:t>
            </w:r>
            <w:r>
              <w:rPr>
                <w:color w:val="000000"/>
                <w:sz w:val="24"/>
              </w:rPr>
              <w:t xml:space="preserve"> (deialdiaren H.2 apartatua).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gridAfter w:val="1"/>
          <w:wAfter w:w="12" w:type="dxa"/>
        </w:trPr>
        <w:tc>
          <w:tcPr>
            <w:tcW w:w="3510" w:type="dxa"/>
            <w:shd w:val="clear" w:color="auto" w:fill="auto"/>
          </w:tcPr>
          <w:p w:rsidR="00186041" w:rsidRDefault="00186041" w:rsidP="00E7482D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</w:rPr>
              <w:t>Ekitaldian sartutako nahitaezko jasangarritasun-neurriei buruzko informazioa sartu</w:t>
            </w:r>
          </w:p>
        </w:tc>
        <w:tc>
          <w:tcPr>
            <w:tcW w:w="6284" w:type="dxa"/>
            <w:shd w:val="clear" w:color="auto" w:fill="auto"/>
          </w:tcPr>
          <w:p w:rsidR="00186041" w:rsidRPr="003B0EC1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:rsidR="00186041" w:rsidRPr="00BC2945" w:rsidRDefault="00186041" w:rsidP="00186041">
      <w:pPr>
        <w:rPr>
          <w:rFonts w:ascii="Tahoma" w:hAnsi="Tahoma" w:cs="Tahoma"/>
          <w:color w:val="000000"/>
          <w:sz w:val="20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933"/>
        <w:gridCol w:w="692"/>
        <w:gridCol w:w="2220"/>
        <w:gridCol w:w="671"/>
        <w:gridCol w:w="1771"/>
      </w:tblGrid>
      <w:tr w:rsidR="00186041" w:rsidTr="00E7482D">
        <w:trPr>
          <w:jc w:val="center"/>
        </w:trPr>
        <w:tc>
          <w:tcPr>
            <w:tcW w:w="8984" w:type="dxa"/>
            <w:gridSpan w:val="6"/>
            <w:shd w:val="clear" w:color="auto" w:fill="auto"/>
          </w:tcPr>
          <w:p w:rsidR="00186041" w:rsidRPr="001B19B3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lastRenderedPageBreak/>
              <w:t>Sinadura:</w:t>
            </w:r>
          </w:p>
          <w:p w:rsidR="00186041" w:rsidRPr="001B19B3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t>Izen-abizenak:</w:t>
            </w:r>
          </w:p>
          <w:p w:rsidR="00186041" w:rsidRPr="001B19B3" w:rsidRDefault="00186041" w:rsidP="00E7482D">
            <w:pPr>
              <w:rPr>
                <w:sz w:val="24"/>
                <w:szCs w:val="24"/>
              </w:rPr>
            </w:pPr>
          </w:p>
        </w:tc>
      </w:tr>
      <w:tr w:rsidR="00186041" w:rsidTr="00E7482D">
        <w:trPr>
          <w:jc w:val="center"/>
        </w:trPr>
        <w:tc>
          <w:tcPr>
            <w:tcW w:w="2263" w:type="dxa"/>
            <w:shd w:val="clear" w:color="auto" w:fill="auto"/>
          </w:tcPr>
          <w:p w:rsidR="00186041" w:rsidRPr="001B19B3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t>Iruñean, 20..(e)ko ..............................aren .......... (e)(a)n</w:t>
            </w:r>
          </w:p>
        </w:tc>
        <w:tc>
          <w:tcPr>
            <w:tcW w:w="993" w:type="dxa"/>
            <w:shd w:val="clear" w:color="auto" w:fill="auto"/>
          </w:tcPr>
          <w:p w:rsidR="00186041" w:rsidRPr="001B19B3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shd w:val="clear" w:color="auto" w:fill="auto"/>
          </w:tcPr>
          <w:p w:rsidR="00186041" w:rsidRPr="001B19B3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  <w:shd w:val="clear" w:color="auto" w:fill="auto"/>
          </w:tcPr>
          <w:p w:rsidR="00186041" w:rsidRPr="001B19B3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86041" w:rsidRPr="001B19B3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shd w:val="clear" w:color="auto" w:fill="auto"/>
          </w:tcPr>
          <w:p w:rsidR="00186041" w:rsidRPr="001B19B3" w:rsidRDefault="00186041" w:rsidP="00E7482D">
            <w:pPr>
              <w:rPr>
                <w:sz w:val="24"/>
                <w:szCs w:val="24"/>
              </w:rPr>
            </w:pPr>
          </w:p>
        </w:tc>
      </w:tr>
    </w:tbl>
    <w:p w:rsidR="00186041" w:rsidRDefault="00186041" w:rsidP="00186041">
      <w:pPr>
        <w:pStyle w:val="Ttulo1"/>
        <w:jc w:val="center"/>
        <w:rPr>
          <w:rFonts w:ascii="Tahoma" w:hAnsi="Tahoma" w:cs="Tahoma"/>
          <w:sz w:val="20"/>
        </w:rPr>
      </w:pPr>
      <w:r>
        <w:br w:type="page"/>
      </w:r>
      <w:r>
        <w:rPr>
          <w:rFonts w:ascii="Tahoma" w:hAnsi="Tahoma"/>
          <w:sz w:val="20"/>
        </w:rPr>
        <w:lastRenderedPageBreak/>
        <w:t>V. ERANSKINA</w:t>
      </w:r>
    </w:p>
    <w:p w:rsidR="00186041" w:rsidRDefault="00186041" w:rsidP="00186041">
      <w:pPr>
        <w:jc w:val="center"/>
      </w:pPr>
    </w:p>
    <w:p w:rsidR="00186041" w:rsidRPr="00BC2945" w:rsidRDefault="00186041" w:rsidP="00186041">
      <w:pPr>
        <w:keepNext/>
        <w:jc w:val="center"/>
        <w:textAlignment w:val="auto"/>
        <w:outlineLvl w:val="5"/>
        <w:rPr>
          <w:rFonts w:ascii="Tahoma" w:eastAsia="Arial Unicode MS" w:hAnsi="Tahoma" w:cs="Tahoma"/>
          <w:bCs/>
          <w:color w:val="000000"/>
          <w:sz w:val="20"/>
        </w:rPr>
      </w:pPr>
      <w:r>
        <w:rPr>
          <w:rFonts w:ascii="Tahoma" w:hAnsi="Tahoma"/>
          <w:b/>
          <w:color w:val="000000"/>
          <w:sz w:val="20"/>
        </w:rPr>
        <w:t>AURREKONTUA: DIRU-SARRERAK ETA GASTUAK AURKEZTEKO GIDOIA</w:t>
      </w:r>
    </w:p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50"/>
        <w:gridCol w:w="1842"/>
      </w:tblGrid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FFFFF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GASTUAK</w:t>
            </w: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FFFFF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186041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Gastu-kontzeptua</w:t>
            </w:r>
          </w:p>
          <w:p w:rsidR="00186041" w:rsidRPr="002A19C1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(Deialdiaren L.1 apartatuan ezarritako ezaugarriekin bat)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Zenbatekoa (€)</w:t>
            </w: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1.-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Federazio-kuotak eta -kanonak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2.-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Berariazko arbitrajeak eta epaileak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3.-</w:t>
            </w:r>
          </w:p>
        </w:tc>
        <w:tc>
          <w:tcPr>
            <w:tcW w:w="6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Kirol-instalazioen erabilera eta nahitaezko segurtasun pribatua ekitaldietan</w:t>
            </w: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Norberarenak ez diren kirol-instalazioak erabiltzea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</w:rPr>
              <w:t>Norberaren kirol-instalazioak erabiltzeak eragindako zeharkako gastuak (gehienez ere ekitaldiaren guztizko gastuaren % 20)</w:t>
            </w:r>
            <w:r>
              <w:rPr>
                <w:rFonts w:ascii="Tahoma" w:hAnsi="Tahoma"/>
                <w:color w:val="000000"/>
                <w:sz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Federazioek ezartzen ahal dituzten segurtasun pribatuko gastuak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RP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186041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  <w:lang w:val="en-US"/>
              </w:rPr>
            </w:pPr>
            <w:r w:rsidRPr="00186041">
              <w:rPr>
                <w:rFonts w:ascii="Tahoma" w:hAnsi="Tahoma"/>
                <w:color w:val="000000"/>
                <w:sz w:val="20"/>
                <w:lang w:val="en-US"/>
              </w:rPr>
              <w:t>Administrazio publikoei ordaindu beharreko tasak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186041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  <w:lang w:val="en-US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4.-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Joan-etorriak, ostatu-hartzeak eta mantenuak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5.-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</w:rPr>
              <w:t>Kirolariaren poltsa (gehienez ere 10 € kirolari bakoitzeko) eta jan-edan hornidurak jarduera egin bitartean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6.-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Aseguru- eta osasun-estaldurak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7.-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Kirol-materiala, deialdian aurreikusitako baldintzekin bat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8.-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Sariak eta garaikurrak/dominak/plakak parte hartzen duten kirolarientzat.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9.-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Kirol-jardueren antolatzaileendako zein boluntarioendako ordainsariak eta sariak, eta parte hartzen duten kirolariendako dietak.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10.-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Logistika, megafonia eta jardueraren berariazko hedapena.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11.-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Jardueraren berdintasun- edo jasangarritasun-ekintzak –H.2 apartatuan ezarritakoen artean zein egiteko konpromisoa hartu eta horiek soilik–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12.-</w:t>
            </w: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Aurretik sartu ez diren bestelako gastuak, behar bezala justifikaturik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rPr>
          <w:jc w:val="center"/>
        </w:trPr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</w:p>
          <w:p w:rsidR="00186041" w:rsidRPr="00BC2945" w:rsidRDefault="00186041" w:rsidP="00E7482D">
            <w:pPr>
              <w:jc w:val="right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 xml:space="preserve">GASTUAK, GUZTIRA: </w:t>
            </w:r>
          </w:p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jc w:val="center"/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</w:tr>
    </w:tbl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pStyle w:val="Prrafodelista"/>
        <w:ind w:left="0"/>
        <w:jc w:val="both"/>
        <w:rPr>
          <w:rFonts w:ascii="Times New Roman" w:hAnsi="Times New Roman"/>
          <w:sz w:val="24"/>
          <w:szCs w:val="24"/>
          <w:highlight w:val="green"/>
          <w:lang w:val="es-ES_tradnl"/>
        </w:rPr>
      </w:pP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186041" w:rsidTr="00E7482D">
        <w:tc>
          <w:tcPr>
            <w:tcW w:w="637" w:type="dxa"/>
            <w:tcBorders>
              <w:right w:val="single" w:sz="4" w:space="0" w:color="auto"/>
            </w:tcBorders>
            <w:shd w:val="clear" w:color="auto" w:fill="auto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DIRU-SARRERAK</w:t>
            </w: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5E003D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Diru-sarreraren kontzeptua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Zenbatekoa (€)</w:t>
            </w: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Beste Administrazio Publiko batzuen dirulaguntzak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Babesleen ekarpenak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Kirolarien kuotak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Federazioaren diru-sarrerak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Beste diru-sarrera batzuk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972C75" w:rsidRDefault="00186041" w:rsidP="00E7482D">
            <w:pPr>
              <w:jc w:val="right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DIRU-SARRERAK, GUZTIRA: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</w:tr>
    </w:tbl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186041" w:rsidTr="00E7482D">
        <w:tc>
          <w:tcPr>
            <w:tcW w:w="637" w:type="dxa"/>
            <w:tcBorders>
              <w:right w:val="single" w:sz="4" w:space="0" w:color="auto"/>
            </w:tcBorders>
            <w:shd w:val="clear" w:color="auto" w:fill="auto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DEFIZITA</w:t>
            </w: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6041" w:rsidRPr="005E003D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Aurreikusitako gastuen eta diru-sarreren arteko aldea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Zenbatekoa (€)</w:t>
            </w: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Pr="00972C75" w:rsidRDefault="00186041" w:rsidP="00186041">
      <w:pPr>
        <w:rPr>
          <w:rFonts w:ascii="Tahoma" w:hAnsi="Tahoma" w:cs="Tahoma"/>
          <w:b/>
          <w:color w:val="000000"/>
          <w:sz w:val="20"/>
        </w:rPr>
      </w:pPr>
      <w:r>
        <w:rPr>
          <w:rFonts w:ascii="Tahoma" w:hAnsi="Tahoma"/>
          <w:b/>
          <w:color w:val="000000"/>
          <w:sz w:val="20"/>
        </w:rPr>
        <w:tab/>
      </w:r>
      <w:r>
        <w:rPr>
          <w:rFonts w:ascii="Tahoma" w:hAnsi="Tahoma"/>
          <w:b/>
          <w:color w:val="000000"/>
          <w:sz w:val="20"/>
        </w:rPr>
        <w:tab/>
      </w:r>
      <w:r>
        <w:rPr>
          <w:rFonts w:ascii="Tahoma" w:hAnsi="Tahoma"/>
          <w:b/>
          <w:color w:val="000000"/>
          <w:sz w:val="20"/>
        </w:rPr>
        <w:tab/>
      </w:r>
    </w:p>
    <w:p w:rsidR="00186041" w:rsidRPr="00BC2945" w:rsidRDefault="00186041" w:rsidP="00186041">
      <w:pPr>
        <w:jc w:val="center"/>
        <w:rPr>
          <w:rFonts w:ascii="Tahoma" w:hAnsi="Tahoma" w:cs="Tahoma"/>
          <w:color w:val="000000"/>
          <w:sz w:val="20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933"/>
        <w:gridCol w:w="692"/>
        <w:gridCol w:w="2220"/>
        <w:gridCol w:w="671"/>
        <w:gridCol w:w="1771"/>
      </w:tblGrid>
      <w:tr w:rsidR="00186041" w:rsidTr="00E7482D">
        <w:trPr>
          <w:jc w:val="center"/>
        </w:trPr>
        <w:tc>
          <w:tcPr>
            <w:tcW w:w="8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t>Sinadura:</w:t>
            </w:r>
          </w:p>
          <w:p w:rsidR="00186041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t>Izen-abizenak:</w:t>
            </w:r>
          </w:p>
          <w:p w:rsidR="00186041" w:rsidRDefault="00186041" w:rsidP="00E7482D">
            <w:pPr>
              <w:rPr>
                <w:sz w:val="24"/>
                <w:szCs w:val="24"/>
              </w:rPr>
            </w:pPr>
          </w:p>
        </w:tc>
      </w:tr>
      <w:tr w:rsidR="00186041" w:rsidTr="00E748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41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t>Iruñean, 20..(e)ko ..............................aren .......... (e)(a)n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</w:tr>
    </w:tbl>
    <w:p w:rsidR="00186041" w:rsidRPr="00BC2945" w:rsidRDefault="00186041" w:rsidP="00186041">
      <w:pPr>
        <w:rPr>
          <w:rFonts w:ascii="Tahoma" w:hAnsi="Tahoma" w:cs="Tahoma"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color w:val="000000"/>
          <w:sz w:val="20"/>
        </w:rPr>
      </w:pPr>
    </w:p>
    <w:p w:rsidR="00186041" w:rsidRPr="00BC2945" w:rsidRDefault="00186041" w:rsidP="00186041">
      <w:pPr>
        <w:jc w:val="both"/>
        <w:rPr>
          <w:rFonts w:ascii="Tahoma" w:hAnsi="Tahoma" w:cs="Tahoma"/>
          <w:color w:val="000000"/>
          <w:sz w:val="20"/>
        </w:rPr>
      </w:pPr>
    </w:p>
    <w:p w:rsidR="00186041" w:rsidRDefault="00186041" w:rsidP="00186041">
      <w:pPr>
        <w:jc w:val="both"/>
        <w:rPr>
          <w:rFonts w:ascii="Tahoma" w:hAnsi="Tahoma" w:cs="Tahoma"/>
          <w:b/>
          <w:bCs/>
          <w:i/>
          <w:iCs/>
          <w:color w:val="000000"/>
          <w:sz w:val="20"/>
        </w:rPr>
      </w:pPr>
      <w:r>
        <w:rPr>
          <w:rFonts w:ascii="Tahoma" w:hAnsi="Tahoma"/>
          <w:b/>
          <w:i/>
          <w:color w:val="000000"/>
          <w:sz w:val="20"/>
        </w:rPr>
        <w:t xml:space="preserve">* Ezinbestekoa da proiektu bakoitzeko halako eranskin bat betetzea, entitate batek proiektu bat baino gehiago bultzatzen duen alde batera utzita </w:t>
      </w:r>
    </w:p>
    <w:p w:rsidR="00186041" w:rsidRDefault="00186041" w:rsidP="00186041">
      <w:pPr>
        <w:rPr>
          <w:rFonts w:ascii="Tahoma" w:hAnsi="Tahoma" w:cs="Tahoma"/>
          <w:b/>
          <w:bCs/>
          <w:i/>
          <w:iCs/>
          <w:color w:val="000000"/>
          <w:sz w:val="20"/>
        </w:rPr>
      </w:pPr>
    </w:p>
    <w:p w:rsidR="00186041" w:rsidRPr="007A249C" w:rsidRDefault="00186041" w:rsidP="00186041">
      <w:pPr>
        <w:rPr>
          <w:rFonts w:ascii="Tahoma" w:hAnsi="Tahoma" w:cs="Tahoma"/>
          <w:b/>
          <w:bCs/>
          <w:i/>
          <w:iCs/>
          <w:color w:val="000000"/>
          <w:sz w:val="20"/>
        </w:rPr>
      </w:pPr>
    </w:p>
    <w:p w:rsidR="00186041" w:rsidRDefault="00186041" w:rsidP="00186041">
      <w:pPr>
        <w:pStyle w:val="Ttulo1"/>
        <w:jc w:val="center"/>
        <w:rPr>
          <w:rFonts w:ascii="Tahoma" w:hAnsi="Tahoma" w:cs="Tahoma"/>
          <w:sz w:val="20"/>
        </w:rPr>
      </w:pPr>
      <w:r>
        <w:br w:type="page"/>
      </w:r>
      <w:r>
        <w:rPr>
          <w:rFonts w:ascii="Tahoma" w:hAnsi="Tahoma"/>
          <w:sz w:val="20"/>
        </w:rPr>
        <w:lastRenderedPageBreak/>
        <w:t>VI. ERANSKINA</w:t>
      </w:r>
    </w:p>
    <w:p w:rsidR="00186041" w:rsidRDefault="00186041" w:rsidP="00186041">
      <w:pPr>
        <w:jc w:val="center"/>
      </w:pPr>
    </w:p>
    <w:p w:rsidR="00186041" w:rsidRPr="00BC2945" w:rsidRDefault="00186041" w:rsidP="00186041">
      <w:pPr>
        <w:keepNext/>
        <w:jc w:val="center"/>
        <w:textAlignment w:val="auto"/>
        <w:outlineLvl w:val="5"/>
        <w:rPr>
          <w:rFonts w:ascii="Tahoma" w:eastAsia="Arial Unicode MS" w:hAnsi="Tahoma" w:cs="Tahoma"/>
          <w:bCs/>
          <w:color w:val="000000"/>
          <w:sz w:val="20"/>
        </w:rPr>
      </w:pPr>
      <w:r>
        <w:rPr>
          <w:rFonts w:ascii="Tahoma" w:hAnsi="Tahoma"/>
          <w:b/>
          <w:color w:val="000000"/>
          <w:sz w:val="20"/>
        </w:rPr>
        <w:t>JUSTIFIKAZIOA: ORDAINDUTAKO FAKTUREN/GASTUEN ETA DIRU-SARREREN ZERRENDA</w:t>
      </w: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tbl>
      <w:tblPr>
        <w:tblW w:w="10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39"/>
        <w:gridCol w:w="1305"/>
        <w:gridCol w:w="1305"/>
        <w:gridCol w:w="364"/>
        <w:gridCol w:w="953"/>
        <w:gridCol w:w="1296"/>
        <w:gridCol w:w="1786"/>
      </w:tblGrid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BFBFBF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ORDAINDUTAKO FAKTUREN/GASTUEN ZERRENDA</w:t>
            </w: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1. Federazio-kuotak eta -kanonak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1.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2. Berariazko arbitrajeak eta epaileak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2.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3. Kirol-instalazioen erabilera eta nahitaezko segurtasun pribatua ekitaldietan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Norberarenak ez diren kirol-instalazioak erabiltzea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</w:rPr>
              <w:t>Norberaren kirol-instalazioak erabiltzeak eragindako zeharkako gastuak (gehienez ere ekitaldiaren guztizko gastuaren % 20)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Federazioek ezartzen ahal dituzten segurtasun pribatuko gastuak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RP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186041" w:rsidRDefault="00186041" w:rsidP="00E7482D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  <w:r w:rsidRPr="00186041">
              <w:rPr>
                <w:rFonts w:ascii="Tahoma" w:hAnsi="Tahoma"/>
                <w:color w:val="000000"/>
                <w:sz w:val="20"/>
                <w:lang w:val="en-US"/>
              </w:rPr>
              <w:t>Administrazio publikoei ordaindu beharreko tasak</w:t>
            </w:r>
          </w:p>
        </w:tc>
      </w:tr>
      <w:tr w:rsidR="00186041" w:rsidRP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186041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  <w:lang w:val="en-US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</w:tr>
      <w:tr w:rsidR="00186041" w:rsidRP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186041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  <w:lang w:val="en-US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3.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4. Joan-etorriak, ostatu-hartzeak eta mantenuak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4.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 xml:space="preserve">5. </w:t>
            </w:r>
            <w:r>
              <w:rPr>
                <w:rFonts w:ascii="Tahoma" w:hAnsi="Tahoma"/>
                <w:b/>
                <w:bCs/>
                <w:color w:val="000000"/>
                <w:sz w:val="20"/>
              </w:rPr>
              <w:t>Kirolariaren poltsa</w:t>
            </w:r>
            <w:r>
              <w:rPr>
                <w:rFonts w:ascii="Tahoma" w:hAnsi="Tahoma"/>
                <w:color w:val="000000"/>
                <w:sz w:val="20"/>
              </w:rPr>
              <w:t xml:space="preserve"> (gehienez ere 10 € kirolari bakoitzeko, zergak barne) </w:t>
            </w:r>
            <w:r>
              <w:rPr>
                <w:rFonts w:ascii="Tahoma" w:hAnsi="Tahoma"/>
                <w:b/>
                <w:bCs/>
                <w:color w:val="000000"/>
                <w:sz w:val="20"/>
              </w:rPr>
              <w:t>eta jan-edan hornidurak jarduera egin bitartean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5.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6. Aseguru- eta osasun-estaldurak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6.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7. Kirol-materiala, deialdian aurreikusitako baldintzekin bat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7.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8. Sariak eta garaikurrak/dominak/plakak parte hartzen duten kirolarientzat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 xml:space="preserve">... Ilarak gehitu edo kendu, </w:t>
            </w:r>
            <w:r>
              <w:rPr>
                <w:rFonts w:ascii="Times New Roman" w:hAnsi="Times New Roman"/>
                <w:i/>
                <w:color w:val="000000"/>
                <w:sz w:val="18"/>
              </w:rPr>
              <w:lastRenderedPageBreak/>
              <w:t>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8.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9. Kirol-jardueren antolatzaileendako zein boluntarioendako ordainsariak eta sariak, eta parte hartzen duten kirolariendako dietak.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9.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10. Logistika, megafonia eta jardueraren berariazko hedapena.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10.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 xml:space="preserve">11. Jardueraren berdintasun- edo jasangarritasun-ekintzak 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11.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12. Aurretik sartu ez diren bestelako gastuak, behar bezala baimendutakoak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Zk.</w:t>
            </w: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Hornitzailea/hartzailea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Faktura-zk.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Fakturaren data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Zenbatekoa</w:t>
            </w: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Ordainketa data</w:t>
            </w: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Kontzeptua</w:t>
            </w: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34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2639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color w:val="000000"/>
                <w:sz w:val="18"/>
              </w:rPr>
              <w:t>... Ilarak gehitu edo kendu, beharren arabera</w:t>
            </w: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05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29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  <w:tc>
          <w:tcPr>
            <w:tcW w:w="1786" w:type="dxa"/>
            <w:shd w:val="clear" w:color="auto" w:fill="auto"/>
          </w:tcPr>
          <w:p w:rsidR="00186041" w:rsidRPr="007B382E" w:rsidRDefault="00186041" w:rsidP="00E7482D">
            <w:pPr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5783" w:type="dxa"/>
            <w:gridSpan w:val="4"/>
            <w:shd w:val="clear" w:color="auto" w:fill="D9D9D9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12. gastu-kontzeptuaren guztizkoa:</w:t>
            </w:r>
          </w:p>
        </w:tc>
        <w:tc>
          <w:tcPr>
            <w:tcW w:w="1317" w:type="dxa"/>
            <w:gridSpan w:val="2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  <w:tc>
          <w:tcPr>
            <w:tcW w:w="3082" w:type="dxa"/>
            <w:gridSpan w:val="2"/>
            <w:shd w:val="clear" w:color="auto" w:fill="D9D9D9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trHeight w:val="124"/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trHeight w:val="124"/>
          <w:jc w:val="center"/>
        </w:trPr>
        <w:tc>
          <w:tcPr>
            <w:tcW w:w="10182" w:type="dxa"/>
            <w:gridSpan w:val="8"/>
            <w:shd w:val="clear" w:color="auto" w:fill="auto"/>
          </w:tcPr>
          <w:p w:rsidR="00186041" w:rsidRPr="007B382E" w:rsidRDefault="00186041" w:rsidP="00E7482D">
            <w:pPr>
              <w:rPr>
                <w:rFonts w:ascii="Tahoma" w:hAnsi="Tahoma" w:cs="Tahoma"/>
                <w:b/>
                <w:color w:val="000000"/>
                <w:sz w:val="20"/>
              </w:rPr>
            </w:pPr>
          </w:p>
        </w:tc>
      </w:tr>
      <w:tr w:rsidR="00186041" w:rsidTr="00E7482D">
        <w:trPr>
          <w:jc w:val="center"/>
        </w:trPr>
        <w:tc>
          <w:tcPr>
            <w:tcW w:w="6147" w:type="dxa"/>
            <w:gridSpan w:val="5"/>
            <w:shd w:val="clear" w:color="auto" w:fill="auto"/>
          </w:tcPr>
          <w:p w:rsidR="00186041" w:rsidRPr="007B382E" w:rsidRDefault="00186041" w:rsidP="00E7482D">
            <w:pPr>
              <w:jc w:val="right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GASTUAK, GUZTIRA (gastu-kontzeptuak, 1.etik 12.era)</w:t>
            </w:r>
          </w:p>
        </w:tc>
        <w:tc>
          <w:tcPr>
            <w:tcW w:w="4035" w:type="dxa"/>
            <w:gridSpan w:val="3"/>
            <w:shd w:val="clear" w:color="auto" w:fill="auto"/>
          </w:tcPr>
          <w:p w:rsidR="00186041" w:rsidRPr="007B382E" w:rsidRDefault="00186041" w:rsidP="00E7482D">
            <w:pPr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</w:tbl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186041" w:rsidTr="00E7482D">
        <w:tc>
          <w:tcPr>
            <w:tcW w:w="637" w:type="dxa"/>
            <w:tcBorders>
              <w:right w:val="single" w:sz="4" w:space="0" w:color="auto"/>
            </w:tcBorders>
            <w:shd w:val="clear" w:color="auto" w:fill="auto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DIRU-SARRERAK</w:t>
            </w: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5E003D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Diru-sarreraren kontzeptua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Zenbatekoa (€)</w:t>
            </w: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Beste Administrazio Publiko batzuen dirulaguntzak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Babesleen ekarpenak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Kirolarien kuotak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Federazioaren diru-sarrerak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color w:val="000000"/>
                <w:sz w:val="20"/>
              </w:rPr>
              <w:t>Beste diru-sarrera batzuk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972C75" w:rsidRDefault="00186041" w:rsidP="00E7482D">
            <w:pPr>
              <w:jc w:val="right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DIRU-SARRERAK, GUZTIRA: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 w:val="30"/>
                <w:szCs w:val="30"/>
              </w:rPr>
            </w:pPr>
          </w:p>
        </w:tc>
      </w:tr>
    </w:tbl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6592"/>
        <w:gridCol w:w="1842"/>
      </w:tblGrid>
      <w:tr w:rsidR="00186041" w:rsidTr="00E7482D">
        <w:tc>
          <w:tcPr>
            <w:tcW w:w="637" w:type="dxa"/>
            <w:tcBorders>
              <w:right w:val="single" w:sz="4" w:space="0" w:color="auto"/>
            </w:tcBorders>
            <w:shd w:val="clear" w:color="auto" w:fill="auto"/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8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DEFIZITA</w:t>
            </w: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6041" w:rsidRPr="005E003D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Aurreikusitako gastuen eta diru-sarreren arteko aldea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jc w:val="center"/>
              <w:rPr>
                <w:rFonts w:ascii="Tahoma" w:hAnsi="Tahoma" w:cs="Tahoma"/>
                <w:b/>
                <w:color w:val="000000"/>
                <w:sz w:val="20"/>
              </w:rPr>
            </w:pPr>
            <w:r>
              <w:rPr>
                <w:rFonts w:ascii="Tahoma" w:hAnsi="Tahoma"/>
                <w:b/>
                <w:color w:val="000000"/>
                <w:sz w:val="20"/>
              </w:rPr>
              <w:t>Zenbatekoa (€)</w:t>
            </w:r>
          </w:p>
        </w:tc>
      </w:tr>
      <w:tr w:rsidR="00186041" w:rsidTr="00E7482D">
        <w:tc>
          <w:tcPr>
            <w:tcW w:w="637" w:type="dxa"/>
            <w:tcBorders>
              <w:right w:val="single" w:sz="4" w:space="0" w:color="auto"/>
            </w:tcBorders>
          </w:tcPr>
          <w:p w:rsidR="00186041" w:rsidRPr="00BC2945" w:rsidRDefault="00186041" w:rsidP="00E7482D">
            <w:pPr>
              <w:jc w:val="right"/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6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BC2945" w:rsidRDefault="00186041" w:rsidP="00E7482D">
            <w:pPr>
              <w:rPr>
                <w:rFonts w:ascii="Tahoma" w:hAnsi="Tahoma" w:cs="Tahoma"/>
                <w:color w:val="000000"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6041" w:rsidRPr="00FE64E0" w:rsidRDefault="00186041" w:rsidP="00E7482D">
            <w:pPr>
              <w:rPr>
                <w:rFonts w:ascii="Times New Roman" w:hAnsi="Times New Roman"/>
                <w:color w:val="000000"/>
                <w:szCs w:val="22"/>
              </w:rPr>
            </w:pPr>
          </w:p>
        </w:tc>
      </w:tr>
    </w:tbl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Pr="00972C75" w:rsidRDefault="00186041" w:rsidP="00186041">
      <w:pPr>
        <w:rPr>
          <w:rFonts w:ascii="Tahoma" w:hAnsi="Tahoma" w:cs="Tahoma"/>
          <w:b/>
          <w:color w:val="000000"/>
          <w:sz w:val="20"/>
        </w:rPr>
      </w:pPr>
      <w:r>
        <w:rPr>
          <w:rFonts w:ascii="Tahoma" w:hAnsi="Tahoma"/>
          <w:b/>
          <w:color w:val="000000"/>
          <w:sz w:val="20"/>
        </w:rPr>
        <w:tab/>
      </w:r>
      <w:r>
        <w:rPr>
          <w:rFonts w:ascii="Tahoma" w:hAnsi="Tahoma"/>
          <w:b/>
          <w:color w:val="000000"/>
          <w:sz w:val="20"/>
        </w:rPr>
        <w:tab/>
      </w:r>
      <w:r>
        <w:rPr>
          <w:rFonts w:ascii="Tahoma" w:hAnsi="Tahoma"/>
          <w:b/>
          <w:color w:val="000000"/>
          <w:sz w:val="20"/>
        </w:rPr>
        <w:tab/>
      </w:r>
    </w:p>
    <w:p w:rsidR="00186041" w:rsidRPr="00BC2945" w:rsidRDefault="00186041" w:rsidP="00186041">
      <w:pPr>
        <w:jc w:val="center"/>
        <w:rPr>
          <w:rFonts w:ascii="Tahoma" w:hAnsi="Tahoma" w:cs="Tahoma"/>
          <w:color w:val="000000"/>
          <w:sz w:val="20"/>
        </w:rPr>
      </w:pPr>
    </w:p>
    <w:tbl>
      <w:tblPr>
        <w:tblW w:w="89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7"/>
        <w:gridCol w:w="933"/>
        <w:gridCol w:w="692"/>
        <w:gridCol w:w="2220"/>
        <w:gridCol w:w="671"/>
        <w:gridCol w:w="1771"/>
      </w:tblGrid>
      <w:tr w:rsidR="00186041" w:rsidTr="00E7482D">
        <w:trPr>
          <w:jc w:val="center"/>
        </w:trPr>
        <w:tc>
          <w:tcPr>
            <w:tcW w:w="8984" w:type="dxa"/>
            <w:gridSpan w:val="6"/>
          </w:tcPr>
          <w:p w:rsidR="00186041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t>Sinadura:</w:t>
            </w:r>
          </w:p>
          <w:p w:rsidR="00186041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t>Izen-abizenak:</w:t>
            </w:r>
          </w:p>
          <w:p w:rsidR="00186041" w:rsidRDefault="00186041" w:rsidP="00E7482D">
            <w:pPr>
              <w:rPr>
                <w:sz w:val="24"/>
                <w:szCs w:val="24"/>
              </w:rPr>
            </w:pPr>
          </w:p>
        </w:tc>
      </w:tr>
      <w:tr w:rsidR="00186041" w:rsidTr="00E7482D">
        <w:trPr>
          <w:jc w:val="center"/>
        </w:trPr>
        <w:tc>
          <w:tcPr>
            <w:tcW w:w="2263" w:type="dxa"/>
            <w:hideMark/>
          </w:tcPr>
          <w:p w:rsidR="00186041" w:rsidRDefault="00186041" w:rsidP="00E7482D">
            <w:pPr>
              <w:rPr>
                <w:sz w:val="24"/>
                <w:szCs w:val="24"/>
              </w:rPr>
            </w:pPr>
            <w:r>
              <w:rPr>
                <w:sz w:val="24"/>
              </w:rPr>
              <w:t>Iruñean, 20..(e)ko ..............................aren .......... (e)(a)n</w:t>
            </w:r>
          </w:p>
        </w:tc>
        <w:tc>
          <w:tcPr>
            <w:tcW w:w="993" w:type="dxa"/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731" w:type="dxa"/>
            <w:hideMark/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hideMark/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  <w:tc>
          <w:tcPr>
            <w:tcW w:w="1901" w:type="dxa"/>
            <w:hideMark/>
          </w:tcPr>
          <w:p w:rsidR="00186041" w:rsidRDefault="00186041" w:rsidP="00E7482D">
            <w:pPr>
              <w:rPr>
                <w:sz w:val="24"/>
                <w:szCs w:val="24"/>
              </w:rPr>
            </w:pPr>
          </w:p>
        </w:tc>
      </w:tr>
    </w:tbl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Pr="00BC2945" w:rsidRDefault="00186041" w:rsidP="00186041">
      <w:pPr>
        <w:rPr>
          <w:rFonts w:ascii="Tahoma" w:hAnsi="Tahoma" w:cs="Tahoma"/>
          <w:b/>
          <w:color w:val="000000"/>
          <w:sz w:val="20"/>
        </w:rPr>
      </w:pPr>
    </w:p>
    <w:p w:rsidR="00186041" w:rsidRPr="00BC2945" w:rsidRDefault="00186041" w:rsidP="00186041">
      <w:pPr>
        <w:rPr>
          <w:rFonts w:ascii="Tahoma" w:hAnsi="Tahoma" w:cs="Tahoma"/>
          <w:color w:val="000000"/>
          <w:sz w:val="20"/>
        </w:rPr>
      </w:pPr>
    </w:p>
    <w:p w:rsidR="00186041" w:rsidRPr="007A249C" w:rsidRDefault="00186041" w:rsidP="00186041">
      <w:pPr>
        <w:rPr>
          <w:rFonts w:ascii="Tahoma" w:hAnsi="Tahoma" w:cs="Tahoma"/>
          <w:b/>
          <w:bCs/>
          <w:i/>
          <w:iCs/>
          <w:color w:val="000000"/>
          <w:sz w:val="20"/>
        </w:rPr>
      </w:pPr>
    </w:p>
    <w:p w:rsidR="00186041" w:rsidRDefault="00186041" w:rsidP="00186041">
      <w:pPr>
        <w:jc w:val="both"/>
        <w:rPr>
          <w:rFonts w:ascii="Tahoma" w:hAnsi="Tahoma" w:cs="Tahoma"/>
          <w:b/>
          <w:bCs/>
          <w:i/>
          <w:iCs/>
          <w:color w:val="000000"/>
          <w:sz w:val="20"/>
        </w:rPr>
      </w:pPr>
      <w:r>
        <w:rPr>
          <w:rFonts w:ascii="Tahoma" w:hAnsi="Tahoma"/>
          <w:b/>
          <w:i/>
          <w:color w:val="000000"/>
          <w:sz w:val="20"/>
        </w:rPr>
        <w:t xml:space="preserve">* Ezinbestekoa da proiektu bakoitzeko halako eranskin bat betetzea, entitate batek proiektu bat baino gehiago bultzatzen duen alde batera utzita </w:t>
      </w: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186041" w:rsidRDefault="00186041" w:rsidP="00186041">
      <w:pPr>
        <w:rPr>
          <w:rFonts w:ascii="Times New Roman" w:hAnsi="Times New Roman"/>
          <w:sz w:val="24"/>
          <w:szCs w:val="24"/>
        </w:rPr>
      </w:pPr>
    </w:p>
    <w:p w:rsidR="003E40DC" w:rsidRDefault="003E40DC" w:rsidP="00556EE5">
      <w:pPr>
        <w:rPr>
          <w:rFonts w:ascii="Times New Roman" w:hAnsi="Times New Roman"/>
          <w:sz w:val="24"/>
          <w:szCs w:val="24"/>
        </w:rPr>
      </w:pPr>
    </w:p>
    <w:p w:rsidR="003E40DC" w:rsidRDefault="003E40DC" w:rsidP="00556EE5">
      <w:pPr>
        <w:rPr>
          <w:rFonts w:ascii="Times New Roman" w:hAnsi="Times New Roman"/>
          <w:sz w:val="24"/>
          <w:szCs w:val="24"/>
        </w:rPr>
      </w:pPr>
    </w:p>
    <w:sectPr w:rsidR="003E40DC" w:rsidSect="001D4AB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24" w:right="1134" w:bottom="1134" w:left="1259" w:header="1985" w:footer="102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F27" w:rsidRDefault="005B2F27">
      <w:r>
        <w:separator/>
      </w:r>
    </w:p>
  </w:endnote>
  <w:endnote w:type="continuationSeparator" w:id="0">
    <w:p w:rsidR="005B2F27" w:rsidRDefault="005B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227" w:rsidRDefault="00EB3227" w:rsidP="001D4AB5">
    <w:pPr>
      <w:pStyle w:val="Piedepgina"/>
    </w:pPr>
    <w:bookmarkStart w:id="1" w:name="CodbarrasPie1"/>
    <w:bookmarkEnd w:id="1"/>
  </w:p>
  <w:p w:rsidR="001D4AB5" w:rsidRPr="001D4AB5" w:rsidRDefault="001D4AB5" w:rsidP="001D4AB5">
    <w:pPr>
      <w:pStyle w:val="Piedepgina"/>
    </w:pPr>
    <w:bookmarkStart w:id="2" w:name="DirecPie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C" w:rsidRDefault="00EE0E6C" w:rsidP="00EE0E6C">
    <w:pPr>
      <w:pStyle w:val="Piedepgina"/>
    </w:pPr>
  </w:p>
  <w:p w:rsidR="00EE0E6C" w:rsidRDefault="00EE0E6C" w:rsidP="008E478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</w:p>
  <w:p w:rsidR="00EE0E6C" w:rsidRPr="002347D3" w:rsidRDefault="00EE0E6C" w:rsidP="008E478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C34DE9">
      <w:rPr>
        <w:rFonts w:ascii="Poppins" w:hAnsi="Poppins" w:cs="Poppins"/>
        <w:sz w:val="15"/>
        <w:szCs w:val="15"/>
        <w:lang w:val="es-ES_tradnl"/>
      </w:rPr>
      <w:tab/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C/ Descalzos 72, 1º /</w:t>
    </w:r>
    <w:r w:rsidRPr="002347D3">
      <w:rPr>
        <w:rFonts w:ascii="Poppins" w:hAnsi="Poppins" w:cs="Poppins"/>
        <w:sz w:val="15"/>
        <w:szCs w:val="15"/>
        <w:lang w:val="es-ES_tradnl"/>
      </w:rPr>
      <w:t xml:space="preserve"> </w:t>
    </w:r>
    <w:r>
      <w:rPr>
        <w:rFonts w:ascii="Poppins" w:hAnsi="Poppins" w:cs="Poppins"/>
        <w:sz w:val="15"/>
        <w:szCs w:val="15"/>
        <w:lang w:val="es-ES_tradnl"/>
      </w:rPr>
      <w:t>Descalzos K. 72, 1. Sol.</w:t>
    </w:r>
  </w:p>
  <w:p w:rsidR="00EE0E6C" w:rsidRPr="00D94DBC" w:rsidRDefault="00EE0E6C" w:rsidP="008E4783">
    <w:pPr>
      <w:pStyle w:val="GenBasePiePagNoti"/>
      <w:widowControl w:val="0"/>
      <w:tabs>
        <w:tab w:val="clear" w:pos="0"/>
        <w:tab w:val="clear" w:pos="4678"/>
        <w:tab w:val="center" w:pos="6379"/>
      </w:tabs>
      <w:overflowPunct w:val="0"/>
      <w:autoSpaceDE w:val="0"/>
      <w:autoSpaceDN w:val="0"/>
      <w:adjustRightInd w:val="0"/>
      <w:ind w:left="-851"/>
      <w:textAlignment w:val="baseline"/>
      <w:rPr>
        <w:rFonts w:ascii="Poppins" w:hAnsi="Poppins" w:cs="Poppins"/>
        <w:sz w:val="15"/>
        <w:szCs w:val="15"/>
        <w:lang w:val="es-ES_tradnl"/>
      </w:rPr>
    </w:pPr>
    <w:r w:rsidRPr="002347D3">
      <w:rPr>
        <w:rFonts w:ascii="Poppins" w:hAnsi="Poppins" w:cs="Poppins"/>
        <w:sz w:val="15"/>
        <w:szCs w:val="15"/>
        <w:lang w:val="es-ES_tradnl"/>
      </w:rPr>
      <w:tab/>
      <w:t xml:space="preserve"> </w:t>
    </w:r>
    <w:r>
      <w:rPr>
        <w:rFonts w:ascii="Poppins" w:hAnsi="Poppins" w:cs="Poppins"/>
        <w:sz w:val="15"/>
        <w:szCs w:val="15"/>
        <w:lang w:val="es-ES_tradnl"/>
      </w:rPr>
      <w:t>31001 Pamplona-Iruña</w:t>
    </w:r>
    <w:r w:rsidRPr="002347D3">
      <w:rPr>
        <w:rFonts w:ascii="Poppins" w:hAnsi="Poppins" w:cs="Poppins"/>
        <w:sz w:val="15"/>
        <w:szCs w:val="15"/>
        <w:lang w:val="es-ES_tradnl"/>
      </w:rPr>
      <w:t xml:space="preserve">   </w:t>
    </w:r>
    <w:r>
      <w:rPr>
        <w:rFonts w:ascii="Poppins" w:hAnsi="Poppins" w:cs="Poppins"/>
        <w:sz w:val="15"/>
        <w:szCs w:val="15"/>
        <w:lang w:val="es-ES_tradnl"/>
      </w:rPr>
      <w:t xml:space="preserve"> </w:t>
    </w:r>
  </w:p>
  <w:p w:rsidR="00214EE7" w:rsidRPr="00EE0E6C" w:rsidRDefault="00EE0E6C" w:rsidP="00EE0E6C">
    <w:pPr>
      <w:pStyle w:val="Piedepgina"/>
    </w:pPr>
    <w:r w:rsidRPr="00C34DE9">
      <w:rPr>
        <w:rFonts w:cs="Poppins"/>
        <w:sz w:val="15"/>
        <w:szCs w:val="15"/>
      </w:rPr>
      <w:t xml:space="preserve"> </w:t>
    </w:r>
    <w:r w:rsidR="00214EE7" w:rsidRPr="00EE0E6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F27" w:rsidRDefault="005B2F27">
      <w:r>
        <w:separator/>
      </w:r>
    </w:p>
  </w:footnote>
  <w:footnote w:type="continuationSeparator" w:id="0">
    <w:p w:rsidR="005B2F27" w:rsidRDefault="005B2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AB5" w:rsidRDefault="001D4AB5" w:rsidP="008F12CB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1D4AB5" w:rsidTr="008F12CB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1D4AB5" w:rsidRPr="00133AE6" w:rsidRDefault="001D4AB5" w:rsidP="008F12CB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 CULTURA, FIESTAS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1D4AB5" w:rsidRPr="00140765" w:rsidRDefault="001D4AB5" w:rsidP="008F12CB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KULTURAKO, JAIETAKO ETA KIROLEKO ALORRA</w:t>
          </w:r>
        </w:p>
      </w:tc>
    </w:tr>
    <w:tr w:rsidR="001D4AB5" w:rsidTr="008F12CB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1D4AB5" w:rsidRPr="00133AE6" w:rsidRDefault="001D4AB5" w:rsidP="008F12CB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1D4AB5" w:rsidRPr="00DD205C" w:rsidRDefault="001D4AB5" w:rsidP="008F12CB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r>
            <w:rPr>
              <w:rFonts w:cs="Poppins"/>
              <w:sz w:val="15"/>
              <w:szCs w:val="15"/>
            </w:rPr>
            <w:t>Kirola</w:t>
          </w:r>
        </w:p>
      </w:tc>
    </w:tr>
  </w:tbl>
  <w:p w:rsidR="001D4AB5" w:rsidRPr="00895437" w:rsidRDefault="001D4AB5" w:rsidP="008F12CB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1D4AB5" w:rsidRDefault="00997163" w:rsidP="008F12CB">
    <w:pPr>
      <w:framePr w:w="4026" w:h="1361" w:hRule="exact" w:wrap="around" w:vAnchor="page" w:hAnchor="page" w:x="228" w:y="341"/>
    </w:pPr>
    <w:r w:rsidRPr="001D4AB5">
      <w:rPr>
        <w:noProof/>
        <w:lang w:val="es-ES"/>
      </w:rPr>
      <w:drawing>
        <wp:inline distT="0" distB="0" distL="0" distR="0">
          <wp:extent cx="2567940" cy="841375"/>
          <wp:effectExtent l="0" t="0" r="0" b="0"/>
          <wp:docPr id="1" name="Imagen 5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940" cy="841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4AB5" w:rsidRDefault="001D4AB5" w:rsidP="008F12CB">
    <w:pPr>
      <w:pStyle w:val="estilolineasescudo"/>
      <w:framePr w:w="1610" w:h="496" w:hRule="exact" w:wrap="around" w:x="1333" w:y="1609"/>
      <w:rPr>
        <w:sz w:val="2"/>
      </w:rPr>
    </w:pPr>
  </w:p>
  <w:p w:rsidR="001D4AB5" w:rsidRPr="000152FB" w:rsidRDefault="001D4AB5" w:rsidP="008F12CB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1D4AB5" w:rsidRPr="000152FB" w:rsidRDefault="001D4AB5" w:rsidP="008F12CB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1D4AB5" w:rsidRDefault="001D4AB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C" w:rsidRDefault="00EE0E6C" w:rsidP="008E4783">
    <w:pPr>
      <w:pStyle w:val="estilolineasescudo"/>
      <w:framePr w:w="6804" w:h="1212" w:hRule="exact" w:wrap="around" w:x="4384" w:y="1050"/>
      <w:rPr>
        <w:sz w:val="2"/>
      </w:rPr>
    </w:pPr>
  </w:p>
  <w:tbl>
    <w:tblPr>
      <w:tblW w:w="6693" w:type="dxa"/>
      <w:tblLayout w:type="fixed"/>
      <w:tblLook w:val="04A0" w:firstRow="1" w:lastRow="0" w:firstColumn="1" w:lastColumn="0" w:noHBand="0" w:noVBand="1"/>
    </w:tblPr>
    <w:tblGrid>
      <w:gridCol w:w="3402"/>
      <w:gridCol w:w="3291"/>
    </w:tblGrid>
    <w:tr w:rsidR="00EE0E6C" w:rsidTr="008E4783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EE0E6C" w:rsidRPr="00133AE6" w:rsidRDefault="00EE0E6C" w:rsidP="008E4783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right="113"/>
            <w:jc w:val="right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ÁREA DE SERVICIOS SOCIALES, ACCIÓN COMUNITARIA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EE0E6C" w:rsidRPr="00140765" w:rsidRDefault="00EE0E6C" w:rsidP="008E4783">
          <w:pPr>
            <w:pStyle w:val="Encabezado"/>
            <w:framePr w:w="6804" w:h="1212" w:hRule="exact" w:wrap="around" w:vAnchor="page" w:hAnchor="page" w:x="4384" w:y="1050"/>
            <w:spacing w:before="80" w:line="192" w:lineRule="auto"/>
            <w:ind w:left="119"/>
            <w:rPr>
              <w:rFonts w:cs="Poppins"/>
              <w:b/>
              <w:sz w:val="15"/>
              <w:szCs w:val="15"/>
            </w:rPr>
          </w:pPr>
          <w:r>
            <w:rPr>
              <w:rFonts w:cs="Poppins"/>
              <w:b/>
              <w:sz w:val="15"/>
              <w:szCs w:val="15"/>
            </w:rPr>
            <w:t>GIZARTE ZERBITZUETAKO, KOMUNITATE EKINTZAKO ETA KIROLEKO ALORRA</w:t>
          </w:r>
        </w:p>
      </w:tc>
    </w:tr>
    <w:tr w:rsidR="00EE0E6C" w:rsidTr="008E4783">
      <w:tc>
        <w:tcPr>
          <w:tcW w:w="3402" w:type="dxa"/>
          <w:tcBorders>
            <w:right w:val="single" w:sz="8" w:space="0" w:color="auto"/>
          </w:tcBorders>
          <w:shd w:val="clear" w:color="auto" w:fill="auto"/>
        </w:tcPr>
        <w:p w:rsidR="00EE0E6C" w:rsidRPr="00133AE6" w:rsidRDefault="00EE0E6C" w:rsidP="008E4783">
          <w:pPr>
            <w:pStyle w:val="estilolineasescudodetalle"/>
            <w:framePr w:w="6804" w:h="1212" w:hRule="exact" w:wrap="around" w:x="4384" w:y="1050"/>
            <w:spacing w:before="40" w:line="192" w:lineRule="auto"/>
            <w:ind w:right="113"/>
            <w:jc w:val="right"/>
            <w:rPr>
              <w:rFonts w:ascii="Poppins" w:eastAsia="Calibri" w:hAnsi="Poppins" w:cs="Poppins"/>
              <w:sz w:val="15"/>
              <w:szCs w:val="15"/>
              <w:lang w:val="es-ES" w:eastAsia="en-US"/>
            </w:rPr>
          </w:pPr>
          <w:r>
            <w:rPr>
              <w:rFonts w:ascii="Poppins" w:eastAsia="Calibri" w:hAnsi="Poppins" w:cs="Poppins"/>
              <w:sz w:val="15"/>
              <w:szCs w:val="15"/>
              <w:lang w:val="es-ES" w:eastAsia="en-US"/>
            </w:rPr>
            <w:t>Dirección de Acción Comunitaria, Cooperación Al Desarrollo y Deporte</w:t>
          </w:r>
        </w:p>
      </w:tc>
      <w:tc>
        <w:tcPr>
          <w:tcW w:w="3291" w:type="dxa"/>
          <w:tcBorders>
            <w:left w:val="single" w:sz="8" w:space="0" w:color="auto"/>
          </w:tcBorders>
          <w:shd w:val="clear" w:color="auto" w:fill="auto"/>
        </w:tcPr>
        <w:p w:rsidR="00EE0E6C" w:rsidRPr="00DD205C" w:rsidRDefault="00EE0E6C" w:rsidP="008E4783">
          <w:pPr>
            <w:pStyle w:val="Encabezado"/>
            <w:framePr w:w="6804" w:h="1212" w:hRule="exact" w:wrap="around" w:vAnchor="page" w:hAnchor="page" w:x="4384" w:y="1050"/>
            <w:spacing w:before="40" w:line="192" w:lineRule="auto"/>
            <w:ind w:left="119"/>
            <w:rPr>
              <w:rFonts w:cs="Poppins"/>
              <w:sz w:val="15"/>
              <w:szCs w:val="15"/>
            </w:rPr>
          </w:pPr>
          <w:r>
            <w:rPr>
              <w:rFonts w:cs="Poppins"/>
              <w:sz w:val="15"/>
              <w:szCs w:val="15"/>
            </w:rPr>
            <w:t>Komunitate Ekintzako, Garapenaren Aldeko Lankidetzako eta Kiroleko Zuzendaritza</w:t>
          </w:r>
        </w:p>
      </w:tc>
    </w:tr>
  </w:tbl>
  <w:p w:rsidR="00EE0E6C" w:rsidRPr="00895437" w:rsidRDefault="00EE0E6C" w:rsidP="008E4783">
    <w:pPr>
      <w:pStyle w:val="estilolineasescudo"/>
      <w:framePr w:w="6804" w:h="1212" w:hRule="exact" w:wrap="around" w:x="4384" w:y="1050"/>
      <w:spacing w:line="190" w:lineRule="exact"/>
      <w:rPr>
        <w:sz w:val="2"/>
        <w:szCs w:val="2"/>
      </w:rPr>
    </w:pPr>
  </w:p>
  <w:p w:rsidR="00EE0E6C" w:rsidRDefault="00997163" w:rsidP="008E4783">
    <w:pPr>
      <w:framePr w:w="4026" w:h="1361" w:hRule="exact" w:wrap="around" w:vAnchor="page" w:hAnchor="page" w:x="228" w:y="341"/>
    </w:pPr>
    <w:r>
      <w:rPr>
        <w:noProof/>
        <w:lang w:val="es-ES"/>
      </w:rPr>
      <w:drawing>
        <wp:inline distT="0" distB="0" distL="0" distR="0">
          <wp:extent cx="2552700" cy="85598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0E6C" w:rsidRDefault="00EE0E6C">
    <w:pPr>
      <w:pStyle w:val="Encabezado"/>
    </w:pPr>
  </w:p>
  <w:p w:rsidR="00EE0E6C" w:rsidRDefault="00EE0E6C" w:rsidP="008E4783">
    <w:pPr>
      <w:pStyle w:val="estilolineasescudo"/>
      <w:framePr w:w="1610" w:h="496" w:hRule="exact" w:wrap="around" w:x="1333" w:y="1609"/>
      <w:rPr>
        <w:sz w:val="2"/>
      </w:rPr>
    </w:pPr>
  </w:p>
  <w:p w:rsidR="00EE0E6C" w:rsidRPr="000152FB" w:rsidRDefault="00EE0E6C" w:rsidP="008E4783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EE0E6C" w:rsidRPr="000152FB" w:rsidRDefault="00EE0E6C" w:rsidP="008E4783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EE0E6C" w:rsidRDefault="00EE0E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B846F4C"/>
    <w:lvl w:ilvl="0">
      <w:numFmt w:val="decimal"/>
      <w:lvlText w:val="*"/>
      <w:lvlJc w:val="left"/>
      <w:rPr>
        <w:rFonts w:ascii="Times New Roman" w:hAnsi="Times New Roman" w:cs="Times New Roman"/>
      </w:rPr>
    </w:lvl>
  </w:abstractNum>
  <w:abstractNum w:abstractNumId="1" w15:restartNumberingAfterBreak="0">
    <w:nsid w:val="098D1490"/>
    <w:multiLevelType w:val="hybridMultilevel"/>
    <w:tmpl w:val="FB0A700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9148D"/>
    <w:multiLevelType w:val="hybridMultilevel"/>
    <w:tmpl w:val="DA70BAF8"/>
    <w:lvl w:ilvl="0" w:tplc="D9529FFA">
      <w:numFmt w:val="bullet"/>
      <w:lvlText w:val="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B929C9"/>
    <w:multiLevelType w:val="hybridMultilevel"/>
    <w:tmpl w:val="5BE4995E"/>
    <w:lvl w:ilvl="0" w:tplc="9D207E78">
      <w:start w:val="11"/>
      <w:numFmt w:val="bullet"/>
      <w:lvlText w:val="-"/>
      <w:lvlJc w:val="left"/>
      <w:pPr>
        <w:tabs>
          <w:tab w:val="num" w:pos="580"/>
        </w:tabs>
        <w:ind w:left="5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00"/>
        </w:tabs>
        <w:ind w:left="13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20"/>
        </w:tabs>
        <w:ind w:left="20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40"/>
        </w:tabs>
        <w:ind w:left="27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60"/>
        </w:tabs>
        <w:ind w:left="34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80"/>
        </w:tabs>
        <w:ind w:left="41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00"/>
        </w:tabs>
        <w:ind w:left="49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20"/>
        </w:tabs>
        <w:ind w:left="56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40"/>
        </w:tabs>
        <w:ind w:left="6340" w:hanging="360"/>
      </w:pPr>
      <w:rPr>
        <w:rFonts w:ascii="Wingdings" w:hAnsi="Wingdings" w:hint="default"/>
      </w:rPr>
    </w:lvl>
  </w:abstractNum>
  <w:abstractNum w:abstractNumId="4" w15:restartNumberingAfterBreak="0">
    <w:nsid w:val="28DE1478"/>
    <w:multiLevelType w:val="hybridMultilevel"/>
    <w:tmpl w:val="E34C62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7F414F"/>
    <w:multiLevelType w:val="hybridMultilevel"/>
    <w:tmpl w:val="5F6050A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B5575"/>
    <w:multiLevelType w:val="hybridMultilevel"/>
    <w:tmpl w:val="6CCC3B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237175"/>
    <w:multiLevelType w:val="hybridMultilevel"/>
    <w:tmpl w:val="AB72A5F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attachedTemplate r:id="rId1"/>
  <w:defaultTabStop w:val="709"/>
  <w:hyphenationZone w:val="425"/>
  <w:drawingGridHorizontalSpacing w:val="110"/>
  <w:drawingGridVerticalSpacing w:val="299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GuardarDOC_Rela_NewProp" w:val="070097108115111"/>
    <w:docVar w:name="GuardarDOC_Relacion" w:val="070097108115111"/>
  </w:docVars>
  <w:rsids>
    <w:rsidRoot w:val="00214EE7"/>
    <w:rsid w:val="00043796"/>
    <w:rsid w:val="00045419"/>
    <w:rsid w:val="00062B84"/>
    <w:rsid w:val="00070792"/>
    <w:rsid w:val="00095A73"/>
    <w:rsid w:val="001011F4"/>
    <w:rsid w:val="00112651"/>
    <w:rsid w:val="0017671E"/>
    <w:rsid w:val="00186041"/>
    <w:rsid w:val="001A3C34"/>
    <w:rsid w:val="001D25B4"/>
    <w:rsid w:val="001D4AB5"/>
    <w:rsid w:val="001E390B"/>
    <w:rsid w:val="0020276D"/>
    <w:rsid w:val="00212FE6"/>
    <w:rsid w:val="00214EE7"/>
    <w:rsid w:val="002938C8"/>
    <w:rsid w:val="00361786"/>
    <w:rsid w:val="00372E9E"/>
    <w:rsid w:val="003851A9"/>
    <w:rsid w:val="003B0EC1"/>
    <w:rsid w:val="003E40DC"/>
    <w:rsid w:val="00400829"/>
    <w:rsid w:val="0041451D"/>
    <w:rsid w:val="0047126F"/>
    <w:rsid w:val="00484A94"/>
    <w:rsid w:val="0048794D"/>
    <w:rsid w:val="00496D0F"/>
    <w:rsid w:val="004D7562"/>
    <w:rsid w:val="00500D08"/>
    <w:rsid w:val="00520A83"/>
    <w:rsid w:val="00535389"/>
    <w:rsid w:val="00556EE5"/>
    <w:rsid w:val="005613EA"/>
    <w:rsid w:val="005A713C"/>
    <w:rsid w:val="005B2F27"/>
    <w:rsid w:val="005C6CF8"/>
    <w:rsid w:val="005E003D"/>
    <w:rsid w:val="005E10B0"/>
    <w:rsid w:val="006336F6"/>
    <w:rsid w:val="006B1DFA"/>
    <w:rsid w:val="007236C9"/>
    <w:rsid w:val="00723E0A"/>
    <w:rsid w:val="00747059"/>
    <w:rsid w:val="00794A87"/>
    <w:rsid w:val="008002D8"/>
    <w:rsid w:val="008677EC"/>
    <w:rsid w:val="008A5CCE"/>
    <w:rsid w:val="008E4783"/>
    <w:rsid w:val="008F12CB"/>
    <w:rsid w:val="00917080"/>
    <w:rsid w:val="00925BE3"/>
    <w:rsid w:val="0092738C"/>
    <w:rsid w:val="00997163"/>
    <w:rsid w:val="009C497E"/>
    <w:rsid w:val="009D6BC9"/>
    <w:rsid w:val="009F6159"/>
    <w:rsid w:val="00A25A7E"/>
    <w:rsid w:val="00A26906"/>
    <w:rsid w:val="00A42474"/>
    <w:rsid w:val="00A66EB9"/>
    <w:rsid w:val="00AA6894"/>
    <w:rsid w:val="00AB4C7D"/>
    <w:rsid w:val="00B25335"/>
    <w:rsid w:val="00B25773"/>
    <w:rsid w:val="00B25865"/>
    <w:rsid w:val="00BE3363"/>
    <w:rsid w:val="00BE6100"/>
    <w:rsid w:val="00C06483"/>
    <w:rsid w:val="00C1124B"/>
    <w:rsid w:val="00C236DA"/>
    <w:rsid w:val="00C44895"/>
    <w:rsid w:val="00C92FC1"/>
    <w:rsid w:val="00C96F28"/>
    <w:rsid w:val="00D03D57"/>
    <w:rsid w:val="00D06386"/>
    <w:rsid w:val="00D06A7D"/>
    <w:rsid w:val="00D70342"/>
    <w:rsid w:val="00D961A8"/>
    <w:rsid w:val="00DB6D3F"/>
    <w:rsid w:val="00E27372"/>
    <w:rsid w:val="00E34C8B"/>
    <w:rsid w:val="00E42449"/>
    <w:rsid w:val="00E7482D"/>
    <w:rsid w:val="00E8270C"/>
    <w:rsid w:val="00E8352E"/>
    <w:rsid w:val="00E86CC2"/>
    <w:rsid w:val="00EB3227"/>
    <w:rsid w:val="00EE0E6C"/>
    <w:rsid w:val="00F16BD3"/>
    <w:rsid w:val="00F32CC3"/>
    <w:rsid w:val="00F668B9"/>
    <w:rsid w:val="00F70D64"/>
    <w:rsid w:val="00FB3C39"/>
    <w:rsid w:val="00FE626F"/>
    <w:rsid w:val="00FE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4853D-CF09-48DE-B9CB-E03E4279C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spacing w:line="280" w:lineRule="exact"/>
      <w:jc w:val="both"/>
      <w:outlineLvl w:val="1"/>
    </w:pPr>
    <w:rPr>
      <w:b/>
      <w:bCs/>
      <w:sz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40D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40D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semiHidden/>
    <w:rPr>
      <w:sz w:val="24"/>
    </w:rPr>
  </w:style>
  <w:style w:type="paragraph" w:styleId="Textoindependiente2">
    <w:name w:val="Body Text 2"/>
    <w:basedOn w:val="Normal"/>
    <w:semiHidden/>
    <w:pPr>
      <w:jc w:val="both"/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spacing w:line="280" w:lineRule="exact"/>
      <w:jc w:val="center"/>
    </w:pPr>
    <w:rPr>
      <w:b/>
      <w:bCs/>
      <w:sz w:val="32"/>
    </w:rPr>
  </w:style>
  <w:style w:type="paragraph" w:customStyle="1" w:styleId="estilolineasescudo">
    <w:name w:val="estilo_lineas_escudo"/>
    <w:basedOn w:val="Descripcin"/>
    <w:pPr>
      <w:framePr w:w="2897" w:h="2081" w:hRule="exact" w:wrap="around" w:vAnchor="page" w:hAnchor="page" w:x="8205" w:y="1112"/>
      <w:spacing w:before="0" w:after="0"/>
      <w:ind w:right="57"/>
    </w:pPr>
    <w:rPr>
      <w:rFonts w:ascii="Arial Narrow" w:hAnsi="Arial Narrow"/>
      <w:sz w:val="18"/>
    </w:rPr>
  </w:style>
  <w:style w:type="paragraph" w:customStyle="1" w:styleId="estilolineasescudodetalle">
    <w:name w:val="estilo_lineas_escudo_detalle"/>
    <w:basedOn w:val="Normal"/>
    <w:pPr>
      <w:framePr w:w="2897" w:h="2081" w:hRule="exact" w:wrap="around" w:vAnchor="page" w:hAnchor="page" w:x="8205" w:y="1112"/>
      <w:ind w:right="57"/>
    </w:pPr>
    <w:rPr>
      <w:rFonts w:ascii="Arial Narrow" w:hAnsi="Arial Narrow"/>
      <w:sz w:val="18"/>
    </w:rPr>
  </w:style>
  <w:style w:type="paragraph" w:styleId="Descripcin">
    <w:name w:val="caption"/>
    <w:basedOn w:val="Normal"/>
    <w:next w:val="Normal"/>
    <w:qFormat/>
    <w:pPr>
      <w:spacing w:before="120" w:after="120"/>
    </w:pPr>
    <w:rPr>
      <w:b/>
      <w:bCs/>
      <w:sz w:val="20"/>
    </w:rPr>
  </w:style>
  <w:style w:type="paragraph" w:customStyle="1" w:styleId="GenBasePiePagNoti">
    <w:name w:val="GenBasePiePagNoti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hAnsi="Arial Narrow"/>
      <w:sz w:val="18"/>
    </w:rPr>
  </w:style>
  <w:style w:type="paragraph" w:styleId="Textoindependiente3">
    <w:name w:val="Body Text 3"/>
    <w:basedOn w:val="Normal"/>
    <w:semiHidden/>
    <w:pPr>
      <w:jc w:val="both"/>
    </w:pPr>
    <w:rPr>
      <w:rFonts w:ascii="Tahoma" w:hAnsi="Tahoma" w:cs="Tahoma"/>
      <w:b/>
      <w:bCs/>
      <w:sz w:val="18"/>
    </w:rPr>
  </w:style>
  <w:style w:type="character" w:customStyle="1" w:styleId="EncabezadoCar">
    <w:name w:val="Encabezado Car"/>
    <w:link w:val="Encabezado"/>
    <w:uiPriority w:val="99"/>
    <w:rsid w:val="0041451D"/>
    <w:rPr>
      <w:rFonts w:ascii="Arial" w:hAnsi="Arial"/>
      <w:sz w:val="22"/>
      <w:lang w:val="es-ES_tradnl"/>
    </w:rPr>
  </w:style>
  <w:style w:type="character" w:styleId="Refdecomentario">
    <w:name w:val="annotation reference"/>
    <w:uiPriority w:val="99"/>
    <w:semiHidden/>
    <w:unhideWhenUsed/>
    <w:rsid w:val="00556E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6EE5"/>
    <w:pPr>
      <w:overflowPunct/>
      <w:autoSpaceDE/>
      <w:autoSpaceDN/>
      <w:adjustRightInd/>
      <w:spacing w:after="160"/>
      <w:textAlignment w:val="auto"/>
    </w:pPr>
    <w:rPr>
      <w:rFonts w:ascii="Calibri" w:eastAsia="Calibri" w:hAnsi="Calibri"/>
      <w:sz w:val="20"/>
      <w:lang w:val="es-ES"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556EE5"/>
    <w:rPr>
      <w:rFonts w:ascii="Calibri" w:eastAsia="Calibri" w:hAnsi="Calibr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56E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56EE5"/>
    <w:rPr>
      <w:rFonts w:ascii="Segoe UI" w:hAnsi="Segoe UI" w:cs="Segoe UI"/>
      <w:sz w:val="18"/>
      <w:szCs w:val="18"/>
      <w:lang w:val="es-ES_tradnl"/>
    </w:rPr>
  </w:style>
  <w:style w:type="table" w:styleId="Tablaconcuadrcula">
    <w:name w:val="Table Grid"/>
    <w:basedOn w:val="Tablanormal"/>
    <w:uiPriority w:val="39"/>
    <w:rsid w:val="00361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E0E6C"/>
    <w:pPr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="Calibri" w:eastAsia="Calibri" w:hAnsi="Calibri"/>
      <w:szCs w:val="22"/>
      <w:lang w:val="es-ES" w:eastAsia="en-US"/>
    </w:rPr>
  </w:style>
  <w:style w:type="character" w:customStyle="1" w:styleId="Ttulo3Car">
    <w:name w:val="Título 3 Car"/>
    <w:link w:val="Ttulo3"/>
    <w:uiPriority w:val="9"/>
    <w:semiHidden/>
    <w:rsid w:val="003E40DC"/>
    <w:rPr>
      <w:rFonts w:ascii="Calibri Light" w:eastAsia="Times New Roman" w:hAnsi="Calibri Light" w:cs="Times New Roman"/>
      <w:b/>
      <w:bCs/>
      <w:sz w:val="26"/>
      <w:szCs w:val="26"/>
      <w:lang w:val="es-ES_tradnl"/>
    </w:rPr>
  </w:style>
  <w:style w:type="character" w:customStyle="1" w:styleId="Ttulo5Car">
    <w:name w:val="Título 5 Car"/>
    <w:link w:val="Ttulo5"/>
    <w:uiPriority w:val="9"/>
    <w:semiHidden/>
    <w:rsid w:val="003E40DC"/>
    <w:rPr>
      <w:rFonts w:ascii="Calibri" w:eastAsia="Times New Roman" w:hAnsi="Calibri" w:cs="Times New Roman"/>
      <w:b/>
      <w:bCs/>
      <w:i/>
      <w:iCs/>
      <w:sz w:val="26"/>
      <w:szCs w:val="26"/>
      <w:lang w:val="es-ES_tradnl"/>
    </w:rPr>
  </w:style>
  <w:style w:type="character" w:customStyle="1" w:styleId="Ttulo1Car">
    <w:name w:val="Título 1 Car"/>
    <w:link w:val="Ttulo1"/>
    <w:rsid w:val="00186041"/>
    <w:rPr>
      <w:rFonts w:ascii="Arial" w:hAnsi="Arial"/>
      <w:b/>
      <w:bCs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ICHEROS\GEXP\CARPETAEBT\ANEXO\ANEXO_COMPETITIV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ANEXO_COMPETITIVA</Template>
  <TotalTime>0</TotalTime>
  <Pages>16</Pages>
  <Words>2297</Words>
  <Characters>12638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FECHA:</vt:lpstr>
    </vt:vector>
  </TitlesOfParts>
  <Company>Animsa</Company>
  <LinksUpToDate>false</LinksUpToDate>
  <CharactersWithSpaces>14906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FECHA:</dc:title>
  <dc:subject/>
  <dc:creator>Tabar Jurio Eva</dc:creator>
  <cp:keywords/>
  <cp:lastModifiedBy>Perez Echeverria Iñigo</cp:lastModifiedBy>
  <cp:revision>2</cp:revision>
  <cp:lastPrinted>2019-03-15T09:04:00Z</cp:lastPrinted>
  <dcterms:created xsi:type="dcterms:W3CDTF">2026-03-17T07:40:00Z</dcterms:created>
  <dcterms:modified xsi:type="dcterms:W3CDTF">2026-03-17T07:40:00Z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TO_CODTT">
    <vt:lpwstr>SUBV_CON_COMPET</vt:lpwstr>
  </property>
  <property fmtid="{D5CDD505-2E9C-101B-9397-08002B2CF9AE}" pid="3" name="TTO_VERSION">
    <vt:lpwstr>1</vt:lpwstr>
  </property>
  <property fmtid="{D5CDD505-2E9C-101B-9397-08002B2CF9AE}" pid="4" name="TTO_PATH_PADRE">
    <vt:lpwstr>/</vt:lpwstr>
  </property>
  <property fmtid="{D5CDD505-2E9C-101B-9397-08002B2CF9AE}" pid="5" name="TTO_NODO">
    <vt:lpwstr>20</vt:lpwstr>
  </property>
  <property fmtid="{D5CDD505-2E9C-101B-9397-08002B2CF9AE}" pid="6" name="TTO_CODDOC">
    <vt:lpwstr>1</vt:lpwstr>
  </property>
  <property fmtid="{D5CDD505-2E9C-101B-9397-08002B2CF9AE}" pid="7" name="TTO_TIPO_ENI">
    <vt:lpwstr/>
  </property>
</Properties>
</file>