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80733B" w14:paraId="399ED7CF" w14:textId="77777777" w:rsidTr="00D64A7F">
        <w:tc>
          <w:tcPr>
            <w:tcW w:w="9214" w:type="dxa"/>
          </w:tcPr>
          <w:p w14:paraId="07AAAC40" w14:textId="77777777" w:rsidR="00402730" w:rsidRPr="0080733B" w:rsidRDefault="00402730" w:rsidP="005749ED">
            <w:pPr>
              <w:spacing w:after="0" w:line="240" w:lineRule="auto"/>
              <w:jc w:val="center"/>
              <w:rPr>
                <w:rFonts w:ascii="Arial" w:eastAsia="Calibri" w:hAnsi="Arial" w:cs="Arial"/>
                <w:b/>
              </w:rPr>
            </w:pPr>
            <w:r w:rsidRPr="0080733B">
              <w:rPr>
                <w:rFonts w:ascii="Arial" w:eastAsia="Calibri" w:hAnsi="Arial" w:cs="Arial"/>
                <w:b/>
              </w:rPr>
              <w:t xml:space="preserve">AYUNTAMIENTO DE </w:t>
            </w:r>
            <w:r w:rsidR="005749ED" w:rsidRPr="0080733B">
              <w:rPr>
                <w:rFonts w:ascii="Arial" w:eastAsia="Calibri" w:hAnsi="Arial" w:cs="Arial"/>
                <w:b/>
              </w:rPr>
              <w:t>BEASAIN</w:t>
            </w:r>
          </w:p>
        </w:tc>
      </w:tr>
      <w:tr w:rsidR="00402730" w:rsidRPr="0080733B" w14:paraId="69B235FB" w14:textId="77777777" w:rsidTr="00D64A7F">
        <w:tc>
          <w:tcPr>
            <w:tcW w:w="9214" w:type="dxa"/>
          </w:tcPr>
          <w:p w14:paraId="1DCA01C2" w14:textId="77777777" w:rsidR="00402730" w:rsidRPr="0080733B" w:rsidRDefault="00402730" w:rsidP="00402730">
            <w:pPr>
              <w:spacing w:after="0" w:line="240" w:lineRule="auto"/>
              <w:jc w:val="both"/>
              <w:rPr>
                <w:rFonts w:ascii="Arial" w:eastAsia="Calibri" w:hAnsi="Arial" w:cs="Arial"/>
              </w:rPr>
            </w:pPr>
          </w:p>
        </w:tc>
      </w:tr>
      <w:tr w:rsidR="00402730" w:rsidRPr="0080733B" w14:paraId="186932AF" w14:textId="77777777" w:rsidTr="00D64A7F">
        <w:tc>
          <w:tcPr>
            <w:tcW w:w="9214" w:type="dxa"/>
          </w:tcPr>
          <w:p w14:paraId="74CDDB76" w14:textId="655E4BCC" w:rsidR="00402730" w:rsidRPr="0080733B" w:rsidRDefault="00402730" w:rsidP="0080733B">
            <w:pPr>
              <w:jc w:val="both"/>
              <w:rPr>
                <w:rFonts w:ascii="Arial" w:eastAsia="Times New Roman" w:hAnsi="Arial" w:cs="Arial"/>
                <w:i/>
                <w:lang w:eastAsia="es-ES"/>
              </w:rPr>
            </w:pPr>
            <w:r w:rsidRPr="0080733B">
              <w:rPr>
                <w:rFonts w:ascii="Arial" w:eastAsia="Times New Roman" w:hAnsi="Arial" w:cs="Arial"/>
                <w:i/>
                <w:lang w:eastAsia="es-ES"/>
              </w:rPr>
              <w:t xml:space="preserve">Convocatoria de </w:t>
            </w:r>
            <w:r w:rsidR="00362288" w:rsidRPr="0080733B">
              <w:rPr>
                <w:rFonts w:ascii="Arial" w:eastAsia="Times New Roman" w:hAnsi="Arial" w:cs="Arial"/>
                <w:i/>
                <w:lang w:eastAsia="es-ES"/>
              </w:rPr>
              <w:t xml:space="preserve">subvenciones. </w:t>
            </w:r>
            <w:r w:rsidR="00362288" w:rsidRPr="0080733B">
              <w:rPr>
                <w:rFonts w:ascii="Arial" w:eastAsia="Times New Roman" w:hAnsi="Arial" w:cs="Arial"/>
                <w:b/>
                <w:bCs/>
                <w:lang w:eastAsia="es-ES"/>
              </w:rPr>
              <w:t xml:space="preserve"> </w:t>
            </w:r>
            <w:r w:rsidR="0080733B" w:rsidRPr="0080733B">
              <w:rPr>
                <w:rFonts w:ascii="Arial" w:eastAsia="Calibri" w:hAnsi="Arial" w:cs="Arial"/>
                <w:b/>
                <w:bCs/>
                <w:spacing w:val="-1"/>
              </w:rPr>
              <w:t>BASES REGULADORAS DE SUBVENCIONES PARA ASOCIACIONES QUE DESARROLLAN SU ACTIVIDAD EN EL ÁMBITO DE LA IGUALDAD DE OPORTUNIDADES ENTRE MUJERES Y HOMBRES EN EL MUNICIPIO DE BEASAIN. CONVOCATORIA AÑO 2026</w:t>
            </w:r>
          </w:p>
        </w:tc>
      </w:tr>
      <w:tr w:rsidR="00402730" w:rsidRPr="0080733B" w14:paraId="62EB937F" w14:textId="77777777" w:rsidTr="00D64A7F">
        <w:tc>
          <w:tcPr>
            <w:tcW w:w="9214" w:type="dxa"/>
          </w:tcPr>
          <w:p w14:paraId="16CA1DF2" w14:textId="77777777" w:rsidR="00402730" w:rsidRPr="0080733B" w:rsidRDefault="00402730" w:rsidP="00402730">
            <w:pPr>
              <w:spacing w:after="0" w:line="240" w:lineRule="auto"/>
              <w:jc w:val="both"/>
              <w:rPr>
                <w:rFonts w:ascii="Arial" w:eastAsia="Calibri" w:hAnsi="Arial" w:cs="Arial"/>
              </w:rPr>
            </w:pPr>
          </w:p>
        </w:tc>
      </w:tr>
      <w:tr w:rsidR="00402730" w:rsidRPr="0080733B" w14:paraId="7545A981" w14:textId="77777777" w:rsidTr="00D64A7F">
        <w:tc>
          <w:tcPr>
            <w:tcW w:w="9214" w:type="dxa"/>
          </w:tcPr>
          <w:p w14:paraId="02864D07" w14:textId="77777777" w:rsidR="00402730" w:rsidRPr="0080733B" w:rsidRDefault="00402730" w:rsidP="00402730">
            <w:pPr>
              <w:spacing w:after="0" w:line="240" w:lineRule="auto"/>
              <w:jc w:val="both"/>
              <w:rPr>
                <w:rFonts w:ascii="Arial" w:eastAsia="Calibri" w:hAnsi="Arial" w:cs="Arial"/>
              </w:rPr>
            </w:pPr>
            <w:r w:rsidRPr="0080733B">
              <w:rPr>
                <w:rFonts w:ascii="Arial" w:eastAsia="Calibri" w:hAnsi="Arial" w:cs="Aria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80733B">
                <w:rPr>
                  <w:rFonts w:ascii="Arial" w:eastAsia="Calibri" w:hAnsi="Arial" w:cs="Arial"/>
                  <w:color w:val="0563C1"/>
                  <w:u w:val="single"/>
                </w:rPr>
                <w:t>http://www.pap.minhap.gob.es/bdnstrans</w:t>
              </w:r>
            </w:hyperlink>
            <w:r w:rsidRPr="0080733B">
              <w:rPr>
                <w:rFonts w:ascii="Arial" w:eastAsia="Calibri" w:hAnsi="Arial" w:cs="Arial"/>
              </w:rPr>
              <w:t>):</w:t>
            </w:r>
          </w:p>
        </w:tc>
      </w:tr>
      <w:tr w:rsidR="00402730" w:rsidRPr="0080733B" w14:paraId="5BF6FA6F" w14:textId="77777777" w:rsidTr="00D64A7F">
        <w:tblPrEx>
          <w:tblLook w:val="01E0" w:firstRow="1" w:lastRow="1" w:firstColumn="1" w:lastColumn="1" w:noHBand="0" w:noVBand="0"/>
        </w:tblPrEx>
        <w:tc>
          <w:tcPr>
            <w:tcW w:w="9214" w:type="dxa"/>
          </w:tcPr>
          <w:p w14:paraId="0C84C144" w14:textId="77777777" w:rsidR="00402730" w:rsidRPr="0080733B" w:rsidRDefault="00402730" w:rsidP="00402730">
            <w:pPr>
              <w:spacing w:after="0" w:line="240" w:lineRule="auto"/>
              <w:jc w:val="both"/>
              <w:rPr>
                <w:rFonts w:ascii="Arial" w:eastAsia="Times New Roman" w:hAnsi="Arial" w:cs="Arial"/>
                <w:b/>
                <w:lang w:eastAsia="es-ES"/>
              </w:rPr>
            </w:pPr>
          </w:p>
        </w:tc>
      </w:tr>
      <w:tr w:rsidR="00402730" w:rsidRPr="0080733B" w14:paraId="693435D4" w14:textId="77777777" w:rsidTr="00D64A7F">
        <w:tblPrEx>
          <w:tblLook w:val="01E0" w:firstRow="1" w:lastRow="1" w:firstColumn="1" w:lastColumn="1" w:noHBand="0" w:noVBand="0"/>
        </w:tblPrEx>
        <w:tc>
          <w:tcPr>
            <w:tcW w:w="9214" w:type="dxa"/>
          </w:tcPr>
          <w:p w14:paraId="2CF25F06" w14:textId="77777777" w:rsidR="00402730" w:rsidRPr="0080733B" w:rsidRDefault="00402730" w:rsidP="00402730">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1. Objeto de la subvención.</w:t>
            </w:r>
          </w:p>
        </w:tc>
      </w:tr>
      <w:tr w:rsidR="00402730" w:rsidRPr="0080733B" w14:paraId="4EAA100B" w14:textId="77777777" w:rsidTr="00D64A7F">
        <w:tblPrEx>
          <w:tblLook w:val="01E0" w:firstRow="1" w:lastRow="1" w:firstColumn="1" w:lastColumn="1" w:noHBand="0" w:noVBand="0"/>
        </w:tblPrEx>
        <w:tc>
          <w:tcPr>
            <w:tcW w:w="9214" w:type="dxa"/>
          </w:tcPr>
          <w:p w14:paraId="1301FF41" w14:textId="77777777" w:rsidR="00402730" w:rsidRPr="0080733B" w:rsidRDefault="00402730" w:rsidP="00402730">
            <w:pPr>
              <w:spacing w:after="0" w:line="240" w:lineRule="auto"/>
              <w:jc w:val="both"/>
              <w:rPr>
                <w:rFonts w:ascii="Arial" w:eastAsia="Times New Roman" w:hAnsi="Arial" w:cs="Arial"/>
                <w:lang w:eastAsia="es-ES"/>
              </w:rPr>
            </w:pPr>
          </w:p>
        </w:tc>
      </w:tr>
      <w:tr w:rsidR="00402730" w:rsidRPr="0080733B" w14:paraId="5781F7D6" w14:textId="77777777" w:rsidTr="00D64A7F">
        <w:tblPrEx>
          <w:tblLook w:val="01E0" w:firstRow="1" w:lastRow="1" w:firstColumn="1" w:lastColumn="1" w:noHBand="0" w:noVBand="0"/>
        </w:tblPrEx>
        <w:tc>
          <w:tcPr>
            <w:tcW w:w="9214" w:type="dxa"/>
          </w:tcPr>
          <w:p w14:paraId="68FB508B" w14:textId="77777777" w:rsidR="0080733B" w:rsidRPr="0080733B" w:rsidRDefault="0080733B" w:rsidP="0080733B">
            <w:pPr>
              <w:pStyle w:val="TableParagraph"/>
              <w:kinsoku w:val="0"/>
              <w:overflowPunct w:val="0"/>
              <w:ind w:right="99"/>
              <w:jc w:val="both"/>
              <w:rPr>
                <w:rFonts w:ascii="Arial" w:hAnsi="Arial" w:cs="Arial"/>
                <w:lang w:val="es-ES"/>
              </w:rPr>
            </w:pPr>
            <w:r w:rsidRPr="0080733B">
              <w:rPr>
                <w:rFonts w:ascii="Arial" w:hAnsi="Arial" w:cs="Arial"/>
                <w:spacing w:val="-4"/>
                <w:lang w:val="es-ES"/>
              </w:rPr>
              <w:t>1.1. E</w:t>
            </w:r>
            <w:r w:rsidRPr="0080733B">
              <w:rPr>
                <w:rFonts w:ascii="Arial" w:hAnsi="Arial" w:cs="Arial"/>
                <w:lang w:val="es-ES"/>
              </w:rPr>
              <w:t>s</w:t>
            </w:r>
            <w:r w:rsidRPr="0080733B">
              <w:rPr>
                <w:rFonts w:ascii="Arial" w:hAnsi="Arial" w:cs="Arial"/>
                <w:spacing w:val="22"/>
                <w:lang w:val="es-ES"/>
              </w:rPr>
              <w:t xml:space="preserve"> </w:t>
            </w:r>
            <w:r w:rsidRPr="0080733B">
              <w:rPr>
                <w:rFonts w:ascii="Arial" w:hAnsi="Arial" w:cs="Arial"/>
                <w:spacing w:val="-3"/>
                <w:lang w:val="es-ES"/>
              </w:rPr>
              <w:t>o</w:t>
            </w:r>
            <w:r w:rsidRPr="0080733B">
              <w:rPr>
                <w:rFonts w:ascii="Arial" w:hAnsi="Arial" w:cs="Arial"/>
                <w:spacing w:val="-6"/>
                <w:lang w:val="es-ES"/>
              </w:rPr>
              <w:t>b</w:t>
            </w:r>
            <w:r w:rsidRPr="0080733B">
              <w:rPr>
                <w:rFonts w:ascii="Arial" w:hAnsi="Arial" w:cs="Arial"/>
                <w:spacing w:val="-4"/>
                <w:lang w:val="es-ES"/>
              </w:rPr>
              <w:t>j</w:t>
            </w:r>
            <w:r w:rsidRPr="0080733B">
              <w:rPr>
                <w:rFonts w:ascii="Arial" w:hAnsi="Arial" w:cs="Arial"/>
                <w:spacing w:val="-3"/>
                <w:lang w:val="es-ES"/>
              </w:rPr>
              <w:t>e</w:t>
            </w:r>
            <w:r w:rsidRPr="0080733B">
              <w:rPr>
                <w:rFonts w:ascii="Arial" w:hAnsi="Arial" w:cs="Arial"/>
                <w:spacing w:val="-4"/>
                <w:lang w:val="es-ES"/>
              </w:rPr>
              <w:t>t</w:t>
            </w:r>
            <w:r w:rsidRPr="0080733B">
              <w:rPr>
                <w:rFonts w:ascii="Arial" w:hAnsi="Arial" w:cs="Arial"/>
                <w:lang w:val="es-ES"/>
              </w:rPr>
              <w:t>o</w:t>
            </w:r>
            <w:r w:rsidRPr="0080733B">
              <w:rPr>
                <w:rFonts w:ascii="Arial" w:hAnsi="Arial" w:cs="Arial"/>
                <w:spacing w:val="22"/>
                <w:lang w:val="es-ES"/>
              </w:rPr>
              <w:t xml:space="preserve"> </w:t>
            </w:r>
            <w:r w:rsidRPr="0080733B">
              <w:rPr>
                <w:rFonts w:ascii="Arial" w:hAnsi="Arial" w:cs="Arial"/>
                <w:spacing w:val="-6"/>
                <w:lang w:val="es-ES"/>
              </w:rPr>
              <w:t>d</w:t>
            </w:r>
            <w:r w:rsidRPr="0080733B">
              <w:rPr>
                <w:rFonts w:ascii="Arial" w:hAnsi="Arial" w:cs="Arial"/>
                <w:lang w:val="es-ES"/>
              </w:rPr>
              <w:t>e</w:t>
            </w:r>
            <w:r w:rsidRPr="0080733B">
              <w:rPr>
                <w:rFonts w:ascii="Arial" w:hAnsi="Arial" w:cs="Arial"/>
                <w:spacing w:val="22"/>
                <w:lang w:val="es-ES"/>
              </w:rPr>
              <w:t xml:space="preserve"> </w:t>
            </w:r>
            <w:r w:rsidRPr="0080733B">
              <w:rPr>
                <w:rFonts w:ascii="Arial" w:hAnsi="Arial" w:cs="Arial"/>
                <w:spacing w:val="-4"/>
                <w:lang w:val="es-ES"/>
              </w:rPr>
              <w:t>l</w:t>
            </w:r>
            <w:r w:rsidRPr="0080733B">
              <w:rPr>
                <w:rFonts w:ascii="Arial" w:hAnsi="Arial" w:cs="Arial"/>
                <w:spacing w:val="-3"/>
                <w:lang w:val="es-ES"/>
              </w:rPr>
              <w:t>a</w:t>
            </w:r>
            <w:r w:rsidRPr="0080733B">
              <w:rPr>
                <w:rFonts w:ascii="Arial" w:hAnsi="Arial" w:cs="Arial"/>
                <w:lang w:val="es-ES"/>
              </w:rPr>
              <w:t>s</w:t>
            </w:r>
            <w:r w:rsidRPr="0080733B">
              <w:rPr>
                <w:rFonts w:ascii="Arial" w:hAnsi="Arial" w:cs="Arial"/>
                <w:spacing w:val="20"/>
                <w:lang w:val="es-ES"/>
              </w:rPr>
              <w:t xml:space="preserve"> </w:t>
            </w:r>
            <w:r w:rsidRPr="0080733B">
              <w:rPr>
                <w:rFonts w:ascii="Arial" w:hAnsi="Arial" w:cs="Arial"/>
                <w:spacing w:val="-6"/>
                <w:lang w:val="es-ES"/>
              </w:rPr>
              <w:t>p</w:t>
            </w:r>
            <w:r w:rsidRPr="0080733B">
              <w:rPr>
                <w:rFonts w:ascii="Arial" w:hAnsi="Arial" w:cs="Arial"/>
                <w:spacing w:val="-2"/>
                <w:lang w:val="es-ES"/>
              </w:rPr>
              <w:t>r</w:t>
            </w:r>
            <w:r w:rsidRPr="0080733B">
              <w:rPr>
                <w:rFonts w:ascii="Arial" w:hAnsi="Arial" w:cs="Arial"/>
                <w:spacing w:val="-6"/>
                <w:lang w:val="es-ES"/>
              </w:rPr>
              <w:t>e</w:t>
            </w:r>
            <w:r w:rsidRPr="0080733B">
              <w:rPr>
                <w:rFonts w:ascii="Arial" w:hAnsi="Arial" w:cs="Arial"/>
                <w:spacing w:val="-3"/>
                <w:lang w:val="es-ES"/>
              </w:rPr>
              <w:t>se</w:t>
            </w:r>
            <w:r w:rsidRPr="0080733B">
              <w:rPr>
                <w:rFonts w:ascii="Arial" w:hAnsi="Arial" w:cs="Arial"/>
                <w:spacing w:val="-6"/>
                <w:lang w:val="es-ES"/>
              </w:rPr>
              <w:t>n</w:t>
            </w:r>
            <w:r w:rsidRPr="0080733B">
              <w:rPr>
                <w:rFonts w:ascii="Arial" w:hAnsi="Arial" w:cs="Arial"/>
                <w:spacing w:val="-4"/>
                <w:lang w:val="es-ES"/>
              </w:rPr>
              <w:t>t</w:t>
            </w:r>
            <w:r w:rsidRPr="0080733B">
              <w:rPr>
                <w:rFonts w:ascii="Arial" w:hAnsi="Arial" w:cs="Arial"/>
                <w:spacing w:val="-3"/>
                <w:lang w:val="es-ES"/>
              </w:rPr>
              <w:t>e</w:t>
            </w:r>
            <w:r w:rsidRPr="0080733B">
              <w:rPr>
                <w:rFonts w:ascii="Arial" w:hAnsi="Arial" w:cs="Arial"/>
                <w:lang w:val="es-ES"/>
              </w:rPr>
              <w:t>s</w:t>
            </w:r>
            <w:r w:rsidRPr="0080733B">
              <w:rPr>
                <w:rFonts w:ascii="Arial" w:hAnsi="Arial" w:cs="Arial"/>
                <w:spacing w:val="22"/>
                <w:lang w:val="es-ES"/>
              </w:rPr>
              <w:t xml:space="preserve"> </w:t>
            </w:r>
            <w:r w:rsidRPr="0080733B">
              <w:rPr>
                <w:rFonts w:ascii="Arial" w:hAnsi="Arial" w:cs="Arial"/>
                <w:spacing w:val="-6"/>
                <w:lang w:val="es-ES"/>
              </w:rPr>
              <w:t>b</w:t>
            </w:r>
            <w:r w:rsidRPr="0080733B">
              <w:rPr>
                <w:rFonts w:ascii="Arial" w:hAnsi="Arial" w:cs="Arial"/>
                <w:spacing w:val="-3"/>
                <w:lang w:val="es-ES"/>
              </w:rPr>
              <w:t>as</w:t>
            </w:r>
            <w:r w:rsidRPr="0080733B">
              <w:rPr>
                <w:rFonts w:ascii="Arial" w:hAnsi="Arial" w:cs="Arial"/>
                <w:spacing w:val="-6"/>
                <w:lang w:val="es-ES"/>
              </w:rPr>
              <w:t>e</w:t>
            </w:r>
            <w:r w:rsidRPr="0080733B">
              <w:rPr>
                <w:rFonts w:ascii="Arial" w:hAnsi="Arial" w:cs="Arial"/>
                <w:lang w:val="es-ES"/>
              </w:rPr>
              <w:t>s</w:t>
            </w:r>
            <w:r w:rsidRPr="0080733B">
              <w:rPr>
                <w:rFonts w:ascii="Arial" w:hAnsi="Arial" w:cs="Arial"/>
                <w:spacing w:val="20"/>
                <w:lang w:val="es-ES"/>
              </w:rPr>
              <w:t xml:space="preserve"> </w:t>
            </w:r>
            <w:r w:rsidRPr="0080733B">
              <w:rPr>
                <w:rFonts w:ascii="Arial" w:hAnsi="Arial" w:cs="Arial"/>
                <w:spacing w:val="-2"/>
                <w:lang w:val="es-ES"/>
              </w:rPr>
              <w:t>r</w:t>
            </w:r>
            <w:r w:rsidRPr="0080733B">
              <w:rPr>
                <w:rFonts w:ascii="Arial" w:hAnsi="Arial" w:cs="Arial"/>
                <w:spacing w:val="-3"/>
                <w:lang w:val="es-ES"/>
              </w:rPr>
              <w:t>e</w:t>
            </w:r>
            <w:r w:rsidRPr="0080733B">
              <w:rPr>
                <w:rFonts w:ascii="Arial" w:hAnsi="Arial" w:cs="Arial"/>
                <w:spacing w:val="-6"/>
                <w:lang w:val="es-ES"/>
              </w:rPr>
              <w:t>g</w:t>
            </w:r>
            <w:r w:rsidRPr="0080733B">
              <w:rPr>
                <w:rFonts w:ascii="Arial" w:hAnsi="Arial" w:cs="Arial"/>
                <w:spacing w:val="-3"/>
                <w:lang w:val="es-ES"/>
              </w:rPr>
              <w:t>u</w:t>
            </w:r>
            <w:r w:rsidRPr="0080733B">
              <w:rPr>
                <w:rFonts w:ascii="Arial" w:hAnsi="Arial" w:cs="Arial"/>
                <w:spacing w:val="-4"/>
                <w:lang w:val="es-ES"/>
              </w:rPr>
              <w:t>l</w:t>
            </w:r>
            <w:r w:rsidRPr="0080733B">
              <w:rPr>
                <w:rFonts w:ascii="Arial" w:hAnsi="Arial" w:cs="Arial"/>
                <w:spacing w:val="-3"/>
                <w:lang w:val="es-ES"/>
              </w:rPr>
              <w:t>a</w:t>
            </w:r>
            <w:r w:rsidRPr="0080733B">
              <w:rPr>
                <w:rFonts w:ascii="Arial" w:hAnsi="Arial" w:cs="Arial"/>
                <w:lang w:val="es-ES"/>
              </w:rPr>
              <w:t xml:space="preserve">r </w:t>
            </w:r>
            <w:r w:rsidRPr="0080733B">
              <w:rPr>
                <w:rFonts w:ascii="Arial" w:hAnsi="Arial" w:cs="Arial"/>
                <w:spacing w:val="-4"/>
                <w:lang w:val="es-ES"/>
              </w:rPr>
              <w:t>l</w:t>
            </w:r>
            <w:r w:rsidRPr="0080733B">
              <w:rPr>
                <w:rFonts w:ascii="Arial" w:hAnsi="Arial" w:cs="Arial"/>
                <w:spacing w:val="-3"/>
                <w:lang w:val="es-ES"/>
              </w:rPr>
              <w:t>a</w:t>
            </w:r>
            <w:r w:rsidRPr="0080733B">
              <w:rPr>
                <w:rFonts w:ascii="Arial" w:hAnsi="Arial" w:cs="Arial"/>
                <w:lang w:val="es-ES"/>
              </w:rPr>
              <w:t>s</w:t>
            </w:r>
            <w:r w:rsidRPr="0080733B">
              <w:rPr>
                <w:rFonts w:ascii="Arial" w:hAnsi="Arial" w:cs="Arial"/>
                <w:spacing w:val="5"/>
                <w:lang w:val="es-ES"/>
              </w:rPr>
              <w:t xml:space="preserve"> </w:t>
            </w:r>
            <w:r w:rsidRPr="0080733B">
              <w:rPr>
                <w:rFonts w:ascii="Arial" w:hAnsi="Arial" w:cs="Arial"/>
                <w:spacing w:val="-3"/>
                <w:lang w:val="es-ES"/>
              </w:rPr>
              <w:t>a</w:t>
            </w:r>
            <w:r w:rsidRPr="0080733B">
              <w:rPr>
                <w:rFonts w:ascii="Arial" w:hAnsi="Arial" w:cs="Arial"/>
                <w:spacing w:val="-5"/>
                <w:lang w:val="es-ES"/>
              </w:rPr>
              <w:t>y</w:t>
            </w:r>
            <w:r w:rsidRPr="0080733B">
              <w:rPr>
                <w:rFonts w:ascii="Arial" w:hAnsi="Arial" w:cs="Arial"/>
                <w:spacing w:val="-3"/>
                <w:lang w:val="es-ES"/>
              </w:rPr>
              <w:t>ud</w:t>
            </w:r>
            <w:r w:rsidRPr="0080733B">
              <w:rPr>
                <w:rFonts w:ascii="Arial" w:hAnsi="Arial" w:cs="Arial"/>
                <w:spacing w:val="-6"/>
                <w:lang w:val="es-ES"/>
              </w:rPr>
              <w:t>a</w:t>
            </w:r>
            <w:r w:rsidRPr="0080733B">
              <w:rPr>
                <w:rFonts w:ascii="Arial" w:hAnsi="Arial" w:cs="Arial"/>
                <w:lang w:val="es-ES"/>
              </w:rPr>
              <w:t>s</w:t>
            </w:r>
            <w:r w:rsidRPr="0080733B">
              <w:rPr>
                <w:rFonts w:ascii="Arial" w:hAnsi="Arial" w:cs="Arial"/>
                <w:spacing w:val="5"/>
                <w:lang w:val="es-ES"/>
              </w:rPr>
              <w:t xml:space="preserve"> </w:t>
            </w:r>
            <w:r w:rsidRPr="0080733B">
              <w:rPr>
                <w:rFonts w:ascii="Arial" w:hAnsi="Arial" w:cs="Arial"/>
                <w:lang w:val="es-ES"/>
              </w:rPr>
              <w:t>que el Ayuntamiento de Beasain concederá tanto para los gastos de funcionamiento ordinario de las Asociaciones de mujeres, feministas y LGTBI como para el desarrollo de programas específicos y/o servicios dirigidos al fomento de la igualdad entre mujeres y hombres.</w:t>
            </w:r>
          </w:p>
          <w:p w14:paraId="0C4DCE86" w14:textId="77777777" w:rsidR="0080733B" w:rsidRPr="0080733B" w:rsidRDefault="0080733B" w:rsidP="0080733B">
            <w:pPr>
              <w:pStyle w:val="TableParagraph"/>
              <w:kinsoku w:val="0"/>
              <w:overflowPunct w:val="0"/>
              <w:ind w:right="99"/>
              <w:jc w:val="both"/>
              <w:rPr>
                <w:rFonts w:ascii="Arial" w:hAnsi="Arial" w:cs="Arial"/>
                <w:lang w:val="es-ES"/>
              </w:rPr>
            </w:pPr>
          </w:p>
          <w:p w14:paraId="6D364F02" w14:textId="6F93F4F0" w:rsidR="00402730" w:rsidRPr="0080733B" w:rsidRDefault="0080733B" w:rsidP="0080733B">
            <w:pPr>
              <w:spacing w:line="276" w:lineRule="auto"/>
              <w:jc w:val="both"/>
              <w:rPr>
                <w:rFonts w:ascii="Arial" w:eastAsia="Calibri" w:hAnsi="Arial" w:cs="Arial"/>
              </w:rPr>
            </w:pPr>
            <w:r w:rsidRPr="0080733B">
              <w:rPr>
                <w:rFonts w:ascii="Arial" w:eastAsia="Calibri" w:hAnsi="Arial" w:cs="Arial"/>
              </w:rPr>
              <w:t>1.2.</w:t>
            </w:r>
            <w:r w:rsidRPr="0080733B">
              <w:rPr>
                <w:rFonts w:ascii="Arial" w:eastAsia="Calibri" w:hAnsi="Arial" w:cs="Arial"/>
              </w:rPr>
              <w:tab/>
              <w:t>Los programas o actividades deberán realizarse sin ánimo de lucro, tendrán como marco de desarrollo el término municipal de Beasain o, si se desarrollan fuera de este término municipal, deberán tener como beneficiarios a personas empadronadas en el municipio de Beasain; y deberán desarrollarse durante el ejercicio correspondiente a la convocatoria de la subvención.</w:t>
            </w:r>
          </w:p>
        </w:tc>
      </w:tr>
      <w:tr w:rsidR="00402730" w:rsidRPr="0080733B" w14:paraId="17B9686C" w14:textId="77777777" w:rsidTr="00D64A7F">
        <w:tblPrEx>
          <w:tblLook w:val="01E0" w:firstRow="1" w:lastRow="1" w:firstColumn="1" w:lastColumn="1" w:noHBand="0" w:noVBand="0"/>
        </w:tblPrEx>
        <w:tc>
          <w:tcPr>
            <w:tcW w:w="9214" w:type="dxa"/>
          </w:tcPr>
          <w:p w14:paraId="300DAD2D" w14:textId="77777777" w:rsidR="00402730" w:rsidRPr="0080733B" w:rsidRDefault="00402730" w:rsidP="00402730">
            <w:pPr>
              <w:spacing w:after="0" w:line="240" w:lineRule="auto"/>
              <w:jc w:val="both"/>
              <w:rPr>
                <w:rFonts w:ascii="Arial" w:eastAsia="Times New Roman" w:hAnsi="Arial" w:cs="Arial"/>
                <w:lang w:eastAsia="es-ES"/>
              </w:rPr>
            </w:pPr>
          </w:p>
        </w:tc>
      </w:tr>
      <w:tr w:rsidR="00402730" w:rsidRPr="0080733B" w14:paraId="5BA0765A" w14:textId="77777777" w:rsidTr="00D64A7F">
        <w:tblPrEx>
          <w:tblLook w:val="01E0" w:firstRow="1" w:lastRow="1" w:firstColumn="1" w:lastColumn="1" w:noHBand="0" w:noVBand="0"/>
        </w:tblPrEx>
        <w:tc>
          <w:tcPr>
            <w:tcW w:w="9214" w:type="dxa"/>
          </w:tcPr>
          <w:p w14:paraId="3EE7BF3E" w14:textId="77777777" w:rsidR="00402730" w:rsidRPr="0080733B" w:rsidRDefault="00402730" w:rsidP="00402730">
            <w:pPr>
              <w:spacing w:after="0" w:line="240" w:lineRule="auto"/>
              <w:jc w:val="both"/>
              <w:rPr>
                <w:rFonts w:ascii="Arial" w:eastAsia="Times New Roman" w:hAnsi="Arial" w:cs="Arial"/>
                <w:lang w:eastAsia="es-ES"/>
              </w:rPr>
            </w:pPr>
            <w:r w:rsidRPr="0080733B">
              <w:rPr>
                <w:rFonts w:ascii="Arial" w:eastAsia="Times New Roman" w:hAnsi="Arial" w:cs="Arial"/>
                <w:b/>
                <w:lang w:eastAsia="es-ES"/>
              </w:rPr>
              <w:t>2. Requisitos para solicitar la subvención</w:t>
            </w:r>
          </w:p>
        </w:tc>
      </w:tr>
      <w:tr w:rsidR="00402730" w:rsidRPr="0080733B" w14:paraId="51C198B6" w14:textId="77777777" w:rsidTr="00D64A7F">
        <w:tblPrEx>
          <w:tblLook w:val="01E0" w:firstRow="1" w:lastRow="1" w:firstColumn="1" w:lastColumn="1" w:noHBand="0" w:noVBand="0"/>
        </w:tblPrEx>
        <w:tc>
          <w:tcPr>
            <w:tcW w:w="9214" w:type="dxa"/>
          </w:tcPr>
          <w:p w14:paraId="35E949D1" w14:textId="77777777" w:rsidR="00402730" w:rsidRPr="0080733B" w:rsidRDefault="00402730" w:rsidP="00402730">
            <w:pPr>
              <w:spacing w:after="0" w:line="240" w:lineRule="auto"/>
              <w:jc w:val="both"/>
              <w:rPr>
                <w:rFonts w:ascii="Arial" w:eastAsia="Times New Roman" w:hAnsi="Arial" w:cs="Arial"/>
                <w:lang w:eastAsia="es-ES"/>
              </w:rPr>
            </w:pPr>
          </w:p>
        </w:tc>
      </w:tr>
      <w:tr w:rsidR="001C235E" w:rsidRPr="0080733B" w14:paraId="765A43DC" w14:textId="77777777" w:rsidTr="00D64A7F">
        <w:tblPrEx>
          <w:tblLook w:val="01E0" w:firstRow="1" w:lastRow="1" w:firstColumn="1" w:lastColumn="1" w:noHBand="0" w:noVBand="0"/>
        </w:tblPrEx>
        <w:tc>
          <w:tcPr>
            <w:tcW w:w="9214" w:type="dxa"/>
          </w:tcPr>
          <w:p w14:paraId="328F7C9B" w14:textId="1A7DC4B2" w:rsidR="0080733B" w:rsidRPr="0080733B" w:rsidRDefault="0080733B" w:rsidP="0080733B">
            <w:pPr>
              <w:spacing w:line="276" w:lineRule="auto"/>
              <w:jc w:val="both"/>
              <w:rPr>
                <w:rFonts w:ascii="Arial" w:eastAsia="Calibri" w:hAnsi="Arial" w:cs="Arial"/>
              </w:rPr>
            </w:pPr>
            <w:r w:rsidRPr="0080733B">
              <w:rPr>
                <w:rFonts w:ascii="Arial" w:eastAsia="Calibri" w:hAnsi="Arial" w:cs="Arial"/>
              </w:rPr>
              <w:t xml:space="preserve">Podrán ser beneficiarias de las subvenciones reguladas en estas Bases las asociaciones municipales sin ánimo de lucro y </w:t>
            </w:r>
            <w:r w:rsidRPr="0080733B">
              <w:rPr>
                <w:rFonts w:ascii="Arial" w:eastAsia="Calibri" w:hAnsi="Arial" w:cs="Arial"/>
              </w:rPr>
              <w:t>que,</w:t>
            </w:r>
            <w:r w:rsidRPr="0080733B">
              <w:rPr>
                <w:rFonts w:ascii="Arial" w:eastAsia="Calibri" w:hAnsi="Arial" w:cs="Arial"/>
              </w:rPr>
              <w:t xml:space="preserve"> además, cumplan los siguientes requisitos:</w:t>
            </w:r>
          </w:p>
          <w:p w14:paraId="78571818" w14:textId="77777777" w:rsidR="0080733B" w:rsidRPr="0080733B" w:rsidRDefault="0080733B" w:rsidP="0080733B">
            <w:pPr>
              <w:pStyle w:val="Prrafodelista"/>
              <w:widowControl w:val="0"/>
              <w:numPr>
                <w:ilvl w:val="0"/>
                <w:numId w:val="4"/>
              </w:numPr>
              <w:autoSpaceDE w:val="0"/>
              <w:spacing w:after="0" w:line="276" w:lineRule="auto"/>
              <w:ind w:left="1068"/>
              <w:contextualSpacing w:val="0"/>
              <w:jc w:val="both"/>
              <w:rPr>
                <w:rFonts w:ascii="Arial" w:hAnsi="Arial" w:cs="Arial"/>
              </w:rPr>
            </w:pPr>
            <w:r w:rsidRPr="0080733B">
              <w:rPr>
                <w:rFonts w:ascii="Arial" w:hAnsi="Arial" w:cs="Arial"/>
              </w:rPr>
              <w:t>Estar legalmente constituidas e inscritas en el correspondiente Registro de Asociaciones. La inscripción en el Registro Público correspondiente deberá ser con una antelación mínima de un año a la fecha de publicación de la presente convocatoria en el «BOLETIN OFICIAL de Gipuzkoa».</w:t>
            </w:r>
          </w:p>
          <w:p w14:paraId="40443F17" w14:textId="77777777" w:rsidR="0080733B" w:rsidRPr="0080733B" w:rsidRDefault="0080733B" w:rsidP="0080733B">
            <w:pPr>
              <w:pStyle w:val="Prrafodelista"/>
              <w:spacing w:line="276" w:lineRule="auto"/>
              <w:ind w:left="1369"/>
              <w:jc w:val="both"/>
              <w:rPr>
                <w:rFonts w:ascii="Arial" w:hAnsi="Arial" w:cs="Arial"/>
              </w:rPr>
            </w:pPr>
          </w:p>
          <w:p w14:paraId="15351E43" w14:textId="77777777" w:rsidR="0080733B" w:rsidRPr="0080733B" w:rsidRDefault="0080733B" w:rsidP="0080733B">
            <w:pPr>
              <w:pStyle w:val="Prrafodelista"/>
              <w:widowControl w:val="0"/>
              <w:numPr>
                <w:ilvl w:val="0"/>
                <w:numId w:val="4"/>
              </w:numPr>
              <w:autoSpaceDE w:val="0"/>
              <w:spacing w:after="0" w:line="276" w:lineRule="auto"/>
              <w:ind w:left="1068"/>
              <w:contextualSpacing w:val="0"/>
              <w:jc w:val="both"/>
              <w:rPr>
                <w:rFonts w:ascii="Arial" w:eastAsia="Calibri" w:hAnsi="Arial" w:cs="Arial"/>
                <w:kern w:val="2"/>
              </w:rPr>
            </w:pPr>
            <w:r w:rsidRPr="0080733B">
              <w:rPr>
                <w:rFonts w:ascii="Arial" w:hAnsi="Arial" w:cs="Arial"/>
              </w:rPr>
              <w:t>Las Asociaciones deberán tener su domicilio social, representación o estructura administrativa permanente en Beasain.</w:t>
            </w:r>
          </w:p>
          <w:p w14:paraId="31D6C011" w14:textId="77777777" w:rsidR="0080733B" w:rsidRPr="0080733B" w:rsidRDefault="0080733B" w:rsidP="0080733B">
            <w:pPr>
              <w:autoSpaceDE w:val="0"/>
              <w:spacing w:line="276" w:lineRule="auto"/>
              <w:jc w:val="both"/>
              <w:rPr>
                <w:rFonts w:ascii="Arial" w:eastAsia="Calibri" w:hAnsi="Arial" w:cs="Arial"/>
                <w:kern w:val="2"/>
              </w:rPr>
            </w:pPr>
          </w:p>
          <w:p w14:paraId="169309D8" w14:textId="77777777" w:rsidR="0080733B" w:rsidRPr="0080733B" w:rsidRDefault="0080733B" w:rsidP="0080733B">
            <w:pPr>
              <w:autoSpaceDE w:val="0"/>
              <w:spacing w:line="276" w:lineRule="auto"/>
              <w:jc w:val="both"/>
              <w:rPr>
                <w:rFonts w:ascii="Arial" w:eastAsia="Calibri" w:hAnsi="Arial" w:cs="Arial"/>
                <w:kern w:val="2"/>
              </w:rPr>
            </w:pPr>
            <w:r w:rsidRPr="0080733B">
              <w:rPr>
                <w:rFonts w:ascii="Arial" w:eastAsia="Calibri" w:hAnsi="Arial" w:cs="Arial"/>
                <w:kern w:val="2"/>
              </w:rPr>
              <w:t>No podrán ser beneficiarias de estas subvenciones:</w:t>
            </w:r>
          </w:p>
          <w:p w14:paraId="2BFED320" w14:textId="77777777" w:rsidR="0080733B" w:rsidRPr="0080733B" w:rsidRDefault="0080733B" w:rsidP="0080733B">
            <w:pPr>
              <w:autoSpaceDE w:val="0"/>
              <w:spacing w:line="276" w:lineRule="auto"/>
              <w:jc w:val="both"/>
              <w:rPr>
                <w:rFonts w:ascii="Arial" w:eastAsia="Calibri" w:hAnsi="Arial" w:cs="Arial"/>
                <w:kern w:val="2"/>
              </w:rPr>
            </w:pPr>
            <w:r w:rsidRPr="0080733B">
              <w:rPr>
                <w:rFonts w:ascii="Arial" w:eastAsia="Calibri" w:hAnsi="Arial" w:cs="Arial"/>
                <w:kern w:val="2"/>
              </w:rPr>
              <w:t>-Las personas o entidades en quienes concurra algunas de las circunstancias previstas en el art. 13.2 de la Ley 38/2003, de 17 de noviembre, General de Subvenciones (BOE de 18 de noviembre de 2003).</w:t>
            </w:r>
          </w:p>
          <w:p w14:paraId="69F64D70" w14:textId="77777777" w:rsidR="0080733B" w:rsidRPr="0080733B" w:rsidRDefault="0080733B" w:rsidP="0080733B">
            <w:pPr>
              <w:autoSpaceDE w:val="0"/>
              <w:spacing w:line="276" w:lineRule="auto"/>
              <w:jc w:val="both"/>
              <w:rPr>
                <w:rFonts w:ascii="Arial" w:eastAsia="Calibri" w:hAnsi="Arial" w:cs="Arial"/>
                <w:kern w:val="2"/>
              </w:rPr>
            </w:pPr>
          </w:p>
          <w:p w14:paraId="2905A139" w14:textId="77777777" w:rsidR="0080733B" w:rsidRPr="0080733B" w:rsidRDefault="0080733B" w:rsidP="0080733B">
            <w:pPr>
              <w:spacing w:line="276" w:lineRule="auto"/>
              <w:jc w:val="both"/>
              <w:rPr>
                <w:rFonts w:ascii="Arial" w:eastAsia="Calibri" w:hAnsi="Arial" w:cs="Arial"/>
                <w:kern w:val="2"/>
              </w:rPr>
            </w:pPr>
            <w:r w:rsidRPr="0080733B">
              <w:rPr>
                <w:rFonts w:ascii="Arial" w:eastAsia="Calibri" w:hAnsi="Arial" w:cs="Arial"/>
                <w:kern w:val="2"/>
              </w:rPr>
              <w:lastRenderedPageBreak/>
              <w:t>-Los/as particulares o entidades que se hallen incursos en procedimientos de cobro por vía de apremio por deudas contraídas con el Ayuntamiento de Beasain, ni aquellas personas que no se encuentren al corriente de sus obligaciones tributarias con el Ayuntamiento hasta que dichas deudas sean efectivamente satisfechas y saldadas o cumplidas, salvo que las mismas se encuentren aplazadas, fraccionadas o cuya ejecución estuviese suspendida.</w:t>
            </w:r>
          </w:p>
          <w:p w14:paraId="18AEC490" w14:textId="77777777" w:rsidR="0080733B" w:rsidRPr="0080733B" w:rsidRDefault="0080733B" w:rsidP="0080733B">
            <w:pPr>
              <w:spacing w:line="276" w:lineRule="auto"/>
              <w:jc w:val="both"/>
              <w:rPr>
                <w:rFonts w:ascii="Arial" w:eastAsia="Calibri" w:hAnsi="Arial" w:cs="Arial"/>
                <w:kern w:val="2"/>
              </w:rPr>
            </w:pPr>
            <w:r w:rsidRPr="0080733B">
              <w:rPr>
                <w:rFonts w:ascii="Arial" w:eastAsia="Calibri" w:hAnsi="Arial" w:cs="Arial"/>
                <w:kern w:val="2"/>
              </w:rPr>
              <w:t>-Quienes hayan sido sancionados/as penal o administrativamende con la pérdida  de la posibilidad de obtención de subvenciones o ayudas públicas, o estén incursas en prohibición legal alguna que les inhabilite para ello, con inclusión de las que se hayan producido por incurrir en discriminación por razón de sexo, en virtud del DecretoLegislativo 1/2023, de 16 de marzo, por el que se aprueba el texto refundido de la Ley para la Igualdad de Mujeres y Hombres y Vidas Libres de Violencia Machista contra las Mujeres</w:t>
            </w:r>
          </w:p>
          <w:p w14:paraId="0B0C6A64" w14:textId="46ABB4C1" w:rsidR="00402730" w:rsidRPr="0080733B" w:rsidRDefault="0080733B" w:rsidP="0080733B">
            <w:pPr>
              <w:spacing w:line="276" w:lineRule="auto"/>
              <w:jc w:val="both"/>
              <w:rPr>
                <w:rFonts w:ascii="Arial" w:eastAsia="Calibri" w:hAnsi="Arial" w:cs="Arial"/>
                <w:kern w:val="2"/>
              </w:rPr>
            </w:pPr>
            <w:r w:rsidRPr="0080733B">
              <w:rPr>
                <w:rFonts w:ascii="Arial" w:eastAsia="Calibri" w:hAnsi="Arial" w:cs="Arial"/>
                <w:kern w:val="2"/>
              </w:rPr>
              <w:t>-Quienes tengan deudas con la Hacienda Foral y con la Seguridad Social.</w:t>
            </w:r>
          </w:p>
        </w:tc>
      </w:tr>
      <w:tr w:rsidR="001C235E" w:rsidRPr="0080733B" w14:paraId="2674E392" w14:textId="77777777" w:rsidTr="00D64A7F">
        <w:tblPrEx>
          <w:tblLook w:val="01E0" w:firstRow="1" w:lastRow="1" w:firstColumn="1" w:lastColumn="1" w:noHBand="0" w:noVBand="0"/>
        </w:tblPrEx>
        <w:tc>
          <w:tcPr>
            <w:tcW w:w="9214" w:type="dxa"/>
          </w:tcPr>
          <w:p w14:paraId="6C7D856F" w14:textId="77777777" w:rsidR="00402730" w:rsidRPr="0080733B" w:rsidRDefault="00402730" w:rsidP="00402730">
            <w:pPr>
              <w:spacing w:after="0" w:line="240" w:lineRule="auto"/>
              <w:jc w:val="both"/>
              <w:rPr>
                <w:rFonts w:ascii="Arial" w:eastAsia="Times New Roman" w:hAnsi="Arial" w:cs="Arial"/>
                <w:color w:val="EE0000"/>
                <w:lang w:eastAsia="es-ES"/>
              </w:rPr>
            </w:pPr>
          </w:p>
        </w:tc>
      </w:tr>
      <w:tr w:rsidR="001C235E" w:rsidRPr="0080733B" w14:paraId="739B11E6" w14:textId="77777777" w:rsidTr="00D64A7F">
        <w:tblPrEx>
          <w:tblLook w:val="01E0" w:firstRow="1" w:lastRow="1" w:firstColumn="1" w:lastColumn="1" w:noHBand="0" w:noVBand="0"/>
        </w:tblPrEx>
        <w:tc>
          <w:tcPr>
            <w:tcW w:w="9214" w:type="dxa"/>
          </w:tcPr>
          <w:p w14:paraId="6D4B0F69" w14:textId="77777777" w:rsidR="00402730" w:rsidRPr="0080733B" w:rsidRDefault="00402730" w:rsidP="00402730">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3. Importe de la subvención</w:t>
            </w:r>
          </w:p>
        </w:tc>
      </w:tr>
      <w:tr w:rsidR="001C235E" w:rsidRPr="0080733B" w14:paraId="72F59F89" w14:textId="77777777" w:rsidTr="00D64A7F">
        <w:tblPrEx>
          <w:tblLook w:val="01E0" w:firstRow="1" w:lastRow="1" w:firstColumn="1" w:lastColumn="1" w:noHBand="0" w:noVBand="0"/>
        </w:tblPrEx>
        <w:tc>
          <w:tcPr>
            <w:tcW w:w="9214" w:type="dxa"/>
          </w:tcPr>
          <w:p w14:paraId="1F0A8DFB" w14:textId="6839FAC3" w:rsidR="00A901A3" w:rsidRPr="0080733B" w:rsidRDefault="00A901A3" w:rsidP="001C235E">
            <w:pPr>
              <w:jc w:val="both"/>
              <w:rPr>
                <w:rFonts w:ascii="Arial" w:hAnsi="Arial" w:cs="Arial"/>
              </w:rPr>
            </w:pPr>
          </w:p>
        </w:tc>
      </w:tr>
      <w:tr w:rsidR="0080733B" w:rsidRPr="0080733B" w14:paraId="2806C977" w14:textId="77777777" w:rsidTr="00D64A7F">
        <w:tblPrEx>
          <w:tblLook w:val="01E0" w:firstRow="1" w:lastRow="1" w:firstColumn="1" w:lastColumn="1" w:noHBand="0" w:noVBand="0"/>
        </w:tblPrEx>
        <w:tc>
          <w:tcPr>
            <w:tcW w:w="9214" w:type="dxa"/>
          </w:tcPr>
          <w:p w14:paraId="772581A5" w14:textId="77777777" w:rsidR="0080733B" w:rsidRPr="0080733B" w:rsidRDefault="0080733B" w:rsidP="0080733B">
            <w:pPr>
              <w:jc w:val="both"/>
              <w:rPr>
                <w:rFonts w:ascii="Arial" w:eastAsia="Calibri" w:hAnsi="Arial" w:cs="Arial"/>
              </w:rPr>
            </w:pPr>
            <w:r w:rsidRPr="0080733B">
              <w:rPr>
                <w:rFonts w:ascii="Arial" w:eastAsia="Calibri" w:hAnsi="Arial" w:cs="Arial"/>
              </w:rPr>
              <w:t>El importe de las ayudas previstas a través de estas bases asciende a la cantidad de 16.000,00</w:t>
            </w:r>
            <w:r w:rsidRPr="0080733B">
              <w:rPr>
                <w:rFonts w:ascii="Arial" w:eastAsia="Calibri" w:hAnsi="Arial" w:cs="Arial"/>
                <w:color w:val="FF0000"/>
              </w:rPr>
              <w:t xml:space="preserve"> </w:t>
            </w:r>
            <w:r w:rsidRPr="0080733B">
              <w:rPr>
                <w:rFonts w:ascii="Arial" w:eastAsia="Calibri" w:hAnsi="Arial" w:cs="Arial"/>
              </w:rPr>
              <w:t>€, y serán financiadas con cargo a la partida presupuestaria: 2026. 0241.481.231.50.03: “subvenciones para el fomento de la igualdad”.</w:t>
            </w:r>
          </w:p>
          <w:p w14:paraId="276BB56C" w14:textId="2D944660" w:rsidR="0080733B" w:rsidRPr="0080733B" w:rsidRDefault="0080733B" w:rsidP="0080733B">
            <w:pPr>
              <w:spacing w:line="276" w:lineRule="auto"/>
              <w:jc w:val="both"/>
              <w:rPr>
                <w:rFonts w:ascii="Arial" w:eastAsia="Calibri" w:hAnsi="Arial" w:cs="Arial"/>
              </w:rPr>
            </w:pPr>
            <w:r w:rsidRPr="0080733B">
              <w:rPr>
                <w:rFonts w:ascii="Arial" w:eastAsia="Calibri" w:hAnsi="Arial" w:cs="Arial"/>
              </w:rPr>
              <w:t>Serán subvencionables los programas y actividades para la promoción de la igualdad que seguidamente se especifican, teniendo en cuenta el marco del Plan para la Igualdad de Mujeres y Hombres de Beasain, y el Plan para la Igualdad entre Mujeres y Hombres de la CAE.</w:t>
            </w:r>
          </w:p>
          <w:p w14:paraId="3E29739A" w14:textId="77777777" w:rsidR="0080733B" w:rsidRPr="0080733B" w:rsidRDefault="0080733B" w:rsidP="0080733B">
            <w:pPr>
              <w:pStyle w:val="TableParagraph"/>
              <w:kinsoku w:val="0"/>
              <w:overflowPunct w:val="0"/>
              <w:rPr>
                <w:rFonts w:ascii="Arial" w:hAnsi="Arial" w:cs="Arial"/>
                <w:lang w:val="es-ES"/>
              </w:rPr>
            </w:pPr>
            <w:r w:rsidRPr="0080733B">
              <w:rPr>
                <w:rFonts w:ascii="Arial" w:hAnsi="Arial" w:cs="Arial"/>
                <w:spacing w:val="-1"/>
                <w:lang w:val="es-ES"/>
              </w:rPr>
              <w:t>S</w:t>
            </w:r>
            <w:r w:rsidRPr="0080733B">
              <w:rPr>
                <w:rFonts w:ascii="Arial" w:hAnsi="Arial" w:cs="Arial"/>
                <w:lang w:val="es-ES"/>
              </w:rPr>
              <w:t>e es</w:t>
            </w:r>
            <w:r w:rsidRPr="0080733B">
              <w:rPr>
                <w:rFonts w:ascii="Arial" w:hAnsi="Arial" w:cs="Arial"/>
                <w:spacing w:val="1"/>
                <w:lang w:val="es-ES"/>
              </w:rPr>
              <w:t>t</w:t>
            </w:r>
            <w:r w:rsidRPr="0080733B">
              <w:rPr>
                <w:rFonts w:ascii="Arial" w:hAnsi="Arial" w:cs="Arial"/>
                <w:lang w:val="es-ES"/>
              </w:rPr>
              <w:t>a</w:t>
            </w:r>
            <w:r w:rsidRPr="0080733B">
              <w:rPr>
                <w:rFonts w:ascii="Arial" w:hAnsi="Arial" w:cs="Arial"/>
                <w:spacing w:val="-1"/>
                <w:lang w:val="es-ES"/>
              </w:rPr>
              <w:t>b</w:t>
            </w:r>
            <w:r w:rsidRPr="0080733B">
              <w:rPr>
                <w:rFonts w:ascii="Arial" w:hAnsi="Arial" w:cs="Arial"/>
                <w:spacing w:val="-2"/>
                <w:lang w:val="es-ES"/>
              </w:rPr>
              <w:t>l</w:t>
            </w:r>
            <w:r w:rsidRPr="0080733B">
              <w:rPr>
                <w:rFonts w:ascii="Arial" w:hAnsi="Arial" w:cs="Arial"/>
                <w:lang w:val="es-ES"/>
              </w:rPr>
              <w:t>ec</w:t>
            </w:r>
            <w:r w:rsidRPr="0080733B">
              <w:rPr>
                <w:rFonts w:ascii="Arial" w:hAnsi="Arial" w:cs="Arial"/>
                <w:spacing w:val="-1"/>
                <w:lang w:val="es-ES"/>
              </w:rPr>
              <w:t>e</w:t>
            </w:r>
            <w:r w:rsidRPr="0080733B">
              <w:rPr>
                <w:rFonts w:ascii="Arial" w:hAnsi="Arial" w:cs="Arial"/>
                <w:lang w:val="es-ES"/>
              </w:rPr>
              <w:t>n</w:t>
            </w:r>
            <w:r w:rsidRPr="0080733B">
              <w:rPr>
                <w:rFonts w:ascii="Arial" w:hAnsi="Arial" w:cs="Arial"/>
                <w:spacing w:val="-2"/>
                <w:lang w:val="es-ES"/>
              </w:rPr>
              <w:t xml:space="preserve"> </w:t>
            </w:r>
            <w:r w:rsidRPr="0080733B">
              <w:rPr>
                <w:rFonts w:ascii="Arial" w:hAnsi="Arial" w:cs="Arial"/>
                <w:lang w:val="es-ES"/>
              </w:rPr>
              <w:t>2 líneas</w:t>
            </w:r>
            <w:r w:rsidRPr="0080733B">
              <w:rPr>
                <w:rFonts w:ascii="Arial" w:hAnsi="Arial" w:cs="Arial"/>
                <w:spacing w:val="-2"/>
                <w:lang w:val="es-ES"/>
              </w:rPr>
              <w:t xml:space="preserve"> </w:t>
            </w:r>
            <w:r w:rsidRPr="0080733B">
              <w:rPr>
                <w:rFonts w:ascii="Arial" w:hAnsi="Arial" w:cs="Arial"/>
                <w:spacing w:val="-3"/>
                <w:lang w:val="es-ES"/>
              </w:rPr>
              <w:t>d</w:t>
            </w:r>
            <w:r w:rsidRPr="0080733B">
              <w:rPr>
                <w:rFonts w:ascii="Arial" w:hAnsi="Arial" w:cs="Arial"/>
                <w:lang w:val="es-ES"/>
              </w:rPr>
              <w:t>e</w:t>
            </w:r>
            <w:r w:rsidRPr="0080733B">
              <w:rPr>
                <w:rFonts w:ascii="Arial" w:hAnsi="Arial" w:cs="Arial"/>
                <w:spacing w:val="1"/>
                <w:lang w:val="es-ES"/>
              </w:rPr>
              <w:t xml:space="preserve"> </w:t>
            </w:r>
            <w:r w:rsidRPr="0080733B">
              <w:rPr>
                <w:rFonts w:ascii="Arial" w:hAnsi="Arial" w:cs="Arial"/>
                <w:lang w:val="es-ES"/>
              </w:rPr>
              <w:t>su</w:t>
            </w:r>
            <w:r w:rsidRPr="0080733B">
              <w:rPr>
                <w:rFonts w:ascii="Arial" w:hAnsi="Arial" w:cs="Arial"/>
                <w:spacing w:val="-1"/>
                <w:lang w:val="es-ES"/>
              </w:rPr>
              <w:t>b</w:t>
            </w:r>
            <w:r w:rsidRPr="0080733B">
              <w:rPr>
                <w:rFonts w:ascii="Arial" w:hAnsi="Arial" w:cs="Arial"/>
                <w:lang w:val="es-ES"/>
              </w:rPr>
              <w:t>ve</w:t>
            </w:r>
            <w:r w:rsidRPr="0080733B">
              <w:rPr>
                <w:rFonts w:ascii="Arial" w:hAnsi="Arial" w:cs="Arial"/>
                <w:spacing w:val="-1"/>
                <w:lang w:val="es-ES"/>
              </w:rPr>
              <w:t>n</w:t>
            </w:r>
            <w:r w:rsidRPr="0080733B">
              <w:rPr>
                <w:rFonts w:ascii="Arial" w:hAnsi="Arial" w:cs="Arial"/>
                <w:lang w:val="es-ES"/>
              </w:rPr>
              <w:t>c</w:t>
            </w:r>
            <w:r w:rsidRPr="0080733B">
              <w:rPr>
                <w:rFonts w:ascii="Arial" w:hAnsi="Arial" w:cs="Arial"/>
                <w:spacing w:val="-2"/>
                <w:lang w:val="es-ES"/>
              </w:rPr>
              <w:t>i</w:t>
            </w:r>
            <w:r w:rsidRPr="0080733B">
              <w:rPr>
                <w:rFonts w:ascii="Arial" w:hAnsi="Arial" w:cs="Arial"/>
                <w:lang w:val="es-ES"/>
              </w:rPr>
              <w:t>ó</w:t>
            </w:r>
            <w:r w:rsidRPr="0080733B">
              <w:rPr>
                <w:rFonts w:ascii="Arial" w:hAnsi="Arial" w:cs="Arial"/>
                <w:spacing w:val="-1"/>
                <w:lang w:val="es-ES"/>
              </w:rPr>
              <w:t>n</w:t>
            </w:r>
            <w:r w:rsidRPr="0080733B">
              <w:rPr>
                <w:rFonts w:ascii="Arial" w:hAnsi="Arial" w:cs="Arial"/>
                <w:lang w:val="es-ES"/>
              </w:rPr>
              <w:t>:</w:t>
            </w:r>
          </w:p>
          <w:p w14:paraId="01BB95FD" w14:textId="77777777" w:rsidR="0080733B" w:rsidRPr="0080733B" w:rsidRDefault="0080733B" w:rsidP="0080733B">
            <w:pPr>
              <w:pStyle w:val="Prrafodelista"/>
              <w:widowControl w:val="0"/>
              <w:numPr>
                <w:ilvl w:val="0"/>
                <w:numId w:val="3"/>
              </w:numPr>
              <w:autoSpaceDE w:val="0"/>
              <w:spacing w:after="0" w:line="276" w:lineRule="auto"/>
              <w:contextualSpacing w:val="0"/>
              <w:jc w:val="both"/>
              <w:rPr>
                <w:rFonts w:ascii="Arial" w:hAnsi="Arial" w:cs="Arial"/>
              </w:rPr>
            </w:pPr>
            <w:r w:rsidRPr="0080733B">
              <w:rPr>
                <w:rFonts w:ascii="Arial" w:hAnsi="Arial" w:cs="Arial"/>
              </w:rPr>
              <w:t xml:space="preserve">Línea 1: Gastos de funcionamiento ordinario de las </w:t>
            </w:r>
            <w:r w:rsidRPr="0080733B">
              <w:rPr>
                <w:rFonts w:ascii="Arial" w:hAnsi="Arial" w:cs="Arial"/>
                <w:w w:val="99"/>
              </w:rPr>
              <w:t>a</w:t>
            </w:r>
            <w:r w:rsidRPr="0080733B">
              <w:rPr>
                <w:rFonts w:ascii="Arial" w:hAnsi="Arial" w:cs="Arial"/>
                <w:spacing w:val="1"/>
              </w:rPr>
              <w:t>s</w:t>
            </w:r>
            <w:r w:rsidRPr="0080733B">
              <w:rPr>
                <w:rFonts w:ascii="Arial" w:hAnsi="Arial" w:cs="Arial"/>
              </w:rPr>
              <w:t>oc</w:t>
            </w:r>
            <w:r w:rsidRPr="0080733B">
              <w:rPr>
                <w:rFonts w:ascii="Arial" w:hAnsi="Arial" w:cs="Arial"/>
                <w:spacing w:val="-1"/>
              </w:rPr>
              <w:t>i</w:t>
            </w:r>
            <w:r w:rsidRPr="0080733B">
              <w:rPr>
                <w:rFonts w:ascii="Arial" w:hAnsi="Arial" w:cs="Arial"/>
              </w:rPr>
              <w:t>ac</w:t>
            </w:r>
            <w:r w:rsidRPr="0080733B">
              <w:rPr>
                <w:rFonts w:ascii="Arial" w:hAnsi="Arial" w:cs="Arial"/>
                <w:spacing w:val="1"/>
              </w:rPr>
              <w:t>i</w:t>
            </w:r>
            <w:r w:rsidRPr="0080733B">
              <w:rPr>
                <w:rFonts w:ascii="Arial" w:hAnsi="Arial" w:cs="Arial"/>
              </w:rPr>
              <w:t>o</w:t>
            </w:r>
            <w:r w:rsidRPr="0080733B">
              <w:rPr>
                <w:rFonts w:ascii="Arial" w:hAnsi="Arial" w:cs="Arial"/>
                <w:spacing w:val="-1"/>
              </w:rPr>
              <w:t>n</w:t>
            </w:r>
            <w:r w:rsidRPr="0080733B">
              <w:rPr>
                <w:rFonts w:ascii="Arial" w:hAnsi="Arial" w:cs="Arial"/>
              </w:rPr>
              <w:t>es</w:t>
            </w:r>
            <w:r w:rsidRPr="0080733B">
              <w:rPr>
                <w:rFonts w:ascii="Arial" w:hAnsi="Arial" w:cs="Arial"/>
                <w:spacing w:val="35"/>
              </w:rPr>
              <w:t xml:space="preserve"> </w:t>
            </w:r>
            <w:r w:rsidRPr="0080733B">
              <w:rPr>
                <w:rFonts w:ascii="Arial" w:hAnsi="Arial" w:cs="Arial"/>
              </w:rPr>
              <w:t>de</w:t>
            </w:r>
            <w:r w:rsidRPr="0080733B">
              <w:rPr>
                <w:rFonts w:ascii="Arial" w:hAnsi="Arial" w:cs="Arial"/>
                <w:spacing w:val="34"/>
              </w:rPr>
              <w:t xml:space="preserve"> </w:t>
            </w:r>
            <w:r w:rsidRPr="0080733B">
              <w:rPr>
                <w:rFonts w:ascii="Arial" w:hAnsi="Arial" w:cs="Arial"/>
                <w:spacing w:val="1"/>
              </w:rPr>
              <w:t>m</w:t>
            </w:r>
            <w:r w:rsidRPr="0080733B">
              <w:rPr>
                <w:rFonts w:ascii="Arial" w:hAnsi="Arial" w:cs="Arial"/>
              </w:rPr>
              <w:t>ujere</w:t>
            </w:r>
            <w:r w:rsidRPr="0080733B">
              <w:rPr>
                <w:rFonts w:ascii="Arial" w:hAnsi="Arial" w:cs="Arial"/>
                <w:spacing w:val="2"/>
              </w:rPr>
              <w:t>s</w:t>
            </w:r>
            <w:r w:rsidRPr="0080733B">
              <w:rPr>
                <w:rFonts w:ascii="Arial" w:hAnsi="Arial" w:cs="Arial"/>
              </w:rPr>
              <w:t>,</w:t>
            </w:r>
            <w:r w:rsidRPr="0080733B">
              <w:rPr>
                <w:rFonts w:ascii="Arial" w:hAnsi="Arial" w:cs="Arial"/>
                <w:spacing w:val="32"/>
              </w:rPr>
              <w:t xml:space="preserve"> </w:t>
            </w:r>
            <w:r w:rsidRPr="0080733B">
              <w:rPr>
                <w:rFonts w:ascii="Arial" w:hAnsi="Arial" w:cs="Arial"/>
              </w:rPr>
              <w:t>f</w:t>
            </w:r>
            <w:r w:rsidRPr="0080733B">
              <w:rPr>
                <w:rFonts w:ascii="Arial" w:hAnsi="Arial" w:cs="Arial"/>
                <w:spacing w:val="1"/>
              </w:rPr>
              <w:t>e</w:t>
            </w:r>
            <w:r w:rsidRPr="0080733B">
              <w:rPr>
                <w:rFonts w:ascii="Arial" w:hAnsi="Arial" w:cs="Arial"/>
              </w:rPr>
              <w:t>min</w:t>
            </w:r>
            <w:r w:rsidRPr="0080733B">
              <w:rPr>
                <w:rFonts w:ascii="Arial" w:hAnsi="Arial" w:cs="Arial"/>
                <w:spacing w:val="-2"/>
              </w:rPr>
              <w:t>i</w:t>
            </w:r>
            <w:r w:rsidRPr="0080733B">
              <w:rPr>
                <w:rFonts w:ascii="Arial" w:hAnsi="Arial" w:cs="Arial"/>
                <w:spacing w:val="1"/>
              </w:rPr>
              <w:t>s</w:t>
            </w:r>
            <w:r w:rsidRPr="0080733B">
              <w:rPr>
                <w:rFonts w:ascii="Arial" w:hAnsi="Arial" w:cs="Arial"/>
              </w:rPr>
              <w:t>tas</w:t>
            </w:r>
            <w:r w:rsidRPr="0080733B">
              <w:rPr>
                <w:rFonts w:ascii="Arial" w:hAnsi="Arial" w:cs="Arial"/>
                <w:spacing w:val="35"/>
              </w:rPr>
              <w:t xml:space="preserve"> </w:t>
            </w:r>
            <w:r w:rsidRPr="0080733B">
              <w:rPr>
                <w:rFonts w:ascii="Arial" w:hAnsi="Arial" w:cs="Arial"/>
              </w:rPr>
              <w:t>y</w:t>
            </w:r>
            <w:r w:rsidRPr="0080733B">
              <w:rPr>
                <w:rFonts w:ascii="Arial" w:hAnsi="Arial" w:cs="Arial"/>
                <w:w w:val="99"/>
              </w:rPr>
              <w:t xml:space="preserve"> </w:t>
            </w:r>
            <w:r w:rsidRPr="0080733B">
              <w:rPr>
                <w:rFonts w:ascii="Arial" w:hAnsi="Arial" w:cs="Arial"/>
              </w:rPr>
              <w:t>LGT</w:t>
            </w:r>
            <w:r w:rsidRPr="0080733B">
              <w:rPr>
                <w:rFonts w:ascii="Arial" w:hAnsi="Arial" w:cs="Arial"/>
                <w:spacing w:val="-1"/>
              </w:rPr>
              <w:t>B</w:t>
            </w:r>
            <w:r w:rsidRPr="0080733B">
              <w:rPr>
                <w:rFonts w:ascii="Arial" w:hAnsi="Arial" w:cs="Arial"/>
              </w:rPr>
              <w:t>I de Beasain, tales como,  mantenimiento de instalaciones y de equipos, actividades dirigidas a la formación y empoderamiento de las socias. El importe total destinado para este concepto es de 8.000,00 €.</w:t>
            </w:r>
          </w:p>
          <w:p w14:paraId="1475C0C9" w14:textId="77777777" w:rsidR="0080733B" w:rsidRPr="0080733B" w:rsidRDefault="0080733B" w:rsidP="0080733B">
            <w:pPr>
              <w:pStyle w:val="Prrafodelista"/>
              <w:spacing w:line="276" w:lineRule="auto"/>
              <w:jc w:val="both"/>
              <w:rPr>
                <w:rFonts w:ascii="Arial" w:hAnsi="Arial" w:cs="Arial"/>
              </w:rPr>
            </w:pPr>
          </w:p>
          <w:p w14:paraId="0471A981" w14:textId="77777777" w:rsidR="0080733B" w:rsidRPr="0080733B" w:rsidRDefault="0080733B" w:rsidP="0080733B">
            <w:pPr>
              <w:pStyle w:val="Prrafodelista"/>
              <w:widowControl w:val="0"/>
              <w:numPr>
                <w:ilvl w:val="0"/>
                <w:numId w:val="3"/>
              </w:numPr>
              <w:autoSpaceDE w:val="0"/>
              <w:spacing w:after="0" w:line="276" w:lineRule="auto"/>
              <w:contextualSpacing w:val="0"/>
              <w:jc w:val="both"/>
              <w:rPr>
                <w:rFonts w:ascii="Arial" w:eastAsia="Calibri" w:hAnsi="Arial" w:cs="Arial"/>
              </w:rPr>
            </w:pPr>
            <w:r w:rsidRPr="0080733B">
              <w:rPr>
                <w:rFonts w:ascii="Arial" w:hAnsi="Arial" w:cs="Arial"/>
              </w:rPr>
              <w:t>Línea 2: Proyectos dirigidos a la ciudadanía de Beasain para fomentar la igualdad entre mujeres y hombres. El importe total destinado para este concepto es de</w:t>
            </w:r>
            <w:r w:rsidRPr="0080733B">
              <w:rPr>
                <w:rFonts w:ascii="Arial" w:hAnsi="Arial" w:cs="Arial"/>
                <w:lang w:eastAsia="es-ES"/>
              </w:rPr>
              <w:t xml:space="preserve"> 8.000,00 €</w:t>
            </w:r>
          </w:p>
          <w:p w14:paraId="35CCCA52" w14:textId="77777777" w:rsidR="0080733B" w:rsidRPr="0080733B" w:rsidRDefault="0080733B" w:rsidP="0080733B">
            <w:pPr>
              <w:pStyle w:val="Zerrenda-paragrafoa1"/>
              <w:spacing w:after="0" w:line="240" w:lineRule="auto"/>
              <w:ind w:left="0"/>
              <w:jc w:val="both"/>
              <w:rPr>
                <w:rFonts w:ascii="Arial" w:hAnsi="Arial" w:cs="Arial"/>
              </w:rPr>
            </w:pPr>
            <w:r w:rsidRPr="0080733B">
              <w:rPr>
                <w:rFonts w:ascii="Arial" w:hAnsi="Arial" w:cs="Arial"/>
              </w:rPr>
              <w:t>La cantidad máxima que se puede solicitar por cada línea de subvención son 6.000,00 €.</w:t>
            </w:r>
          </w:p>
          <w:p w14:paraId="51C475E9" w14:textId="77777777" w:rsidR="0080733B" w:rsidRPr="0080733B" w:rsidRDefault="0080733B" w:rsidP="0080733B">
            <w:pPr>
              <w:spacing w:line="276" w:lineRule="auto"/>
              <w:jc w:val="both"/>
              <w:rPr>
                <w:rFonts w:ascii="Arial" w:eastAsia="Calibri" w:hAnsi="Arial" w:cs="Arial"/>
              </w:rPr>
            </w:pPr>
            <w:r w:rsidRPr="0080733B">
              <w:rPr>
                <w:rFonts w:ascii="Arial" w:eastAsia="Calibri" w:hAnsi="Arial" w:cs="Arial"/>
              </w:rPr>
              <w:t xml:space="preserve">En caso de que la cantidad destinada a los proyectos presentados por </w:t>
            </w:r>
            <w:r w:rsidRPr="0080733B">
              <w:rPr>
                <w:rFonts w:ascii="Arial" w:hAnsi="Arial" w:cs="Arial"/>
                <w:w w:val="99"/>
              </w:rPr>
              <w:t>a</w:t>
            </w:r>
            <w:r w:rsidRPr="0080733B">
              <w:rPr>
                <w:rFonts w:ascii="Arial" w:hAnsi="Arial" w:cs="Arial"/>
                <w:spacing w:val="1"/>
              </w:rPr>
              <w:t>s</w:t>
            </w:r>
            <w:r w:rsidRPr="0080733B">
              <w:rPr>
                <w:rFonts w:ascii="Arial" w:hAnsi="Arial" w:cs="Arial"/>
              </w:rPr>
              <w:t>oc</w:t>
            </w:r>
            <w:r w:rsidRPr="0080733B">
              <w:rPr>
                <w:rFonts w:ascii="Arial" w:hAnsi="Arial" w:cs="Arial"/>
                <w:spacing w:val="-1"/>
              </w:rPr>
              <w:t>i</w:t>
            </w:r>
            <w:r w:rsidRPr="0080733B">
              <w:rPr>
                <w:rFonts w:ascii="Arial" w:hAnsi="Arial" w:cs="Arial"/>
              </w:rPr>
              <w:t>ac</w:t>
            </w:r>
            <w:r w:rsidRPr="0080733B">
              <w:rPr>
                <w:rFonts w:ascii="Arial" w:hAnsi="Arial" w:cs="Arial"/>
                <w:spacing w:val="1"/>
              </w:rPr>
              <w:t>i</w:t>
            </w:r>
            <w:r w:rsidRPr="0080733B">
              <w:rPr>
                <w:rFonts w:ascii="Arial" w:hAnsi="Arial" w:cs="Arial"/>
              </w:rPr>
              <w:t>o</w:t>
            </w:r>
            <w:r w:rsidRPr="0080733B">
              <w:rPr>
                <w:rFonts w:ascii="Arial" w:hAnsi="Arial" w:cs="Arial"/>
                <w:spacing w:val="-1"/>
              </w:rPr>
              <w:t>n</w:t>
            </w:r>
            <w:r w:rsidRPr="0080733B">
              <w:rPr>
                <w:rFonts w:ascii="Arial" w:hAnsi="Arial" w:cs="Arial"/>
              </w:rPr>
              <w:t>es</w:t>
            </w:r>
            <w:r w:rsidRPr="0080733B">
              <w:rPr>
                <w:rFonts w:ascii="Arial" w:hAnsi="Arial" w:cs="Arial"/>
                <w:spacing w:val="35"/>
              </w:rPr>
              <w:t xml:space="preserve"> </w:t>
            </w:r>
            <w:r w:rsidRPr="0080733B">
              <w:rPr>
                <w:rFonts w:ascii="Arial" w:hAnsi="Arial" w:cs="Arial"/>
              </w:rPr>
              <w:t>de</w:t>
            </w:r>
            <w:r w:rsidRPr="0080733B">
              <w:rPr>
                <w:rFonts w:ascii="Arial" w:hAnsi="Arial" w:cs="Arial"/>
                <w:spacing w:val="34"/>
              </w:rPr>
              <w:t xml:space="preserve"> </w:t>
            </w:r>
            <w:r w:rsidRPr="0080733B">
              <w:rPr>
                <w:rFonts w:ascii="Arial" w:hAnsi="Arial" w:cs="Arial"/>
                <w:spacing w:val="1"/>
              </w:rPr>
              <w:t>m</w:t>
            </w:r>
            <w:r w:rsidRPr="0080733B">
              <w:rPr>
                <w:rFonts w:ascii="Arial" w:hAnsi="Arial" w:cs="Arial"/>
              </w:rPr>
              <w:t>ujere</w:t>
            </w:r>
            <w:r w:rsidRPr="0080733B">
              <w:rPr>
                <w:rFonts w:ascii="Arial" w:hAnsi="Arial" w:cs="Arial"/>
                <w:spacing w:val="2"/>
              </w:rPr>
              <w:t>s</w:t>
            </w:r>
            <w:r w:rsidRPr="0080733B">
              <w:rPr>
                <w:rFonts w:ascii="Arial" w:hAnsi="Arial" w:cs="Arial"/>
              </w:rPr>
              <w:t>,</w:t>
            </w:r>
            <w:r w:rsidRPr="0080733B">
              <w:rPr>
                <w:rFonts w:ascii="Arial" w:hAnsi="Arial" w:cs="Arial"/>
                <w:spacing w:val="32"/>
              </w:rPr>
              <w:t xml:space="preserve"> </w:t>
            </w:r>
            <w:r w:rsidRPr="0080733B">
              <w:rPr>
                <w:rFonts w:ascii="Arial" w:hAnsi="Arial" w:cs="Arial"/>
              </w:rPr>
              <w:t>f</w:t>
            </w:r>
            <w:r w:rsidRPr="0080733B">
              <w:rPr>
                <w:rFonts w:ascii="Arial" w:hAnsi="Arial" w:cs="Arial"/>
                <w:spacing w:val="1"/>
              </w:rPr>
              <w:t>e</w:t>
            </w:r>
            <w:r w:rsidRPr="0080733B">
              <w:rPr>
                <w:rFonts w:ascii="Arial" w:hAnsi="Arial" w:cs="Arial"/>
              </w:rPr>
              <w:t>min</w:t>
            </w:r>
            <w:r w:rsidRPr="0080733B">
              <w:rPr>
                <w:rFonts w:ascii="Arial" w:hAnsi="Arial" w:cs="Arial"/>
                <w:spacing w:val="-2"/>
              </w:rPr>
              <w:t>i</w:t>
            </w:r>
            <w:r w:rsidRPr="0080733B">
              <w:rPr>
                <w:rFonts w:ascii="Arial" w:hAnsi="Arial" w:cs="Arial"/>
                <w:spacing w:val="1"/>
              </w:rPr>
              <w:t>s</w:t>
            </w:r>
            <w:r w:rsidRPr="0080733B">
              <w:rPr>
                <w:rFonts w:ascii="Arial" w:hAnsi="Arial" w:cs="Arial"/>
              </w:rPr>
              <w:t>tas</w:t>
            </w:r>
            <w:r w:rsidRPr="0080733B">
              <w:rPr>
                <w:rFonts w:ascii="Arial" w:hAnsi="Arial" w:cs="Arial"/>
                <w:spacing w:val="35"/>
              </w:rPr>
              <w:t xml:space="preserve"> </w:t>
            </w:r>
            <w:r w:rsidRPr="0080733B">
              <w:rPr>
                <w:rFonts w:ascii="Arial" w:hAnsi="Arial" w:cs="Arial"/>
              </w:rPr>
              <w:t>y</w:t>
            </w:r>
            <w:r w:rsidRPr="0080733B">
              <w:rPr>
                <w:rFonts w:ascii="Arial" w:hAnsi="Arial" w:cs="Arial"/>
                <w:w w:val="99"/>
              </w:rPr>
              <w:t xml:space="preserve"> </w:t>
            </w:r>
            <w:r w:rsidRPr="0080733B">
              <w:rPr>
                <w:rFonts w:ascii="Arial" w:hAnsi="Arial" w:cs="Arial"/>
              </w:rPr>
              <w:t>LGT</w:t>
            </w:r>
            <w:r w:rsidRPr="0080733B">
              <w:rPr>
                <w:rFonts w:ascii="Arial" w:hAnsi="Arial" w:cs="Arial"/>
                <w:spacing w:val="-1"/>
              </w:rPr>
              <w:t>B</w:t>
            </w:r>
            <w:r w:rsidRPr="0080733B">
              <w:rPr>
                <w:rFonts w:ascii="Arial" w:hAnsi="Arial" w:cs="Arial"/>
              </w:rPr>
              <w:t>I</w:t>
            </w:r>
            <w:r w:rsidRPr="0080733B">
              <w:rPr>
                <w:rFonts w:ascii="Arial" w:eastAsia="Calibri" w:hAnsi="Arial" w:cs="Arial"/>
              </w:rPr>
              <w:t xml:space="preserve"> en la primera línea de subvención no se agotara, el importe no concedido se podrá repartir entre los proyectos de la segunda línea de subvención, siempre que no se supere la cantidad máxima de 6.000 </w:t>
            </w:r>
            <w:r w:rsidRPr="0080733B">
              <w:rPr>
                <w:rFonts w:ascii="Arial" w:hAnsi="Arial" w:cs="Arial"/>
              </w:rPr>
              <w:t>€ por proyecto.</w:t>
            </w:r>
            <w:r w:rsidRPr="0080733B">
              <w:rPr>
                <w:rFonts w:ascii="Arial" w:eastAsia="Calibri" w:hAnsi="Arial" w:cs="Arial"/>
              </w:rPr>
              <w:t xml:space="preserve"> </w:t>
            </w:r>
          </w:p>
          <w:p w14:paraId="1E713259" w14:textId="77777777" w:rsidR="0080733B" w:rsidRPr="0080733B" w:rsidRDefault="0080733B" w:rsidP="0080733B">
            <w:pPr>
              <w:pStyle w:val="Zerrenda-paragrafoa1"/>
              <w:spacing w:after="0" w:line="240" w:lineRule="auto"/>
              <w:ind w:left="0"/>
              <w:rPr>
                <w:rFonts w:ascii="Arial" w:hAnsi="Arial" w:cs="Arial"/>
              </w:rPr>
            </w:pPr>
            <w:r w:rsidRPr="0080733B">
              <w:rPr>
                <w:rFonts w:ascii="Arial" w:hAnsi="Arial" w:cs="Arial"/>
              </w:rPr>
              <w:t xml:space="preserve">Quedan excluidas de la convocatoria: </w:t>
            </w:r>
          </w:p>
          <w:p w14:paraId="77A531B5" w14:textId="77777777" w:rsidR="0080733B" w:rsidRPr="0080733B" w:rsidRDefault="0080733B" w:rsidP="0080733B">
            <w:pPr>
              <w:pStyle w:val="Zerrenda-paragrafoa1"/>
              <w:spacing w:after="0" w:line="240" w:lineRule="auto"/>
              <w:ind w:left="0"/>
              <w:rPr>
                <w:rFonts w:ascii="Arial" w:hAnsi="Arial" w:cs="Arial"/>
              </w:rPr>
            </w:pPr>
          </w:p>
          <w:p w14:paraId="1770E17F" w14:textId="77777777" w:rsidR="0080733B" w:rsidRPr="0080733B" w:rsidRDefault="0080733B" w:rsidP="0080733B">
            <w:pPr>
              <w:pStyle w:val="Zerrenda-paragrafoa1"/>
              <w:spacing w:after="0" w:line="240" w:lineRule="auto"/>
              <w:jc w:val="both"/>
              <w:rPr>
                <w:rFonts w:ascii="Arial" w:hAnsi="Arial" w:cs="Arial"/>
              </w:rPr>
            </w:pPr>
            <w:r w:rsidRPr="0080733B">
              <w:rPr>
                <w:rFonts w:ascii="Arial" w:hAnsi="Arial" w:cs="Arial"/>
              </w:rPr>
              <w:t>a.- Proyectos que constituyan exclusivamente actividades de ocio.</w:t>
            </w:r>
          </w:p>
          <w:p w14:paraId="6087789C" w14:textId="77777777" w:rsidR="0080733B" w:rsidRPr="0080733B" w:rsidRDefault="0080733B" w:rsidP="0080733B">
            <w:pPr>
              <w:pStyle w:val="Zerrenda-paragrafoa1"/>
              <w:spacing w:after="0" w:line="240" w:lineRule="auto"/>
              <w:jc w:val="both"/>
              <w:rPr>
                <w:rFonts w:ascii="Arial" w:hAnsi="Arial" w:cs="Arial"/>
              </w:rPr>
            </w:pPr>
          </w:p>
          <w:p w14:paraId="1C7DFAAF" w14:textId="44423D0F" w:rsidR="0080733B" w:rsidRPr="0080733B" w:rsidRDefault="0080733B" w:rsidP="0080733B">
            <w:pPr>
              <w:pStyle w:val="Zerrenda-paragrafoa1"/>
              <w:spacing w:after="0" w:line="240" w:lineRule="auto"/>
              <w:jc w:val="both"/>
              <w:rPr>
                <w:rFonts w:ascii="Arial" w:hAnsi="Arial" w:cs="Arial"/>
              </w:rPr>
            </w:pPr>
            <w:r w:rsidRPr="0080733B">
              <w:rPr>
                <w:rFonts w:ascii="Arial" w:hAnsi="Arial" w:cs="Arial"/>
              </w:rPr>
              <w:t>b.- Proyectos que no incorporen la perspectiva de género.</w:t>
            </w:r>
          </w:p>
        </w:tc>
      </w:tr>
      <w:tr w:rsidR="001C235E" w:rsidRPr="0080733B" w14:paraId="12CF2C34" w14:textId="77777777" w:rsidTr="00D64A7F">
        <w:tblPrEx>
          <w:tblLook w:val="01E0" w:firstRow="1" w:lastRow="1" w:firstColumn="1" w:lastColumn="1" w:noHBand="0" w:noVBand="0"/>
        </w:tblPrEx>
        <w:tc>
          <w:tcPr>
            <w:tcW w:w="9214" w:type="dxa"/>
          </w:tcPr>
          <w:p w14:paraId="0DE12EDA" w14:textId="77777777" w:rsidR="00402730" w:rsidRPr="0080733B" w:rsidRDefault="00402730" w:rsidP="00402730">
            <w:pPr>
              <w:spacing w:after="0" w:line="240" w:lineRule="auto"/>
              <w:jc w:val="both"/>
              <w:rPr>
                <w:rFonts w:ascii="Arial" w:eastAsia="Times New Roman" w:hAnsi="Arial" w:cs="Arial"/>
                <w:color w:val="EE0000"/>
                <w:lang w:eastAsia="es-ES"/>
              </w:rPr>
            </w:pPr>
          </w:p>
        </w:tc>
      </w:tr>
      <w:tr w:rsidR="001C235E" w:rsidRPr="0080733B" w14:paraId="0760A598" w14:textId="77777777" w:rsidTr="00D64A7F">
        <w:tblPrEx>
          <w:tblLook w:val="01E0" w:firstRow="1" w:lastRow="1" w:firstColumn="1" w:lastColumn="1" w:noHBand="0" w:noVBand="0"/>
        </w:tblPrEx>
        <w:tc>
          <w:tcPr>
            <w:tcW w:w="9214" w:type="dxa"/>
          </w:tcPr>
          <w:p w14:paraId="30DF738D" w14:textId="77777777" w:rsidR="00402730" w:rsidRPr="0080733B" w:rsidRDefault="00402730" w:rsidP="00402730">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4. Plazo y lugar de presentación de solicitudes</w:t>
            </w:r>
          </w:p>
        </w:tc>
      </w:tr>
      <w:tr w:rsidR="001C235E" w:rsidRPr="0080733B" w14:paraId="797D8CFB" w14:textId="77777777" w:rsidTr="00D64A7F">
        <w:tblPrEx>
          <w:tblLook w:val="01E0" w:firstRow="1" w:lastRow="1" w:firstColumn="1" w:lastColumn="1" w:noHBand="0" w:noVBand="0"/>
        </w:tblPrEx>
        <w:tc>
          <w:tcPr>
            <w:tcW w:w="9214" w:type="dxa"/>
          </w:tcPr>
          <w:p w14:paraId="21BD62A1" w14:textId="77777777" w:rsidR="00402730" w:rsidRPr="0080733B" w:rsidRDefault="00402730" w:rsidP="00402730">
            <w:pPr>
              <w:spacing w:after="0" w:line="240" w:lineRule="auto"/>
              <w:jc w:val="both"/>
              <w:rPr>
                <w:rFonts w:ascii="Arial" w:eastAsia="Times New Roman" w:hAnsi="Arial" w:cs="Arial"/>
                <w:color w:val="EE0000"/>
                <w:lang w:eastAsia="es-ES"/>
              </w:rPr>
            </w:pPr>
          </w:p>
        </w:tc>
      </w:tr>
      <w:tr w:rsidR="00362288" w:rsidRPr="0080733B" w14:paraId="61B9CDE2" w14:textId="77777777" w:rsidTr="00D64A7F">
        <w:tblPrEx>
          <w:tblLook w:val="01E0" w:firstRow="1" w:lastRow="1" w:firstColumn="1" w:lastColumn="1" w:noHBand="0" w:noVBand="0"/>
        </w:tblPrEx>
        <w:tc>
          <w:tcPr>
            <w:tcW w:w="9214" w:type="dxa"/>
          </w:tcPr>
          <w:p w14:paraId="2DACBFE4" w14:textId="77777777" w:rsidR="0080733B" w:rsidRPr="0080733B" w:rsidRDefault="0080733B" w:rsidP="0080733B">
            <w:pPr>
              <w:jc w:val="both"/>
              <w:rPr>
                <w:rFonts w:ascii="Arial" w:eastAsia="Calibri" w:hAnsi="Arial" w:cs="Arial"/>
              </w:rPr>
            </w:pPr>
            <w:r w:rsidRPr="0080733B">
              <w:rPr>
                <w:rFonts w:ascii="Arial" w:eastAsia="Calibri" w:hAnsi="Arial" w:cs="Arial"/>
                <w:u w:val="single"/>
              </w:rPr>
              <w:t>Plazo</w:t>
            </w:r>
            <w:r w:rsidRPr="0080733B">
              <w:rPr>
                <w:rFonts w:ascii="Arial" w:eastAsia="Calibri" w:hAnsi="Arial" w:cs="Arial"/>
              </w:rPr>
              <w:t xml:space="preserve">: </w:t>
            </w:r>
          </w:p>
          <w:p w14:paraId="6308BFFA" w14:textId="3C2D4656" w:rsidR="00362288" w:rsidRPr="0080733B" w:rsidRDefault="0080733B" w:rsidP="0080733B">
            <w:pPr>
              <w:jc w:val="both"/>
              <w:rPr>
                <w:rFonts w:ascii="Arial" w:eastAsia="Calibri" w:hAnsi="Arial" w:cs="Arial"/>
              </w:rPr>
            </w:pPr>
            <w:r w:rsidRPr="0080733B">
              <w:rPr>
                <w:rFonts w:ascii="Arial" w:eastAsia="Calibri" w:hAnsi="Arial" w:cs="Arial"/>
              </w:rPr>
              <w:t>Una vez aprobadas por el Ayuntamiento Pleno, se remitirán a la BDNS y tras la publicación de las mismas en el BOG, se dará inicio al plazo de presentación de solicitudes que será de seis meses a contar del día siguiente al de la publicación de las bases en el BOG.</w:t>
            </w:r>
          </w:p>
        </w:tc>
      </w:tr>
    </w:tbl>
    <w:p w14:paraId="6559FB21" w14:textId="6C947DA0" w:rsidR="00F82D1A" w:rsidRPr="0080733B" w:rsidRDefault="00F82D1A" w:rsidP="00F82D1A">
      <w:pPr>
        <w:jc w:val="both"/>
        <w:rPr>
          <w:rFonts w:ascii="Arial" w:hAnsi="Arial" w:cs="Arial"/>
        </w:rPr>
      </w:pPr>
      <w:r w:rsidRPr="0080733B">
        <w:rPr>
          <w:rFonts w:ascii="Arial" w:hAnsi="Arial" w:cs="Arial"/>
        </w:rPr>
        <w:t>Las solicitudes se presentarán:</w:t>
      </w:r>
    </w:p>
    <w:p w14:paraId="48040D1C" w14:textId="77777777" w:rsidR="00F82D1A" w:rsidRPr="0080733B" w:rsidRDefault="00F82D1A" w:rsidP="00F82D1A">
      <w:pPr>
        <w:jc w:val="both"/>
        <w:rPr>
          <w:rFonts w:ascii="Arial" w:eastAsia="Times New Roman" w:hAnsi="Arial" w:cs="Arial"/>
          <w:b/>
          <w:bCs/>
          <w:lang w:eastAsia="eu-ES"/>
        </w:rPr>
      </w:pPr>
      <w:r w:rsidRPr="0080733B">
        <w:rPr>
          <w:rFonts w:ascii="Arial" w:eastAsia="Times New Roman" w:hAnsi="Arial" w:cs="Arial"/>
          <w:b/>
          <w:bCs/>
          <w:lang w:eastAsia="eu-ES"/>
        </w:rPr>
        <w:t>Presencialmente</w:t>
      </w:r>
    </w:p>
    <w:p w14:paraId="5E77C921" w14:textId="20530F33" w:rsidR="00F82D1A" w:rsidRPr="0080733B" w:rsidRDefault="00F82D1A" w:rsidP="00F82D1A">
      <w:pPr>
        <w:jc w:val="both"/>
        <w:rPr>
          <w:rFonts w:ascii="Arial" w:eastAsia="Times New Roman" w:hAnsi="Arial" w:cs="Arial"/>
          <w:lang w:eastAsia="eu-ES"/>
        </w:rPr>
      </w:pPr>
      <w:r w:rsidRPr="0080733B">
        <w:rPr>
          <w:rFonts w:ascii="Arial" w:eastAsia="Times New Roman" w:hAnsi="Arial" w:cs="Arial"/>
          <w:lang w:eastAsia="eu-ES"/>
        </w:rPr>
        <w:t>iGunea</w:t>
      </w:r>
      <w:r w:rsidR="001429B0" w:rsidRPr="0080733B">
        <w:rPr>
          <w:rFonts w:ascii="Arial" w:eastAsia="Times New Roman" w:hAnsi="Arial" w:cs="Arial"/>
          <w:lang w:eastAsia="eu-ES"/>
        </w:rPr>
        <w:t>:</w:t>
      </w:r>
      <w:r w:rsidRPr="0080733B">
        <w:rPr>
          <w:rFonts w:ascii="Arial" w:eastAsia="Times New Roman" w:hAnsi="Arial" w:cs="Arial"/>
          <w:lang w:eastAsia="eu-ES"/>
        </w:rPr>
        <w:t xml:space="preserve"> en horario</w:t>
      </w:r>
      <w:r w:rsidR="001429B0" w:rsidRPr="0080733B">
        <w:rPr>
          <w:rFonts w:ascii="Arial" w:eastAsia="Times New Roman" w:hAnsi="Arial" w:cs="Arial"/>
          <w:lang w:eastAsia="eu-ES"/>
        </w:rPr>
        <w:t xml:space="preserve"> de atención al público</w:t>
      </w:r>
    </w:p>
    <w:p w14:paraId="2BAF3338" w14:textId="77777777" w:rsidR="00F82D1A" w:rsidRPr="0080733B" w:rsidRDefault="00F82D1A" w:rsidP="00F82D1A">
      <w:pPr>
        <w:jc w:val="both"/>
        <w:rPr>
          <w:rFonts w:ascii="Arial" w:eastAsia="Times New Roman" w:hAnsi="Arial" w:cs="Arial"/>
          <w:b/>
          <w:bCs/>
          <w:lang w:eastAsia="eu-ES"/>
        </w:rPr>
      </w:pPr>
      <w:r w:rsidRPr="0080733B">
        <w:rPr>
          <w:rFonts w:ascii="Arial" w:eastAsia="Times New Roman" w:hAnsi="Arial" w:cs="Arial"/>
          <w:b/>
          <w:bCs/>
          <w:lang w:eastAsia="eu-ES"/>
        </w:rPr>
        <w:t xml:space="preserve">Por correo postal </w:t>
      </w:r>
    </w:p>
    <w:p w14:paraId="7B4CA7CF" w14:textId="77777777" w:rsidR="00F82D1A" w:rsidRPr="0080733B" w:rsidRDefault="00F82D1A" w:rsidP="00F82D1A">
      <w:pPr>
        <w:jc w:val="both"/>
        <w:rPr>
          <w:rFonts w:ascii="Arial" w:hAnsi="Arial" w:cs="Arial"/>
        </w:rPr>
      </w:pPr>
      <w:r w:rsidRPr="0080733B">
        <w:rPr>
          <w:rFonts w:ascii="Arial" w:eastAsia="Times New Roman" w:hAnsi="Arial" w:cs="Arial"/>
          <w:b/>
          <w:bCs/>
          <w:lang w:eastAsia="eu-ES"/>
        </w:rPr>
        <w:t>Telemáticamente</w:t>
      </w:r>
      <w:r w:rsidRPr="0080733B">
        <w:rPr>
          <w:rFonts w:ascii="Arial" w:eastAsia="Times New Roman" w:hAnsi="Arial" w:cs="Arial"/>
          <w:lang w:eastAsia="eu-ES"/>
        </w:rPr>
        <w:t xml:space="preserve">: </w:t>
      </w:r>
      <w:hyperlink r:id="rId6" w:history="1">
        <w:r w:rsidRPr="0080733B">
          <w:rPr>
            <w:rStyle w:val="Hipervnculo"/>
            <w:rFonts w:ascii="Arial" w:eastAsia="Times New Roman" w:hAnsi="Arial" w:cs="Arial"/>
            <w:lang w:eastAsia="eu-ES"/>
          </w:rPr>
          <w:t>www.beasain.eus</w:t>
        </w:r>
      </w:hyperlink>
    </w:p>
    <w:p w14:paraId="74DFA227" w14:textId="645627B8" w:rsidR="008C52AF" w:rsidRDefault="008C52AF" w:rsidP="00CA5D3D">
      <w:pPr>
        <w:widowControl w:val="0"/>
        <w:tabs>
          <w:tab w:val="left" w:pos="980"/>
          <w:tab w:val="left" w:pos="1040"/>
          <w:tab w:val="left" w:pos="1500"/>
          <w:tab w:val="left" w:pos="2060"/>
          <w:tab w:val="left" w:pos="2560"/>
          <w:tab w:val="left" w:pos="3160"/>
          <w:tab w:val="left" w:pos="3720"/>
        </w:tabs>
        <w:autoSpaceDE w:val="0"/>
        <w:autoSpaceDN w:val="0"/>
        <w:adjustRightInd w:val="0"/>
        <w:spacing w:after="0" w:line="202" w:lineRule="auto"/>
        <w:ind w:right="48" w:firstLine="288"/>
        <w:jc w:val="both"/>
      </w:pPr>
    </w:p>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3"/>
    <w:lvl w:ilvl="0">
      <w:start w:val="1"/>
      <w:numFmt w:val="lowerLetter"/>
      <w:lvlText w:val="%1)"/>
      <w:lvlJc w:val="left"/>
      <w:pPr>
        <w:tabs>
          <w:tab w:val="num" w:pos="0"/>
        </w:tabs>
        <w:ind w:left="720" w:hanging="360"/>
      </w:pPr>
      <w:rPr>
        <w:rFonts w:hint="default"/>
      </w:rPr>
    </w:lvl>
  </w:abstractNum>
  <w:abstractNum w:abstractNumId="1" w15:restartNumberingAfterBreak="0">
    <w:nsid w:val="0000001B"/>
    <w:multiLevelType w:val="multilevel"/>
    <w:tmpl w:val="0000001B"/>
    <w:lvl w:ilvl="0">
      <w:start w:val="1"/>
      <w:numFmt w:val="lowerLetter"/>
      <w:lvlText w:val="%1)"/>
      <w:lvlJc w:val="left"/>
      <w:pPr>
        <w:tabs>
          <w:tab w:val="num" w:pos="419"/>
        </w:tabs>
        <w:ind w:left="419" w:hanging="360"/>
      </w:pPr>
    </w:lvl>
    <w:lvl w:ilvl="1">
      <w:start w:val="1"/>
      <w:numFmt w:val="decimal"/>
      <w:lvlText w:val="%2."/>
      <w:lvlJc w:val="left"/>
      <w:pPr>
        <w:tabs>
          <w:tab w:val="num" w:pos="779"/>
        </w:tabs>
        <w:ind w:left="779" w:hanging="360"/>
      </w:pPr>
    </w:lvl>
    <w:lvl w:ilvl="2">
      <w:start w:val="1"/>
      <w:numFmt w:val="decimal"/>
      <w:lvlText w:val="%3."/>
      <w:lvlJc w:val="left"/>
      <w:pPr>
        <w:tabs>
          <w:tab w:val="num" w:pos="1139"/>
        </w:tabs>
        <w:ind w:left="1139" w:hanging="360"/>
      </w:pPr>
    </w:lvl>
    <w:lvl w:ilvl="3">
      <w:start w:val="1"/>
      <w:numFmt w:val="decimal"/>
      <w:lvlText w:val="%4."/>
      <w:lvlJc w:val="left"/>
      <w:pPr>
        <w:tabs>
          <w:tab w:val="num" w:pos="1499"/>
        </w:tabs>
        <w:ind w:left="1499" w:hanging="360"/>
      </w:pPr>
    </w:lvl>
    <w:lvl w:ilvl="4">
      <w:start w:val="1"/>
      <w:numFmt w:val="decimal"/>
      <w:lvlText w:val="%5."/>
      <w:lvlJc w:val="left"/>
      <w:pPr>
        <w:tabs>
          <w:tab w:val="num" w:pos="1859"/>
        </w:tabs>
        <w:ind w:left="1859" w:hanging="360"/>
      </w:pPr>
    </w:lvl>
    <w:lvl w:ilvl="5">
      <w:start w:val="1"/>
      <w:numFmt w:val="decimal"/>
      <w:lvlText w:val="%6."/>
      <w:lvlJc w:val="left"/>
      <w:pPr>
        <w:tabs>
          <w:tab w:val="num" w:pos="2219"/>
        </w:tabs>
        <w:ind w:left="2219" w:hanging="360"/>
      </w:pPr>
    </w:lvl>
    <w:lvl w:ilvl="6">
      <w:start w:val="1"/>
      <w:numFmt w:val="decimal"/>
      <w:lvlText w:val="%7."/>
      <w:lvlJc w:val="left"/>
      <w:pPr>
        <w:tabs>
          <w:tab w:val="num" w:pos="2579"/>
        </w:tabs>
        <w:ind w:left="2579" w:hanging="360"/>
      </w:pPr>
    </w:lvl>
    <w:lvl w:ilvl="7">
      <w:start w:val="1"/>
      <w:numFmt w:val="decimal"/>
      <w:lvlText w:val="%8."/>
      <w:lvlJc w:val="left"/>
      <w:pPr>
        <w:tabs>
          <w:tab w:val="num" w:pos="2939"/>
        </w:tabs>
        <w:ind w:left="2939" w:hanging="360"/>
      </w:pPr>
    </w:lvl>
    <w:lvl w:ilvl="8">
      <w:start w:val="1"/>
      <w:numFmt w:val="decimal"/>
      <w:lvlText w:val="%9."/>
      <w:lvlJc w:val="left"/>
      <w:pPr>
        <w:tabs>
          <w:tab w:val="num" w:pos="3299"/>
        </w:tabs>
        <w:ind w:left="3299" w:hanging="360"/>
      </w:pPr>
    </w:lvl>
  </w:abstractNum>
  <w:abstractNum w:abstractNumId="2" w15:restartNumberingAfterBreak="0">
    <w:nsid w:val="614C7458"/>
    <w:multiLevelType w:val="hybridMultilevel"/>
    <w:tmpl w:val="09AC742E"/>
    <w:lvl w:ilvl="0" w:tplc="0C0A0001">
      <w:start w:val="1"/>
      <w:numFmt w:val="bullet"/>
      <w:lvlText w:val=""/>
      <w:lvlJc w:val="left"/>
      <w:pPr>
        <w:ind w:left="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3" w15:restartNumberingAfterBreak="0">
    <w:nsid w:val="666E5EE7"/>
    <w:multiLevelType w:val="multilevel"/>
    <w:tmpl w:val="CE0AEB5C"/>
    <w:lvl w:ilvl="0">
      <w:start w:val="1"/>
      <w:numFmt w:val="lowerLetter"/>
      <w:lvlText w:val="%1)"/>
      <w:lvlJc w:val="left"/>
      <w:pPr>
        <w:tabs>
          <w:tab w:val="num" w:pos="419"/>
        </w:tabs>
        <w:ind w:left="419" w:hanging="360"/>
      </w:pPr>
    </w:lvl>
    <w:lvl w:ilvl="1">
      <w:start w:val="1"/>
      <w:numFmt w:val="decimal"/>
      <w:lvlText w:val="%2."/>
      <w:lvlJc w:val="left"/>
      <w:pPr>
        <w:tabs>
          <w:tab w:val="num" w:pos="779"/>
        </w:tabs>
        <w:ind w:left="779" w:hanging="360"/>
      </w:pPr>
    </w:lvl>
    <w:lvl w:ilvl="2">
      <w:start w:val="1"/>
      <w:numFmt w:val="decimal"/>
      <w:lvlText w:val="%3."/>
      <w:lvlJc w:val="left"/>
      <w:pPr>
        <w:tabs>
          <w:tab w:val="num" w:pos="1139"/>
        </w:tabs>
        <w:ind w:left="1139" w:hanging="360"/>
      </w:pPr>
    </w:lvl>
    <w:lvl w:ilvl="3">
      <w:start w:val="1"/>
      <w:numFmt w:val="decimal"/>
      <w:lvlText w:val="%4."/>
      <w:lvlJc w:val="left"/>
      <w:pPr>
        <w:tabs>
          <w:tab w:val="num" w:pos="1499"/>
        </w:tabs>
        <w:ind w:left="1499" w:hanging="360"/>
      </w:pPr>
    </w:lvl>
    <w:lvl w:ilvl="4">
      <w:start w:val="1"/>
      <w:numFmt w:val="decimal"/>
      <w:lvlText w:val="%5."/>
      <w:lvlJc w:val="left"/>
      <w:pPr>
        <w:tabs>
          <w:tab w:val="num" w:pos="1859"/>
        </w:tabs>
        <w:ind w:left="1859" w:hanging="360"/>
      </w:pPr>
    </w:lvl>
    <w:lvl w:ilvl="5">
      <w:start w:val="1"/>
      <w:numFmt w:val="decimal"/>
      <w:lvlText w:val="%6."/>
      <w:lvlJc w:val="left"/>
      <w:pPr>
        <w:tabs>
          <w:tab w:val="num" w:pos="2219"/>
        </w:tabs>
        <w:ind w:left="2219" w:hanging="360"/>
      </w:pPr>
    </w:lvl>
    <w:lvl w:ilvl="6">
      <w:start w:val="1"/>
      <w:numFmt w:val="decimal"/>
      <w:lvlText w:val="%7."/>
      <w:lvlJc w:val="left"/>
      <w:pPr>
        <w:tabs>
          <w:tab w:val="num" w:pos="2579"/>
        </w:tabs>
        <w:ind w:left="2579" w:hanging="360"/>
      </w:pPr>
    </w:lvl>
    <w:lvl w:ilvl="7">
      <w:start w:val="1"/>
      <w:numFmt w:val="decimal"/>
      <w:lvlText w:val="%8."/>
      <w:lvlJc w:val="left"/>
      <w:pPr>
        <w:tabs>
          <w:tab w:val="num" w:pos="2939"/>
        </w:tabs>
        <w:ind w:left="2939" w:hanging="360"/>
      </w:pPr>
    </w:lvl>
    <w:lvl w:ilvl="8">
      <w:start w:val="1"/>
      <w:numFmt w:val="decimal"/>
      <w:lvlText w:val="%9."/>
      <w:lvlJc w:val="left"/>
      <w:pPr>
        <w:tabs>
          <w:tab w:val="num" w:pos="3299"/>
        </w:tabs>
        <w:ind w:left="3299" w:hanging="360"/>
      </w:pPr>
    </w:lvl>
  </w:abstractNum>
  <w:num w:numId="1" w16cid:durableId="1443067526">
    <w:abstractNumId w:val="2"/>
  </w:num>
  <w:num w:numId="2" w16cid:durableId="576087813">
    <w:abstractNumId w:val="1"/>
  </w:num>
  <w:num w:numId="3" w16cid:durableId="1838304258">
    <w:abstractNumId w:val="0"/>
  </w:num>
  <w:num w:numId="4" w16cid:durableId="2087998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41FFE"/>
    <w:rsid w:val="000C74CF"/>
    <w:rsid w:val="00132CF4"/>
    <w:rsid w:val="001429B0"/>
    <w:rsid w:val="001C235E"/>
    <w:rsid w:val="002D5C93"/>
    <w:rsid w:val="00362288"/>
    <w:rsid w:val="003F7759"/>
    <w:rsid w:val="00402730"/>
    <w:rsid w:val="00490497"/>
    <w:rsid w:val="004969FE"/>
    <w:rsid w:val="00542ECF"/>
    <w:rsid w:val="005749ED"/>
    <w:rsid w:val="005B0FB1"/>
    <w:rsid w:val="005B0FEC"/>
    <w:rsid w:val="005B357E"/>
    <w:rsid w:val="005D3D50"/>
    <w:rsid w:val="00644828"/>
    <w:rsid w:val="006E65E4"/>
    <w:rsid w:val="0080733B"/>
    <w:rsid w:val="008C52AF"/>
    <w:rsid w:val="008F7E84"/>
    <w:rsid w:val="00985482"/>
    <w:rsid w:val="00A74094"/>
    <w:rsid w:val="00A82FE7"/>
    <w:rsid w:val="00A901A3"/>
    <w:rsid w:val="00AB768C"/>
    <w:rsid w:val="00BC0214"/>
    <w:rsid w:val="00BD02F7"/>
    <w:rsid w:val="00BD7A4A"/>
    <w:rsid w:val="00BF7451"/>
    <w:rsid w:val="00C17270"/>
    <w:rsid w:val="00CA5D3D"/>
    <w:rsid w:val="00D64541"/>
    <w:rsid w:val="00D64A7F"/>
    <w:rsid w:val="00D817A7"/>
    <w:rsid w:val="00DE799C"/>
    <w:rsid w:val="00E21D52"/>
    <w:rsid w:val="00E27D99"/>
    <w:rsid w:val="00E36BB9"/>
    <w:rsid w:val="00F0574C"/>
    <w:rsid w:val="00F37451"/>
    <w:rsid w:val="00F64C71"/>
    <w:rsid w:val="00F82835"/>
    <w:rsid w:val="00F82D1A"/>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AB768C"/>
    <w:pPr>
      <w:ind w:left="720"/>
      <w:contextualSpacing/>
    </w:pPr>
  </w:style>
  <w:style w:type="character" w:styleId="Hipervnculo">
    <w:name w:val="Hyperlink"/>
    <w:rsid w:val="00F82D1A"/>
    <w:rPr>
      <w:color w:val="0563C1"/>
      <w:u w:val="single"/>
    </w:rPr>
  </w:style>
  <w:style w:type="paragraph" w:customStyle="1" w:styleId="TableParagraph">
    <w:name w:val="Table Paragraph"/>
    <w:basedOn w:val="Normal"/>
    <w:qFormat/>
    <w:rsid w:val="001C235E"/>
    <w:pPr>
      <w:widowControl w:val="0"/>
      <w:suppressAutoHyphens/>
      <w:autoSpaceDN w:val="0"/>
      <w:spacing w:after="0" w:line="240" w:lineRule="auto"/>
    </w:pPr>
    <w:rPr>
      <w:rFonts w:ascii="Calibri" w:eastAsia="Calibri" w:hAnsi="Calibri" w:cs="Times New Roman"/>
      <w:lang w:val="en-US"/>
    </w:rPr>
  </w:style>
  <w:style w:type="paragraph" w:customStyle="1" w:styleId="Zerrenda-paragrafoa1">
    <w:name w:val="Zerrenda-paragrafoa1"/>
    <w:basedOn w:val="Normal"/>
    <w:rsid w:val="0080733B"/>
    <w:pPr>
      <w:suppressAutoHyphens/>
      <w:spacing w:after="200" w:line="276" w:lineRule="auto"/>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800</Words>
  <Characters>4564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36</cp:revision>
  <cp:lastPrinted>2022-01-31T12:14:00Z</cp:lastPrinted>
  <dcterms:created xsi:type="dcterms:W3CDTF">2016-05-17T12:22:00Z</dcterms:created>
  <dcterms:modified xsi:type="dcterms:W3CDTF">2026-02-26T08:52:00Z</dcterms:modified>
</cp:coreProperties>
</file>