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7F745F" w14:paraId="138C2946" w14:textId="77777777" w:rsidTr="00355F75">
        <w:tc>
          <w:tcPr>
            <w:tcW w:w="9214" w:type="dxa"/>
          </w:tcPr>
          <w:p w14:paraId="5D4DFA67" w14:textId="77777777" w:rsidR="00077B0F" w:rsidRPr="007F745F" w:rsidRDefault="00CB49B8" w:rsidP="00CB49B8">
            <w:pPr>
              <w:spacing w:after="0" w:line="240" w:lineRule="auto"/>
              <w:jc w:val="center"/>
              <w:rPr>
                <w:rFonts w:ascii="Arial" w:eastAsia="Calibri" w:hAnsi="Arial" w:cs="Arial"/>
                <w:b/>
                <w:color w:val="272627"/>
                <w:lang w:val="eu-ES"/>
              </w:rPr>
            </w:pPr>
            <w:r w:rsidRPr="007F745F">
              <w:rPr>
                <w:rFonts w:ascii="Arial" w:eastAsia="Calibri" w:hAnsi="Arial" w:cs="Arial"/>
                <w:b/>
                <w:color w:val="272627"/>
                <w:lang w:val="eu-ES"/>
              </w:rPr>
              <w:t>BEASAINGO</w:t>
            </w:r>
            <w:r w:rsidR="00077B0F" w:rsidRPr="007F745F">
              <w:rPr>
                <w:rFonts w:ascii="Arial" w:eastAsia="Calibri" w:hAnsi="Arial" w:cs="Arial"/>
                <w:b/>
                <w:color w:val="272627"/>
                <w:lang w:val="eu-ES"/>
              </w:rPr>
              <w:t xml:space="preserve"> UDALA</w:t>
            </w:r>
          </w:p>
        </w:tc>
      </w:tr>
      <w:tr w:rsidR="00077B0F" w:rsidRPr="007F745F" w14:paraId="4CA3073F" w14:textId="77777777" w:rsidTr="00355F75">
        <w:trPr>
          <w:trHeight w:val="245"/>
        </w:trPr>
        <w:tc>
          <w:tcPr>
            <w:tcW w:w="9214" w:type="dxa"/>
          </w:tcPr>
          <w:p w14:paraId="03180C78" w14:textId="77777777" w:rsidR="00077B0F" w:rsidRPr="007F745F" w:rsidRDefault="00077B0F" w:rsidP="00077B0F">
            <w:pPr>
              <w:spacing w:after="0" w:line="240" w:lineRule="auto"/>
              <w:jc w:val="both"/>
              <w:rPr>
                <w:rFonts w:ascii="Arial" w:eastAsia="Calibri" w:hAnsi="Arial" w:cs="Arial"/>
                <w:color w:val="272627"/>
                <w:lang w:val="eu-ES"/>
              </w:rPr>
            </w:pPr>
          </w:p>
        </w:tc>
      </w:tr>
      <w:tr w:rsidR="00077B0F" w:rsidRPr="007F745F" w14:paraId="528AAB02" w14:textId="77777777" w:rsidTr="00355F75">
        <w:tc>
          <w:tcPr>
            <w:tcW w:w="9214" w:type="dxa"/>
          </w:tcPr>
          <w:p w14:paraId="091700E9" w14:textId="0A406738" w:rsidR="00077B0F" w:rsidRPr="007F745F" w:rsidRDefault="006F104D"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hAnsi="Arial" w:cs="Arial"/>
                <w:i/>
                <w:lang w:val="eu-ES" w:eastAsia="es-ES"/>
              </w:rPr>
              <w:t>Dirulaguntza</w:t>
            </w:r>
            <w:r w:rsidR="00355F75" w:rsidRPr="007F745F">
              <w:rPr>
                <w:rFonts w:ascii="Arial" w:hAnsi="Arial" w:cs="Arial"/>
                <w:i/>
                <w:lang w:val="eu-ES" w:eastAsia="es-ES"/>
              </w:rPr>
              <w:t xml:space="preserve"> deia:</w:t>
            </w:r>
            <w:r w:rsidR="00E12563" w:rsidRPr="007F745F">
              <w:rPr>
                <w:rFonts w:ascii="Arial" w:hAnsi="Arial" w:cs="Arial"/>
                <w:i/>
                <w:lang w:val="eu-ES" w:eastAsia="es-ES"/>
              </w:rPr>
              <w:t xml:space="preserve"> </w:t>
            </w:r>
            <w:r w:rsidR="007F745F" w:rsidRPr="007F745F">
              <w:rPr>
                <w:rFonts w:ascii="Arial" w:eastAsia="Calibri" w:hAnsi="Arial" w:cs="Arial"/>
                <w:b/>
                <w:bCs/>
                <w:color w:val="000000"/>
                <w:lang w:val="eu-ES" w:eastAsia="eu-ES"/>
              </w:rPr>
              <w:t xml:space="preserve">BEASAINGO HERRIAN ETXEBIZITZAK ALOKAIRUAN HARTZEKO DIRULAGUNTZAK EMATEA ARAUTUKO DITUZTEN OINARRIAK. </w:t>
            </w:r>
            <w:r w:rsidR="00C6752D" w:rsidRPr="007F745F">
              <w:rPr>
                <w:rFonts w:ascii="Arial" w:hAnsi="Arial" w:cs="Arial"/>
                <w:b/>
                <w:bCs/>
                <w:iCs/>
                <w:lang w:val="eu-ES"/>
              </w:rPr>
              <w:t>2026. URTEA</w:t>
            </w:r>
          </w:p>
        </w:tc>
      </w:tr>
      <w:tr w:rsidR="00077B0F" w:rsidRPr="007F745F" w14:paraId="26D7BB69" w14:textId="77777777" w:rsidTr="00355F75">
        <w:tc>
          <w:tcPr>
            <w:tcW w:w="9214" w:type="dxa"/>
          </w:tcPr>
          <w:p w14:paraId="2CCF46B1" w14:textId="77777777" w:rsidR="00077B0F" w:rsidRPr="007F745F" w:rsidRDefault="00077B0F" w:rsidP="00077B0F">
            <w:pPr>
              <w:spacing w:after="0" w:line="240" w:lineRule="auto"/>
              <w:jc w:val="both"/>
              <w:rPr>
                <w:rFonts w:ascii="Arial" w:eastAsia="Calibri" w:hAnsi="Arial" w:cs="Arial"/>
                <w:iCs/>
                <w:color w:val="272627"/>
                <w:lang w:val="eu-ES"/>
              </w:rPr>
            </w:pPr>
          </w:p>
        </w:tc>
      </w:tr>
      <w:tr w:rsidR="00077B0F" w:rsidRPr="007F745F" w14:paraId="788E9278" w14:textId="77777777" w:rsidTr="00355F75">
        <w:tc>
          <w:tcPr>
            <w:tcW w:w="9214" w:type="dxa"/>
          </w:tcPr>
          <w:p w14:paraId="3D3D6D15" w14:textId="48A02C40" w:rsidR="00077B0F" w:rsidRPr="007F745F" w:rsidRDefault="00077B0F" w:rsidP="004B6261">
            <w:pPr>
              <w:spacing w:after="0" w:line="240" w:lineRule="auto"/>
              <w:jc w:val="both"/>
              <w:rPr>
                <w:rFonts w:ascii="Arial" w:eastAsia="Calibri" w:hAnsi="Arial" w:cs="Arial"/>
                <w:lang w:val="eu-ES"/>
              </w:rPr>
            </w:pPr>
            <w:r w:rsidRPr="007F745F">
              <w:rPr>
                <w:rFonts w:ascii="Arial" w:eastAsia="Calibri" w:hAnsi="Arial" w:cs="Arial"/>
                <w:color w:val="272627"/>
                <w:lang w:val="eu-ES"/>
              </w:rPr>
              <w:t xml:space="preserve">Argitara ematen da deialdiaren laburpena </w:t>
            </w:r>
            <w:r w:rsidR="00157EF7" w:rsidRPr="007F745F">
              <w:rPr>
                <w:rFonts w:ascii="Arial" w:eastAsia="Calibri" w:hAnsi="Arial" w:cs="Arial"/>
                <w:color w:val="272627"/>
                <w:lang w:val="eu-ES"/>
              </w:rPr>
              <w:t>dirulaguntz</w:t>
            </w:r>
            <w:r w:rsidRPr="007F745F">
              <w:rPr>
                <w:rFonts w:ascii="Arial" w:eastAsia="Calibri" w:hAnsi="Arial" w:cs="Arial"/>
                <w:color w:val="272627"/>
                <w:lang w:val="eu-ES"/>
              </w:rPr>
              <w:t>ei buruzko azaroaren 17ko 38/200</w:t>
            </w:r>
            <w:r w:rsidR="004B6261" w:rsidRPr="007F745F">
              <w:rPr>
                <w:rFonts w:ascii="Arial" w:eastAsia="Calibri" w:hAnsi="Arial" w:cs="Arial"/>
                <w:color w:val="272627"/>
                <w:lang w:val="eu-ES"/>
              </w:rPr>
              <w:t>3</w:t>
            </w:r>
            <w:r w:rsidRPr="007F745F">
              <w:rPr>
                <w:rFonts w:ascii="Arial" w:eastAsia="Calibri" w:hAnsi="Arial" w:cs="Arial"/>
                <w:color w:val="272627"/>
                <w:lang w:val="eu-ES"/>
              </w:rPr>
              <w:t xml:space="preserve"> Lege Orokorrak 17.3.b eta 20.8.a artikuluetan ezarritakoari jarraituz. Testu osoa </w:t>
            </w:r>
            <w:r w:rsidR="00157EF7" w:rsidRPr="007F745F">
              <w:rPr>
                <w:rFonts w:ascii="Arial" w:eastAsia="Calibri" w:hAnsi="Arial" w:cs="Arial"/>
                <w:color w:val="272627"/>
                <w:lang w:val="eu-ES"/>
              </w:rPr>
              <w:t>Dirulaguntz</w:t>
            </w:r>
            <w:r w:rsidRPr="007F745F">
              <w:rPr>
                <w:rFonts w:ascii="Arial" w:eastAsia="Calibri" w:hAnsi="Arial" w:cs="Arial"/>
                <w:color w:val="272627"/>
                <w:lang w:val="eu-ES"/>
              </w:rPr>
              <w:t>en Datutegi Nazionalean kontsulta daiteke: (</w:t>
            </w:r>
            <w:hyperlink r:id="rId5" w:history="1">
              <w:r w:rsidR="00FD4686" w:rsidRPr="007F745F">
                <w:rPr>
                  <w:rStyle w:val="Hipervnculo"/>
                  <w:rFonts w:ascii="Arial" w:eastAsia="Calibri" w:hAnsi="Arial" w:cs="Arial"/>
                  <w:lang w:val="eu-ES"/>
                </w:rPr>
                <w:t>http://www.pap.minhap.gob.es/bdnstrans</w:t>
              </w:r>
            </w:hyperlink>
            <w:r w:rsidRPr="007F745F">
              <w:rPr>
                <w:rFonts w:ascii="Arial" w:eastAsia="Calibri" w:hAnsi="Arial" w:cs="Arial"/>
                <w:color w:val="272627"/>
                <w:lang w:val="eu-ES"/>
              </w:rPr>
              <w:t>).</w:t>
            </w:r>
          </w:p>
        </w:tc>
      </w:tr>
      <w:tr w:rsidR="00077B0F" w:rsidRPr="007F745F" w14:paraId="67E1C3FD" w14:textId="77777777" w:rsidTr="00355F75">
        <w:tblPrEx>
          <w:tblLook w:val="01E0" w:firstRow="1" w:lastRow="1" w:firstColumn="1" w:lastColumn="1" w:noHBand="0" w:noVBand="0"/>
        </w:tblPrEx>
        <w:tc>
          <w:tcPr>
            <w:tcW w:w="9214" w:type="dxa"/>
          </w:tcPr>
          <w:p w14:paraId="10960F9D" w14:textId="77777777" w:rsidR="00077B0F" w:rsidRPr="007F745F" w:rsidRDefault="00077B0F" w:rsidP="00077B0F">
            <w:pPr>
              <w:spacing w:after="0" w:line="240" w:lineRule="auto"/>
              <w:jc w:val="both"/>
              <w:rPr>
                <w:rFonts w:ascii="Arial" w:eastAsia="Times New Roman" w:hAnsi="Arial" w:cs="Arial"/>
                <w:b/>
                <w:lang w:val="eu-ES" w:eastAsia="es-ES"/>
              </w:rPr>
            </w:pPr>
          </w:p>
        </w:tc>
      </w:tr>
      <w:tr w:rsidR="00077B0F" w:rsidRPr="007F745F" w14:paraId="416096EE" w14:textId="77777777" w:rsidTr="00355F75">
        <w:tblPrEx>
          <w:tblLook w:val="01E0" w:firstRow="1" w:lastRow="1" w:firstColumn="1" w:lastColumn="1" w:noHBand="0" w:noVBand="0"/>
        </w:tblPrEx>
        <w:tc>
          <w:tcPr>
            <w:tcW w:w="9214" w:type="dxa"/>
          </w:tcPr>
          <w:p w14:paraId="5B28A576" w14:textId="77777777" w:rsidR="00077B0F" w:rsidRPr="007F745F" w:rsidRDefault="00077B0F" w:rsidP="00077B0F">
            <w:pPr>
              <w:spacing w:after="0" w:line="240" w:lineRule="auto"/>
              <w:jc w:val="both"/>
              <w:rPr>
                <w:rFonts w:ascii="Arial" w:eastAsia="Times New Roman" w:hAnsi="Arial" w:cs="Arial"/>
                <w:b/>
                <w:lang w:val="eu-ES" w:eastAsia="es-ES"/>
              </w:rPr>
            </w:pPr>
            <w:r w:rsidRPr="007F745F">
              <w:rPr>
                <w:rFonts w:ascii="Arial" w:eastAsia="Times New Roman" w:hAnsi="Arial" w:cs="Arial"/>
                <w:b/>
                <w:lang w:val="eu-ES" w:eastAsia="es-ES"/>
              </w:rPr>
              <w:t xml:space="preserve">1. </w:t>
            </w:r>
            <w:r w:rsidR="006F104D" w:rsidRPr="007F745F">
              <w:rPr>
                <w:rFonts w:ascii="Arial" w:eastAsia="Times New Roman" w:hAnsi="Arial" w:cs="Arial"/>
                <w:b/>
                <w:lang w:val="eu-ES" w:eastAsia="es-ES"/>
              </w:rPr>
              <w:t>Dirulaguntza</w:t>
            </w:r>
            <w:r w:rsidRPr="007F745F">
              <w:rPr>
                <w:rFonts w:ascii="Arial" w:eastAsia="Times New Roman" w:hAnsi="Arial" w:cs="Arial"/>
                <w:b/>
                <w:lang w:val="eu-ES" w:eastAsia="es-ES"/>
              </w:rPr>
              <w:t>ren xedea.</w:t>
            </w:r>
          </w:p>
        </w:tc>
      </w:tr>
      <w:tr w:rsidR="00077B0F" w:rsidRPr="007F745F" w14:paraId="3ABF0E59" w14:textId="77777777" w:rsidTr="00355F75">
        <w:tblPrEx>
          <w:tblLook w:val="01E0" w:firstRow="1" w:lastRow="1" w:firstColumn="1" w:lastColumn="1" w:noHBand="0" w:noVBand="0"/>
        </w:tblPrEx>
        <w:tc>
          <w:tcPr>
            <w:tcW w:w="9214" w:type="dxa"/>
          </w:tcPr>
          <w:p w14:paraId="318AF3FD" w14:textId="77777777" w:rsidR="00077B0F" w:rsidRPr="007F745F" w:rsidRDefault="00077B0F" w:rsidP="00077B0F">
            <w:pPr>
              <w:spacing w:after="0" w:line="240" w:lineRule="auto"/>
              <w:jc w:val="both"/>
              <w:rPr>
                <w:rFonts w:ascii="Arial" w:eastAsia="Times New Roman" w:hAnsi="Arial" w:cs="Arial"/>
                <w:lang w:val="eu-ES" w:eastAsia="es-ES"/>
              </w:rPr>
            </w:pPr>
          </w:p>
        </w:tc>
      </w:tr>
      <w:tr w:rsidR="00355F75" w:rsidRPr="007F745F" w14:paraId="7337985F" w14:textId="77777777" w:rsidTr="00355F75">
        <w:tblPrEx>
          <w:tblLook w:val="01E0" w:firstRow="1" w:lastRow="1" w:firstColumn="1" w:lastColumn="1" w:noHBand="0" w:noVBand="0"/>
        </w:tblPrEx>
        <w:tc>
          <w:tcPr>
            <w:tcW w:w="9214" w:type="dxa"/>
          </w:tcPr>
          <w:p w14:paraId="4E963337" w14:textId="6A98FD75" w:rsidR="00355F75"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Laguntza hauen xedea eskaera egiten duten errentarien  ohiko bizilekua den etxebizitzaren alokairuaren kostua ordaintzen laguntzea da, horretara bideratuak dauden gainerako laguntzetarako dirulaguntzarik jasotzen ez badute (Bizigune, Gaztelagun, Etxebizitzetarako Prestazio Osagarria edo alokairu kontzeptuan Gizarte Larrialdietarako Laguntza).</w:t>
            </w:r>
          </w:p>
        </w:tc>
      </w:tr>
      <w:tr w:rsidR="00077B0F" w:rsidRPr="007F745F" w14:paraId="69C7B728" w14:textId="77777777" w:rsidTr="00355F75">
        <w:tblPrEx>
          <w:tblLook w:val="01E0" w:firstRow="1" w:lastRow="1" w:firstColumn="1" w:lastColumn="1" w:noHBand="0" w:noVBand="0"/>
        </w:tblPrEx>
        <w:tc>
          <w:tcPr>
            <w:tcW w:w="9214" w:type="dxa"/>
          </w:tcPr>
          <w:p w14:paraId="36DD7B15" w14:textId="77777777" w:rsidR="00077B0F" w:rsidRPr="007F745F" w:rsidRDefault="00077B0F" w:rsidP="00077B0F">
            <w:pPr>
              <w:spacing w:after="0" w:line="240" w:lineRule="auto"/>
              <w:jc w:val="both"/>
              <w:rPr>
                <w:rFonts w:ascii="Arial" w:eastAsia="Times New Roman" w:hAnsi="Arial" w:cs="Arial"/>
                <w:lang w:val="eu-ES" w:eastAsia="es-ES"/>
              </w:rPr>
            </w:pPr>
          </w:p>
        </w:tc>
      </w:tr>
      <w:tr w:rsidR="00077B0F" w:rsidRPr="007F745F" w14:paraId="4ADB1C69" w14:textId="77777777" w:rsidTr="00355F75">
        <w:tblPrEx>
          <w:tblLook w:val="01E0" w:firstRow="1" w:lastRow="1" w:firstColumn="1" w:lastColumn="1" w:noHBand="0" w:noVBand="0"/>
        </w:tblPrEx>
        <w:tc>
          <w:tcPr>
            <w:tcW w:w="9214" w:type="dxa"/>
          </w:tcPr>
          <w:p w14:paraId="2DCA7444" w14:textId="77777777" w:rsidR="00077B0F" w:rsidRPr="007F745F" w:rsidRDefault="00077B0F" w:rsidP="00077B0F">
            <w:pPr>
              <w:spacing w:after="0" w:line="240" w:lineRule="auto"/>
              <w:jc w:val="both"/>
              <w:rPr>
                <w:rFonts w:ascii="Arial" w:eastAsia="Times New Roman" w:hAnsi="Arial" w:cs="Arial"/>
                <w:lang w:val="eu-ES" w:eastAsia="es-ES"/>
              </w:rPr>
            </w:pPr>
            <w:r w:rsidRPr="007F745F">
              <w:rPr>
                <w:rFonts w:ascii="Arial" w:eastAsia="Times New Roman" w:hAnsi="Arial" w:cs="Arial"/>
                <w:lang w:val="eu-ES" w:eastAsia="es-ES"/>
              </w:rPr>
              <w:t xml:space="preserve">2. </w:t>
            </w:r>
            <w:r w:rsidR="006F104D" w:rsidRPr="007F745F">
              <w:rPr>
                <w:rFonts w:ascii="Arial" w:eastAsia="Times New Roman" w:hAnsi="Arial" w:cs="Arial"/>
                <w:b/>
                <w:lang w:val="eu-ES" w:eastAsia="es-ES"/>
              </w:rPr>
              <w:t>Dirulaguntza</w:t>
            </w:r>
            <w:r w:rsidRPr="007F745F">
              <w:rPr>
                <w:rFonts w:ascii="Arial" w:eastAsia="Times New Roman" w:hAnsi="Arial" w:cs="Arial"/>
                <w:b/>
                <w:lang w:val="eu-ES" w:eastAsia="es-ES"/>
              </w:rPr>
              <w:t xml:space="preserve"> eskatzeko bete behar diren baldintzak</w:t>
            </w:r>
          </w:p>
        </w:tc>
      </w:tr>
      <w:tr w:rsidR="00077B0F" w:rsidRPr="007F745F" w14:paraId="1F6D9D79" w14:textId="77777777" w:rsidTr="00355F75">
        <w:tblPrEx>
          <w:tblLook w:val="01E0" w:firstRow="1" w:lastRow="1" w:firstColumn="1" w:lastColumn="1" w:noHBand="0" w:noVBand="0"/>
        </w:tblPrEx>
        <w:tc>
          <w:tcPr>
            <w:tcW w:w="9214" w:type="dxa"/>
          </w:tcPr>
          <w:p w14:paraId="52DDBB77" w14:textId="77777777" w:rsidR="00077B0F" w:rsidRPr="007F745F" w:rsidRDefault="00077B0F" w:rsidP="00077B0F">
            <w:pPr>
              <w:spacing w:after="0" w:line="240" w:lineRule="auto"/>
              <w:jc w:val="both"/>
              <w:rPr>
                <w:rFonts w:ascii="Arial" w:eastAsia="Times New Roman" w:hAnsi="Arial" w:cs="Arial"/>
                <w:lang w:val="eu-ES" w:eastAsia="es-ES"/>
              </w:rPr>
            </w:pPr>
          </w:p>
        </w:tc>
      </w:tr>
      <w:tr w:rsidR="00077B0F" w:rsidRPr="007F745F" w14:paraId="47D3A3E2" w14:textId="77777777" w:rsidTr="00355F75">
        <w:tblPrEx>
          <w:tblLook w:val="01E0" w:firstRow="1" w:lastRow="1" w:firstColumn="1" w:lastColumn="1" w:noHBand="0" w:noVBand="0"/>
        </w:tblPrEx>
        <w:tc>
          <w:tcPr>
            <w:tcW w:w="9214" w:type="dxa"/>
          </w:tcPr>
          <w:p w14:paraId="0F82D332"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 xml:space="preserve">Laguntzen eskatzaileek </w:t>
            </w:r>
            <w:r w:rsidRPr="007F745F">
              <w:rPr>
                <w:rFonts w:ascii="Arial" w:eastAsia="Calibri" w:hAnsi="Arial" w:cs="Arial"/>
                <w:color w:val="000000"/>
                <w:kern w:val="2"/>
                <w:lang w:val="eu-ES" w:eastAsia="eu-ES"/>
              </w:rPr>
              <w:t>(</w:t>
            </w:r>
            <w:r w:rsidRPr="007F745F">
              <w:rPr>
                <w:rFonts w:ascii="Arial" w:eastAsia="Calibri" w:hAnsi="Arial" w:cs="Arial"/>
                <w:color w:val="000000"/>
                <w:lang w:val="eu-ES" w:eastAsia="eu-ES"/>
              </w:rPr>
              <w:t xml:space="preserve">bizikidetza unitateko kideek barne), etxebizitza   erroldatuta egon beharko dute, eta etxebizitza hori alokatzeko eskatzen da laguntza. </w:t>
            </w:r>
          </w:p>
          <w:p w14:paraId="4940A94D"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Eskatzaileak urtebetez egon beharko du erroldatuta Beasainen, etenik gabe, eskabideak aurkezteko epea amaitu baino lehen.</w:t>
            </w:r>
          </w:p>
          <w:p w14:paraId="2D7D916F"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lang w:val="eu-ES" w:eastAsia="eu-ES"/>
              </w:rPr>
              <w:t>Eskabidea interesdunak egin dezake, edo bizikidetza-unitateen kasuan, hura</w:t>
            </w:r>
            <w:r w:rsidRPr="007F745F">
              <w:rPr>
                <w:rFonts w:ascii="Arial" w:eastAsia="Calibri" w:hAnsi="Arial" w:cs="Arial"/>
                <w:color w:val="FF0000"/>
                <w:lang w:val="eu-ES" w:eastAsia="eu-ES"/>
              </w:rPr>
              <w:t xml:space="preserve"> </w:t>
            </w:r>
            <w:r w:rsidRPr="007F745F">
              <w:rPr>
                <w:rFonts w:ascii="Arial" w:eastAsia="Calibri" w:hAnsi="Arial" w:cs="Arial"/>
                <w:lang w:val="eu-ES" w:eastAsia="eu-ES"/>
              </w:rPr>
              <w:t>osatzen duen edozein pertsonak.</w:t>
            </w:r>
          </w:p>
          <w:p w14:paraId="624C59F6"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Laguntza hauek behin bakarrik emango dira eskatzaile bakoitzeko eta bizikidetza-unitate bakoitzeko, hau da, ez dira onartuko aurreko deialdietan onuradun izan diren pertsonek modalitate bererako egindako eskaera berriak, laguntza horiek zein ekitalditan eman diren kontuan hartu gabe.</w:t>
            </w:r>
          </w:p>
          <w:p w14:paraId="118A0DF6"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lang w:val="eu-ES"/>
              </w:rPr>
            </w:pPr>
            <w:r w:rsidRPr="007F745F">
              <w:rPr>
                <w:rFonts w:ascii="Arial" w:eastAsia="Calibri" w:hAnsi="Arial" w:cs="Arial"/>
                <w:lang w:val="eu-ES"/>
              </w:rPr>
              <w:t>Bizikidetza-unitatetzat hartzen da etxebizitza berean elkarrekin bizi diren bi pertsonak edo gehiagok osatzen dutena, elkarrekin ezkontzaz edo harreman iraunkorrez, bigarren mailarainoko odol-ahaidetasunez edo familia-harrera iraunkorrez, adopzio aurreko familia-harreraz edo tutoretzaz lotuta daudenak.</w:t>
            </w:r>
          </w:p>
          <w:p w14:paraId="3A976022"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Eskatzaileek alokairu kontratua izan behar dute.</w:t>
            </w:r>
          </w:p>
          <w:p w14:paraId="7DF1AB73"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Errentaren ordainketa banku-transferentzia edo kreditu entitatearen bidezko ordainketa aginduaren bidez egin behar da.</w:t>
            </w:r>
          </w:p>
          <w:p w14:paraId="56D10B34"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Eskatzaileek, bizikidetza unitateko kideek barne, ezingo dute jabetzan etxebizitzarik izan. Horretarako, ez dira kontuan hartuko indibisoko titularren kasuak.</w:t>
            </w:r>
          </w:p>
          <w:p w14:paraId="36F62675"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 xml:space="preserve">Hala ere, indibisoko etxebizitza baten titularrek eskatu ahal izango dute laguntza, hau da, jabe komun bat baino gehiago dutenek. </w:t>
            </w:r>
          </w:p>
          <w:p w14:paraId="0686379E"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Bizikidetza-unitatearen edo eskatzaileen diru-sarreren muga oinarrien 9. apartatuan zehaztutako kopurua baino txikiagoa izatea.</w:t>
            </w:r>
          </w:p>
          <w:p w14:paraId="1B7C3F3E"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Ez dira izapidetuko beste programa batzuetako laguntzak jaso dituztenen eskaerak: Bizigune, Gaztelagun, Etxebizitzarako Prestazio Osagarria, Gizarte Larrialdietarako Laguntza alokairu gisa.</w:t>
            </w:r>
          </w:p>
          <w:p w14:paraId="450048CA" w14:textId="77777777" w:rsidR="007F745F" w:rsidRPr="007F745F" w:rsidRDefault="007F745F" w:rsidP="007F745F">
            <w:pPr>
              <w:jc w:val="both"/>
              <w:rPr>
                <w:rFonts w:ascii="Arial" w:eastAsia="Calibri" w:hAnsi="Arial" w:cs="Arial"/>
                <w:kern w:val="2"/>
                <w:u w:val="single"/>
                <w:lang w:val="eu-ES"/>
              </w:rPr>
            </w:pPr>
            <w:r w:rsidRPr="007F745F">
              <w:rPr>
                <w:rFonts w:ascii="Arial" w:eastAsia="Calibri" w:hAnsi="Arial" w:cs="Arial"/>
                <w:kern w:val="2"/>
                <w:u w:val="single"/>
                <w:lang w:val="eu-ES"/>
              </w:rPr>
              <w:t>Honako hauek ere ezin izango dira dirulaguntza hauen onuradun izan:</w:t>
            </w:r>
          </w:p>
          <w:p w14:paraId="7C6953FA" w14:textId="77777777" w:rsidR="007F745F" w:rsidRPr="007F745F" w:rsidRDefault="007F745F" w:rsidP="007F745F">
            <w:pPr>
              <w:numPr>
                <w:ilvl w:val="0"/>
                <w:numId w:val="3"/>
              </w:numPr>
              <w:suppressAutoHyphens/>
              <w:spacing w:after="0" w:line="240" w:lineRule="auto"/>
              <w:ind w:left="360"/>
              <w:jc w:val="both"/>
              <w:rPr>
                <w:rFonts w:ascii="Arial" w:eastAsia="Calibri" w:hAnsi="Arial" w:cs="Arial"/>
                <w:kern w:val="2"/>
                <w:lang w:val="eu-ES"/>
              </w:rPr>
            </w:pPr>
            <w:r w:rsidRPr="007F745F">
              <w:rPr>
                <w:rFonts w:ascii="Arial" w:eastAsia="Calibri" w:hAnsi="Arial" w:cs="Arial"/>
                <w:kern w:val="2"/>
                <w:lang w:val="eu-ES"/>
              </w:rPr>
              <w:lastRenderedPageBreak/>
              <w:t>Dirulaguntzei buruzko azaroaren 17ko 38/2003 Lege Orokorraren 13.2 artikuluan aurreikusitako egoeraren batean dauden pertsonak (</w:t>
            </w:r>
            <w:r w:rsidRPr="007F745F">
              <w:rPr>
                <w:rFonts w:ascii="Arial" w:eastAsia="Calibri" w:hAnsi="Arial" w:cs="Arial"/>
                <w:color w:val="000000"/>
                <w:lang w:val="eu-ES" w:eastAsia="eu-ES"/>
              </w:rPr>
              <w:t xml:space="preserve">bizikidetza unitateko kideek barne), </w:t>
            </w:r>
            <w:r w:rsidRPr="007F745F">
              <w:rPr>
                <w:rFonts w:ascii="Arial" w:eastAsia="Calibri" w:hAnsi="Arial" w:cs="Arial"/>
                <w:kern w:val="2"/>
                <w:lang w:val="eu-ES"/>
              </w:rPr>
              <w:t>edo erakundeak.</w:t>
            </w:r>
          </w:p>
          <w:p w14:paraId="1AAF3E81" w14:textId="77777777" w:rsidR="007F745F" w:rsidRPr="007F745F" w:rsidRDefault="007F745F" w:rsidP="007F745F">
            <w:pPr>
              <w:numPr>
                <w:ilvl w:val="0"/>
                <w:numId w:val="3"/>
              </w:numPr>
              <w:suppressAutoHyphens/>
              <w:spacing w:after="0" w:line="240" w:lineRule="auto"/>
              <w:ind w:left="360"/>
              <w:jc w:val="both"/>
              <w:rPr>
                <w:rFonts w:ascii="Arial" w:eastAsia="Calibri" w:hAnsi="Arial" w:cs="Arial"/>
                <w:kern w:val="2"/>
                <w:lang w:val="eu-ES"/>
              </w:rPr>
            </w:pPr>
            <w:r w:rsidRPr="007F745F">
              <w:rPr>
                <w:rFonts w:ascii="Arial" w:eastAsia="Calibri" w:hAnsi="Arial" w:cs="Arial"/>
                <w:kern w:val="2"/>
                <w:lang w:val="eu-ES"/>
              </w:rPr>
              <w:t>Beasaingo Udalarekin hartutako zorrak premiamendu bidez kobratzeko prozeduretan sartuta dauden partikularrak (</w:t>
            </w:r>
            <w:r w:rsidRPr="007F745F">
              <w:rPr>
                <w:rFonts w:ascii="Arial" w:eastAsia="Calibri" w:hAnsi="Arial" w:cs="Arial"/>
                <w:color w:val="000000"/>
                <w:lang w:val="eu-ES" w:eastAsia="eu-ES"/>
              </w:rPr>
              <w:t xml:space="preserve">bizikidetza unitateko kideek barne), </w:t>
            </w:r>
            <w:r w:rsidRPr="007F745F">
              <w:rPr>
                <w:rFonts w:ascii="Arial" w:eastAsia="Calibri" w:hAnsi="Arial" w:cs="Arial"/>
                <w:kern w:val="2"/>
                <w:lang w:val="eu-ES"/>
              </w:rPr>
              <w:t>edo erakundeak, ezta Udalarekiko zerga-betebeharrak egunean ez dituztenak ere, harik eta zor horiek benetan ordaindu eta kitatu edo bete arte, salbu eta zor horiek geroratuta, zatikatuta edo betearazpena etenda dagoenean.</w:t>
            </w:r>
          </w:p>
          <w:p w14:paraId="0E2CDEF5" w14:textId="4415466F" w:rsidR="007F745F" w:rsidRPr="007F745F" w:rsidRDefault="007F745F" w:rsidP="007F745F">
            <w:pPr>
              <w:pStyle w:val="Prrafodelista"/>
              <w:widowControl w:val="0"/>
              <w:numPr>
                <w:ilvl w:val="0"/>
                <w:numId w:val="5"/>
              </w:numPr>
              <w:ind w:left="354" w:hanging="354"/>
              <w:jc w:val="both"/>
              <w:textAlignment w:val="baseline"/>
              <w:rPr>
                <w:rFonts w:ascii="Arial" w:eastAsia="Calibri" w:hAnsi="Arial" w:cs="Arial"/>
                <w:kern w:val="2"/>
                <w:lang w:val="eu-ES"/>
              </w:rPr>
            </w:pPr>
            <w:r w:rsidRPr="007F745F">
              <w:rPr>
                <w:rFonts w:ascii="Arial" w:eastAsia="Calibri" w:hAnsi="Arial" w:cs="Arial"/>
                <w:kern w:val="2"/>
                <w:lang w:val="eu-ES"/>
              </w:rPr>
              <w:t>Zigor edo administrazio-arloan dirulaguntza edo laguntza publikoak lortzeko aukera galtzearekin zigortuak izan direnak (</w:t>
            </w:r>
            <w:r w:rsidRPr="007F745F">
              <w:rPr>
                <w:rFonts w:ascii="Arial" w:eastAsia="Calibri" w:hAnsi="Arial" w:cs="Arial"/>
                <w:color w:val="000000"/>
                <w:lang w:val="eu-ES" w:eastAsia="eu-ES"/>
              </w:rPr>
              <w:t>bizikidetza unitateko kideek barne)</w:t>
            </w:r>
            <w:r w:rsidRPr="007F745F">
              <w:rPr>
                <w:rFonts w:ascii="Arial" w:eastAsia="Calibri" w:hAnsi="Arial" w:cs="Arial"/>
                <w:kern w:val="2"/>
                <w:lang w:val="eu-ES"/>
              </w:rPr>
              <w:t>, edo horretarako ezgaitzen dituen legezko debekuren baten eraginpean daudenak, - 1/2023 Legegintzako Dekretuan, martxoaren 16koa, Emakumeen eta Gizonen Berdintasunerako eta Emakumeen aurkako Indarkeria Matxistarik gabeko Bizitzetarako Legearen testu bategina onartzen duena Legearen arabera sexu-bereizkeriagatik gertatutakoak barne.</w:t>
            </w:r>
          </w:p>
          <w:p w14:paraId="5EC7FE47" w14:textId="3929E116" w:rsidR="007F745F" w:rsidRPr="007F745F" w:rsidRDefault="007F745F" w:rsidP="007F745F">
            <w:pPr>
              <w:pStyle w:val="Prrafodelista"/>
              <w:widowControl w:val="0"/>
              <w:numPr>
                <w:ilvl w:val="0"/>
                <w:numId w:val="5"/>
              </w:numPr>
              <w:ind w:left="354" w:hanging="354"/>
              <w:jc w:val="both"/>
              <w:textAlignment w:val="baseline"/>
              <w:rPr>
                <w:rFonts w:ascii="Arial" w:eastAsia="Calibri" w:hAnsi="Arial" w:cs="Arial"/>
                <w:bCs/>
                <w:color w:val="000000"/>
                <w:kern w:val="2"/>
                <w:lang w:val="eu-ES" w:bidi="hi-IN"/>
              </w:rPr>
            </w:pPr>
            <w:r w:rsidRPr="007F745F">
              <w:rPr>
                <w:rFonts w:ascii="Arial" w:eastAsia="Calibri" w:hAnsi="Arial" w:cs="Arial"/>
                <w:color w:val="000000"/>
                <w:lang w:val="eu-ES" w:eastAsia="eu-ES"/>
              </w:rPr>
              <w:t xml:space="preserve">Eskatzaileek, bizikidetza unitateko kideek barne, </w:t>
            </w:r>
            <w:r w:rsidRPr="007F745F">
              <w:rPr>
                <w:rFonts w:ascii="Arial" w:eastAsia="Calibri" w:hAnsi="Arial" w:cs="Arial"/>
                <w:bCs/>
                <w:color w:val="000000"/>
                <w:kern w:val="2"/>
                <w:lang w:val="eu-ES" w:bidi="hi-IN"/>
              </w:rPr>
              <w:t>Foru Ogasunarekin eta Gizarte Segurantzarekiko zerga betebeharretan eguneratuta ez daudenek.</w:t>
            </w:r>
          </w:p>
          <w:p w14:paraId="45F56828" w14:textId="77777777" w:rsidR="007F745F" w:rsidRPr="007F745F" w:rsidRDefault="007F745F" w:rsidP="007F745F">
            <w:pPr>
              <w:widowControl w:val="0"/>
              <w:ind w:left="360"/>
              <w:jc w:val="both"/>
              <w:textAlignment w:val="baseline"/>
              <w:rPr>
                <w:rFonts w:ascii="Arial" w:eastAsia="Calibri" w:hAnsi="Arial" w:cs="Arial"/>
                <w:bCs/>
                <w:color w:val="000000"/>
                <w:kern w:val="2"/>
                <w:lang w:val="eu-ES" w:eastAsia="eu-ES" w:bidi="hi-IN"/>
              </w:rPr>
            </w:pPr>
          </w:p>
          <w:p w14:paraId="214D6116" w14:textId="7EF9EB7B" w:rsidR="007F745F" w:rsidRPr="007F745F" w:rsidRDefault="007F745F" w:rsidP="007F745F">
            <w:pPr>
              <w:pBdr>
                <w:top w:val="none" w:sz="0" w:space="0" w:color="000000"/>
                <w:left w:val="none" w:sz="0" w:space="0" w:color="000000"/>
                <w:bottom w:val="none" w:sz="0" w:space="0" w:color="000000"/>
                <w:right w:val="none" w:sz="0" w:space="0" w:color="000000"/>
              </w:pBdr>
              <w:rPr>
                <w:rFonts w:ascii="Arial" w:eastAsia="Calibri" w:hAnsi="Arial" w:cs="Arial"/>
                <w:color w:val="000000"/>
                <w:lang w:val="eu-ES" w:eastAsia="eu-ES"/>
              </w:rPr>
            </w:pPr>
            <w:r w:rsidRPr="007F745F">
              <w:rPr>
                <w:rFonts w:ascii="Arial" w:eastAsia="Calibri" w:hAnsi="Arial" w:cs="Arial"/>
                <w:color w:val="000000"/>
                <w:lang w:val="eu-ES" w:eastAsia="eu-ES"/>
              </w:rPr>
              <w:t>ETXEBIZITZEK BETE BEHARREKO BALDINTZAK</w:t>
            </w:r>
          </w:p>
          <w:p w14:paraId="7637ACFA"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 xml:space="preserve">Laguntza jasotzeko: </w:t>
            </w:r>
          </w:p>
          <w:p w14:paraId="387FED35" w14:textId="0C71CA85" w:rsidR="007F745F" w:rsidRPr="007F745F" w:rsidRDefault="007F745F" w:rsidP="007F745F">
            <w:pPr>
              <w:pStyle w:val="Prrafodelista"/>
              <w:numPr>
                <w:ilvl w:val="0"/>
                <w:numId w:val="10"/>
              </w:numPr>
              <w:pBdr>
                <w:top w:val="none" w:sz="0" w:space="0" w:color="000000"/>
                <w:left w:val="none" w:sz="0" w:space="0" w:color="000000"/>
                <w:bottom w:val="none" w:sz="0" w:space="0" w:color="000000"/>
                <w:right w:val="none" w:sz="0" w:space="0" w:color="000000"/>
              </w:pBdr>
              <w:ind w:left="638" w:hanging="278"/>
              <w:jc w:val="both"/>
              <w:rPr>
                <w:rFonts w:ascii="Arial" w:eastAsia="Calibri" w:hAnsi="Arial" w:cs="Arial"/>
                <w:color w:val="000000"/>
                <w:lang w:val="eu-ES" w:eastAsia="eu-ES"/>
              </w:rPr>
            </w:pPr>
            <w:r w:rsidRPr="007F745F">
              <w:rPr>
                <w:rFonts w:ascii="Arial" w:eastAsia="Calibri" w:hAnsi="Arial" w:cs="Arial"/>
                <w:color w:val="000000"/>
                <w:lang w:val="eu-ES" w:eastAsia="eu-ES"/>
              </w:rPr>
              <w:t>Diruz lagunduko den etxebizitza Beasaingo udalerrian egon beharko du eta izaera librekoa izan behar du.</w:t>
            </w:r>
          </w:p>
          <w:p w14:paraId="28A8E436" w14:textId="42CCACD5" w:rsidR="007F745F" w:rsidRPr="007F745F" w:rsidRDefault="007F745F" w:rsidP="007F745F">
            <w:pPr>
              <w:pStyle w:val="Prrafodelista"/>
              <w:numPr>
                <w:ilvl w:val="0"/>
                <w:numId w:val="10"/>
              </w:numPr>
              <w:pBdr>
                <w:top w:val="none" w:sz="0" w:space="0" w:color="000000"/>
                <w:left w:val="none" w:sz="0" w:space="0" w:color="000000"/>
                <w:bottom w:val="none" w:sz="0" w:space="0" w:color="000000"/>
                <w:right w:val="none" w:sz="0" w:space="0" w:color="000000"/>
              </w:pBdr>
              <w:ind w:left="638" w:hanging="278"/>
              <w:jc w:val="both"/>
              <w:rPr>
                <w:rFonts w:ascii="Arial" w:eastAsia="Calibri" w:hAnsi="Arial" w:cs="Arial"/>
                <w:color w:val="000000"/>
                <w:lang w:val="eu-ES" w:eastAsia="eu-ES"/>
              </w:rPr>
            </w:pPr>
            <w:r w:rsidRPr="007F745F">
              <w:rPr>
                <w:rFonts w:ascii="Arial" w:eastAsia="Calibri" w:hAnsi="Arial" w:cs="Arial"/>
                <w:color w:val="000000"/>
                <w:lang w:val="eu-ES" w:eastAsia="eu-ES"/>
              </w:rPr>
              <w:t>Etxebizitzak, OHZn horrela kalifikatuta egoteaz gain, hurrengo gela eta zerbitzuak izango ditu.</w:t>
            </w:r>
            <w:r w:rsidRPr="007F745F">
              <w:rPr>
                <w:rFonts w:ascii="Arial" w:eastAsia="Calibri" w:hAnsi="Arial" w:cs="Arial"/>
                <w:color w:val="000000"/>
                <w:lang w:val="eu-ES" w:eastAsia="eu-ES"/>
              </w:rPr>
              <w:tab/>
            </w:r>
          </w:p>
          <w:p w14:paraId="456956F2"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p>
          <w:p w14:paraId="753952C2"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u w:val="single"/>
                <w:lang w:val="eu-ES" w:eastAsia="eu-ES"/>
              </w:rPr>
            </w:pPr>
            <w:r w:rsidRPr="007F745F">
              <w:rPr>
                <w:rFonts w:ascii="Arial" w:eastAsia="Calibri" w:hAnsi="Arial" w:cs="Arial"/>
                <w:color w:val="000000"/>
                <w:u w:val="single"/>
                <w:lang w:val="eu-ES" w:eastAsia="eu-ES"/>
              </w:rPr>
              <w:t>“A” eta “C” modalitatean:</w:t>
            </w:r>
          </w:p>
          <w:p w14:paraId="419871AE" w14:textId="588E4647" w:rsidR="007F745F" w:rsidRPr="007F745F" w:rsidRDefault="007F745F" w:rsidP="007F745F">
            <w:pPr>
              <w:pStyle w:val="Prrafodelista"/>
              <w:numPr>
                <w:ilvl w:val="0"/>
                <w:numId w:val="7"/>
              </w:num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Sukaldea, elikatze-iturri elektriko edo gasezkoa duena, eta behar bezala hornitua.</w:t>
            </w:r>
          </w:p>
          <w:p w14:paraId="104DF5C8" w14:textId="0F725FD9" w:rsidR="007F745F" w:rsidRPr="007F745F" w:rsidRDefault="007F745F" w:rsidP="007F745F">
            <w:pPr>
              <w:pStyle w:val="Prrafodelista"/>
              <w:numPr>
                <w:ilvl w:val="0"/>
                <w:numId w:val="7"/>
              </w:num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Dutxa edo bainu ontzia duen bainugela.</w:t>
            </w:r>
          </w:p>
          <w:p w14:paraId="19DABDC5" w14:textId="4267F247" w:rsidR="007F745F" w:rsidRPr="007F745F" w:rsidRDefault="007F745F" w:rsidP="007F745F">
            <w:pPr>
              <w:pStyle w:val="Prrafodelista"/>
              <w:numPr>
                <w:ilvl w:val="0"/>
                <w:numId w:val="7"/>
              </w:num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Erabiltzeko egoeran dagoen 220 volteko instalazio elektrikoa, dagokion buletinarekin edo/eta gas hornidura.</w:t>
            </w:r>
          </w:p>
          <w:p w14:paraId="77AEE64F" w14:textId="6EBF7602" w:rsidR="007F745F" w:rsidRPr="007F745F" w:rsidRDefault="007F745F" w:rsidP="007F745F">
            <w:pPr>
              <w:pStyle w:val="Prrafodelista"/>
              <w:numPr>
                <w:ilvl w:val="0"/>
                <w:numId w:val="7"/>
              </w:num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Iturriko ura izatea.</w:t>
            </w:r>
          </w:p>
          <w:p w14:paraId="0BC66A4D" w14:textId="6E0EF015" w:rsidR="007F745F" w:rsidRPr="007F745F" w:rsidRDefault="007F745F" w:rsidP="007F745F">
            <w:pPr>
              <w:pStyle w:val="Prrafodelista"/>
              <w:numPr>
                <w:ilvl w:val="0"/>
                <w:numId w:val="7"/>
              </w:numPr>
              <w:pBdr>
                <w:top w:val="none" w:sz="0" w:space="0" w:color="000000"/>
                <w:left w:val="none" w:sz="0" w:space="0" w:color="000000"/>
                <w:bottom w:val="none" w:sz="0" w:space="0" w:color="000000"/>
                <w:right w:val="none" w:sz="0" w:space="0" w:color="000000"/>
              </w:pBdr>
              <w:jc w:val="both"/>
              <w:rPr>
                <w:rFonts w:ascii="Arial" w:eastAsia="Calibri" w:hAnsi="Arial" w:cs="Arial"/>
                <w:color w:val="000000"/>
                <w:u w:val="single"/>
                <w:lang w:val="eu-ES" w:eastAsia="eu-ES"/>
              </w:rPr>
            </w:pPr>
            <w:r w:rsidRPr="007F745F">
              <w:rPr>
                <w:rFonts w:ascii="Arial" w:eastAsia="Calibri" w:hAnsi="Arial" w:cs="Arial"/>
                <w:color w:val="000000"/>
                <w:lang w:val="eu-ES" w:eastAsia="eu-ES"/>
              </w:rPr>
              <w:t>Bizikidetza unitateko bi pertsonako (gehienez) logela bat izatea.</w:t>
            </w:r>
          </w:p>
          <w:p w14:paraId="55E8BA5A"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u w:val="single"/>
                <w:lang w:val="eu-ES" w:eastAsia="eu-ES"/>
              </w:rPr>
            </w:pPr>
          </w:p>
          <w:p w14:paraId="6A03A499"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u w:val="single"/>
                <w:lang w:val="eu-ES" w:eastAsia="eu-ES"/>
              </w:rPr>
            </w:pPr>
            <w:r w:rsidRPr="007F745F">
              <w:rPr>
                <w:rFonts w:ascii="Arial" w:eastAsia="Calibri" w:hAnsi="Arial" w:cs="Arial"/>
                <w:color w:val="000000"/>
                <w:u w:val="single"/>
                <w:lang w:val="eu-ES" w:eastAsia="eu-ES"/>
              </w:rPr>
              <w:t>“B” modalitatea:</w:t>
            </w:r>
          </w:p>
          <w:p w14:paraId="1586AB7F" w14:textId="77777777" w:rsidR="007F745F" w:rsidRPr="007F745F" w:rsidRDefault="007F745F" w:rsidP="007F745F">
            <w:pPr>
              <w:pBdr>
                <w:top w:val="none" w:sz="0" w:space="0" w:color="000000"/>
                <w:left w:val="none" w:sz="0" w:space="0" w:color="000000"/>
                <w:bottom w:val="none" w:sz="0" w:space="0" w:color="000000"/>
                <w:right w:val="none" w:sz="0" w:space="0" w:color="000000"/>
              </w:pBdr>
              <w:jc w:val="both"/>
              <w:rPr>
                <w:rFonts w:ascii="Arial" w:eastAsia="Calibri" w:hAnsi="Arial" w:cs="Arial"/>
                <w:color w:val="000000"/>
                <w:lang w:val="eu-ES" w:eastAsia="eu-ES"/>
              </w:rPr>
            </w:pPr>
            <w:r w:rsidRPr="007F745F">
              <w:rPr>
                <w:rFonts w:ascii="Arial" w:eastAsia="Calibri" w:hAnsi="Arial" w:cs="Arial"/>
                <w:color w:val="000000"/>
                <w:lang w:val="eu-ES" w:eastAsia="eu-ES"/>
              </w:rPr>
              <w:t>“A” modalitatean a), c), d) eta e) apartaduetan izendatutakoez gain</w:t>
            </w:r>
          </w:p>
          <w:p w14:paraId="14571FFA" w14:textId="77777777" w:rsidR="007F745F" w:rsidRPr="007F745F" w:rsidRDefault="007F745F" w:rsidP="007F745F">
            <w:pPr>
              <w:numPr>
                <w:ilvl w:val="0"/>
                <w:numId w:val="4"/>
              </w:numPr>
              <w:pBdr>
                <w:top w:val="none" w:sz="0" w:space="0" w:color="000000"/>
                <w:left w:val="none" w:sz="0" w:space="0" w:color="000000"/>
                <w:bottom w:val="none" w:sz="0" w:space="0" w:color="000000"/>
                <w:right w:val="none" w:sz="0" w:space="0" w:color="000000"/>
              </w:pBdr>
              <w:spacing w:after="0" w:line="240" w:lineRule="auto"/>
              <w:jc w:val="both"/>
              <w:rPr>
                <w:rFonts w:ascii="Arial" w:eastAsia="Calibri" w:hAnsi="Arial" w:cs="Arial"/>
                <w:color w:val="000000"/>
                <w:lang w:val="eu-ES" w:eastAsia="eu-ES"/>
              </w:rPr>
            </w:pPr>
            <w:r w:rsidRPr="007F745F">
              <w:rPr>
                <w:rFonts w:ascii="Arial" w:eastAsia="Calibri" w:hAnsi="Arial" w:cs="Arial"/>
                <w:color w:val="000000"/>
                <w:lang w:val="eu-ES" w:eastAsia="eu-ES"/>
              </w:rPr>
              <w:t>Komun egokitua izatea.</w:t>
            </w:r>
          </w:p>
          <w:p w14:paraId="6D727011" w14:textId="77777777" w:rsidR="007F745F" w:rsidRPr="007F745F" w:rsidRDefault="007F745F" w:rsidP="007F745F">
            <w:pPr>
              <w:numPr>
                <w:ilvl w:val="0"/>
                <w:numId w:val="4"/>
              </w:numPr>
              <w:pBdr>
                <w:top w:val="none" w:sz="0" w:space="0" w:color="000000"/>
                <w:left w:val="none" w:sz="0" w:space="0" w:color="000000"/>
                <w:bottom w:val="none" w:sz="0" w:space="0" w:color="000000"/>
                <w:right w:val="none" w:sz="0" w:space="0" w:color="000000"/>
              </w:pBdr>
              <w:spacing w:after="0" w:line="240" w:lineRule="auto"/>
              <w:jc w:val="both"/>
              <w:rPr>
                <w:rFonts w:ascii="Arial" w:eastAsia="Calibri" w:hAnsi="Arial" w:cs="Arial"/>
                <w:color w:val="000000"/>
                <w:lang w:val="eu-ES" w:eastAsia="eu-ES"/>
              </w:rPr>
            </w:pPr>
            <w:r w:rsidRPr="007F745F">
              <w:rPr>
                <w:rFonts w:ascii="Arial" w:eastAsia="Calibri" w:hAnsi="Arial" w:cs="Arial"/>
                <w:color w:val="000000"/>
                <w:lang w:val="eu-ES" w:eastAsia="eu-ES"/>
              </w:rPr>
              <w:t>Arkitektura-oztoporik ez izatea.</w:t>
            </w:r>
          </w:p>
          <w:p w14:paraId="6FAE1D4C" w14:textId="77777777" w:rsidR="00077B0F" w:rsidRPr="007F745F" w:rsidRDefault="00077B0F" w:rsidP="00C6752D">
            <w:pPr>
              <w:overflowPunct w:val="0"/>
              <w:autoSpaceDE w:val="0"/>
              <w:jc w:val="both"/>
              <w:rPr>
                <w:rFonts w:ascii="Arial" w:eastAsia="Times New Roman" w:hAnsi="Arial" w:cs="Arial"/>
                <w:lang w:val="eu-ES" w:eastAsia="es-ES"/>
              </w:rPr>
            </w:pPr>
          </w:p>
          <w:p w14:paraId="05A6E1A7" w14:textId="77777777" w:rsidR="007F745F" w:rsidRPr="007F745F" w:rsidRDefault="007F745F" w:rsidP="007F745F">
            <w:pPr>
              <w:rPr>
                <w:rFonts w:ascii="Arial" w:eastAsia="Calibri" w:hAnsi="Arial" w:cs="Arial"/>
                <w:lang w:val="eu-ES"/>
              </w:rPr>
            </w:pPr>
            <w:r w:rsidRPr="007F745F">
              <w:rPr>
                <w:rFonts w:ascii="Arial" w:eastAsia="Calibri" w:hAnsi="Arial" w:cs="Arial"/>
                <w:lang w:val="eu-ES"/>
              </w:rPr>
              <w:t>AURKEZTU BEHARREKO AGIRIAK</w:t>
            </w:r>
          </w:p>
          <w:p w14:paraId="12F42A39"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Aurkeztu beharreko dokumentazioa, izaera orokorrarekin hau izango da:</w:t>
            </w:r>
          </w:p>
          <w:p w14:paraId="13E45AAE"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1. Eskaera orri ofiziala, behar bezala beteta eta sinatuta.</w:t>
            </w:r>
          </w:p>
          <w:p w14:paraId="15EA77C4"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2. Indarrean dagoen etxebizitzaren alokairu-kontratuaren kopia.</w:t>
            </w:r>
          </w:p>
          <w:p w14:paraId="6E20BF4E" w14:textId="77777777" w:rsidR="007F745F" w:rsidRPr="007F745F" w:rsidRDefault="007F745F" w:rsidP="007F745F">
            <w:pPr>
              <w:jc w:val="both"/>
              <w:rPr>
                <w:rFonts w:ascii="Arial" w:eastAsia="Calibri" w:hAnsi="Arial" w:cs="Arial"/>
                <w:b/>
                <w:bCs/>
                <w:color w:val="1E6A39"/>
                <w:lang w:val="eu-ES"/>
              </w:rPr>
            </w:pPr>
            <w:r w:rsidRPr="007F745F">
              <w:rPr>
                <w:rFonts w:ascii="Arial" w:eastAsia="Calibri" w:hAnsi="Arial" w:cs="Arial"/>
                <w:lang w:val="eu-ES"/>
              </w:rPr>
              <w:t>3. Alokairu-kontratuari dagozkion hilekoen banku- ordainagiriak eskatzailearen</w:t>
            </w:r>
            <w:r w:rsidRPr="007F745F">
              <w:rPr>
                <w:rFonts w:ascii="Arial" w:eastAsia="Calibri" w:hAnsi="Arial" w:cs="Arial"/>
                <w:color w:val="000000"/>
                <w:lang w:val="eu-ES"/>
              </w:rPr>
              <w:t xml:space="preserve"> izenean.</w:t>
            </w:r>
          </w:p>
          <w:p w14:paraId="79580107" w14:textId="77777777" w:rsidR="007F745F" w:rsidRPr="007F745F" w:rsidRDefault="007F745F" w:rsidP="007F745F">
            <w:pPr>
              <w:jc w:val="both"/>
              <w:rPr>
                <w:rFonts w:ascii="Arial" w:eastAsia="Calibri" w:hAnsi="Arial" w:cs="Arial"/>
                <w:b/>
                <w:bCs/>
                <w:color w:val="1E6A39"/>
                <w:lang w:val="eu-ES"/>
              </w:rPr>
            </w:pPr>
          </w:p>
          <w:p w14:paraId="402C66C0" w14:textId="77777777" w:rsidR="007F745F" w:rsidRPr="007F745F" w:rsidRDefault="007F745F" w:rsidP="007F745F">
            <w:pPr>
              <w:jc w:val="both"/>
              <w:rPr>
                <w:rFonts w:ascii="Arial" w:eastAsia="Calibri" w:hAnsi="Arial" w:cs="Arial"/>
                <w:lang w:val="eu-ES"/>
              </w:rPr>
            </w:pPr>
            <w:r w:rsidRPr="007F745F">
              <w:rPr>
                <w:rFonts w:ascii="Arial" w:eastAsia="Calibri" w:hAnsi="Arial" w:cs="Arial"/>
                <w:color w:val="000000"/>
                <w:lang w:val="eu-ES"/>
              </w:rPr>
              <w:lastRenderedPageBreak/>
              <w:t>4. Kontu korrontearen titulartasunaren ziurtagiria</w:t>
            </w:r>
          </w:p>
          <w:p w14:paraId="6848EB15"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5. Euskal Autonomia Erkidegoko hiri-finken erregistroan errentamendu-kontratuen fidantza jarri izanaren egiaztagiria.</w:t>
            </w:r>
          </w:p>
          <w:p w14:paraId="7D0CFA3C"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6. Estatu osoan etxebizitzarik ez izatearen ziurtagiria, Jabetza Erregistroak emana, laguntza eskatzen duten pertsonei buruzkoa, oinarri hauetako 4. artikuluan adierazitako salbuespenarekin.</w:t>
            </w:r>
          </w:p>
          <w:p w14:paraId="170A58C9"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7. Pertsona Fisikoen Errentaren gaineko Zergaren aitorpena, azken ekitaldi ekonomikoari dagokiona.</w:t>
            </w:r>
          </w:p>
          <w:p w14:paraId="0C85EE22" w14:textId="77777777" w:rsidR="007F745F" w:rsidRPr="007F745F" w:rsidRDefault="007F745F" w:rsidP="007F745F">
            <w:pPr>
              <w:jc w:val="both"/>
              <w:rPr>
                <w:rFonts w:ascii="Arial" w:eastAsia="Calibri" w:hAnsi="Arial" w:cs="Arial"/>
                <w:lang w:val="eu-ES"/>
              </w:rPr>
            </w:pPr>
            <w:r w:rsidRPr="007F745F">
              <w:rPr>
                <w:rFonts w:ascii="Arial" w:eastAsia="Arial" w:hAnsi="Arial" w:cs="Arial"/>
                <w:lang w:val="eu-ES"/>
              </w:rPr>
              <w:t xml:space="preserve"> 8</w:t>
            </w:r>
            <w:r w:rsidRPr="007F745F">
              <w:rPr>
                <w:rFonts w:ascii="Arial" w:eastAsia="Calibri" w:hAnsi="Arial" w:cs="Arial"/>
                <w:lang w:val="eu-ES"/>
              </w:rPr>
              <w:t>. PFEZaren aitorpena egitera behartua ez dagoenak honako hauek eman beharko ditu:</w:t>
            </w:r>
          </w:p>
          <w:p w14:paraId="5CD6F15C" w14:textId="4B75DB54" w:rsidR="007F745F" w:rsidRPr="007F745F" w:rsidRDefault="007F745F" w:rsidP="007F745F">
            <w:pPr>
              <w:pStyle w:val="Prrafodelista"/>
              <w:numPr>
                <w:ilvl w:val="0"/>
                <w:numId w:val="11"/>
              </w:numPr>
              <w:jc w:val="both"/>
              <w:rPr>
                <w:rFonts w:ascii="Arial" w:eastAsia="Arial" w:hAnsi="Arial" w:cs="Arial"/>
                <w:lang w:val="eu-ES"/>
              </w:rPr>
            </w:pPr>
            <w:r w:rsidRPr="007F745F">
              <w:rPr>
                <w:rFonts w:ascii="Arial" w:eastAsia="Calibri" w:hAnsi="Arial" w:cs="Arial"/>
                <w:lang w:val="eu-ES"/>
              </w:rPr>
              <w:t>Dagokion ekitaldian PFEZ aitorpena aurkezteko derrigortasunik ez izatea egiaztatzen duen ziurtagiria, Foru Ogasunak emana.</w:t>
            </w:r>
          </w:p>
          <w:p w14:paraId="3CF6325C" w14:textId="136428A3" w:rsidR="007F745F" w:rsidRPr="007F745F" w:rsidRDefault="007F745F" w:rsidP="007F745F">
            <w:pPr>
              <w:pStyle w:val="Prrafodelista"/>
              <w:numPr>
                <w:ilvl w:val="0"/>
                <w:numId w:val="11"/>
              </w:numPr>
              <w:jc w:val="both"/>
              <w:rPr>
                <w:rFonts w:ascii="Arial" w:eastAsia="Calibri" w:hAnsi="Arial" w:cs="Arial"/>
                <w:lang w:val="eu-ES"/>
              </w:rPr>
            </w:pPr>
            <w:r w:rsidRPr="007F745F">
              <w:rPr>
                <w:rFonts w:ascii="Arial" w:eastAsia="Calibri" w:hAnsi="Arial" w:cs="Arial"/>
                <w:lang w:val="eu-ES"/>
              </w:rPr>
              <w:t xml:space="preserve">Besteren konturako langileak badira: </w:t>
            </w:r>
          </w:p>
          <w:p w14:paraId="4BF6C864" w14:textId="77777777" w:rsidR="007F745F" w:rsidRPr="007F745F" w:rsidRDefault="007F745F" w:rsidP="007F745F">
            <w:pPr>
              <w:pStyle w:val="Prrafodelista"/>
              <w:numPr>
                <w:ilvl w:val="0"/>
                <w:numId w:val="11"/>
              </w:numPr>
              <w:jc w:val="both"/>
              <w:rPr>
                <w:rFonts w:ascii="Arial" w:eastAsia="Arial" w:hAnsi="Arial" w:cs="Arial"/>
                <w:lang w:val="eu-ES"/>
              </w:rPr>
            </w:pPr>
            <w:r w:rsidRPr="007F745F">
              <w:rPr>
                <w:rFonts w:ascii="Arial" w:eastAsia="Calibri" w:hAnsi="Arial" w:cs="Arial"/>
                <w:lang w:val="eu-ES"/>
              </w:rPr>
              <w:t>10T ziurtagiria (PFZEren atxikipenen ziurtagiri ofiziala).</w:t>
            </w:r>
          </w:p>
          <w:p w14:paraId="55727D6B" w14:textId="48D689AB" w:rsidR="007F745F" w:rsidRPr="007F745F" w:rsidRDefault="007F745F" w:rsidP="007F745F">
            <w:pPr>
              <w:pStyle w:val="Prrafodelista"/>
              <w:numPr>
                <w:ilvl w:val="0"/>
                <w:numId w:val="11"/>
              </w:numPr>
              <w:jc w:val="both"/>
              <w:rPr>
                <w:rFonts w:ascii="Arial" w:eastAsia="Calibri" w:hAnsi="Arial" w:cs="Arial"/>
                <w:lang w:val="eu-ES"/>
              </w:rPr>
            </w:pPr>
            <w:r w:rsidRPr="007F745F">
              <w:rPr>
                <w:rFonts w:ascii="Arial" w:eastAsia="Calibri" w:hAnsi="Arial" w:cs="Arial"/>
                <w:lang w:val="eu-ES"/>
              </w:rPr>
              <w:t>Pentsiodunak edo bekadunak, prestazioak edo subsidioak jasotzen dituztenak badira (Ongizate saileko laguntzak barne): ekitaldi honetako laguntza horien ziurtagiria.</w:t>
            </w:r>
          </w:p>
          <w:p w14:paraId="24424A97" w14:textId="30E2837D" w:rsidR="007F745F" w:rsidRPr="007F745F" w:rsidRDefault="007F745F" w:rsidP="007F745F">
            <w:pPr>
              <w:pStyle w:val="Prrafodelista"/>
              <w:numPr>
                <w:ilvl w:val="0"/>
                <w:numId w:val="11"/>
              </w:numPr>
              <w:jc w:val="both"/>
              <w:rPr>
                <w:rFonts w:ascii="Arial" w:eastAsia="Calibri" w:hAnsi="Arial" w:cs="Arial"/>
                <w:lang w:val="eu-ES"/>
              </w:rPr>
            </w:pPr>
            <w:r w:rsidRPr="007F745F">
              <w:rPr>
                <w:rFonts w:ascii="Arial" w:eastAsia="Calibri" w:hAnsi="Arial" w:cs="Arial"/>
                <w:lang w:val="eu-ES"/>
              </w:rPr>
              <w:t>Langabezian egonik prestazioa jasotzen ez duenak Lanbidek igorritako inskripzio-aldien txostena izeneko ziurtagiria.</w:t>
            </w:r>
          </w:p>
          <w:p w14:paraId="54712869"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9. Beste diru sarrera batzuk (zenbatekoa adieraziko da) izanez gero eta/edo beste erakundeetan diru laguntza eskatuz gero, hori adierazten duen zinpeko aitorpena.</w:t>
            </w:r>
          </w:p>
          <w:p w14:paraId="653DB9BF" w14:textId="7032A897" w:rsidR="007F745F" w:rsidRPr="007F745F" w:rsidRDefault="007F745F" w:rsidP="007F745F">
            <w:pPr>
              <w:jc w:val="both"/>
              <w:rPr>
                <w:rFonts w:ascii="Arial" w:eastAsia="Calibri" w:hAnsi="Arial" w:cs="Arial"/>
                <w:color w:val="000000"/>
                <w:lang w:val="eu-ES"/>
              </w:rPr>
            </w:pPr>
            <w:r w:rsidRPr="007F745F">
              <w:rPr>
                <w:rFonts w:ascii="Arial" w:eastAsia="Calibri" w:hAnsi="Arial" w:cs="Arial"/>
                <w:color w:val="000000"/>
                <w:lang w:val="eu-ES"/>
              </w:rPr>
              <w:t>10. Erantzukizunpeko adierazpena, aplikatzekoa den araudiaren arabera dirulaguntzak lortzeko debekurik ez duela adierazten due</w:t>
            </w:r>
            <w:r>
              <w:rPr>
                <w:rFonts w:ascii="Arial" w:eastAsia="Calibri" w:hAnsi="Arial" w:cs="Arial"/>
                <w:color w:val="000000"/>
                <w:lang w:val="eu-ES"/>
              </w:rPr>
              <w:t>na.</w:t>
            </w:r>
          </w:p>
          <w:p w14:paraId="3B270AB4"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 xml:space="preserve">11. Oinarri hauen 5. artikuluan (argazkiak barne) eta 6. artikuluan (1. eta 2. puntuak) ezarritako baldintzak betetzeari buruzko adierazpena. </w:t>
            </w:r>
          </w:p>
          <w:p w14:paraId="1A727AEC" w14:textId="77777777" w:rsidR="007F745F" w:rsidRPr="007F745F" w:rsidRDefault="007F745F" w:rsidP="007F745F">
            <w:pPr>
              <w:jc w:val="both"/>
              <w:rPr>
                <w:rFonts w:ascii="Arial" w:eastAsia="Arial" w:hAnsi="Arial" w:cs="Arial"/>
                <w:lang w:val="eu-ES"/>
              </w:rPr>
            </w:pPr>
            <w:r w:rsidRPr="007F745F">
              <w:rPr>
                <w:rFonts w:ascii="Arial" w:eastAsia="Calibri" w:hAnsi="Arial" w:cs="Arial"/>
                <w:lang w:val="eu-ES"/>
              </w:rPr>
              <w:t>12. Dirulaguntza emateko betebeharrak kontuan izanik, baliagarria izan daitekeen beste edozein agiri.</w:t>
            </w:r>
          </w:p>
          <w:p w14:paraId="34E2616A" w14:textId="77777777" w:rsidR="007F745F" w:rsidRPr="007F745F" w:rsidRDefault="007F745F" w:rsidP="007F745F">
            <w:pPr>
              <w:jc w:val="both"/>
              <w:rPr>
                <w:rFonts w:ascii="Arial" w:eastAsia="Calibri" w:hAnsi="Arial" w:cs="Arial"/>
                <w:color w:val="000000"/>
                <w:lang w:val="eu-ES"/>
              </w:rPr>
            </w:pPr>
          </w:p>
          <w:p w14:paraId="6BBFE364" w14:textId="77777777" w:rsidR="007F745F" w:rsidRPr="007F745F" w:rsidRDefault="007F745F" w:rsidP="007F745F">
            <w:pPr>
              <w:jc w:val="both"/>
              <w:rPr>
                <w:rFonts w:ascii="Arial" w:eastAsia="Calibri" w:hAnsi="Arial" w:cs="Arial"/>
                <w:color w:val="000000"/>
                <w:lang w:val="eu-ES"/>
              </w:rPr>
            </w:pPr>
            <w:r w:rsidRPr="007F745F">
              <w:rPr>
                <w:rFonts w:ascii="Arial" w:eastAsia="Calibri" w:hAnsi="Arial" w:cs="Arial"/>
                <w:color w:val="000000"/>
                <w:lang w:val="eu-ES"/>
              </w:rPr>
              <w:t>B modalitaterako: mugikortasun murriztua:</w:t>
            </w:r>
          </w:p>
          <w:p w14:paraId="3A75D6DD" w14:textId="77777777" w:rsidR="007F745F" w:rsidRPr="007F745F" w:rsidRDefault="007F745F" w:rsidP="007F745F">
            <w:pPr>
              <w:jc w:val="both"/>
              <w:rPr>
                <w:rFonts w:ascii="Arial" w:eastAsia="Calibri" w:hAnsi="Arial" w:cs="Arial"/>
                <w:b/>
                <w:bCs/>
                <w:i/>
                <w:iCs/>
                <w:color w:val="1E6A39"/>
                <w:lang w:val="eu-ES"/>
              </w:rPr>
            </w:pPr>
            <w:r w:rsidRPr="007F745F">
              <w:rPr>
                <w:rFonts w:ascii="Arial" w:eastAsia="Calibri" w:hAnsi="Arial" w:cs="Arial"/>
                <w:color w:val="000000"/>
                <w:lang w:val="eu-ES"/>
              </w:rPr>
              <w:t xml:space="preserve">Adierazitakoaz gain, </w:t>
            </w:r>
            <w:r w:rsidRPr="007F745F">
              <w:rPr>
                <w:rStyle w:val="nfasis"/>
                <w:rFonts w:ascii="Arial" w:eastAsia="Calibri" w:hAnsi="Arial" w:cs="Arial"/>
                <w:i w:val="0"/>
                <w:iCs w:val="0"/>
                <w:color w:val="000000"/>
                <w:lang w:val="eu-ES"/>
              </w:rPr>
              <w:t>Gipuzkoako Foru Aldundiko Gizarte Politikako Departamentuak igorritako txostena, mugikortasun urriko baremoa jasotzen duena.</w:t>
            </w:r>
          </w:p>
          <w:p w14:paraId="55C0B6CC" w14:textId="77777777" w:rsidR="007F745F" w:rsidRPr="007F745F" w:rsidRDefault="007F745F" w:rsidP="007F745F">
            <w:pPr>
              <w:jc w:val="both"/>
              <w:rPr>
                <w:rFonts w:ascii="Arial" w:eastAsia="Calibri" w:hAnsi="Arial" w:cs="Arial"/>
                <w:b/>
                <w:bCs/>
                <w:color w:val="1E6A39"/>
                <w:lang w:val="eu-ES"/>
              </w:rPr>
            </w:pPr>
          </w:p>
          <w:p w14:paraId="5D319A22" w14:textId="77777777" w:rsidR="007F745F" w:rsidRPr="007F745F" w:rsidRDefault="007F745F" w:rsidP="007F745F">
            <w:pPr>
              <w:jc w:val="both"/>
              <w:rPr>
                <w:rFonts w:ascii="Arial" w:eastAsia="Calibri" w:hAnsi="Arial" w:cs="Arial"/>
                <w:color w:val="000000"/>
                <w:lang w:val="eu-ES"/>
              </w:rPr>
            </w:pPr>
            <w:r w:rsidRPr="007F745F">
              <w:rPr>
                <w:rFonts w:ascii="Arial" w:eastAsia="Calibri" w:hAnsi="Arial" w:cs="Arial"/>
                <w:color w:val="000000"/>
                <w:lang w:val="eu-ES"/>
              </w:rPr>
              <w:t>C modalitaterako: guraso bakarreko familiak</w:t>
            </w:r>
          </w:p>
          <w:p w14:paraId="4B489C0D" w14:textId="77777777" w:rsidR="007F745F" w:rsidRPr="007F745F" w:rsidRDefault="007F745F" w:rsidP="007F745F">
            <w:pPr>
              <w:jc w:val="both"/>
              <w:rPr>
                <w:rFonts w:ascii="Arial" w:eastAsia="Calibri" w:hAnsi="Arial" w:cs="Arial"/>
                <w:lang w:val="eu-ES"/>
              </w:rPr>
            </w:pPr>
            <w:r w:rsidRPr="007F745F">
              <w:rPr>
                <w:rFonts w:ascii="Arial" w:eastAsia="Calibri" w:hAnsi="Arial" w:cs="Arial"/>
                <w:color w:val="000000"/>
                <w:lang w:val="eu-ES"/>
              </w:rPr>
              <w:t>Adierazitakoaz gain, uraso bakarreko familia edo guraso bakarreko egoeran dagoen familia dela aitortzen duen</w:t>
            </w:r>
            <w:r w:rsidRPr="007F745F">
              <w:rPr>
                <w:lang w:val="eu-ES"/>
              </w:rPr>
              <w:t xml:space="preserve"> </w:t>
            </w:r>
            <w:r w:rsidRPr="007F745F">
              <w:rPr>
                <w:rFonts w:ascii="Arial" w:eastAsia="Calibri" w:hAnsi="Arial" w:cs="Arial"/>
                <w:color w:val="000000"/>
                <w:lang w:val="eu-ES"/>
              </w:rPr>
              <w:t xml:space="preserve"> Eusko Jaurlaritzako Haur, Nerabe eta Familia Zuzendaritzak igortzen duen egiaztagiria.</w:t>
            </w:r>
          </w:p>
          <w:p w14:paraId="3B977125" w14:textId="77777777" w:rsidR="007F745F" w:rsidRPr="007F745F" w:rsidRDefault="007F745F" w:rsidP="007F745F">
            <w:pPr>
              <w:jc w:val="both"/>
              <w:rPr>
                <w:rFonts w:ascii="Arial" w:eastAsia="Calibri" w:hAnsi="Arial" w:cs="Arial"/>
                <w:lang w:val="eu-ES"/>
              </w:rPr>
            </w:pPr>
          </w:p>
          <w:p w14:paraId="4B3EEB3F" w14:textId="28A56100"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Udalak biztanleen udal-errolda kontsultatuko du eskaeran adierazitako inguruabarrak egiaztatzeko.</w:t>
            </w:r>
          </w:p>
        </w:tc>
      </w:tr>
      <w:tr w:rsidR="00077B0F" w:rsidRPr="007F745F" w14:paraId="29A4DE71" w14:textId="77777777" w:rsidTr="00355F75">
        <w:tblPrEx>
          <w:tblLook w:val="01E0" w:firstRow="1" w:lastRow="1" w:firstColumn="1" w:lastColumn="1" w:noHBand="0" w:noVBand="0"/>
        </w:tblPrEx>
        <w:tc>
          <w:tcPr>
            <w:tcW w:w="9214" w:type="dxa"/>
          </w:tcPr>
          <w:p w14:paraId="1D42E055" w14:textId="77777777" w:rsidR="00077B0F" w:rsidRPr="007F745F" w:rsidRDefault="00077B0F" w:rsidP="00077B0F">
            <w:pPr>
              <w:spacing w:after="0" w:line="240" w:lineRule="auto"/>
              <w:jc w:val="both"/>
              <w:rPr>
                <w:rFonts w:ascii="Arial" w:eastAsia="Times New Roman" w:hAnsi="Arial" w:cs="Arial"/>
                <w:lang w:val="eu-ES" w:eastAsia="es-ES"/>
              </w:rPr>
            </w:pPr>
          </w:p>
        </w:tc>
      </w:tr>
      <w:tr w:rsidR="00077B0F" w:rsidRPr="007F745F" w14:paraId="6CAA16C4" w14:textId="77777777" w:rsidTr="00355F75">
        <w:tblPrEx>
          <w:tblLook w:val="01E0" w:firstRow="1" w:lastRow="1" w:firstColumn="1" w:lastColumn="1" w:noHBand="0" w:noVBand="0"/>
        </w:tblPrEx>
        <w:tc>
          <w:tcPr>
            <w:tcW w:w="9214" w:type="dxa"/>
          </w:tcPr>
          <w:p w14:paraId="34F66C6B" w14:textId="77777777" w:rsidR="00077B0F" w:rsidRPr="007F745F" w:rsidRDefault="00077B0F" w:rsidP="00077B0F">
            <w:pPr>
              <w:spacing w:after="0" w:line="240" w:lineRule="auto"/>
              <w:jc w:val="both"/>
              <w:rPr>
                <w:rFonts w:ascii="Arial" w:eastAsia="Times New Roman" w:hAnsi="Arial" w:cs="Arial"/>
                <w:b/>
                <w:lang w:val="eu-ES" w:eastAsia="es-ES"/>
              </w:rPr>
            </w:pPr>
            <w:r w:rsidRPr="007F745F">
              <w:rPr>
                <w:rFonts w:ascii="Arial" w:eastAsia="Times New Roman" w:hAnsi="Arial" w:cs="Arial"/>
                <w:b/>
                <w:lang w:val="eu-ES" w:eastAsia="es-ES"/>
              </w:rPr>
              <w:t xml:space="preserve">3. </w:t>
            </w:r>
            <w:r w:rsidR="006F104D" w:rsidRPr="007F745F">
              <w:rPr>
                <w:rFonts w:ascii="Arial" w:eastAsia="Times New Roman" w:hAnsi="Arial" w:cs="Arial"/>
                <w:b/>
                <w:lang w:val="eu-ES" w:eastAsia="es-ES"/>
              </w:rPr>
              <w:t>Dirulaguntza</w:t>
            </w:r>
            <w:r w:rsidRPr="007F745F">
              <w:rPr>
                <w:rFonts w:ascii="Arial" w:eastAsia="Times New Roman" w:hAnsi="Arial" w:cs="Arial"/>
                <w:b/>
                <w:lang w:val="eu-ES" w:eastAsia="es-ES"/>
              </w:rPr>
              <w:t>ren zenbatekoa</w:t>
            </w:r>
          </w:p>
        </w:tc>
      </w:tr>
      <w:tr w:rsidR="00077B0F" w:rsidRPr="007F745F" w14:paraId="0EB52F5E" w14:textId="77777777" w:rsidTr="00355F75">
        <w:tblPrEx>
          <w:tblLook w:val="01E0" w:firstRow="1" w:lastRow="1" w:firstColumn="1" w:lastColumn="1" w:noHBand="0" w:noVBand="0"/>
        </w:tblPrEx>
        <w:tc>
          <w:tcPr>
            <w:tcW w:w="9214" w:type="dxa"/>
          </w:tcPr>
          <w:p w14:paraId="54384B7F" w14:textId="77777777" w:rsidR="00077B0F" w:rsidRPr="007F745F" w:rsidRDefault="00077B0F" w:rsidP="00077B0F">
            <w:pPr>
              <w:spacing w:after="0" w:line="240" w:lineRule="auto"/>
              <w:jc w:val="both"/>
              <w:rPr>
                <w:rFonts w:ascii="Arial" w:eastAsia="Times New Roman" w:hAnsi="Arial" w:cs="Arial"/>
                <w:lang w:val="eu-ES" w:eastAsia="es-ES"/>
              </w:rPr>
            </w:pPr>
          </w:p>
        </w:tc>
      </w:tr>
      <w:tr w:rsidR="00077B0F" w:rsidRPr="007F745F" w14:paraId="4CB96E2B" w14:textId="77777777" w:rsidTr="00355F75">
        <w:tblPrEx>
          <w:tblLook w:val="01E0" w:firstRow="1" w:lastRow="1" w:firstColumn="1" w:lastColumn="1" w:noHBand="0" w:noVBand="0"/>
        </w:tblPrEx>
        <w:tc>
          <w:tcPr>
            <w:tcW w:w="9214" w:type="dxa"/>
          </w:tcPr>
          <w:p w14:paraId="2DB28E52"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ESKATZAILEAREN DIRU-SARRERAK, ALOKAIRUAREN GEHIENEKO GASTUAK, ETA DIRULAGUNTZEN ZENBATEKOA ETA KALKULUA</w:t>
            </w:r>
          </w:p>
          <w:p w14:paraId="51022F61" w14:textId="35C6A755"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lastRenderedPageBreak/>
              <w:t>•</w:t>
            </w:r>
            <w:r w:rsidRPr="007F745F">
              <w:rPr>
                <w:rFonts w:ascii="Arial" w:eastAsia="Calibri" w:hAnsi="Arial" w:cs="Arial"/>
                <w:lang w:val="eu-ES"/>
              </w:rPr>
              <w:t xml:space="preserve"> </w:t>
            </w:r>
            <w:r w:rsidRPr="007F745F">
              <w:rPr>
                <w:rFonts w:ascii="Arial" w:eastAsia="Calibri" w:hAnsi="Arial" w:cs="Arial"/>
                <w:lang w:val="eu-ES"/>
              </w:rPr>
              <w:t>Diru-sarrerei dagozkien gehieneko mugak hauek izango dira:</w:t>
            </w:r>
          </w:p>
          <w:p w14:paraId="4F6634AF" w14:textId="77777777" w:rsidR="007F745F" w:rsidRPr="007F745F" w:rsidRDefault="007F745F" w:rsidP="007F745F">
            <w:pPr>
              <w:numPr>
                <w:ilvl w:val="0"/>
                <w:numId w:val="3"/>
              </w:numPr>
              <w:suppressAutoHyphens/>
              <w:spacing w:after="0" w:line="240" w:lineRule="auto"/>
              <w:jc w:val="both"/>
              <w:rPr>
                <w:rFonts w:ascii="Arial" w:eastAsia="Calibri" w:hAnsi="Arial" w:cs="Arial"/>
                <w:lang w:val="eu-ES"/>
              </w:rPr>
            </w:pPr>
            <w:r w:rsidRPr="007F745F">
              <w:rPr>
                <w:rFonts w:ascii="Arial" w:eastAsia="Calibri" w:hAnsi="Arial" w:cs="Arial"/>
                <w:lang w:val="eu-ES"/>
              </w:rPr>
              <w:t>28.000 euro gordin urtean, bizikidetza-unitatea pertsona bakar batez osatua baldin badago.</w:t>
            </w:r>
          </w:p>
          <w:p w14:paraId="5DCEC327" w14:textId="77777777" w:rsidR="007F745F" w:rsidRPr="007F745F" w:rsidRDefault="007F745F" w:rsidP="007F745F">
            <w:pPr>
              <w:numPr>
                <w:ilvl w:val="0"/>
                <w:numId w:val="3"/>
              </w:numPr>
              <w:suppressAutoHyphens/>
              <w:spacing w:after="0" w:line="240" w:lineRule="auto"/>
              <w:jc w:val="both"/>
              <w:rPr>
                <w:rFonts w:ascii="Arial" w:eastAsia="Calibri" w:hAnsi="Arial" w:cs="Arial"/>
                <w:lang w:val="eu-ES"/>
              </w:rPr>
            </w:pPr>
            <w:r w:rsidRPr="007F745F">
              <w:rPr>
                <w:rFonts w:ascii="Arial" w:eastAsia="Calibri" w:hAnsi="Arial" w:cs="Arial"/>
                <w:lang w:val="eu-ES"/>
              </w:rPr>
              <w:t>39.000 euro gordin urtean, bizikidetza-unitatea bi pertsona edo gehiagoz osatuta baldin badago.</w:t>
            </w:r>
          </w:p>
          <w:p w14:paraId="018F0388" w14:textId="77777777" w:rsidR="007F745F" w:rsidRPr="007F745F" w:rsidRDefault="007F745F" w:rsidP="007F745F">
            <w:pPr>
              <w:numPr>
                <w:ilvl w:val="0"/>
                <w:numId w:val="3"/>
              </w:numPr>
              <w:suppressAutoHyphens/>
              <w:spacing w:after="0" w:line="240" w:lineRule="auto"/>
              <w:jc w:val="both"/>
              <w:rPr>
                <w:rFonts w:ascii="Arial" w:eastAsia="Calibri" w:hAnsi="Arial" w:cs="Arial"/>
                <w:lang w:val="eu-ES"/>
              </w:rPr>
            </w:pPr>
            <w:r w:rsidRPr="007F745F">
              <w:rPr>
                <w:rFonts w:ascii="Arial" w:eastAsia="Calibri" w:hAnsi="Arial" w:cs="Arial"/>
                <w:lang w:val="eu-ES"/>
              </w:rPr>
              <w:t>Norberaren kontura lan egiten dutenei urtean 22.000 euro gordineko gutxieneko diru-sarrerak aitortuko zaizkie.</w:t>
            </w:r>
          </w:p>
          <w:p w14:paraId="66872F8D" w14:textId="77777777" w:rsidR="007F745F" w:rsidRPr="007F745F" w:rsidRDefault="007F745F" w:rsidP="007F745F">
            <w:pPr>
              <w:jc w:val="both"/>
              <w:rPr>
                <w:rFonts w:ascii="Arial" w:eastAsia="Calibri" w:hAnsi="Arial" w:cs="Arial"/>
                <w:lang w:val="eu-ES"/>
              </w:rPr>
            </w:pPr>
          </w:p>
          <w:p w14:paraId="6B38286F" w14:textId="3C26F411"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w:t>
            </w:r>
            <w:r w:rsidRPr="007F745F">
              <w:rPr>
                <w:rFonts w:ascii="Arial" w:eastAsia="Calibri" w:hAnsi="Arial" w:cs="Arial"/>
                <w:lang w:val="eu-ES"/>
              </w:rPr>
              <w:t xml:space="preserve"> </w:t>
            </w:r>
            <w:r w:rsidRPr="007F745F">
              <w:rPr>
                <w:rFonts w:ascii="Arial" w:eastAsia="Calibri" w:hAnsi="Arial" w:cs="Arial"/>
                <w:u w:val="single"/>
                <w:lang w:val="eu-ES"/>
              </w:rPr>
              <w:t xml:space="preserve">Alokairu-gastuei dagokienez gehieneko kopurua: </w:t>
            </w:r>
            <w:r w:rsidRPr="007F745F">
              <w:rPr>
                <w:rFonts w:ascii="Arial" w:eastAsia="Calibri" w:hAnsi="Arial" w:cs="Arial"/>
                <w:lang w:val="eu-ES"/>
              </w:rPr>
              <w:t xml:space="preserve">hilean </w:t>
            </w:r>
            <w:r w:rsidRPr="007F745F">
              <w:rPr>
                <w:rFonts w:ascii="Arial" w:eastAsia="Calibri" w:hAnsi="Arial" w:cs="Arial"/>
                <w:color w:val="000000"/>
                <w:lang w:val="eu-ES"/>
              </w:rPr>
              <w:t xml:space="preserve">800 </w:t>
            </w:r>
            <w:r w:rsidRPr="007F745F">
              <w:rPr>
                <w:rFonts w:ascii="Arial" w:eastAsia="Calibri" w:hAnsi="Arial" w:cs="Arial"/>
                <w:lang w:val="eu-ES"/>
              </w:rPr>
              <w:t>euro ezingo da inolaz ere gainditu.</w:t>
            </w:r>
          </w:p>
          <w:p w14:paraId="0178726F" w14:textId="0E363FDF"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Alokairuan ez dira sartuko hornidura-gastuak, ezta komunitate-gastuak ere. Horiek ez dira diruz lagunduko.</w:t>
            </w:r>
          </w:p>
          <w:p w14:paraId="04CAB491" w14:textId="77777777" w:rsidR="007F745F" w:rsidRPr="007F745F" w:rsidRDefault="007F745F" w:rsidP="007F745F">
            <w:pPr>
              <w:jc w:val="both"/>
              <w:rPr>
                <w:rFonts w:ascii="Arial" w:eastAsia="Calibri" w:hAnsi="Arial" w:cs="Arial"/>
                <w:lang w:val="eu-ES"/>
              </w:rPr>
            </w:pPr>
          </w:p>
          <w:p w14:paraId="6F7DC08B" w14:textId="6BCF63D8"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w:t>
            </w:r>
            <w:r w:rsidRPr="007F745F">
              <w:rPr>
                <w:rFonts w:ascii="Arial" w:eastAsia="Calibri" w:hAnsi="Arial" w:cs="Arial"/>
                <w:lang w:val="eu-ES"/>
              </w:rPr>
              <w:t xml:space="preserve"> </w:t>
            </w:r>
            <w:r w:rsidRPr="007F745F">
              <w:rPr>
                <w:rFonts w:ascii="Arial" w:eastAsia="Calibri" w:hAnsi="Arial" w:cs="Arial"/>
                <w:u w:val="single"/>
                <w:lang w:val="eu-ES"/>
              </w:rPr>
              <w:t>Dirulaguntzen zenbatekoa kalkulatzeko era</w:t>
            </w:r>
            <w:r w:rsidRPr="007F745F">
              <w:rPr>
                <w:rFonts w:ascii="Arial" w:eastAsia="Calibri" w:hAnsi="Arial" w:cs="Arial"/>
                <w:lang w:val="eu-ES"/>
              </w:rPr>
              <w:t>:</w:t>
            </w:r>
          </w:p>
          <w:p w14:paraId="6B400C23"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partekatua denean, onuradun bakoitzari emateko laguntzak kalkulatzeko, etxebizitza osoaren hileko errenta zatituko da kontratuko titularren kopuruaren artean.</w:t>
            </w:r>
          </w:p>
          <w:p w14:paraId="131E9AEC" w14:textId="77777777" w:rsidR="007F745F" w:rsidRPr="007F745F" w:rsidRDefault="007F745F" w:rsidP="007F745F">
            <w:pPr>
              <w:jc w:val="both"/>
              <w:rPr>
                <w:rFonts w:ascii="Arial" w:eastAsia="Calibri" w:hAnsi="Arial" w:cs="Arial"/>
                <w:lang w:val="eu-ES"/>
              </w:rPr>
            </w:pPr>
          </w:p>
          <w:p w14:paraId="1829FB1F" w14:textId="5A0EDB51"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w:t>
            </w:r>
            <w:r w:rsidRPr="007F745F">
              <w:rPr>
                <w:rFonts w:ascii="Arial" w:eastAsia="Calibri" w:hAnsi="Arial" w:cs="Arial"/>
                <w:lang w:val="eu-ES"/>
              </w:rPr>
              <w:t xml:space="preserve"> </w:t>
            </w:r>
            <w:r w:rsidRPr="007F745F">
              <w:rPr>
                <w:rFonts w:ascii="Arial" w:eastAsia="Calibri" w:hAnsi="Arial" w:cs="Arial"/>
                <w:u w:val="single"/>
                <w:lang w:val="eu-ES"/>
              </w:rPr>
              <w:t>Dirulaguntzen zenbatekoak</w:t>
            </w:r>
            <w:r w:rsidRPr="007F745F">
              <w:rPr>
                <w:rFonts w:ascii="Arial" w:eastAsia="Calibri" w:hAnsi="Arial" w:cs="Arial"/>
                <w:lang w:val="eu-ES"/>
              </w:rPr>
              <w:t xml:space="preserve"> hauek izango dira:</w:t>
            </w:r>
          </w:p>
          <w:p w14:paraId="40C54415" w14:textId="77777777" w:rsidR="007F745F" w:rsidRPr="007F745F" w:rsidRDefault="007F745F" w:rsidP="007F745F">
            <w:pPr>
              <w:jc w:val="both"/>
              <w:rPr>
                <w:rFonts w:ascii="Arial" w:eastAsia="Calibri" w:hAnsi="Arial" w:cs="Arial"/>
                <w:lang w:val="eu-ES"/>
              </w:rPr>
            </w:pPr>
            <w:r w:rsidRPr="007F745F">
              <w:rPr>
                <w:rFonts w:ascii="Arial" w:eastAsia="Calibri" w:hAnsi="Arial" w:cs="Arial"/>
                <w:b/>
                <w:bCs/>
                <w:lang w:val="eu-ES"/>
              </w:rPr>
              <w:t>-Pertsona bakarraren kasuan:</w:t>
            </w:r>
          </w:p>
          <w:p w14:paraId="07D0CBF0" w14:textId="77777777" w:rsidR="007F745F" w:rsidRPr="007F745F" w:rsidRDefault="007F745F" w:rsidP="007F745F">
            <w:pPr>
              <w:jc w:val="both"/>
              <w:rPr>
                <w:rFonts w:ascii="Arial" w:eastAsia="Calibri" w:hAnsi="Arial" w:cs="Arial"/>
                <w:lang w:val="eu-ES"/>
              </w:rPr>
            </w:pPr>
            <w:r w:rsidRPr="007F745F">
              <w:rPr>
                <w:rFonts w:ascii="Arial" w:eastAsia="Calibri" w:hAnsi="Arial" w:cs="Arial"/>
                <w:color w:val="000000"/>
                <w:lang w:val="eu-ES"/>
              </w:rPr>
              <w:t>Diru sarrera gordinak eurotan</w:t>
            </w:r>
            <w:r w:rsidRPr="007F745F">
              <w:rPr>
                <w:rFonts w:ascii="Arial" w:eastAsia="Calibri" w:hAnsi="Arial" w:cs="Arial"/>
                <w:b/>
                <w:bCs/>
                <w:color w:val="000000"/>
                <w:lang w:val="eu-ES"/>
              </w:rPr>
              <w:tab/>
            </w:r>
          </w:p>
          <w:p w14:paraId="70D907B5" w14:textId="3A1209E3"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1.</w:t>
            </w:r>
            <w:r w:rsidRPr="007F745F">
              <w:rPr>
                <w:rFonts w:ascii="Arial" w:eastAsia="Calibri" w:hAnsi="Arial" w:cs="Arial"/>
                <w:lang w:val="eu-ES"/>
              </w:rPr>
              <w:t xml:space="preserve"> </w:t>
            </w:r>
            <w:r w:rsidRPr="007F745F">
              <w:rPr>
                <w:rFonts w:ascii="Arial" w:eastAsia="Calibri" w:hAnsi="Arial" w:cs="Arial"/>
                <w:lang w:val="eu-ES"/>
              </w:rPr>
              <w:t>26.000 eta 28.000 euro bitartean</w:t>
            </w:r>
          </w:p>
          <w:p w14:paraId="5109912E"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 xml:space="preserve">Alokairu gastuaren </w:t>
            </w:r>
            <w:r w:rsidRPr="007F745F">
              <w:rPr>
                <w:rFonts w:ascii="Arial" w:eastAsia="Calibri" w:hAnsi="Arial" w:cs="Arial"/>
                <w:lang w:val="eu-ES"/>
              </w:rPr>
              <w:tab/>
              <w:t>%20</w:t>
            </w:r>
            <w:r w:rsidRPr="007F745F">
              <w:rPr>
                <w:rFonts w:ascii="Arial" w:eastAsia="Calibri" w:hAnsi="Arial" w:cs="Arial"/>
                <w:lang w:val="eu-ES"/>
              </w:rPr>
              <w:tab/>
            </w:r>
          </w:p>
          <w:p w14:paraId="7713773C"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 laguntza: 100€</w:t>
            </w:r>
          </w:p>
          <w:p w14:paraId="40D23DB8" w14:textId="77777777" w:rsidR="007F745F" w:rsidRPr="007F745F" w:rsidRDefault="007F745F" w:rsidP="007F745F">
            <w:pPr>
              <w:jc w:val="both"/>
              <w:rPr>
                <w:rFonts w:ascii="Arial" w:eastAsia="Calibri" w:hAnsi="Arial" w:cs="Arial"/>
                <w:lang w:val="eu-ES"/>
              </w:rPr>
            </w:pPr>
          </w:p>
          <w:p w14:paraId="5C969EAC" w14:textId="4A9C0E3B"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2.</w:t>
            </w:r>
            <w:r w:rsidRPr="007F745F">
              <w:rPr>
                <w:rFonts w:ascii="Arial" w:eastAsia="Calibri" w:hAnsi="Arial" w:cs="Arial"/>
                <w:lang w:val="eu-ES"/>
              </w:rPr>
              <w:t xml:space="preserve"> </w:t>
            </w:r>
            <w:r w:rsidRPr="007F745F">
              <w:rPr>
                <w:rFonts w:ascii="Arial" w:eastAsia="Calibri" w:hAnsi="Arial" w:cs="Arial"/>
                <w:lang w:val="eu-ES"/>
              </w:rPr>
              <w:t>24.000 eta 25.999 euro bitartean</w:t>
            </w:r>
          </w:p>
          <w:p w14:paraId="19521CBB"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 %30</w:t>
            </w:r>
          </w:p>
          <w:p w14:paraId="7E24E927"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150€</w:t>
            </w:r>
          </w:p>
          <w:p w14:paraId="69117859" w14:textId="77777777" w:rsidR="007F745F" w:rsidRPr="007F745F" w:rsidRDefault="007F745F" w:rsidP="007F745F">
            <w:pPr>
              <w:jc w:val="both"/>
              <w:rPr>
                <w:rFonts w:ascii="Arial" w:eastAsia="Calibri" w:hAnsi="Arial" w:cs="Arial"/>
                <w:lang w:val="eu-ES"/>
              </w:rPr>
            </w:pPr>
          </w:p>
          <w:p w14:paraId="5E42DFD9"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3.   22.000 eta 23.999 euro bitartean</w:t>
            </w:r>
          </w:p>
          <w:p w14:paraId="469268CA"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w:t>
            </w:r>
            <w:r w:rsidRPr="007F745F">
              <w:rPr>
                <w:rFonts w:ascii="Arial" w:eastAsia="Calibri" w:hAnsi="Arial" w:cs="Arial"/>
                <w:lang w:val="eu-ES"/>
              </w:rPr>
              <w:tab/>
              <w:t>%40</w:t>
            </w:r>
            <w:r w:rsidRPr="007F745F">
              <w:rPr>
                <w:rFonts w:ascii="Arial" w:eastAsia="Calibri" w:hAnsi="Arial" w:cs="Arial"/>
                <w:lang w:val="eu-ES"/>
              </w:rPr>
              <w:tab/>
            </w:r>
          </w:p>
          <w:p w14:paraId="79CAE8DE"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200€</w:t>
            </w:r>
          </w:p>
          <w:p w14:paraId="78548488" w14:textId="77777777" w:rsidR="007F745F" w:rsidRPr="007F745F" w:rsidRDefault="007F745F" w:rsidP="007F745F">
            <w:pPr>
              <w:jc w:val="both"/>
              <w:rPr>
                <w:rFonts w:ascii="Arial" w:eastAsia="Calibri" w:hAnsi="Arial" w:cs="Arial"/>
                <w:lang w:val="eu-ES"/>
              </w:rPr>
            </w:pPr>
          </w:p>
          <w:p w14:paraId="5D6D4739"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4.     21.999 euro arte</w:t>
            </w:r>
          </w:p>
          <w:p w14:paraId="44522C40"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 %50</w:t>
            </w:r>
            <w:r w:rsidRPr="007F745F">
              <w:rPr>
                <w:rFonts w:ascii="Arial" w:eastAsia="Calibri" w:hAnsi="Arial" w:cs="Arial"/>
                <w:lang w:val="eu-ES"/>
              </w:rPr>
              <w:tab/>
            </w:r>
          </w:p>
          <w:p w14:paraId="1F786539"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250€</w:t>
            </w:r>
          </w:p>
          <w:p w14:paraId="68D00A9B" w14:textId="77777777" w:rsidR="007F745F" w:rsidRPr="007F745F" w:rsidRDefault="007F745F" w:rsidP="007F745F">
            <w:pPr>
              <w:jc w:val="both"/>
              <w:rPr>
                <w:rFonts w:ascii="Arial" w:eastAsia="Calibri" w:hAnsi="Arial" w:cs="Arial"/>
                <w:lang w:val="eu-ES"/>
              </w:rPr>
            </w:pPr>
          </w:p>
          <w:p w14:paraId="1033C06B" w14:textId="77777777" w:rsidR="007F745F" w:rsidRPr="007F745F" w:rsidRDefault="007F745F" w:rsidP="007F745F">
            <w:pPr>
              <w:jc w:val="both"/>
              <w:rPr>
                <w:rFonts w:ascii="Arial" w:eastAsia="Calibri" w:hAnsi="Arial" w:cs="Arial"/>
                <w:lang w:val="eu-ES"/>
              </w:rPr>
            </w:pPr>
            <w:r w:rsidRPr="007F745F">
              <w:rPr>
                <w:rFonts w:ascii="Arial" w:eastAsia="Calibri" w:hAnsi="Arial" w:cs="Arial"/>
                <w:b/>
                <w:bCs/>
                <w:lang w:val="eu-ES"/>
              </w:rPr>
              <w:t>-Bizikidetza-unitatea pertsona batek baino gehiagok osatzen badute:</w:t>
            </w:r>
          </w:p>
          <w:p w14:paraId="63F149BB"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lastRenderedPageBreak/>
              <w:t>Diru sarrera gordinak eurotan</w:t>
            </w:r>
          </w:p>
          <w:p w14:paraId="1CA88F47" w14:textId="3AE90FF2"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1.</w:t>
            </w:r>
            <w:r w:rsidRPr="007F745F">
              <w:rPr>
                <w:rFonts w:ascii="Arial" w:eastAsia="Calibri" w:hAnsi="Arial" w:cs="Arial"/>
                <w:lang w:val="eu-ES"/>
              </w:rPr>
              <w:t xml:space="preserve"> </w:t>
            </w:r>
            <w:r w:rsidRPr="007F745F">
              <w:rPr>
                <w:rFonts w:ascii="Arial" w:eastAsia="Calibri" w:hAnsi="Arial" w:cs="Arial"/>
                <w:lang w:val="eu-ES"/>
              </w:rPr>
              <w:t>33.000 eta 39.000 euro bitartean</w:t>
            </w:r>
          </w:p>
          <w:p w14:paraId="098D4C5F"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 %20</w:t>
            </w:r>
          </w:p>
          <w:p w14:paraId="0CB7871F"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100€</w:t>
            </w:r>
          </w:p>
          <w:p w14:paraId="372D5CA0" w14:textId="77777777" w:rsidR="007F745F" w:rsidRPr="007F745F" w:rsidRDefault="007F745F" w:rsidP="007F745F">
            <w:pPr>
              <w:jc w:val="both"/>
              <w:rPr>
                <w:rFonts w:ascii="Arial" w:eastAsia="Calibri" w:hAnsi="Arial" w:cs="Arial"/>
                <w:lang w:val="eu-ES"/>
              </w:rPr>
            </w:pPr>
          </w:p>
          <w:p w14:paraId="6247425C" w14:textId="4C565814"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2.</w:t>
            </w:r>
            <w:r w:rsidRPr="007F745F">
              <w:rPr>
                <w:rFonts w:ascii="Arial" w:eastAsia="Calibri" w:hAnsi="Arial" w:cs="Arial"/>
                <w:lang w:val="eu-ES"/>
              </w:rPr>
              <w:t xml:space="preserve"> </w:t>
            </w:r>
            <w:r w:rsidRPr="007F745F">
              <w:rPr>
                <w:rFonts w:ascii="Arial" w:eastAsia="Calibri" w:hAnsi="Arial" w:cs="Arial"/>
                <w:lang w:val="eu-ES"/>
              </w:rPr>
              <w:t>30.000 eta 32.999 € bitartean</w:t>
            </w:r>
          </w:p>
          <w:p w14:paraId="62C9B443"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 %30</w:t>
            </w:r>
          </w:p>
          <w:p w14:paraId="6F155D4E"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150€</w:t>
            </w:r>
          </w:p>
          <w:p w14:paraId="7DB6D428" w14:textId="77777777" w:rsidR="007F745F" w:rsidRPr="007F745F" w:rsidRDefault="007F745F" w:rsidP="007F745F">
            <w:pPr>
              <w:jc w:val="both"/>
              <w:rPr>
                <w:rFonts w:ascii="Arial" w:eastAsia="Calibri" w:hAnsi="Arial" w:cs="Arial"/>
                <w:lang w:val="eu-ES"/>
              </w:rPr>
            </w:pPr>
          </w:p>
          <w:p w14:paraId="69F5EDAD" w14:textId="1287484F"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3.</w:t>
            </w:r>
            <w:r w:rsidRPr="007F745F">
              <w:rPr>
                <w:rFonts w:ascii="Arial" w:eastAsia="Calibri" w:hAnsi="Arial" w:cs="Arial"/>
                <w:lang w:val="eu-ES"/>
              </w:rPr>
              <w:t xml:space="preserve"> </w:t>
            </w:r>
            <w:r w:rsidRPr="007F745F">
              <w:rPr>
                <w:rFonts w:ascii="Arial" w:eastAsia="Calibri" w:hAnsi="Arial" w:cs="Arial"/>
                <w:lang w:val="eu-ES"/>
              </w:rPr>
              <w:t>26.000 eta 29.999€ bitartean</w:t>
            </w:r>
          </w:p>
          <w:p w14:paraId="1AABFC76"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 %40</w:t>
            </w:r>
            <w:r w:rsidRPr="007F745F">
              <w:rPr>
                <w:rFonts w:ascii="Arial" w:eastAsia="Calibri" w:hAnsi="Arial" w:cs="Arial"/>
                <w:lang w:val="eu-ES"/>
              </w:rPr>
              <w:tab/>
            </w:r>
          </w:p>
          <w:p w14:paraId="530102F3"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200€</w:t>
            </w:r>
          </w:p>
          <w:p w14:paraId="32D267E7" w14:textId="77777777" w:rsidR="007F745F" w:rsidRPr="007F745F" w:rsidRDefault="007F745F" w:rsidP="007F745F">
            <w:pPr>
              <w:jc w:val="both"/>
              <w:rPr>
                <w:rFonts w:ascii="Arial" w:eastAsia="Calibri" w:hAnsi="Arial" w:cs="Arial"/>
                <w:lang w:val="eu-ES"/>
              </w:rPr>
            </w:pPr>
          </w:p>
          <w:p w14:paraId="4CE8CB14" w14:textId="0D64FE53"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4.</w:t>
            </w:r>
            <w:r w:rsidRPr="007F745F">
              <w:rPr>
                <w:rFonts w:ascii="Arial" w:eastAsia="Calibri" w:hAnsi="Arial" w:cs="Arial"/>
                <w:lang w:val="eu-ES"/>
              </w:rPr>
              <w:t xml:space="preserve"> </w:t>
            </w:r>
            <w:r w:rsidRPr="007F745F">
              <w:rPr>
                <w:rFonts w:ascii="Arial" w:eastAsia="Calibri" w:hAnsi="Arial" w:cs="Arial"/>
                <w:lang w:val="eu-ES"/>
              </w:rPr>
              <w:t>25.999€ arte</w:t>
            </w:r>
          </w:p>
          <w:p w14:paraId="19C3A705"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Alokairu gastuaren %50</w:t>
            </w:r>
            <w:r w:rsidRPr="007F745F">
              <w:rPr>
                <w:rFonts w:ascii="Arial" w:eastAsia="Calibri" w:hAnsi="Arial" w:cs="Arial"/>
                <w:lang w:val="eu-ES"/>
              </w:rPr>
              <w:tab/>
            </w:r>
          </w:p>
          <w:p w14:paraId="01EB1BC0"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Gehieneko dirulaguntza: 250€</w:t>
            </w:r>
          </w:p>
          <w:p w14:paraId="5867A47B" w14:textId="77777777" w:rsidR="007F745F" w:rsidRPr="007F745F" w:rsidRDefault="007F745F" w:rsidP="007F745F">
            <w:pPr>
              <w:jc w:val="both"/>
              <w:rPr>
                <w:rFonts w:ascii="Arial" w:eastAsia="Calibri" w:hAnsi="Arial" w:cs="Arial"/>
                <w:lang w:val="eu-ES"/>
              </w:rPr>
            </w:pPr>
          </w:p>
          <w:p w14:paraId="57E6CFA9" w14:textId="344959D2" w:rsidR="00077B0F" w:rsidRPr="007F745F" w:rsidRDefault="007F745F" w:rsidP="00C6752D">
            <w:pPr>
              <w:jc w:val="both"/>
              <w:rPr>
                <w:rFonts w:ascii="Arial" w:eastAsia="Calibri" w:hAnsi="Arial" w:cs="Arial"/>
                <w:lang w:val="eu-ES"/>
              </w:rPr>
            </w:pPr>
            <w:r w:rsidRPr="007F745F">
              <w:rPr>
                <w:rFonts w:ascii="Arial" w:eastAsia="Calibri" w:hAnsi="Arial" w:cs="Arial"/>
                <w:lang w:val="eu-ES"/>
              </w:rPr>
              <w:t xml:space="preserve">Edonola ere, eskabide bakoitzeko gehieneko dirulaguntza hilean </w:t>
            </w:r>
            <w:r w:rsidRPr="007F745F">
              <w:rPr>
                <w:rFonts w:ascii="Arial" w:eastAsia="Calibri" w:hAnsi="Arial" w:cs="Arial"/>
                <w:color w:val="000000"/>
                <w:lang w:val="eu-ES"/>
              </w:rPr>
              <w:t>250</w:t>
            </w:r>
            <w:r w:rsidRPr="007F745F">
              <w:rPr>
                <w:rFonts w:ascii="Arial" w:eastAsia="Calibri" w:hAnsi="Arial" w:cs="Arial"/>
                <w:b/>
                <w:bCs/>
                <w:color w:val="127622"/>
                <w:lang w:val="eu-ES"/>
              </w:rPr>
              <w:t xml:space="preserve"> </w:t>
            </w:r>
            <w:r w:rsidRPr="007F745F">
              <w:rPr>
                <w:rFonts w:ascii="Arial" w:eastAsia="Calibri" w:hAnsi="Arial" w:cs="Arial"/>
                <w:lang w:val="eu-ES"/>
              </w:rPr>
              <w:t>eurokoa izango da 2026eko ekitaldi ekonomikoan.</w:t>
            </w:r>
          </w:p>
        </w:tc>
      </w:tr>
      <w:tr w:rsidR="00077B0F" w:rsidRPr="007F745F" w14:paraId="075A57A6" w14:textId="77777777" w:rsidTr="00355F75">
        <w:tblPrEx>
          <w:tblLook w:val="01E0" w:firstRow="1" w:lastRow="1" w:firstColumn="1" w:lastColumn="1" w:noHBand="0" w:noVBand="0"/>
        </w:tblPrEx>
        <w:tc>
          <w:tcPr>
            <w:tcW w:w="9214" w:type="dxa"/>
          </w:tcPr>
          <w:p w14:paraId="00C4576B" w14:textId="77777777" w:rsidR="00077B0F" w:rsidRPr="007F745F" w:rsidRDefault="00077B0F" w:rsidP="00077B0F">
            <w:pPr>
              <w:spacing w:after="0" w:line="240" w:lineRule="auto"/>
              <w:jc w:val="both"/>
              <w:rPr>
                <w:rFonts w:ascii="Arial" w:eastAsia="Times New Roman" w:hAnsi="Arial" w:cs="Arial"/>
                <w:lang w:val="eu-ES" w:eastAsia="es-ES"/>
              </w:rPr>
            </w:pPr>
          </w:p>
        </w:tc>
      </w:tr>
      <w:tr w:rsidR="00077B0F" w:rsidRPr="007F745F" w14:paraId="6FC089D0" w14:textId="77777777" w:rsidTr="00355F75">
        <w:tblPrEx>
          <w:tblLook w:val="01E0" w:firstRow="1" w:lastRow="1" w:firstColumn="1" w:lastColumn="1" w:noHBand="0" w:noVBand="0"/>
        </w:tblPrEx>
        <w:tc>
          <w:tcPr>
            <w:tcW w:w="9214" w:type="dxa"/>
          </w:tcPr>
          <w:p w14:paraId="2FE1427D" w14:textId="77777777" w:rsidR="00077B0F" w:rsidRPr="007F745F" w:rsidRDefault="00077B0F" w:rsidP="00077B0F">
            <w:pPr>
              <w:spacing w:after="0" w:line="240" w:lineRule="auto"/>
              <w:jc w:val="both"/>
              <w:rPr>
                <w:rFonts w:ascii="Arial" w:eastAsia="Times New Roman" w:hAnsi="Arial" w:cs="Arial"/>
                <w:b/>
                <w:lang w:val="eu-ES" w:eastAsia="es-ES"/>
              </w:rPr>
            </w:pPr>
            <w:r w:rsidRPr="007F745F">
              <w:rPr>
                <w:rFonts w:ascii="Arial" w:eastAsia="Times New Roman" w:hAnsi="Arial" w:cs="Arial"/>
                <w:b/>
                <w:lang w:val="eu-ES" w:eastAsia="es-ES"/>
              </w:rPr>
              <w:t>4. Eskaerak non eta noiz aurkeztu</w:t>
            </w:r>
          </w:p>
        </w:tc>
      </w:tr>
      <w:tr w:rsidR="007F745F" w:rsidRPr="007F745F" w14:paraId="3155667B" w14:textId="77777777" w:rsidTr="00355F75">
        <w:tblPrEx>
          <w:tblLook w:val="01E0" w:firstRow="1" w:lastRow="1" w:firstColumn="1" w:lastColumn="1" w:noHBand="0" w:noVBand="0"/>
        </w:tblPrEx>
        <w:tc>
          <w:tcPr>
            <w:tcW w:w="9214" w:type="dxa"/>
          </w:tcPr>
          <w:p w14:paraId="3CFC2CF4" w14:textId="77777777" w:rsidR="007F745F" w:rsidRPr="007F745F" w:rsidRDefault="007F745F" w:rsidP="00077B0F">
            <w:pPr>
              <w:spacing w:after="0" w:line="240" w:lineRule="auto"/>
              <w:jc w:val="both"/>
              <w:rPr>
                <w:rFonts w:ascii="Arial" w:eastAsia="Times New Roman" w:hAnsi="Arial" w:cs="Arial"/>
                <w:b/>
                <w:lang w:val="eu-ES" w:eastAsia="es-ES"/>
              </w:rPr>
            </w:pPr>
          </w:p>
        </w:tc>
      </w:tr>
      <w:tr w:rsidR="00077B0F" w:rsidRPr="007F745F" w14:paraId="23964917" w14:textId="77777777" w:rsidTr="00355F75">
        <w:tblPrEx>
          <w:tblLook w:val="01E0" w:firstRow="1" w:lastRow="1" w:firstColumn="1" w:lastColumn="1" w:noHBand="0" w:noVBand="0"/>
        </w:tblPrEx>
        <w:tc>
          <w:tcPr>
            <w:tcW w:w="9214" w:type="dxa"/>
          </w:tcPr>
          <w:p w14:paraId="6A151B17"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Oinarriak BDNSra bidaliko dira eta ondoren GAOn argitaratuko dira.</w:t>
            </w:r>
          </w:p>
          <w:p w14:paraId="6180EB0C" w14:textId="77777777" w:rsidR="007F745F" w:rsidRPr="007F745F" w:rsidRDefault="007F745F" w:rsidP="007F745F">
            <w:pPr>
              <w:jc w:val="both"/>
              <w:rPr>
                <w:rFonts w:ascii="Arial" w:eastAsia="Calibri" w:hAnsi="Arial" w:cs="Arial"/>
                <w:lang w:val="eu-ES"/>
              </w:rPr>
            </w:pPr>
            <w:r w:rsidRPr="007F745F">
              <w:rPr>
                <w:rFonts w:ascii="Arial" w:eastAsia="Calibri" w:hAnsi="Arial" w:cs="Arial"/>
                <w:lang w:val="eu-ES"/>
              </w:rPr>
              <w:t xml:space="preserve">Eskabideak aurkezteko epea eta modua: </w:t>
            </w:r>
          </w:p>
          <w:p w14:paraId="2FEFC29A" w14:textId="77777777" w:rsidR="007F745F" w:rsidRPr="007F745F" w:rsidRDefault="007F745F" w:rsidP="007F745F">
            <w:pPr>
              <w:suppressAutoHyphens/>
              <w:spacing w:after="0" w:line="240" w:lineRule="auto"/>
              <w:jc w:val="both"/>
              <w:rPr>
                <w:rFonts w:ascii="Arial" w:eastAsia="Calibri" w:hAnsi="Arial" w:cs="Arial"/>
                <w:lang w:val="eu-ES"/>
              </w:rPr>
            </w:pPr>
            <w:r w:rsidRPr="007F745F">
              <w:rPr>
                <w:rFonts w:ascii="Arial" w:eastAsia="Calibri" w:hAnsi="Arial" w:cs="Arial"/>
                <w:lang w:val="eu-ES"/>
              </w:rPr>
              <w:t xml:space="preserve">Noiz: Eskabideak oinarriak GAOn argitaratzen diren hurrengo egunetik </w:t>
            </w:r>
            <w:r w:rsidRPr="007F745F">
              <w:rPr>
                <w:rFonts w:ascii="Arial" w:eastAsia="Calibri" w:hAnsi="Arial" w:cs="Arial"/>
                <w:color w:val="000000"/>
                <w:lang w:val="eu-ES"/>
              </w:rPr>
              <w:t>2026-09-30</w:t>
            </w:r>
            <w:r w:rsidRPr="007F745F">
              <w:rPr>
                <w:rFonts w:ascii="Arial" w:eastAsia="Calibri" w:hAnsi="Arial" w:cs="Arial"/>
                <w:lang w:val="eu-ES"/>
              </w:rPr>
              <w:t xml:space="preserve"> arte. </w:t>
            </w:r>
          </w:p>
          <w:p w14:paraId="4873F54C" w14:textId="77777777" w:rsidR="00077B0F" w:rsidRPr="007F745F" w:rsidRDefault="00077B0F" w:rsidP="00077B0F">
            <w:pPr>
              <w:spacing w:after="0" w:line="240" w:lineRule="auto"/>
              <w:jc w:val="both"/>
              <w:rPr>
                <w:rFonts w:ascii="Arial" w:eastAsia="Times New Roman" w:hAnsi="Arial" w:cs="Arial"/>
                <w:lang w:val="eu-ES" w:eastAsia="es-ES"/>
              </w:rPr>
            </w:pPr>
          </w:p>
        </w:tc>
      </w:tr>
      <w:tr w:rsidR="00077B0F" w:rsidRPr="007F745F" w14:paraId="34C238A4" w14:textId="77777777" w:rsidTr="00355F75">
        <w:tblPrEx>
          <w:tblLook w:val="01E0" w:firstRow="1" w:lastRow="1" w:firstColumn="1" w:lastColumn="1" w:noHBand="0" w:noVBand="0"/>
        </w:tblPrEx>
        <w:tc>
          <w:tcPr>
            <w:tcW w:w="9214" w:type="dxa"/>
          </w:tcPr>
          <w:p w14:paraId="4D19C41B" w14:textId="20A45A1C" w:rsidR="00E12563" w:rsidRPr="007F745F" w:rsidRDefault="00E12563" w:rsidP="00C6752D">
            <w:pPr>
              <w:jc w:val="both"/>
              <w:rPr>
                <w:rFonts w:ascii="Arial" w:hAnsi="Arial" w:cs="Arial"/>
                <w:lang w:val="eu-ES"/>
              </w:rPr>
            </w:pPr>
            <w:r w:rsidRPr="007F745F">
              <w:rPr>
                <w:rFonts w:ascii="Arial" w:hAnsi="Arial" w:cs="Arial"/>
                <w:lang w:val="eu-ES"/>
              </w:rPr>
              <w:t>Eskaerak aurkeztuko dira:</w:t>
            </w:r>
          </w:p>
          <w:p w14:paraId="708511DA" w14:textId="77777777" w:rsidR="00E12563" w:rsidRPr="007F745F" w:rsidRDefault="00E12563" w:rsidP="00E12563">
            <w:pPr>
              <w:jc w:val="both"/>
              <w:rPr>
                <w:rFonts w:ascii="Arial" w:hAnsi="Arial" w:cs="Arial"/>
                <w:b/>
                <w:bCs/>
                <w:lang w:val="eu-ES"/>
              </w:rPr>
            </w:pPr>
            <w:r w:rsidRPr="007F745F">
              <w:rPr>
                <w:rFonts w:ascii="Arial" w:hAnsi="Arial" w:cs="Arial"/>
                <w:b/>
                <w:bCs/>
                <w:lang w:val="eu-ES"/>
              </w:rPr>
              <w:t xml:space="preserve">Aurrez aurre </w:t>
            </w:r>
          </w:p>
          <w:p w14:paraId="068439BC" w14:textId="083C9608" w:rsidR="00E12563" w:rsidRPr="007F745F" w:rsidRDefault="00E12563" w:rsidP="00E12563">
            <w:pPr>
              <w:jc w:val="both"/>
              <w:rPr>
                <w:rFonts w:ascii="Arial" w:hAnsi="Arial" w:cs="Arial"/>
                <w:lang w:val="eu-ES"/>
              </w:rPr>
            </w:pPr>
            <w:r w:rsidRPr="007F745F">
              <w:rPr>
                <w:rFonts w:ascii="Arial" w:hAnsi="Arial" w:cs="Arial"/>
                <w:lang w:val="eu-ES"/>
              </w:rPr>
              <w:t>iGunean</w:t>
            </w:r>
            <w:r w:rsidR="00F55E53" w:rsidRPr="007F745F">
              <w:rPr>
                <w:rFonts w:ascii="Arial" w:hAnsi="Arial" w:cs="Arial"/>
                <w:lang w:val="eu-ES"/>
              </w:rPr>
              <w:t>: jendaurreko ordutegian</w:t>
            </w:r>
          </w:p>
          <w:p w14:paraId="19A79680" w14:textId="77777777" w:rsidR="00E12563" w:rsidRPr="007F745F" w:rsidRDefault="00E12563" w:rsidP="00E12563">
            <w:pPr>
              <w:jc w:val="both"/>
              <w:rPr>
                <w:rFonts w:ascii="Arial" w:hAnsi="Arial" w:cs="Arial"/>
                <w:b/>
                <w:bCs/>
                <w:lang w:val="eu-ES"/>
              </w:rPr>
            </w:pPr>
            <w:r w:rsidRPr="007F745F">
              <w:rPr>
                <w:rFonts w:ascii="Arial" w:hAnsi="Arial" w:cs="Arial"/>
                <w:b/>
                <w:bCs/>
                <w:lang w:val="eu-ES"/>
              </w:rPr>
              <w:t>Posta arruntaren bidez</w:t>
            </w:r>
          </w:p>
          <w:p w14:paraId="577EC115" w14:textId="4E393448" w:rsidR="00E12563" w:rsidRPr="007F745F" w:rsidRDefault="00E12563" w:rsidP="007F745F">
            <w:pPr>
              <w:jc w:val="both"/>
              <w:rPr>
                <w:rFonts w:ascii="Arial" w:hAnsi="Arial" w:cs="Arial"/>
                <w:lang w:val="eu-ES"/>
              </w:rPr>
            </w:pPr>
            <w:r w:rsidRPr="007F745F">
              <w:rPr>
                <w:rFonts w:ascii="Arial" w:hAnsi="Arial" w:cs="Arial"/>
                <w:b/>
                <w:bCs/>
                <w:lang w:val="eu-ES"/>
              </w:rPr>
              <w:t>Telematikoki</w:t>
            </w:r>
            <w:r w:rsidRPr="007F745F">
              <w:rPr>
                <w:rFonts w:ascii="Arial" w:hAnsi="Arial" w:cs="Arial"/>
                <w:lang w:val="eu-ES"/>
              </w:rPr>
              <w:t xml:space="preserve">: </w:t>
            </w:r>
            <w:hyperlink r:id="rId6" w:history="1">
              <w:r w:rsidRPr="007F745F">
                <w:rPr>
                  <w:rStyle w:val="Hipervnculo"/>
                  <w:rFonts w:ascii="Arial" w:hAnsi="Arial" w:cs="Arial"/>
                  <w:lang w:val="eu-ES"/>
                </w:rPr>
                <w:t>www.beasain.eus</w:t>
              </w:r>
            </w:hyperlink>
          </w:p>
        </w:tc>
      </w:tr>
    </w:tbl>
    <w:p w14:paraId="60DF2341" w14:textId="77777777" w:rsidR="008C52AF" w:rsidRPr="00992B4E" w:rsidRDefault="008C52AF" w:rsidP="00FC620D">
      <w:pPr>
        <w:rPr>
          <w:lang w:val="eu-ES"/>
        </w:rPr>
      </w:pPr>
    </w:p>
    <w:sectPr w:rsidR="008C52AF" w:rsidRPr="00992B4E"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3"/>
    <w:multiLevelType w:val="singleLevel"/>
    <w:tmpl w:val="00000003"/>
    <w:name w:val="WW8Num3"/>
    <w:lvl w:ilvl="0">
      <w:start w:val="20"/>
      <w:numFmt w:val="bullet"/>
      <w:lvlText w:val="-"/>
      <w:lvlJc w:val="left"/>
      <w:pPr>
        <w:tabs>
          <w:tab w:val="num" w:pos="0"/>
        </w:tabs>
        <w:ind w:left="1065" w:hanging="360"/>
      </w:pPr>
      <w:rPr>
        <w:rFonts w:ascii="Arial" w:hAnsi="Arial" w:cs="Arial" w:hint="default"/>
      </w:rPr>
    </w:lvl>
  </w:abstractNum>
  <w:abstractNum w:abstractNumId="2"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15:restartNumberingAfterBreak="0">
    <w:nsid w:val="0335390D"/>
    <w:multiLevelType w:val="hybridMultilevel"/>
    <w:tmpl w:val="E828E84E"/>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641751C"/>
    <w:multiLevelType w:val="hybridMultilevel"/>
    <w:tmpl w:val="22A8E82E"/>
    <w:lvl w:ilvl="0" w:tplc="00000003">
      <w:start w:val="20"/>
      <w:numFmt w:val="bullet"/>
      <w:lvlText w:val="-"/>
      <w:lvlJc w:val="left"/>
      <w:pPr>
        <w:tabs>
          <w:tab w:val="num" w:pos="360"/>
        </w:tabs>
        <w:ind w:left="1425" w:hanging="360"/>
      </w:pPr>
      <w:rPr>
        <w:rFonts w:ascii="Arial" w:hAnsi="Arial" w:cs="Aria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5" w15:restartNumberingAfterBreak="0">
    <w:nsid w:val="1E182BC5"/>
    <w:multiLevelType w:val="hybridMultilevel"/>
    <w:tmpl w:val="BF302D54"/>
    <w:lvl w:ilvl="0" w:tplc="9C56401C">
      <w:start w:val="1"/>
      <w:numFmt w:val="bullet"/>
      <w:lvlText w:val="-"/>
      <w:lvlJc w:val="left"/>
      <w:pPr>
        <w:ind w:left="720" w:hanging="360"/>
      </w:pPr>
      <w:rPr>
        <w:rFonts w:ascii="Arial"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4550A40"/>
    <w:multiLevelType w:val="hybridMultilevel"/>
    <w:tmpl w:val="C0C6F9BE"/>
    <w:lvl w:ilvl="0" w:tplc="9C56401C">
      <w:start w:val="1"/>
      <w:numFmt w:val="bullet"/>
      <w:lvlText w:val="-"/>
      <w:lvlJc w:val="left"/>
      <w:pPr>
        <w:ind w:left="720" w:hanging="360"/>
      </w:pPr>
      <w:rPr>
        <w:rFonts w:ascii="Arial" w:hAnsi="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5BF3CE4"/>
    <w:multiLevelType w:val="hybridMultilevel"/>
    <w:tmpl w:val="84FACB6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abstractNum w:abstractNumId="9" w15:restartNumberingAfterBreak="0">
    <w:nsid w:val="5D14244F"/>
    <w:multiLevelType w:val="hybridMultilevel"/>
    <w:tmpl w:val="ABE2813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69EC59E1"/>
    <w:multiLevelType w:val="hybridMultilevel"/>
    <w:tmpl w:val="DEC47ED0"/>
    <w:lvl w:ilvl="0" w:tplc="87043998">
      <w:start w:val="1"/>
      <w:numFmt w:val="decimal"/>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265237208">
    <w:abstractNumId w:val="2"/>
  </w:num>
  <w:num w:numId="2" w16cid:durableId="1525702804">
    <w:abstractNumId w:val="8"/>
  </w:num>
  <w:num w:numId="3" w16cid:durableId="298190940">
    <w:abstractNumId w:val="1"/>
  </w:num>
  <w:num w:numId="4" w16cid:durableId="179782840">
    <w:abstractNumId w:val="0"/>
  </w:num>
  <w:num w:numId="5" w16cid:durableId="832339379">
    <w:abstractNumId w:val="5"/>
  </w:num>
  <w:num w:numId="6" w16cid:durableId="601108730">
    <w:abstractNumId w:val="4"/>
  </w:num>
  <w:num w:numId="7" w16cid:durableId="1565989986">
    <w:abstractNumId w:val="3"/>
  </w:num>
  <w:num w:numId="8" w16cid:durableId="1710884318">
    <w:abstractNumId w:val="9"/>
  </w:num>
  <w:num w:numId="9" w16cid:durableId="1874802285">
    <w:abstractNumId w:val="7"/>
  </w:num>
  <w:num w:numId="10" w16cid:durableId="1594703076">
    <w:abstractNumId w:val="10"/>
  </w:num>
  <w:num w:numId="11" w16cid:durableId="2255294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560A5"/>
    <w:rsid w:val="00077B0F"/>
    <w:rsid w:val="000A53EB"/>
    <w:rsid w:val="000D046C"/>
    <w:rsid w:val="001108EE"/>
    <w:rsid w:val="0011680F"/>
    <w:rsid w:val="0014116F"/>
    <w:rsid w:val="00157EF7"/>
    <w:rsid w:val="001C33B0"/>
    <w:rsid w:val="003351B7"/>
    <w:rsid w:val="00355F75"/>
    <w:rsid w:val="00387CB5"/>
    <w:rsid w:val="003C74AC"/>
    <w:rsid w:val="00457C1B"/>
    <w:rsid w:val="00462DDD"/>
    <w:rsid w:val="0046458E"/>
    <w:rsid w:val="004B6261"/>
    <w:rsid w:val="004F1009"/>
    <w:rsid w:val="005B0FEC"/>
    <w:rsid w:val="005D5123"/>
    <w:rsid w:val="006E397D"/>
    <w:rsid w:val="006F104D"/>
    <w:rsid w:val="00725DF3"/>
    <w:rsid w:val="00793E10"/>
    <w:rsid w:val="007F6044"/>
    <w:rsid w:val="007F745F"/>
    <w:rsid w:val="008C52AF"/>
    <w:rsid w:val="008E5967"/>
    <w:rsid w:val="00974A06"/>
    <w:rsid w:val="00992B4E"/>
    <w:rsid w:val="00A132D8"/>
    <w:rsid w:val="00A2191B"/>
    <w:rsid w:val="00A400C3"/>
    <w:rsid w:val="00BA2CF3"/>
    <w:rsid w:val="00BD5D19"/>
    <w:rsid w:val="00C44D74"/>
    <w:rsid w:val="00C6752D"/>
    <w:rsid w:val="00CB49B8"/>
    <w:rsid w:val="00D93429"/>
    <w:rsid w:val="00DF226B"/>
    <w:rsid w:val="00E12563"/>
    <w:rsid w:val="00E54398"/>
    <w:rsid w:val="00F55E53"/>
    <w:rsid w:val="00FC620D"/>
    <w:rsid w:val="00FD138F"/>
    <w:rsid w:val="00FD4686"/>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uiPriority w:val="34"/>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 w:type="character" w:styleId="Mencinsinresolver">
    <w:name w:val="Unresolved Mention"/>
    <w:basedOn w:val="Fuentedeprrafopredeter"/>
    <w:uiPriority w:val="99"/>
    <w:semiHidden/>
    <w:unhideWhenUsed/>
    <w:rsid w:val="00FD4686"/>
    <w:rPr>
      <w:color w:val="605E5C"/>
      <w:shd w:val="clear" w:color="auto" w:fill="E1DFDD"/>
    </w:rPr>
  </w:style>
  <w:style w:type="character" w:styleId="nfasis">
    <w:name w:val="Emphasis"/>
    <w:qFormat/>
    <w:rsid w:val="007F74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asain.eus" TargetMode="External"/><Relationship Id="rId5" Type="http://schemas.openxmlformats.org/officeDocument/2006/relationships/hyperlink" Target="http://www.pap.minhap.gob.es/bdnstra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5</Pages>
  <Words>1404</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23</cp:revision>
  <cp:lastPrinted>2026-02-26T07:12:00Z</cp:lastPrinted>
  <dcterms:created xsi:type="dcterms:W3CDTF">2022-01-28T11:51:00Z</dcterms:created>
  <dcterms:modified xsi:type="dcterms:W3CDTF">2026-02-26T08:30:00Z</dcterms:modified>
</cp:coreProperties>
</file>