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402730" w:rsidRPr="00362288" w14:paraId="399ED7CF" w14:textId="77777777" w:rsidTr="00D64A7F">
        <w:tc>
          <w:tcPr>
            <w:tcW w:w="9214" w:type="dxa"/>
          </w:tcPr>
          <w:p w14:paraId="07AAAC40" w14:textId="77777777" w:rsidR="00402730" w:rsidRPr="00362288" w:rsidRDefault="00402730" w:rsidP="005749ED">
            <w:pPr>
              <w:spacing w:after="0" w:line="240" w:lineRule="auto"/>
              <w:jc w:val="center"/>
              <w:rPr>
                <w:rFonts w:ascii="Arial" w:eastAsia="Calibri" w:hAnsi="Arial" w:cs="Arial"/>
                <w:b/>
                <w:lang w:val="es-ES_tradnl"/>
              </w:rPr>
            </w:pPr>
            <w:r w:rsidRPr="00362288">
              <w:rPr>
                <w:rFonts w:ascii="Arial" w:eastAsia="Calibri" w:hAnsi="Arial" w:cs="Arial"/>
                <w:b/>
                <w:lang w:val="es-ES_tradnl"/>
              </w:rPr>
              <w:t xml:space="preserve">AYUNTAMIENTO DE </w:t>
            </w:r>
            <w:r w:rsidR="005749ED" w:rsidRPr="00362288">
              <w:rPr>
                <w:rFonts w:ascii="Arial" w:eastAsia="Calibri" w:hAnsi="Arial" w:cs="Arial"/>
                <w:b/>
                <w:lang w:val="es-ES_tradnl"/>
              </w:rPr>
              <w:t>BEASAIN</w:t>
            </w:r>
          </w:p>
        </w:tc>
      </w:tr>
      <w:tr w:rsidR="00402730" w:rsidRPr="00362288" w14:paraId="69B235FB" w14:textId="77777777" w:rsidTr="00D64A7F">
        <w:tc>
          <w:tcPr>
            <w:tcW w:w="9214" w:type="dxa"/>
          </w:tcPr>
          <w:p w14:paraId="1DCA01C2" w14:textId="77777777" w:rsidR="00402730" w:rsidRPr="00362288" w:rsidRDefault="00402730" w:rsidP="00402730">
            <w:pPr>
              <w:spacing w:after="0" w:line="240" w:lineRule="auto"/>
              <w:jc w:val="both"/>
              <w:rPr>
                <w:rFonts w:ascii="Arial" w:eastAsia="Calibri" w:hAnsi="Arial" w:cs="Arial"/>
              </w:rPr>
            </w:pPr>
          </w:p>
        </w:tc>
      </w:tr>
      <w:tr w:rsidR="00402730" w:rsidRPr="00362288" w14:paraId="186932AF" w14:textId="77777777" w:rsidTr="00D64A7F">
        <w:tc>
          <w:tcPr>
            <w:tcW w:w="9214" w:type="dxa"/>
          </w:tcPr>
          <w:p w14:paraId="4FDEEEB5" w14:textId="44D8F9B7" w:rsidR="00F82D1A" w:rsidRPr="004B1801" w:rsidRDefault="00402730"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sidRPr="00362288">
              <w:rPr>
                <w:rFonts w:ascii="Arial" w:eastAsia="Times New Roman" w:hAnsi="Arial" w:cs="Arial"/>
                <w:i/>
                <w:lang w:eastAsia="es-ES"/>
              </w:rPr>
              <w:t xml:space="preserve">Convocatoria de </w:t>
            </w:r>
            <w:r w:rsidR="00362288">
              <w:rPr>
                <w:rFonts w:ascii="Arial" w:eastAsia="Times New Roman" w:hAnsi="Arial" w:cs="Arial"/>
                <w:i/>
                <w:lang w:eastAsia="es-ES"/>
              </w:rPr>
              <w:t xml:space="preserve">subvenciones. </w:t>
            </w:r>
            <w:r w:rsidR="00362288" w:rsidRPr="00362288">
              <w:rPr>
                <w:rFonts w:ascii="Arial" w:eastAsia="Times New Roman" w:hAnsi="Arial" w:cs="Arial"/>
                <w:i/>
                <w:lang w:val="eu-ES" w:eastAsia="es-ES"/>
              </w:rPr>
              <w:t xml:space="preserve"> </w:t>
            </w:r>
            <w:r w:rsidR="004B1801" w:rsidRPr="004B1801">
              <w:rPr>
                <w:rFonts w:ascii="Arial" w:eastAsia="Calibri" w:hAnsi="Arial" w:cs="Arial"/>
                <w:b/>
                <w:bCs/>
                <w:color w:val="000000"/>
                <w:lang w:val="es-ES_tradnl" w:eastAsia="eu-ES"/>
              </w:rPr>
              <w:t>BASES REGULADORAS DE LA CONCESIÓN DE SUBVENCIONES PARA EL ALQUILER DE VIVIENDA EN LA LOCALIDAD DE BEASAIN.</w:t>
            </w:r>
            <w:r w:rsidR="00362288" w:rsidRPr="004B1801">
              <w:rPr>
                <w:rFonts w:ascii="Arial" w:eastAsia="Times New Roman" w:hAnsi="Arial" w:cs="Arial"/>
                <w:b/>
                <w:bCs/>
                <w:iCs/>
                <w:lang w:val="eu-ES" w:eastAsia="es-ES"/>
              </w:rPr>
              <w:t xml:space="preserve"> AÑO 2026</w:t>
            </w:r>
          </w:p>
          <w:p w14:paraId="74CDDB76" w14:textId="36787FC7" w:rsidR="00402730" w:rsidRPr="00362288" w:rsidRDefault="00402730" w:rsidP="00F0574C">
            <w:pPr>
              <w:widowControl w:val="0"/>
              <w:autoSpaceDE w:val="0"/>
              <w:autoSpaceDN w:val="0"/>
              <w:adjustRightInd w:val="0"/>
              <w:spacing w:after="0" w:line="201" w:lineRule="auto"/>
              <w:ind w:left="390" w:right="35"/>
              <w:jc w:val="both"/>
              <w:rPr>
                <w:rFonts w:ascii="Arial" w:eastAsia="Times New Roman" w:hAnsi="Arial" w:cs="Arial"/>
                <w:i/>
                <w:lang w:eastAsia="es-ES"/>
              </w:rPr>
            </w:pPr>
          </w:p>
        </w:tc>
      </w:tr>
      <w:tr w:rsidR="00402730" w:rsidRPr="00362288" w14:paraId="62EB937F" w14:textId="77777777" w:rsidTr="00D64A7F">
        <w:tc>
          <w:tcPr>
            <w:tcW w:w="9214" w:type="dxa"/>
          </w:tcPr>
          <w:p w14:paraId="16CA1DF2" w14:textId="77777777" w:rsidR="00402730" w:rsidRPr="00362288" w:rsidRDefault="00402730" w:rsidP="00402730">
            <w:pPr>
              <w:spacing w:after="0" w:line="240" w:lineRule="auto"/>
              <w:jc w:val="both"/>
              <w:rPr>
                <w:rFonts w:ascii="Arial" w:eastAsia="Calibri" w:hAnsi="Arial" w:cs="Arial"/>
                <w:lang w:val="es-ES_tradnl"/>
              </w:rPr>
            </w:pPr>
          </w:p>
        </w:tc>
      </w:tr>
      <w:tr w:rsidR="00402730" w:rsidRPr="00362288" w14:paraId="7545A981" w14:textId="77777777" w:rsidTr="00D64A7F">
        <w:tc>
          <w:tcPr>
            <w:tcW w:w="9214" w:type="dxa"/>
          </w:tcPr>
          <w:p w14:paraId="02864D07" w14:textId="77777777" w:rsidR="00402730" w:rsidRPr="00362288" w:rsidRDefault="00402730" w:rsidP="00402730">
            <w:pPr>
              <w:spacing w:after="0" w:line="240" w:lineRule="auto"/>
              <w:jc w:val="both"/>
              <w:rPr>
                <w:rFonts w:ascii="Arial" w:eastAsia="Calibri" w:hAnsi="Arial" w:cs="Arial"/>
                <w:lang w:val="es-ES_tradnl"/>
              </w:rPr>
            </w:pPr>
            <w:r w:rsidRPr="00362288">
              <w:rPr>
                <w:rFonts w:ascii="Arial" w:eastAsia="Calibri" w:hAnsi="Arial" w:cs="Arial"/>
                <w:lang w:val="es-ES_tradnl"/>
              </w:rPr>
              <w:t>De conformidad con lo previsto en los artículos 17.3.b y 20.8.a de la Ley 38/2003, de 17 de noviembre, General de Subvenciones, se publica el extracto de la convocatoria cuyo texto completo puede consultarse en la Base de Datos Nacional de Subvenciones (</w:t>
            </w:r>
            <w:hyperlink r:id="rId5" w:history="1">
              <w:r w:rsidRPr="00362288">
                <w:rPr>
                  <w:rFonts w:ascii="Arial" w:eastAsia="Calibri" w:hAnsi="Arial" w:cs="Arial"/>
                  <w:color w:val="0563C1"/>
                  <w:u w:val="single"/>
                  <w:lang w:val="es-ES_tradnl"/>
                </w:rPr>
                <w:t>http://www.pap.minhap.gob.es/bdnstrans</w:t>
              </w:r>
            </w:hyperlink>
            <w:r w:rsidRPr="00362288">
              <w:rPr>
                <w:rFonts w:ascii="Arial" w:eastAsia="Calibri" w:hAnsi="Arial" w:cs="Arial"/>
                <w:lang w:val="es-ES_tradnl"/>
              </w:rPr>
              <w:t>):</w:t>
            </w:r>
          </w:p>
        </w:tc>
      </w:tr>
      <w:tr w:rsidR="00402730" w:rsidRPr="00362288" w14:paraId="5BF6FA6F" w14:textId="77777777" w:rsidTr="00D64A7F">
        <w:tblPrEx>
          <w:tblLook w:val="01E0" w:firstRow="1" w:lastRow="1" w:firstColumn="1" w:lastColumn="1" w:noHBand="0" w:noVBand="0"/>
        </w:tblPrEx>
        <w:tc>
          <w:tcPr>
            <w:tcW w:w="9214" w:type="dxa"/>
          </w:tcPr>
          <w:p w14:paraId="0C84C144" w14:textId="77777777" w:rsidR="00402730" w:rsidRPr="00362288" w:rsidRDefault="00402730" w:rsidP="00402730">
            <w:pPr>
              <w:spacing w:after="0" w:line="240" w:lineRule="auto"/>
              <w:jc w:val="both"/>
              <w:rPr>
                <w:rFonts w:ascii="Arial" w:eastAsia="Times New Roman" w:hAnsi="Arial" w:cs="Arial"/>
                <w:b/>
                <w:lang w:eastAsia="es-ES"/>
              </w:rPr>
            </w:pPr>
          </w:p>
        </w:tc>
      </w:tr>
      <w:tr w:rsidR="00402730" w:rsidRPr="00362288" w14:paraId="693435D4" w14:textId="77777777" w:rsidTr="00D64A7F">
        <w:tblPrEx>
          <w:tblLook w:val="01E0" w:firstRow="1" w:lastRow="1" w:firstColumn="1" w:lastColumn="1" w:noHBand="0" w:noVBand="0"/>
        </w:tblPrEx>
        <w:tc>
          <w:tcPr>
            <w:tcW w:w="9214" w:type="dxa"/>
          </w:tcPr>
          <w:p w14:paraId="2CF25F06" w14:textId="77777777" w:rsidR="00402730" w:rsidRPr="00362288" w:rsidRDefault="00402730" w:rsidP="00402730">
            <w:pPr>
              <w:spacing w:after="0" w:line="240" w:lineRule="auto"/>
              <w:jc w:val="both"/>
              <w:rPr>
                <w:rFonts w:ascii="Arial" w:eastAsia="Times New Roman" w:hAnsi="Arial" w:cs="Arial"/>
                <w:b/>
                <w:lang w:eastAsia="es-ES"/>
              </w:rPr>
            </w:pPr>
            <w:r w:rsidRPr="00362288">
              <w:rPr>
                <w:rFonts w:ascii="Arial" w:eastAsia="Times New Roman" w:hAnsi="Arial" w:cs="Arial"/>
                <w:b/>
                <w:lang w:eastAsia="es-ES"/>
              </w:rPr>
              <w:t>1. Objeto de la subvención.</w:t>
            </w:r>
          </w:p>
        </w:tc>
      </w:tr>
      <w:tr w:rsidR="00402730" w:rsidRPr="00362288" w14:paraId="4EAA100B" w14:textId="77777777" w:rsidTr="00D64A7F">
        <w:tblPrEx>
          <w:tblLook w:val="01E0" w:firstRow="1" w:lastRow="1" w:firstColumn="1" w:lastColumn="1" w:noHBand="0" w:noVBand="0"/>
        </w:tblPrEx>
        <w:tc>
          <w:tcPr>
            <w:tcW w:w="9214" w:type="dxa"/>
          </w:tcPr>
          <w:p w14:paraId="1301FF41" w14:textId="77777777" w:rsidR="00402730" w:rsidRPr="00362288" w:rsidRDefault="00402730" w:rsidP="00402730">
            <w:pPr>
              <w:spacing w:after="0" w:line="240" w:lineRule="auto"/>
              <w:jc w:val="both"/>
              <w:rPr>
                <w:rFonts w:ascii="Arial" w:eastAsia="Times New Roman" w:hAnsi="Arial" w:cs="Arial"/>
                <w:lang w:eastAsia="es-ES"/>
              </w:rPr>
            </w:pPr>
          </w:p>
        </w:tc>
      </w:tr>
      <w:tr w:rsidR="00402730" w:rsidRPr="00362288" w14:paraId="5781F7D6" w14:textId="77777777" w:rsidTr="00D64A7F">
        <w:tblPrEx>
          <w:tblLook w:val="01E0" w:firstRow="1" w:lastRow="1" w:firstColumn="1" w:lastColumn="1" w:noHBand="0" w:noVBand="0"/>
        </w:tblPrEx>
        <w:tc>
          <w:tcPr>
            <w:tcW w:w="9214" w:type="dxa"/>
          </w:tcPr>
          <w:p w14:paraId="6D364F02" w14:textId="3DB09295" w:rsidR="00402730" w:rsidRP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lang w:val="es-ES_tradnl" w:eastAsia="eu-ES"/>
              </w:rPr>
              <w:t>El objeto de estas ayudas es contribuir al pago de parte del costo del alquiler de la vivienda que constituya la residencia habitual de las personas inquilinas solicitantes y no perciban ayudas de otros programas destinadas a tal efecto (</w:t>
            </w:r>
            <w:proofErr w:type="spellStart"/>
            <w:r>
              <w:rPr>
                <w:rFonts w:ascii="Arial" w:eastAsia="Calibri" w:hAnsi="Arial" w:cs="Arial"/>
                <w:lang w:val="es-ES_tradnl" w:eastAsia="eu-ES"/>
              </w:rPr>
              <w:t>Bizigune</w:t>
            </w:r>
            <w:proofErr w:type="spellEnd"/>
            <w:r>
              <w:rPr>
                <w:rFonts w:ascii="Arial" w:eastAsia="Calibri" w:hAnsi="Arial" w:cs="Arial"/>
                <w:lang w:val="es-ES_tradnl" w:eastAsia="eu-ES"/>
              </w:rPr>
              <w:t xml:space="preserve">, </w:t>
            </w:r>
            <w:proofErr w:type="spellStart"/>
            <w:r>
              <w:rPr>
                <w:rFonts w:ascii="Arial" w:eastAsia="Calibri" w:hAnsi="Arial" w:cs="Arial"/>
                <w:lang w:val="es-ES_tradnl" w:eastAsia="eu-ES"/>
              </w:rPr>
              <w:t>Gaztelagun</w:t>
            </w:r>
            <w:proofErr w:type="spellEnd"/>
            <w:r>
              <w:rPr>
                <w:rFonts w:ascii="Arial" w:eastAsia="Calibri" w:hAnsi="Arial" w:cs="Arial"/>
                <w:lang w:val="es-ES_tradnl" w:eastAsia="eu-ES"/>
              </w:rPr>
              <w:t>, Prestación Complementaria de Vivienda, Ayuda de Emergencia Social en concepto de alquiler).</w:t>
            </w:r>
          </w:p>
        </w:tc>
      </w:tr>
      <w:tr w:rsidR="00402730" w:rsidRPr="00362288" w14:paraId="17B9686C" w14:textId="77777777" w:rsidTr="00D64A7F">
        <w:tblPrEx>
          <w:tblLook w:val="01E0" w:firstRow="1" w:lastRow="1" w:firstColumn="1" w:lastColumn="1" w:noHBand="0" w:noVBand="0"/>
        </w:tblPrEx>
        <w:tc>
          <w:tcPr>
            <w:tcW w:w="9214" w:type="dxa"/>
          </w:tcPr>
          <w:p w14:paraId="300DAD2D" w14:textId="77777777" w:rsidR="00402730" w:rsidRPr="00362288" w:rsidRDefault="00402730" w:rsidP="00402730">
            <w:pPr>
              <w:spacing w:after="0" w:line="240" w:lineRule="auto"/>
              <w:jc w:val="both"/>
              <w:rPr>
                <w:rFonts w:ascii="Arial" w:eastAsia="Times New Roman" w:hAnsi="Arial" w:cs="Arial"/>
                <w:lang w:eastAsia="es-ES"/>
              </w:rPr>
            </w:pPr>
          </w:p>
        </w:tc>
      </w:tr>
      <w:tr w:rsidR="00402730" w:rsidRPr="00362288" w14:paraId="5BA0765A" w14:textId="77777777" w:rsidTr="00D64A7F">
        <w:tblPrEx>
          <w:tblLook w:val="01E0" w:firstRow="1" w:lastRow="1" w:firstColumn="1" w:lastColumn="1" w:noHBand="0" w:noVBand="0"/>
        </w:tblPrEx>
        <w:tc>
          <w:tcPr>
            <w:tcW w:w="9214" w:type="dxa"/>
          </w:tcPr>
          <w:p w14:paraId="3EE7BF3E" w14:textId="77777777" w:rsidR="00402730" w:rsidRPr="00362288" w:rsidRDefault="00402730" w:rsidP="00402730">
            <w:pPr>
              <w:spacing w:after="0" w:line="240" w:lineRule="auto"/>
              <w:jc w:val="both"/>
              <w:rPr>
                <w:rFonts w:ascii="Arial" w:eastAsia="Times New Roman" w:hAnsi="Arial" w:cs="Arial"/>
                <w:lang w:eastAsia="es-ES"/>
              </w:rPr>
            </w:pPr>
            <w:r w:rsidRPr="00362288">
              <w:rPr>
                <w:rFonts w:ascii="Arial" w:eastAsia="Times New Roman" w:hAnsi="Arial" w:cs="Arial"/>
                <w:b/>
                <w:lang w:eastAsia="es-ES"/>
              </w:rPr>
              <w:t>2. Requisitos para solicitar la subvención</w:t>
            </w:r>
          </w:p>
        </w:tc>
      </w:tr>
      <w:tr w:rsidR="00402730" w:rsidRPr="00362288" w14:paraId="51C198B6" w14:textId="77777777" w:rsidTr="00D64A7F">
        <w:tblPrEx>
          <w:tblLook w:val="01E0" w:firstRow="1" w:lastRow="1" w:firstColumn="1" w:lastColumn="1" w:noHBand="0" w:noVBand="0"/>
        </w:tblPrEx>
        <w:tc>
          <w:tcPr>
            <w:tcW w:w="9214" w:type="dxa"/>
          </w:tcPr>
          <w:p w14:paraId="35E949D1" w14:textId="77777777" w:rsidR="00402730" w:rsidRPr="00362288" w:rsidRDefault="00402730" w:rsidP="00402730">
            <w:pPr>
              <w:spacing w:after="0" w:line="240" w:lineRule="auto"/>
              <w:jc w:val="both"/>
              <w:rPr>
                <w:rFonts w:ascii="Arial" w:eastAsia="Times New Roman" w:hAnsi="Arial" w:cs="Arial"/>
                <w:lang w:eastAsia="es-ES"/>
              </w:rPr>
            </w:pPr>
          </w:p>
        </w:tc>
      </w:tr>
      <w:tr w:rsidR="004B1801" w:rsidRPr="00362288" w14:paraId="770B2F7D" w14:textId="77777777" w:rsidTr="00D64A7F">
        <w:tblPrEx>
          <w:tblLook w:val="01E0" w:firstRow="1" w:lastRow="1" w:firstColumn="1" w:lastColumn="1" w:noHBand="0" w:noVBand="0"/>
        </w:tblPrEx>
        <w:tc>
          <w:tcPr>
            <w:tcW w:w="9214" w:type="dxa"/>
          </w:tcPr>
          <w:p w14:paraId="0329C972"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b/>
                <w:bCs/>
                <w:color w:val="EA7500"/>
                <w:lang w:val="es-ES_tradnl" w:eastAsia="eu-ES"/>
              </w:rPr>
            </w:pPr>
            <w:r>
              <w:rPr>
                <w:rFonts w:ascii="Arial" w:eastAsia="Calibri" w:hAnsi="Arial" w:cs="Arial"/>
                <w:lang w:val="es-ES_tradnl" w:eastAsia="eu-ES"/>
              </w:rPr>
              <w:t xml:space="preserve">Los y las solicitantes de las ayudas, </w:t>
            </w:r>
            <w:r>
              <w:rPr>
                <w:rFonts w:ascii="Arial" w:eastAsia="Calibri" w:hAnsi="Arial" w:cs="Arial"/>
                <w:color w:val="000000"/>
                <w:kern w:val="2"/>
                <w:lang w:val="es-ES_tradnl" w:eastAsia="eu-ES"/>
              </w:rPr>
              <w:t>(</w:t>
            </w:r>
            <w:r>
              <w:rPr>
                <w:rFonts w:ascii="Arial" w:eastAsia="Calibri" w:hAnsi="Arial" w:cs="Arial"/>
                <w:color w:val="000000"/>
                <w:lang w:val="es-ES_tradnl" w:eastAsia="eu-ES"/>
              </w:rPr>
              <w:t>incluidas las integrantes de la unidad convivencial)</w:t>
            </w:r>
            <w:r>
              <w:rPr>
                <w:rFonts w:ascii="Arial" w:eastAsia="Calibri" w:hAnsi="Arial" w:cs="Arial"/>
                <w:lang w:val="es-ES_tradnl" w:eastAsia="eu-ES"/>
              </w:rPr>
              <w:t xml:space="preserve"> deberán estar empadronadas en la vivienda, </w:t>
            </w:r>
            <w:r>
              <w:rPr>
                <w:rFonts w:ascii="Arial" w:eastAsia="Calibri" w:hAnsi="Arial" w:cs="Arial"/>
                <w:color w:val="000000"/>
                <w:lang w:val="es-ES_tradnl" w:eastAsia="eu-ES"/>
              </w:rPr>
              <w:t>de carácter libre</w:t>
            </w:r>
            <w:r>
              <w:rPr>
                <w:rFonts w:ascii="Arial" w:eastAsia="Calibri" w:hAnsi="Arial" w:cs="Arial"/>
                <w:lang w:val="es-ES_tradnl" w:eastAsia="eu-ES"/>
              </w:rPr>
              <w:t xml:space="preserve">, para cuyo alquiler se solicita la ayuda. </w:t>
            </w:r>
          </w:p>
          <w:p w14:paraId="2E5FE46F" w14:textId="77777777" w:rsidR="004B1801" w:rsidRPr="009E4A92"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FF0000"/>
                <w:lang w:val="es-ES_tradnl" w:eastAsia="eu-ES"/>
              </w:rPr>
            </w:pPr>
            <w:r>
              <w:rPr>
                <w:rFonts w:ascii="Arial" w:eastAsia="Calibri" w:hAnsi="Arial" w:cs="Arial"/>
                <w:color w:val="000000"/>
                <w:lang w:val="es-ES_tradnl" w:eastAsia="eu-ES"/>
              </w:rPr>
              <w:t xml:space="preserve">El solicitante deberá de estar empadronado en </w:t>
            </w:r>
            <w:r w:rsidRPr="00BD55C8">
              <w:rPr>
                <w:rFonts w:ascii="Arial" w:eastAsia="Calibri" w:hAnsi="Arial" w:cs="Arial"/>
                <w:lang w:val="es-ES_tradnl" w:eastAsia="eu-ES"/>
              </w:rPr>
              <w:t>Beasain, durante un año ininterrumpido, con anterioridad a la fecha de finalización del plazo de presentación de solicitudes.</w:t>
            </w:r>
          </w:p>
          <w:p w14:paraId="226B13FD"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 xml:space="preserve">La solicitud la puede realizar la persona interesada o en el caso de unidades convivenciales, cualquiera de las personas que la integren. </w:t>
            </w:r>
          </w:p>
          <w:p w14:paraId="425DFF2F" w14:textId="77777777" w:rsidR="004B1801" w:rsidRPr="00626B75"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sidRPr="00626B75">
              <w:rPr>
                <w:rFonts w:ascii="Arial" w:eastAsia="Calibri" w:hAnsi="Arial" w:cs="Arial"/>
                <w:lang w:val="es-ES_tradnl" w:eastAsia="eu-ES"/>
              </w:rPr>
              <w:t xml:space="preserve">Estas ayudas se concederán una sola vez por persona solicitante </w:t>
            </w:r>
            <w:r w:rsidRPr="00626B75">
              <w:rPr>
                <w:rFonts w:ascii="Arial" w:eastAsia="Calibri" w:hAnsi="Arial" w:cs="Arial"/>
                <w:b/>
                <w:bCs/>
                <w:lang w:val="es-ES_tradnl" w:eastAsia="eu-ES"/>
              </w:rPr>
              <w:t>y por unidad de convivencia</w:t>
            </w:r>
            <w:r w:rsidRPr="00626B75">
              <w:rPr>
                <w:rFonts w:ascii="Arial" w:eastAsia="Calibri" w:hAnsi="Arial" w:cs="Arial"/>
                <w:lang w:val="es-ES_tradnl" w:eastAsia="eu-ES"/>
              </w:rPr>
              <w:t>, es decir, no se admitirán nuevas solicitudes, para la misma modalidad, por parte de personas que ya hayan resultado beneficiarias en convocatorias anteriores, con independencia del ejercicio en que se concedieran.</w:t>
            </w:r>
          </w:p>
          <w:p w14:paraId="295D219C"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FF0000"/>
                <w:lang w:val="es-ES_tradnl" w:eastAsia="eu-ES"/>
              </w:rPr>
            </w:pPr>
            <w:r>
              <w:rPr>
                <w:rFonts w:ascii="Arial" w:eastAsia="Calibri" w:hAnsi="Arial" w:cs="Arial"/>
                <w:lang w:val="es-ES_tradnl" w:eastAsia="eu-ES"/>
              </w:rPr>
              <w:t>Se entiende por unidad convivencial la formada por dos o más personas que conviven en una misma vivienda, unidas entre sí por matrimonio o relación permanente, por parentesco de consanguinidad hasta el segundo grado o acogimiento familiar permanente o preadoptivo o de tutela</w:t>
            </w:r>
            <w:r>
              <w:rPr>
                <w:rFonts w:ascii="Arial" w:eastAsia="Calibri" w:hAnsi="Arial" w:cs="Arial"/>
                <w:color w:val="FF0000"/>
                <w:lang w:val="es-ES_tradnl" w:eastAsia="eu-ES"/>
              </w:rPr>
              <w:t xml:space="preserve"> </w:t>
            </w:r>
          </w:p>
          <w:p w14:paraId="2DF20159"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Las/os solicitantes deberán estar en posesión del correspondiente contrato de arrendamiento.</w:t>
            </w:r>
          </w:p>
          <w:p w14:paraId="5023C8F0"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El pago del alquiler deberá hacerse mediante transferencia bancaria u orden de pago mediante entidad de crédito.</w:t>
            </w:r>
          </w:p>
          <w:p w14:paraId="4853A171"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 xml:space="preserve">Las personas solicitantes, incluidas las integrantes de la unidad convivencial para solicitar la ayuda no podrán tener ninguna vivienda en propiedad, por sí solas. </w:t>
            </w:r>
          </w:p>
          <w:p w14:paraId="06179A70"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lastRenderedPageBreak/>
              <w:t xml:space="preserve">No obstante, podrán solicitar ayuda quienes sean titulares de </w:t>
            </w:r>
            <w:r>
              <w:rPr>
                <w:rFonts w:ascii="Arial" w:eastAsia="Calibri" w:hAnsi="Arial" w:cs="Arial"/>
                <w:color w:val="000000"/>
                <w:lang w:val="es-ES_tradnl" w:eastAsia="eu-ES"/>
              </w:rPr>
              <w:t>una vivienda en proindiviso, es decir, con más de un propietario en común.</w:t>
            </w:r>
          </w:p>
          <w:p w14:paraId="6EDE64C6"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Los ingresos de la unidad convivencial o de las personas solicitantes deben ser inferiores a los límites establecidos en el apartado 9 de estas Bases.</w:t>
            </w:r>
          </w:p>
          <w:p w14:paraId="6FDD18F6" w14:textId="77777777" w:rsidR="004B1801" w:rsidRDefault="004B1801" w:rsidP="004B1801">
            <w:pPr>
              <w:spacing w:after="0" w:line="240" w:lineRule="auto"/>
              <w:jc w:val="both"/>
              <w:rPr>
                <w:rFonts w:ascii="Arial" w:eastAsia="Calibri" w:hAnsi="Arial" w:cs="Arial"/>
                <w:lang w:val="es-ES_tradnl"/>
              </w:rPr>
            </w:pPr>
            <w:r>
              <w:rPr>
                <w:rFonts w:ascii="Arial" w:eastAsia="Calibri" w:hAnsi="Arial" w:cs="Arial"/>
                <w:lang w:val="es-ES_tradnl"/>
              </w:rPr>
              <w:t xml:space="preserve">No se tramitarán las peticiones de quienes hayan recibido ayudas de otros programas: </w:t>
            </w:r>
            <w:proofErr w:type="spellStart"/>
            <w:r>
              <w:rPr>
                <w:rFonts w:ascii="Arial" w:eastAsia="Calibri" w:hAnsi="Arial" w:cs="Arial"/>
                <w:lang w:val="es-ES_tradnl" w:eastAsia="eu-ES"/>
              </w:rPr>
              <w:t>Bizigune</w:t>
            </w:r>
            <w:proofErr w:type="spellEnd"/>
            <w:r>
              <w:rPr>
                <w:rFonts w:ascii="Arial" w:eastAsia="Calibri" w:hAnsi="Arial" w:cs="Arial"/>
                <w:lang w:val="es-ES_tradnl" w:eastAsia="eu-ES"/>
              </w:rPr>
              <w:t xml:space="preserve">, </w:t>
            </w:r>
            <w:proofErr w:type="spellStart"/>
            <w:r>
              <w:rPr>
                <w:rFonts w:ascii="Arial" w:eastAsia="Calibri" w:hAnsi="Arial" w:cs="Arial"/>
                <w:lang w:val="es-ES_tradnl" w:eastAsia="eu-ES"/>
              </w:rPr>
              <w:t>Gaztelagun</w:t>
            </w:r>
            <w:proofErr w:type="spellEnd"/>
            <w:r>
              <w:rPr>
                <w:rFonts w:ascii="Arial" w:eastAsia="Calibri" w:hAnsi="Arial" w:cs="Arial"/>
                <w:lang w:val="es-ES_tradnl" w:eastAsia="eu-ES"/>
              </w:rPr>
              <w:t>, Prestación Complementaria de Vivienda, Ayuda de Emergencia Social en concepto de alquiler</w:t>
            </w:r>
            <w:r>
              <w:rPr>
                <w:rFonts w:ascii="Arial" w:eastAsia="Calibri" w:hAnsi="Arial" w:cs="Arial"/>
                <w:lang w:val="es-ES_tradnl"/>
              </w:rPr>
              <w:t>.</w:t>
            </w:r>
          </w:p>
          <w:p w14:paraId="79630236" w14:textId="77777777" w:rsidR="004B1801" w:rsidRDefault="004B1801" w:rsidP="004B1801">
            <w:pPr>
              <w:spacing w:after="0" w:line="240" w:lineRule="auto"/>
              <w:jc w:val="both"/>
              <w:rPr>
                <w:rFonts w:ascii="Arial" w:eastAsia="Times New Roman" w:hAnsi="Arial" w:cs="Arial"/>
                <w:lang w:eastAsia="es-ES"/>
              </w:rPr>
            </w:pPr>
          </w:p>
          <w:p w14:paraId="6658C36E" w14:textId="77777777" w:rsidR="004B1801" w:rsidRDefault="004B1801" w:rsidP="004B1801">
            <w:pPr>
              <w:jc w:val="both"/>
              <w:rPr>
                <w:rFonts w:ascii="Arial" w:eastAsia="Calibri" w:hAnsi="Arial" w:cs="Arial"/>
                <w:kern w:val="2"/>
                <w:u w:val="single"/>
              </w:rPr>
            </w:pPr>
            <w:r>
              <w:rPr>
                <w:rFonts w:ascii="Arial" w:eastAsia="Calibri" w:hAnsi="Arial" w:cs="Arial"/>
                <w:kern w:val="2"/>
                <w:u w:val="single"/>
              </w:rPr>
              <w:t xml:space="preserve">No podrán ser beneficiarias de estas subvenciones: </w:t>
            </w:r>
          </w:p>
          <w:p w14:paraId="355AC99F" w14:textId="77777777" w:rsidR="004B1801" w:rsidRDefault="004B1801" w:rsidP="004B1801">
            <w:pPr>
              <w:numPr>
                <w:ilvl w:val="0"/>
                <w:numId w:val="2"/>
              </w:numPr>
              <w:suppressAutoHyphens/>
              <w:spacing w:after="0" w:line="240" w:lineRule="auto"/>
              <w:ind w:left="360"/>
              <w:jc w:val="both"/>
              <w:rPr>
                <w:rFonts w:ascii="Arial" w:eastAsia="Calibri" w:hAnsi="Arial" w:cs="Arial"/>
                <w:kern w:val="2"/>
              </w:rPr>
            </w:pPr>
            <w:r>
              <w:rPr>
                <w:rFonts w:ascii="Arial" w:eastAsia="Calibri" w:hAnsi="Arial" w:cs="Arial"/>
                <w:kern w:val="2"/>
              </w:rPr>
              <w:t>Las personas (</w:t>
            </w:r>
            <w:r>
              <w:rPr>
                <w:rFonts w:ascii="Arial" w:eastAsia="Calibri" w:hAnsi="Arial" w:cs="Arial"/>
                <w:lang w:val="es-ES_tradnl" w:eastAsia="eu-ES"/>
              </w:rPr>
              <w:t xml:space="preserve">incluidas las integrantes de la unidad convivencial) </w:t>
            </w:r>
            <w:r>
              <w:rPr>
                <w:rFonts w:ascii="Arial" w:eastAsia="Calibri" w:hAnsi="Arial" w:cs="Arial"/>
                <w:kern w:val="2"/>
              </w:rPr>
              <w:t>o entidades en quienes concurra algunas de las circunstancias previstas en el art. 13.2 de la Ley 38/2003, de 17 de noviembre, General de Subvenciones (BOE de 18 de noviembre de 2003).</w:t>
            </w:r>
          </w:p>
          <w:p w14:paraId="4933A23D" w14:textId="77777777" w:rsidR="004B1801" w:rsidRDefault="004B1801" w:rsidP="004B1801">
            <w:pPr>
              <w:numPr>
                <w:ilvl w:val="0"/>
                <w:numId w:val="2"/>
              </w:numPr>
              <w:suppressAutoHyphens/>
              <w:spacing w:after="0" w:line="240" w:lineRule="auto"/>
              <w:ind w:left="360"/>
              <w:jc w:val="both"/>
              <w:rPr>
                <w:rFonts w:ascii="Arial" w:eastAsia="Calibri" w:hAnsi="Arial" w:cs="Arial"/>
                <w:kern w:val="2"/>
              </w:rPr>
            </w:pPr>
            <w:r>
              <w:rPr>
                <w:rFonts w:ascii="Arial" w:eastAsia="Calibri" w:hAnsi="Arial" w:cs="Arial"/>
                <w:kern w:val="2"/>
              </w:rPr>
              <w:t>Los/as particulares (</w:t>
            </w:r>
            <w:r>
              <w:rPr>
                <w:rFonts w:ascii="Arial" w:eastAsia="Calibri" w:hAnsi="Arial" w:cs="Arial"/>
                <w:lang w:val="es-ES_tradnl" w:eastAsia="eu-ES"/>
              </w:rPr>
              <w:t xml:space="preserve">incluidas las integrantes de la unidad convivencial) </w:t>
            </w:r>
            <w:r>
              <w:rPr>
                <w:rFonts w:ascii="Arial" w:eastAsia="Calibri" w:hAnsi="Arial" w:cs="Arial"/>
                <w:kern w:val="2"/>
              </w:rPr>
              <w:t>o entidades que se hallen incursos en procedimientos de cobro por vía de apremio por deudas contraídas con el Ayuntamiento de Beasain, ni aquellas personas que no se encuentren al corriente de sus obligaciones tributarias con el Ayuntamiento hasta que dichas deudas sean efectivamente satisfechas y saldadas o cumplidas, salvo que las mismas se encuentren aplazadas, fraccionadas o cuya ejecución estuviese suspendida.</w:t>
            </w:r>
          </w:p>
          <w:p w14:paraId="2E88AB27" w14:textId="77777777" w:rsidR="004B1801" w:rsidRDefault="004B1801" w:rsidP="004B1801">
            <w:pPr>
              <w:numPr>
                <w:ilvl w:val="0"/>
                <w:numId w:val="2"/>
              </w:numPr>
              <w:suppressAutoHyphens/>
              <w:spacing w:after="0" w:line="240" w:lineRule="auto"/>
              <w:ind w:left="360"/>
              <w:jc w:val="both"/>
              <w:rPr>
                <w:rFonts w:ascii="Arial" w:eastAsia="Calibri" w:hAnsi="Arial" w:cs="Arial"/>
                <w:kern w:val="2"/>
              </w:rPr>
            </w:pPr>
            <w:r>
              <w:rPr>
                <w:rFonts w:ascii="Arial" w:eastAsia="Calibri" w:hAnsi="Arial" w:cs="Arial"/>
                <w:kern w:val="2"/>
              </w:rPr>
              <w:t>Quienes hayan sido sancionados/as penal o administrativamente (</w:t>
            </w:r>
            <w:r>
              <w:rPr>
                <w:rFonts w:ascii="Arial" w:eastAsia="Calibri" w:hAnsi="Arial" w:cs="Arial"/>
                <w:lang w:val="es-ES_tradnl" w:eastAsia="eu-ES"/>
              </w:rPr>
              <w:t>incluidas las integrantes de la unidad convivencial),</w:t>
            </w:r>
            <w:r>
              <w:rPr>
                <w:rFonts w:ascii="Arial" w:eastAsia="Calibri" w:hAnsi="Arial" w:cs="Arial"/>
                <w:kern w:val="2"/>
              </w:rPr>
              <w:t xml:space="preserve"> con la pérdida de la posibilidad de obtención de subvenciones o ayudas públicas, o estén incursas en prohibición legal alguna que les inhabilite para ello, con inclusión de las que se hayan producido por incurrir en discriminación por razón de sexo, en virtud del Decreto Legislativo 1/2023, de 16 de marzo, por el que se aprueba el texto refundido de la Ley para la Igualdad de Mujeres y Hombres y Vidas Libres de Violencia Machista contra las Mujeres s. </w:t>
            </w:r>
          </w:p>
          <w:p w14:paraId="4EDE35C5" w14:textId="77777777" w:rsidR="004B1801" w:rsidRDefault="004B1801" w:rsidP="004B1801">
            <w:pPr>
              <w:spacing w:after="0" w:line="240" w:lineRule="auto"/>
              <w:jc w:val="both"/>
              <w:rPr>
                <w:rFonts w:ascii="Arial" w:eastAsia="Calibri" w:hAnsi="Arial" w:cs="Arial"/>
                <w:lang w:val="es-ES_tradnl" w:eastAsia="eu-ES"/>
              </w:rPr>
            </w:pPr>
            <w:r>
              <w:rPr>
                <w:rFonts w:ascii="Arial" w:eastAsia="Calibri" w:hAnsi="Arial" w:cs="Arial"/>
                <w:lang w:val="es-ES_tradnl" w:eastAsia="eu-ES"/>
              </w:rPr>
              <w:t>Las personas solicitantes, incluidas las integrantes de la unidad convivencial, que no estén al corriente de las obligaciones tributarias con la Hacienda Foral y para con la Seguridad Social.</w:t>
            </w:r>
          </w:p>
          <w:p w14:paraId="586B092D" w14:textId="77777777" w:rsidR="004B1801" w:rsidRDefault="004B1801" w:rsidP="004B1801">
            <w:pPr>
              <w:spacing w:after="0" w:line="240" w:lineRule="auto"/>
              <w:jc w:val="both"/>
              <w:rPr>
                <w:rFonts w:ascii="Arial" w:eastAsia="Calibri" w:hAnsi="Arial" w:cs="Arial"/>
                <w:lang w:val="es-ES_tradnl" w:eastAsia="eu-ES"/>
              </w:rPr>
            </w:pPr>
          </w:p>
          <w:p w14:paraId="4189DB46" w14:textId="17D26FA3" w:rsidR="004B1801" w:rsidRDefault="004B1801" w:rsidP="004B1801">
            <w:pPr>
              <w:pBdr>
                <w:top w:val="none" w:sz="0" w:space="0" w:color="000000"/>
                <w:left w:val="none" w:sz="0" w:space="0" w:color="000000"/>
                <w:bottom w:val="none" w:sz="0" w:space="0" w:color="000000"/>
                <w:right w:val="none" w:sz="0" w:space="0" w:color="000000"/>
              </w:pBdr>
              <w:rPr>
                <w:rFonts w:ascii="Arial" w:eastAsia="Calibri" w:hAnsi="Arial" w:cs="Arial"/>
                <w:color w:val="000000"/>
                <w:lang w:val="es-ES_tradnl" w:eastAsia="eu-ES"/>
              </w:rPr>
            </w:pPr>
            <w:r>
              <w:rPr>
                <w:rFonts w:ascii="Arial" w:eastAsia="Calibri" w:hAnsi="Arial" w:cs="Arial"/>
                <w:color w:val="000000"/>
                <w:lang w:val="es-ES_tradnl" w:eastAsia="eu-ES"/>
              </w:rPr>
              <w:t>REQUISITOS QUE DEBERÁN CUMPLIR LAS VIVIENDAS</w:t>
            </w:r>
          </w:p>
          <w:p w14:paraId="0BD1E672"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 xml:space="preserve">Para acceder a la ayuda: </w:t>
            </w:r>
          </w:p>
          <w:p w14:paraId="3BE71C7F"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lang w:val="es-ES_tradnl" w:eastAsia="eu-ES"/>
              </w:rPr>
              <w:t>1.</w:t>
            </w:r>
            <w:r>
              <w:rPr>
                <w:rFonts w:ascii="Arial" w:eastAsia="Calibri" w:hAnsi="Arial" w:cs="Arial"/>
                <w:lang w:val="es-ES_tradnl" w:eastAsia="eu-ES"/>
              </w:rPr>
              <w:tab/>
              <w:t>La vivienda deberá estar situada en el término municipal de Beasain y ser de carácter libre.</w:t>
            </w:r>
          </w:p>
          <w:p w14:paraId="3DAFBD18"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lang w:val="es-ES_tradnl" w:eastAsia="eu-ES"/>
              </w:rPr>
              <w:t>2.</w:t>
            </w:r>
            <w:r>
              <w:rPr>
                <w:rFonts w:ascii="Arial" w:eastAsia="Calibri" w:hAnsi="Arial" w:cs="Arial"/>
                <w:color w:val="000000"/>
                <w:lang w:val="es-ES_tradnl" w:eastAsia="eu-ES"/>
              </w:rPr>
              <w:tab/>
              <w:t>La vivienda, además de estar calificada como tal en el IBI, deberá tener las siguientes dependencias y servicios:</w:t>
            </w:r>
          </w:p>
          <w:p w14:paraId="5C68E858"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u w:val="single"/>
                <w:lang w:val="es-ES_tradnl" w:eastAsia="eu-ES"/>
              </w:rPr>
              <w:t>En la modalidad “</w:t>
            </w:r>
            <w:proofErr w:type="spellStart"/>
            <w:proofErr w:type="gramStart"/>
            <w:r>
              <w:rPr>
                <w:rFonts w:ascii="Arial" w:eastAsia="Calibri" w:hAnsi="Arial" w:cs="Arial"/>
                <w:color w:val="000000"/>
                <w:u w:val="single"/>
                <w:lang w:val="es-ES_tradnl" w:eastAsia="eu-ES"/>
              </w:rPr>
              <w:t>A”y</w:t>
            </w:r>
            <w:proofErr w:type="spellEnd"/>
            <w:proofErr w:type="gramEnd"/>
            <w:r>
              <w:rPr>
                <w:rFonts w:ascii="Arial" w:eastAsia="Calibri" w:hAnsi="Arial" w:cs="Arial"/>
                <w:color w:val="000000"/>
                <w:u w:val="single"/>
                <w:lang w:val="es-ES_tradnl" w:eastAsia="eu-ES"/>
              </w:rPr>
              <w:t xml:space="preserve"> “C”</w:t>
            </w:r>
          </w:p>
          <w:p w14:paraId="6CC80AE9"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lang w:val="es-ES_tradnl" w:eastAsia="eu-ES"/>
              </w:rPr>
              <w:t>a)</w:t>
            </w:r>
            <w:r>
              <w:rPr>
                <w:rFonts w:ascii="Arial" w:eastAsia="Calibri" w:hAnsi="Arial" w:cs="Arial"/>
                <w:color w:val="000000"/>
                <w:lang w:val="es-ES_tradnl" w:eastAsia="eu-ES"/>
              </w:rPr>
              <w:tab/>
              <w:t>Cocina con fuente de alimentación eléctrica o gas adecuadamente equipada.</w:t>
            </w:r>
          </w:p>
          <w:p w14:paraId="227C03EE"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lang w:val="es-ES_tradnl" w:eastAsia="eu-ES"/>
              </w:rPr>
              <w:t>b)</w:t>
            </w:r>
            <w:r>
              <w:rPr>
                <w:rFonts w:ascii="Arial" w:eastAsia="Calibri" w:hAnsi="Arial" w:cs="Arial"/>
                <w:color w:val="000000"/>
                <w:lang w:val="es-ES_tradnl" w:eastAsia="eu-ES"/>
              </w:rPr>
              <w:tab/>
              <w:t>Cuarto de baño con ducha o bañera.</w:t>
            </w:r>
          </w:p>
          <w:p w14:paraId="0AAF7FA8"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lang w:val="es-ES_tradnl" w:eastAsia="eu-ES"/>
              </w:rPr>
              <w:t>c)</w:t>
            </w:r>
            <w:r>
              <w:rPr>
                <w:rFonts w:ascii="Arial" w:eastAsia="Calibri" w:hAnsi="Arial" w:cs="Arial"/>
                <w:color w:val="000000"/>
                <w:lang w:val="es-ES_tradnl" w:eastAsia="eu-ES"/>
              </w:rPr>
              <w:tab/>
              <w:t>Instalación eléctrica en uso a 220 voltios con su boletín correspondiente y/o suministro de gas.</w:t>
            </w:r>
          </w:p>
          <w:p w14:paraId="09C0FA5F"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lang w:val="es-ES_tradnl" w:eastAsia="eu-ES"/>
              </w:rPr>
              <w:lastRenderedPageBreak/>
              <w:t>d)</w:t>
            </w:r>
            <w:r>
              <w:rPr>
                <w:rFonts w:ascii="Arial" w:eastAsia="Calibri" w:hAnsi="Arial" w:cs="Arial"/>
                <w:color w:val="000000"/>
                <w:lang w:val="es-ES_tradnl" w:eastAsia="eu-ES"/>
              </w:rPr>
              <w:tab/>
              <w:t>Disponer de agua corriente</w:t>
            </w:r>
          </w:p>
          <w:p w14:paraId="4B51B3AD"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r>
              <w:rPr>
                <w:rFonts w:ascii="Arial" w:eastAsia="Calibri" w:hAnsi="Arial" w:cs="Arial"/>
                <w:color w:val="000000"/>
                <w:lang w:val="es-ES_tradnl" w:eastAsia="eu-ES"/>
              </w:rPr>
              <w:t>e)</w:t>
            </w:r>
            <w:r>
              <w:rPr>
                <w:rFonts w:ascii="Arial" w:eastAsia="Calibri" w:hAnsi="Arial" w:cs="Arial"/>
                <w:color w:val="000000"/>
                <w:lang w:val="es-ES_tradnl" w:eastAsia="eu-ES"/>
              </w:rPr>
              <w:tab/>
              <w:t>Un dormitorio para cada dos personas (como máximo)</w:t>
            </w:r>
          </w:p>
          <w:p w14:paraId="5EB7DAA1"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s-ES_tradnl" w:eastAsia="eu-ES"/>
              </w:rPr>
            </w:pPr>
          </w:p>
          <w:p w14:paraId="77EAD6CF"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u w:val="single"/>
                <w:lang w:val="es-ES_tradnl" w:eastAsia="eu-ES"/>
              </w:rPr>
              <w:t>En la modalidad “B”</w:t>
            </w:r>
            <w:r>
              <w:rPr>
                <w:rFonts w:ascii="Arial" w:eastAsia="Calibri" w:hAnsi="Arial" w:cs="Arial"/>
                <w:lang w:val="es-ES_tradnl" w:eastAsia="eu-ES"/>
              </w:rPr>
              <w:t>:</w:t>
            </w:r>
          </w:p>
          <w:p w14:paraId="352C6D19"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Además de las señaladas para la modalidad “A”, en los apartados a), c), d) y e)</w:t>
            </w:r>
          </w:p>
          <w:p w14:paraId="455025D9" w14:textId="77777777" w:rsidR="004B1801" w:rsidRDefault="004B1801" w:rsidP="004B1801">
            <w:pPr>
              <w:pBdr>
                <w:top w:val="none" w:sz="0" w:space="0" w:color="000000"/>
                <w:left w:val="none" w:sz="0" w:space="0" w:color="000000"/>
                <w:bottom w:val="none" w:sz="0" w:space="0" w:color="000000"/>
                <w:right w:val="none" w:sz="0" w:space="0" w:color="000000"/>
              </w:pBdr>
              <w:jc w:val="both"/>
              <w:rPr>
                <w:rFonts w:ascii="Arial" w:eastAsia="Calibri" w:hAnsi="Arial" w:cs="Arial"/>
                <w:lang w:val="es-ES_tradnl" w:eastAsia="eu-ES"/>
              </w:rPr>
            </w:pPr>
            <w:r>
              <w:rPr>
                <w:rFonts w:ascii="Arial" w:eastAsia="Calibri" w:hAnsi="Arial" w:cs="Arial"/>
                <w:lang w:val="es-ES_tradnl" w:eastAsia="eu-ES"/>
              </w:rPr>
              <w:t>- Disponer de aseo adaptado.</w:t>
            </w:r>
          </w:p>
          <w:p w14:paraId="7240FB32" w14:textId="77777777" w:rsidR="004B1801" w:rsidRDefault="004B1801" w:rsidP="004B1801">
            <w:pPr>
              <w:spacing w:after="0" w:line="240" w:lineRule="auto"/>
              <w:jc w:val="both"/>
              <w:rPr>
                <w:rFonts w:ascii="Arial" w:eastAsia="Calibri" w:hAnsi="Arial" w:cs="Arial"/>
                <w:lang w:val="es-ES_tradnl" w:eastAsia="eu-ES"/>
              </w:rPr>
            </w:pPr>
            <w:r>
              <w:rPr>
                <w:rFonts w:ascii="Arial" w:eastAsia="Calibri" w:hAnsi="Arial" w:cs="Arial"/>
                <w:lang w:val="es-ES_tradnl" w:eastAsia="eu-ES"/>
              </w:rPr>
              <w:t>- No tener barreras arquitectónicas.</w:t>
            </w:r>
          </w:p>
          <w:p w14:paraId="60A5C62A" w14:textId="77777777" w:rsidR="00E23C89" w:rsidRDefault="00E23C89" w:rsidP="004B1801">
            <w:pPr>
              <w:spacing w:after="0" w:line="240" w:lineRule="auto"/>
              <w:jc w:val="both"/>
              <w:rPr>
                <w:rFonts w:ascii="Arial" w:eastAsia="Calibri" w:hAnsi="Arial" w:cs="Arial"/>
                <w:lang w:val="es-ES_tradnl" w:eastAsia="eu-ES"/>
              </w:rPr>
            </w:pPr>
          </w:p>
          <w:p w14:paraId="6F94C0E5" w14:textId="77777777" w:rsidR="00E23C89" w:rsidRDefault="00E23C89" w:rsidP="004B1801">
            <w:pPr>
              <w:spacing w:after="0" w:line="240" w:lineRule="auto"/>
              <w:jc w:val="both"/>
              <w:rPr>
                <w:rFonts w:ascii="Arial" w:eastAsia="Times New Roman" w:hAnsi="Arial" w:cs="Arial"/>
                <w:lang w:eastAsia="eu-ES"/>
              </w:rPr>
            </w:pPr>
          </w:p>
          <w:p w14:paraId="38B8F18D" w14:textId="54EC5990" w:rsidR="00E23C89" w:rsidRDefault="00E23C89" w:rsidP="00E23C89">
            <w:pPr>
              <w:jc w:val="both"/>
              <w:rPr>
                <w:rFonts w:ascii="Arial" w:eastAsia="Calibri" w:hAnsi="Arial" w:cs="Arial"/>
                <w:lang w:val="es-ES_tradnl"/>
              </w:rPr>
            </w:pPr>
            <w:r>
              <w:rPr>
                <w:rFonts w:ascii="Arial" w:eastAsia="Calibri" w:hAnsi="Arial" w:cs="Arial"/>
                <w:lang w:val="es-ES_tradnl"/>
              </w:rPr>
              <w:t xml:space="preserve">La </w:t>
            </w:r>
            <w:r>
              <w:rPr>
                <w:rFonts w:ascii="Arial" w:eastAsia="Calibri" w:hAnsi="Arial" w:cs="Arial"/>
                <w:lang w:val="es-ES_tradnl"/>
              </w:rPr>
              <w:t>DOCUMENTACIÓN QUE SE DEBE PRESENTAR</w:t>
            </w:r>
            <w:r>
              <w:rPr>
                <w:rFonts w:ascii="Arial" w:eastAsia="Calibri" w:hAnsi="Arial" w:cs="Arial"/>
                <w:lang w:val="es-ES_tradnl"/>
              </w:rPr>
              <w:t>, con carácter general es la siguiente:</w:t>
            </w:r>
          </w:p>
          <w:p w14:paraId="6175BA62" w14:textId="77777777" w:rsidR="00E23C89" w:rsidRDefault="00E23C89" w:rsidP="00E23C89">
            <w:pPr>
              <w:jc w:val="both"/>
              <w:rPr>
                <w:rFonts w:ascii="Arial" w:eastAsia="Calibri" w:hAnsi="Arial" w:cs="Arial"/>
                <w:lang w:val="es-ES_tradnl"/>
              </w:rPr>
            </w:pPr>
            <w:r>
              <w:rPr>
                <w:rFonts w:ascii="Arial" w:eastAsia="Calibri" w:hAnsi="Arial" w:cs="Arial"/>
                <w:lang w:val="es-ES_tradnl"/>
              </w:rPr>
              <w:t>1. Impreso de solicitud, debidamente cumplimentado y firmado.</w:t>
            </w:r>
          </w:p>
          <w:p w14:paraId="421E39BD" w14:textId="77777777" w:rsidR="00E23C89" w:rsidRDefault="00E23C89" w:rsidP="00E23C89">
            <w:pPr>
              <w:jc w:val="both"/>
              <w:rPr>
                <w:rFonts w:ascii="Arial" w:eastAsia="Calibri" w:hAnsi="Arial" w:cs="Arial"/>
                <w:lang w:val="es-ES_tradnl"/>
              </w:rPr>
            </w:pPr>
            <w:r w:rsidRPr="00E23C89">
              <w:rPr>
                <w:rFonts w:ascii="Arial" w:eastAsia="Calibri" w:hAnsi="Arial" w:cs="Arial"/>
                <w:lang w:val="es-ES_tradnl"/>
              </w:rPr>
              <w:t xml:space="preserve">2. </w:t>
            </w:r>
            <w:r>
              <w:rPr>
                <w:rFonts w:ascii="Arial" w:eastAsia="Calibri" w:hAnsi="Arial" w:cs="Arial"/>
                <w:lang w:val="es-ES_tradnl"/>
              </w:rPr>
              <w:t>Copia del contrato del alquiler de la vivienda, en vigor.</w:t>
            </w:r>
          </w:p>
          <w:p w14:paraId="54DA4F47" w14:textId="77777777" w:rsidR="00E23C89" w:rsidRDefault="00E23C89" w:rsidP="00E23C89">
            <w:pPr>
              <w:jc w:val="both"/>
              <w:rPr>
                <w:rFonts w:ascii="Arial" w:eastAsia="Calibri" w:hAnsi="Arial" w:cs="Arial"/>
                <w:b/>
                <w:bCs/>
                <w:color w:val="1E6A39"/>
                <w:lang w:val="es-ES_tradnl"/>
              </w:rPr>
            </w:pPr>
            <w:r>
              <w:rPr>
                <w:rFonts w:ascii="Arial" w:eastAsia="Calibri" w:hAnsi="Arial" w:cs="Arial"/>
                <w:lang w:val="es-ES_tradnl"/>
              </w:rPr>
              <w:t xml:space="preserve">3. Justificantes bancarios de pago de las mensualidades correspondientes al contrato de alquiler </w:t>
            </w:r>
            <w:r>
              <w:rPr>
                <w:rFonts w:ascii="Arial" w:eastAsia="Calibri" w:hAnsi="Arial" w:cs="Arial"/>
                <w:color w:val="000000"/>
                <w:lang w:val="es-ES_tradnl"/>
              </w:rPr>
              <w:t>a nombre del solicitante.</w:t>
            </w:r>
          </w:p>
          <w:p w14:paraId="2C1EC6B7" w14:textId="77777777" w:rsidR="00E23C89" w:rsidRDefault="00E23C89" w:rsidP="00E23C89">
            <w:pPr>
              <w:jc w:val="both"/>
              <w:rPr>
                <w:rFonts w:ascii="Arial" w:eastAsia="Calibri" w:hAnsi="Arial" w:cs="Arial"/>
                <w:lang w:val="es-ES_tradnl"/>
              </w:rPr>
            </w:pPr>
            <w:r>
              <w:rPr>
                <w:rFonts w:ascii="Arial" w:eastAsia="Calibri" w:hAnsi="Arial" w:cs="Arial"/>
                <w:color w:val="000000"/>
                <w:lang w:val="es-ES_tradnl"/>
              </w:rPr>
              <w:t xml:space="preserve">4. Certificado de titularidad de la cuenta corriente </w:t>
            </w:r>
          </w:p>
          <w:p w14:paraId="067F219B" w14:textId="77777777" w:rsidR="00E23C89" w:rsidRDefault="00E23C89" w:rsidP="00E23C89">
            <w:pPr>
              <w:jc w:val="both"/>
              <w:rPr>
                <w:rFonts w:ascii="Arial" w:eastAsia="Calibri" w:hAnsi="Arial" w:cs="Arial"/>
                <w:lang w:val="es-ES_tradnl"/>
              </w:rPr>
            </w:pPr>
            <w:r>
              <w:rPr>
                <w:rFonts w:ascii="Arial" w:eastAsia="Calibri" w:hAnsi="Arial" w:cs="Arial"/>
                <w:lang w:val="es-ES_tradnl"/>
              </w:rPr>
              <w:t>5. Justificante</w:t>
            </w:r>
            <w:r>
              <w:rPr>
                <w:rFonts w:ascii="Arial" w:eastAsia="Calibri" w:hAnsi="Arial" w:cs="Arial"/>
                <w:color w:val="000000"/>
                <w:lang w:val="es-ES_tradnl"/>
              </w:rPr>
              <w:t xml:space="preserve"> de haber depositado en el</w:t>
            </w:r>
            <w:r>
              <w:rPr>
                <w:rFonts w:ascii="Arial" w:eastAsia="Calibri" w:hAnsi="Arial" w:cs="Arial"/>
                <w:color w:val="FF0000"/>
                <w:lang w:val="es-ES_tradnl"/>
              </w:rPr>
              <w:t xml:space="preserve"> </w:t>
            </w:r>
            <w:r>
              <w:rPr>
                <w:rFonts w:ascii="Arial" w:eastAsia="Calibri" w:hAnsi="Arial" w:cs="Arial"/>
                <w:lang w:val="es-ES_tradnl"/>
              </w:rPr>
              <w:t>registro de fincas urbanas de la Comunidad Autónoma de Euskadi, la fianza de los contratos de arrendamiento.</w:t>
            </w:r>
          </w:p>
          <w:p w14:paraId="62939BAB" w14:textId="77777777" w:rsidR="00E23C89" w:rsidRDefault="00E23C89" w:rsidP="00E23C89">
            <w:pPr>
              <w:jc w:val="both"/>
              <w:rPr>
                <w:rFonts w:ascii="Arial" w:eastAsia="Calibri" w:hAnsi="Arial" w:cs="Arial"/>
                <w:lang w:val="es-ES_tradnl"/>
              </w:rPr>
            </w:pPr>
            <w:r>
              <w:rPr>
                <w:rFonts w:ascii="Arial" w:eastAsia="Calibri" w:hAnsi="Arial" w:cs="Arial"/>
                <w:lang w:val="es-ES_tradnl"/>
              </w:rPr>
              <w:t>6. Certificado de no ser propietario de ninguna vivienda en todo el Estado, emitido por el Registro de la Propiedad, en relación a las personas solicitantes de la ayuda, con la excepción señalada en el artículo 4 de estas Bases.</w:t>
            </w:r>
          </w:p>
          <w:p w14:paraId="37719D9F" w14:textId="77777777" w:rsidR="00E23C89" w:rsidRDefault="00E23C89" w:rsidP="00E23C89">
            <w:pPr>
              <w:jc w:val="both"/>
              <w:rPr>
                <w:rFonts w:ascii="Arial" w:eastAsia="Calibri" w:hAnsi="Arial" w:cs="Arial"/>
                <w:lang w:val="es-ES_tradnl"/>
              </w:rPr>
            </w:pPr>
            <w:r>
              <w:rPr>
                <w:rFonts w:ascii="Arial" w:eastAsia="Calibri" w:hAnsi="Arial" w:cs="Arial"/>
                <w:lang w:val="es-ES_tradnl"/>
              </w:rPr>
              <w:t>7. Declaración del Impuesto sobre la Renta de las Personas Físicas correspondiente del último ejercicio económico.</w:t>
            </w:r>
          </w:p>
          <w:p w14:paraId="7131726E" w14:textId="77777777" w:rsidR="00E23C89" w:rsidRDefault="00E23C89" w:rsidP="00E23C89">
            <w:pPr>
              <w:jc w:val="both"/>
              <w:rPr>
                <w:rFonts w:ascii="Arial" w:eastAsia="Calibri" w:hAnsi="Arial" w:cs="Arial"/>
                <w:lang w:val="es-ES_tradnl"/>
              </w:rPr>
            </w:pPr>
            <w:r>
              <w:rPr>
                <w:rFonts w:ascii="Arial" w:eastAsia="Calibri" w:hAnsi="Arial" w:cs="Arial"/>
                <w:lang w:val="es-ES_tradnl"/>
              </w:rPr>
              <w:t>8.  Quien no tenga obligación de realizar la declaración de la renta deberá presentar:</w:t>
            </w:r>
          </w:p>
          <w:p w14:paraId="4375B348" w14:textId="77F42762" w:rsidR="00E23C89" w:rsidRPr="00E23C89" w:rsidRDefault="00E23C89" w:rsidP="00E23C89">
            <w:pPr>
              <w:pStyle w:val="Prrafodelista"/>
              <w:numPr>
                <w:ilvl w:val="0"/>
                <w:numId w:val="6"/>
              </w:numPr>
              <w:jc w:val="both"/>
              <w:rPr>
                <w:rFonts w:ascii="Arial" w:eastAsia="Arial" w:hAnsi="Arial" w:cs="Arial"/>
                <w:lang w:val="es-ES_tradnl"/>
              </w:rPr>
            </w:pPr>
            <w:r w:rsidRPr="00E23C89">
              <w:rPr>
                <w:rFonts w:ascii="Arial" w:eastAsia="Calibri" w:hAnsi="Arial" w:cs="Arial"/>
                <w:lang w:val="es-ES_tradnl"/>
              </w:rPr>
              <w:t>Certificado de la Hacienda Foral acreditativa de la no obligatoriedad de presentación de la declaración de la renta del correspondiente ejercicio fiscal.</w:t>
            </w:r>
          </w:p>
          <w:p w14:paraId="156BACB9" w14:textId="1219BF4B" w:rsidR="00E23C89" w:rsidRPr="00E23C89" w:rsidRDefault="00E23C89" w:rsidP="00E23C89">
            <w:pPr>
              <w:pStyle w:val="Prrafodelista"/>
              <w:numPr>
                <w:ilvl w:val="0"/>
                <w:numId w:val="6"/>
              </w:numPr>
              <w:jc w:val="both"/>
              <w:rPr>
                <w:rFonts w:ascii="Arial" w:eastAsia="Arial" w:hAnsi="Arial" w:cs="Arial"/>
                <w:lang w:val="es-ES_tradnl"/>
              </w:rPr>
            </w:pPr>
            <w:r w:rsidRPr="00E23C89">
              <w:rPr>
                <w:rFonts w:ascii="Arial" w:eastAsia="Calibri" w:hAnsi="Arial" w:cs="Arial"/>
                <w:lang w:val="es-ES_tradnl"/>
              </w:rPr>
              <w:t>Si son trabajadores por cuenta ajena: Certificado 10T (certificado oficial por retenciones del IRPF).</w:t>
            </w:r>
          </w:p>
          <w:p w14:paraId="5ECDE755" w14:textId="361810BA" w:rsidR="00E23C89" w:rsidRPr="00E23C89" w:rsidRDefault="00E23C89" w:rsidP="00E23C89">
            <w:pPr>
              <w:pStyle w:val="Prrafodelista"/>
              <w:numPr>
                <w:ilvl w:val="0"/>
                <w:numId w:val="6"/>
              </w:numPr>
              <w:jc w:val="both"/>
              <w:rPr>
                <w:rFonts w:ascii="Arial" w:eastAsia="Calibri" w:hAnsi="Arial" w:cs="Arial"/>
                <w:lang w:val="es-ES_tradnl"/>
              </w:rPr>
            </w:pPr>
            <w:r w:rsidRPr="00E23C89">
              <w:rPr>
                <w:rFonts w:ascii="Arial" w:eastAsia="Calibri" w:hAnsi="Arial" w:cs="Arial"/>
                <w:lang w:val="es-ES_tradnl"/>
              </w:rPr>
              <w:t>En el caso de pensionistas o personas perceptoras de becas, prestación o `subsidio, (incluidas las ayudas de Bienestar Social), el certificado de las mismas.</w:t>
            </w:r>
          </w:p>
          <w:p w14:paraId="1C309594" w14:textId="6C2202FA" w:rsidR="00E23C89" w:rsidRPr="00E23C89" w:rsidRDefault="00E23C89" w:rsidP="00E23C89">
            <w:pPr>
              <w:pStyle w:val="Prrafodelista"/>
              <w:numPr>
                <w:ilvl w:val="0"/>
                <w:numId w:val="6"/>
              </w:numPr>
              <w:jc w:val="both"/>
              <w:rPr>
                <w:rFonts w:ascii="Arial" w:eastAsia="Calibri" w:hAnsi="Arial" w:cs="Arial"/>
                <w:lang w:val="es-ES_tradnl"/>
              </w:rPr>
            </w:pPr>
            <w:r w:rsidRPr="00E23C89">
              <w:rPr>
                <w:rFonts w:ascii="Arial" w:eastAsia="Calibri" w:hAnsi="Arial" w:cs="Arial"/>
                <w:lang w:val="es-ES_tradnl"/>
              </w:rPr>
              <w:t>Certificado del informe de períodos de inscripción emitido por Lanbide por quien no percibe la prestación estando en situación de desempleo.</w:t>
            </w:r>
          </w:p>
          <w:p w14:paraId="4EDADB5E" w14:textId="77777777" w:rsidR="00E23C89" w:rsidRDefault="00E23C89" w:rsidP="00E23C89">
            <w:pPr>
              <w:jc w:val="both"/>
              <w:rPr>
                <w:rFonts w:ascii="Arial" w:eastAsia="Calibri" w:hAnsi="Arial" w:cs="Arial"/>
                <w:lang w:val="es-ES_tradnl"/>
              </w:rPr>
            </w:pPr>
            <w:r>
              <w:rPr>
                <w:rFonts w:ascii="Arial" w:eastAsia="Calibri" w:hAnsi="Arial" w:cs="Arial"/>
                <w:lang w:val="es-ES_tradnl"/>
              </w:rPr>
              <w:t>9. Declaración jurada de la existencia de otros ingresos, con indicación de su cuantía, y/o solicitud de subvención en otras entidades.</w:t>
            </w:r>
          </w:p>
          <w:p w14:paraId="579E2EB3" w14:textId="77777777" w:rsidR="00E23C89" w:rsidRDefault="00E23C89" w:rsidP="00E23C89">
            <w:pPr>
              <w:jc w:val="both"/>
              <w:rPr>
                <w:rFonts w:ascii="Arial" w:eastAsia="Calibri" w:hAnsi="Arial" w:cs="Arial"/>
                <w:b/>
                <w:bCs/>
                <w:color w:val="1E6A39"/>
                <w:lang w:val="es-ES_tradnl"/>
              </w:rPr>
            </w:pPr>
            <w:r>
              <w:rPr>
                <w:rFonts w:ascii="Arial" w:eastAsia="Calibri" w:hAnsi="Arial" w:cs="Arial"/>
                <w:color w:val="000000"/>
                <w:lang w:val="es-ES_tradnl"/>
              </w:rPr>
              <w:t xml:space="preserve">10. Declaración responsable de no estar incurso en prohibición de obtener subvenciones de acuerdo con la normativa aplicable </w:t>
            </w:r>
          </w:p>
          <w:p w14:paraId="43081C25" w14:textId="77777777" w:rsidR="00E23C89" w:rsidRDefault="00E23C89" w:rsidP="00E23C89">
            <w:pPr>
              <w:jc w:val="both"/>
              <w:rPr>
                <w:rFonts w:ascii="Arial" w:eastAsia="Calibri" w:hAnsi="Arial" w:cs="Arial"/>
                <w:lang w:val="es-ES_tradnl"/>
              </w:rPr>
            </w:pPr>
            <w:r>
              <w:rPr>
                <w:rFonts w:ascii="Arial" w:eastAsia="Calibri" w:hAnsi="Arial" w:cs="Arial"/>
                <w:lang w:val="es-ES_tradnl"/>
              </w:rPr>
              <w:t xml:space="preserve">11. Declaración relativa al cumplimiento de los requisitos establecidos en el artículo 5 </w:t>
            </w:r>
            <w:r>
              <w:rPr>
                <w:rFonts w:ascii="Arial" w:eastAsia="Calibri" w:hAnsi="Arial" w:cs="Arial"/>
                <w:lang w:val="es-ES_tradnl"/>
              </w:rPr>
              <w:lastRenderedPageBreak/>
              <w:t>(incluyendo fotografías) y en el 6 (puntos 1 y 2).</w:t>
            </w:r>
          </w:p>
          <w:p w14:paraId="2F217992" w14:textId="77777777" w:rsidR="00E23C89" w:rsidRDefault="00E23C89" w:rsidP="00E23C89">
            <w:pPr>
              <w:jc w:val="both"/>
              <w:rPr>
                <w:rFonts w:ascii="Arial" w:eastAsia="Calibri" w:hAnsi="Arial" w:cs="Arial"/>
                <w:lang w:val="es-ES_tradnl"/>
              </w:rPr>
            </w:pPr>
            <w:r>
              <w:rPr>
                <w:rFonts w:ascii="Arial" w:eastAsia="Calibri" w:hAnsi="Arial" w:cs="Arial"/>
                <w:lang w:val="es-ES_tradnl"/>
              </w:rPr>
              <w:t>12. Cualquier otra documentación que, teniendo en cuenta las obligaciones de la subvención, pueda resultar de utilidad.</w:t>
            </w:r>
          </w:p>
          <w:p w14:paraId="32419581" w14:textId="77777777" w:rsidR="00E23C89" w:rsidRDefault="00E23C89" w:rsidP="00E23C89">
            <w:pPr>
              <w:jc w:val="both"/>
              <w:rPr>
                <w:rFonts w:ascii="Arial" w:eastAsia="Calibri" w:hAnsi="Arial" w:cs="Arial"/>
                <w:lang w:val="es-ES_tradnl"/>
              </w:rPr>
            </w:pPr>
          </w:p>
          <w:p w14:paraId="191149EF" w14:textId="77777777" w:rsidR="00E23C89" w:rsidRPr="00CC53CE" w:rsidRDefault="00E23C89" w:rsidP="00E23C89">
            <w:pPr>
              <w:jc w:val="both"/>
              <w:rPr>
                <w:rFonts w:ascii="Arial" w:eastAsia="Calibri" w:hAnsi="Arial" w:cs="Arial"/>
                <w:lang w:val="es-ES_tradnl"/>
              </w:rPr>
            </w:pPr>
            <w:r w:rsidRPr="00CC53CE">
              <w:rPr>
                <w:rFonts w:ascii="Arial" w:eastAsia="Calibri" w:hAnsi="Arial" w:cs="Arial"/>
                <w:lang w:val="es-ES_tradnl"/>
              </w:rPr>
              <w:t xml:space="preserve">Para la modalidad B: Movilidad reducida: </w:t>
            </w:r>
          </w:p>
          <w:p w14:paraId="1C622BA0" w14:textId="77777777" w:rsidR="00E23C89" w:rsidRPr="00CC53CE" w:rsidRDefault="00E23C89" w:rsidP="00E23C89">
            <w:pPr>
              <w:jc w:val="both"/>
              <w:rPr>
                <w:rFonts w:ascii="Arial" w:eastAsia="Calibri" w:hAnsi="Arial" w:cs="Arial"/>
                <w:i/>
                <w:iCs/>
              </w:rPr>
            </w:pPr>
            <w:r w:rsidRPr="00CC53CE">
              <w:rPr>
                <w:rStyle w:val="nfasis"/>
                <w:rFonts w:ascii="Arial" w:eastAsia="Calibri" w:hAnsi="Arial" w:cs="Arial"/>
                <w:i w:val="0"/>
                <w:iCs w:val="0"/>
              </w:rPr>
              <w:t xml:space="preserve">Además de lo señalado, informe emitido por el Departamento de Política Social de la Diputación Foral de Gipuzkoa en el que conste el baremo de movilidad reducida. </w:t>
            </w:r>
          </w:p>
          <w:p w14:paraId="7D304A80" w14:textId="77777777" w:rsidR="00E23C89" w:rsidRPr="00CC53CE" w:rsidRDefault="00E23C89" w:rsidP="00E23C89">
            <w:pPr>
              <w:jc w:val="both"/>
              <w:rPr>
                <w:rFonts w:ascii="Arial" w:eastAsia="Calibri" w:hAnsi="Arial" w:cs="Arial"/>
              </w:rPr>
            </w:pPr>
          </w:p>
          <w:p w14:paraId="40A7053D" w14:textId="77777777" w:rsidR="00E23C89" w:rsidRPr="00CC53CE" w:rsidRDefault="00E23C89" w:rsidP="00E23C89">
            <w:pPr>
              <w:jc w:val="both"/>
              <w:rPr>
                <w:rFonts w:ascii="Arial" w:eastAsia="Calibri" w:hAnsi="Arial" w:cs="Arial"/>
              </w:rPr>
            </w:pPr>
            <w:r w:rsidRPr="00CC53CE">
              <w:rPr>
                <w:rFonts w:ascii="Arial" w:eastAsia="Calibri" w:hAnsi="Arial" w:cs="Arial"/>
                <w:lang w:val="es-ES_tradnl"/>
              </w:rPr>
              <w:t>Para la modalidad C: Familias</w:t>
            </w:r>
            <w:r w:rsidRPr="00947DB0">
              <w:rPr>
                <w:rFonts w:ascii="Arial" w:eastAsia="Calibri" w:hAnsi="Arial" w:cs="Arial"/>
                <w:color w:val="FF0000"/>
                <w:lang w:val="es-ES_tradnl"/>
              </w:rPr>
              <w:t xml:space="preserve"> </w:t>
            </w:r>
            <w:proofErr w:type="spellStart"/>
            <w:r w:rsidRPr="00CC53CE">
              <w:rPr>
                <w:rFonts w:ascii="Arial" w:eastAsia="Calibri" w:hAnsi="Arial" w:cs="Arial"/>
              </w:rPr>
              <w:t>monomarentales</w:t>
            </w:r>
            <w:proofErr w:type="spellEnd"/>
            <w:r w:rsidRPr="00CC53CE">
              <w:rPr>
                <w:rFonts w:ascii="Arial" w:eastAsia="Calibri" w:hAnsi="Arial" w:cs="Arial"/>
              </w:rPr>
              <w:t xml:space="preserve"> y monoparentales.</w:t>
            </w:r>
          </w:p>
          <w:p w14:paraId="029204AD" w14:textId="77777777" w:rsidR="00E23C89" w:rsidRPr="00CC53CE" w:rsidRDefault="00E23C89" w:rsidP="00E23C89">
            <w:pPr>
              <w:jc w:val="both"/>
              <w:rPr>
                <w:rFonts w:ascii="Arial" w:eastAsia="Calibri" w:hAnsi="Arial" w:cs="Arial"/>
                <w:i/>
                <w:iCs/>
                <w:lang w:val="es-ES_tradnl"/>
              </w:rPr>
            </w:pPr>
            <w:r w:rsidRPr="00CC53CE">
              <w:rPr>
                <w:rStyle w:val="nfasis"/>
                <w:rFonts w:ascii="Arial" w:eastAsia="Calibri" w:hAnsi="Arial" w:cs="Arial"/>
                <w:i w:val="0"/>
                <w:iCs w:val="0"/>
              </w:rPr>
              <w:t xml:space="preserve">Además de lo señalado, certificado que reconozca la condición de familia </w:t>
            </w:r>
            <w:proofErr w:type="spellStart"/>
            <w:r w:rsidRPr="00CC53CE">
              <w:rPr>
                <w:rStyle w:val="nfasis"/>
                <w:rFonts w:ascii="Arial" w:eastAsia="Calibri" w:hAnsi="Arial" w:cs="Arial"/>
                <w:i w:val="0"/>
                <w:iCs w:val="0"/>
              </w:rPr>
              <w:t>monomarental</w:t>
            </w:r>
            <w:proofErr w:type="spellEnd"/>
            <w:r w:rsidRPr="00CC53CE">
              <w:rPr>
                <w:rFonts w:ascii="Arial" w:eastAsia="Calibri" w:hAnsi="Arial" w:cs="Arial"/>
                <w:i/>
                <w:iCs/>
              </w:rPr>
              <w:t xml:space="preserve"> /monoparental o en situación de </w:t>
            </w:r>
            <w:proofErr w:type="spellStart"/>
            <w:r w:rsidRPr="00CC53CE">
              <w:rPr>
                <w:rFonts w:ascii="Arial" w:eastAsia="Calibri" w:hAnsi="Arial" w:cs="Arial"/>
                <w:i/>
                <w:iCs/>
              </w:rPr>
              <w:t>monomarentalidad</w:t>
            </w:r>
            <w:proofErr w:type="spellEnd"/>
            <w:r w:rsidRPr="00CC53CE">
              <w:rPr>
                <w:rFonts w:ascii="Arial" w:eastAsia="Calibri" w:hAnsi="Arial" w:cs="Arial"/>
                <w:i/>
                <w:iCs/>
              </w:rPr>
              <w:t xml:space="preserve"> /</w:t>
            </w:r>
            <w:proofErr w:type="spellStart"/>
            <w:r w:rsidRPr="00CC53CE">
              <w:rPr>
                <w:rFonts w:ascii="Arial" w:eastAsia="Calibri" w:hAnsi="Arial" w:cs="Arial"/>
                <w:i/>
                <w:iCs/>
              </w:rPr>
              <w:t>monoparentalidad</w:t>
            </w:r>
            <w:proofErr w:type="spellEnd"/>
            <w:r w:rsidRPr="00CC53CE">
              <w:rPr>
                <w:rFonts w:ascii="Arial" w:eastAsia="Calibri" w:hAnsi="Arial" w:cs="Arial"/>
                <w:i/>
                <w:iCs/>
              </w:rPr>
              <w:t xml:space="preserve"> </w:t>
            </w:r>
            <w:r w:rsidRPr="00CC53CE">
              <w:rPr>
                <w:rFonts w:ascii="Arial" w:eastAsia="Calibri" w:hAnsi="Arial" w:cs="Arial"/>
              </w:rPr>
              <w:t xml:space="preserve">expedido </w:t>
            </w:r>
            <w:r w:rsidRPr="00CC53CE">
              <w:rPr>
                <w:rFonts w:ascii="Arial" w:eastAsia="Calibri" w:hAnsi="Arial" w:cs="Arial"/>
                <w:i/>
                <w:iCs/>
              </w:rPr>
              <w:t xml:space="preserve">por </w:t>
            </w:r>
            <w:r w:rsidRPr="00CC53CE">
              <w:rPr>
                <w:rStyle w:val="nfasis"/>
                <w:rFonts w:ascii="Arial" w:eastAsia="Calibri" w:hAnsi="Arial" w:cs="Arial"/>
                <w:i w:val="0"/>
                <w:iCs w:val="0"/>
                <w:lang w:eastAsia="zh-CN"/>
              </w:rPr>
              <w:t>Dirección de Infancia, Adolescencia y Familias</w:t>
            </w:r>
            <w:r w:rsidRPr="00CC53CE">
              <w:rPr>
                <w:i/>
                <w:iCs/>
              </w:rPr>
              <w:t xml:space="preserve"> de</w:t>
            </w:r>
            <w:r w:rsidRPr="00CC53CE">
              <w:rPr>
                <w:rFonts w:ascii="Arial" w:eastAsia="Calibri" w:hAnsi="Arial" w:cs="Arial"/>
                <w:i/>
                <w:iCs/>
              </w:rPr>
              <w:t>l Gobierno Vasco.</w:t>
            </w:r>
          </w:p>
          <w:p w14:paraId="36CA13E0" w14:textId="77777777" w:rsidR="00E23C89" w:rsidRPr="00CC53CE" w:rsidRDefault="00E23C89" w:rsidP="00E23C89">
            <w:pPr>
              <w:jc w:val="both"/>
              <w:rPr>
                <w:rFonts w:ascii="Arial" w:eastAsia="Calibri" w:hAnsi="Arial" w:cs="Arial"/>
                <w:lang w:val="es-ES_tradnl"/>
              </w:rPr>
            </w:pPr>
          </w:p>
          <w:p w14:paraId="05ADC92B" w14:textId="0169469B" w:rsidR="00E23C89" w:rsidRPr="00362288" w:rsidRDefault="00E23C89" w:rsidP="00E23C89">
            <w:pPr>
              <w:spacing w:after="0" w:line="240" w:lineRule="auto"/>
              <w:jc w:val="both"/>
              <w:rPr>
                <w:rFonts w:ascii="Arial" w:eastAsia="Times New Roman" w:hAnsi="Arial" w:cs="Arial"/>
                <w:lang w:eastAsia="es-ES"/>
              </w:rPr>
            </w:pPr>
            <w:r w:rsidRPr="00CC53CE">
              <w:rPr>
                <w:rFonts w:ascii="Arial" w:eastAsia="Calibri" w:hAnsi="Arial" w:cs="Arial"/>
                <w:lang w:val="es-ES_tradnl"/>
              </w:rPr>
              <w:t>El Ayuntamiento consultará el padrón municipal de habitantes para comprobar las circunstancias declaradas en la solicitud.</w:t>
            </w:r>
          </w:p>
        </w:tc>
      </w:tr>
      <w:tr w:rsidR="00402730" w:rsidRPr="00362288" w14:paraId="2674E392" w14:textId="77777777" w:rsidTr="00D64A7F">
        <w:tblPrEx>
          <w:tblLook w:val="01E0" w:firstRow="1" w:lastRow="1" w:firstColumn="1" w:lastColumn="1" w:noHBand="0" w:noVBand="0"/>
        </w:tblPrEx>
        <w:tc>
          <w:tcPr>
            <w:tcW w:w="9214" w:type="dxa"/>
          </w:tcPr>
          <w:p w14:paraId="6C7D856F" w14:textId="77777777" w:rsidR="00402730" w:rsidRPr="00362288" w:rsidRDefault="00402730" w:rsidP="00402730">
            <w:pPr>
              <w:spacing w:after="0" w:line="240" w:lineRule="auto"/>
              <w:jc w:val="both"/>
              <w:rPr>
                <w:rFonts w:ascii="Arial" w:eastAsia="Times New Roman" w:hAnsi="Arial" w:cs="Arial"/>
                <w:lang w:eastAsia="es-ES"/>
              </w:rPr>
            </w:pPr>
          </w:p>
        </w:tc>
      </w:tr>
      <w:tr w:rsidR="00402730" w:rsidRPr="00362288" w14:paraId="739B11E6" w14:textId="77777777" w:rsidTr="00D64A7F">
        <w:tblPrEx>
          <w:tblLook w:val="01E0" w:firstRow="1" w:lastRow="1" w:firstColumn="1" w:lastColumn="1" w:noHBand="0" w:noVBand="0"/>
        </w:tblPrEx>
        <w:tc>
          <w:tcPr>
            <w:tcW w:w="9214" w:type="dxa"/>
          </w:tcPr>
          <w:p w14:paraId="6D4B0F69" w14:textId="77777777" w:rsidR="00402730" w:rsidRPr="00362288" w:rsidRDefault="00402730" w:rsidP="00402730">
            <w:pPr>
              <w:spacing w:after="0" w:line="240" w:lineRule="auto"/>
              <w:jc w:val="both"/>
              <w:rPr>
                <w:rFonts w:ascii="Arial" w:eastAsia="Times New Roman" w:hAnsi="Arial" w:cs="Arial"/>
                <w:b/>
                <w:lang w:eastAsia="es-ES"/>
              </w:rPr>
            </w:pPr>
            <w:r w:rsidRPr="00362288">
              <w:rPr>
                <w:rFonts w:ascii="Arial" w:eastAsia="Times New Roman" w:hAnsi="Arial" w:cs="Arial"/>
                <w:b/>
                <w:lang w:eastAsia="es-ES"/>
              </w:rPr>
              <w:t>3. Importe de la subvención</w:t>
            </w:r>
          </w:p>
        </w:tc>
      </w:tr>
      <w:tr w:rsidR="00402730" w:rsidRPr="00362288" w14:paraId="72F59F89" w14:textId="77777777" w:rsidTr="00D64A7F">
        <w:tblPrEx>
          <w:tblLook w:val="01E0" w:firstRow="1" w:lastRow="1" w:firstColumn="1" w:lastColumn="1" w:noHBand="0" w:noVBand="0"/>
        </w:tblPrEx>
        <w:tc>
          <w:tcPr>
            <w:tcW w:w="9214" w:type="dxa"/>
          </w:tcPr>
          <w:p w14:paraId="1F0A8DFB" w14:textId="77F02EBA" w:rsidR="00F82D1A" w:rsidRPr="00362288" w:rsidRDefault="00F82D1A" w:rsidP="004B1801">
            <w:pPr>
              <w:pStyle w:val="Sinespaciado"/>
              <w:rPr>
                <w:lang w:eastAsia="es-ES"/>
              </w:rPr>
            </w:pPr>
          </w:p>
        </w:tc>
      </w:tr>
      <w:tr w:rsidR="00402730" w:rsidRPr="00362288" w14:paraId="29A72FCA" w14:textId="77777777" w:rsidTr="00D64A7F">
        <w:tblPrEx>
          <w:tblLook w:val="01E0" w:firstRow="1" w:lastRow="1" w:firstColumn="1" w:lastColumn="1" w:noHBand="0" w:noVBand="0"/>
        </w:tblPrEx>
        <w:tc>
          <w:tcPr>
            <w:tcW w:w="9214" w:type="dxa"/>
          </w:tcPr>
          <w:p w14:paraId="5003EA34" w14:textId="77777777" w:rsidR="00644828" w:rsidRPr="00362288" w:rsidRDefault="00644828" w:rsidP="00644828">
            <w:pPr>
              <w:widowControl w:val="0"/>
              <w:autoSpaceDE w:val="0"/>
              <w:autoSpaceDN w:val="0"/>
              <w:adjustRightInd w:val="0"/>
              <w:spacing w:before="5" w:after="0" w:line="130" w:lineRule="exact"/>
              <w:rPr>
                <w:rFonts w:ascii="Arial" w:hAnsi="Arial" w:cs="Arial"/>
                <w:color w:val="000000"/>
              </w:rPr>
            </w:pPr>
          </w:p>
          <w:p w14:paraId="7ABA9360" w14:textId="77777777" w:rsidR="004B1801" w:rsidRDefault="004B1801" w:rsidP="004B1801">
            <w:pPr>
              <w:jc w:val="both"/>
              <w:rPr>
                <w:rFonts w:ascii="Arial" w:eastAsia="Calibri" w:hAnsi="Arial" w:cs="Arial"/>
                <w:lang w:val="es-ES_tradnl"/>
              </w:rPr>
            </w:pPr>
            <w:r>
              <w:rPr>
                <w:rFonts w:ascii="Arial" w:eastAsia="Calibri" w:hAnsi="Arial" w:cs="Arial"/>
                <w:lang w:val="es-ES_tradnl"/>
              </w:rPr>
              <w:t>INGRESOS DE LOS/AS SOLICITANTES, GASTOS MÁXIMOS DE ALQUILER, CÁLCULO Y CUANTÍA DE LAS AYUDAS</w:t>
            </w:r>
          </w:p>
          <w:p w14:paraId="4C6B966E" w14:textId="77777777" w:rsidR="004B1801" w:rsidRPr="004B1801" w:rsidRDefault="004B1801" w:rsidP="004B1801">
            <w:pPr>
              <w:pStyle w:val="Prrafodelista"/>
              <w:numPr>
                <w:ilvl w:val="0"/>
                <w:numId w:val="4"/>
              </w:numPr>
              <w:suppressAutoHyphens/>
              <w:spacing w:after="0" w:line="240" w:lineRule="auto"/>
              <w:jc w:val="both"/>
              <w:rPr>
                <w:rFonts w:ascii="Arial" w:eastAsia="Calibri" w:hAnsi="Arial" w:cs="Arial"/>
                <w:lang w:val="es-ES_tradnl"/>
              </w:rPr>
            </w:pPr>
            <w:r w:rsidRPr="004B1801">
              <w:rPr>
                <w:rFonts w:ascii="Arial" w:eastAsia="Calibri" w:hAnsi="Arial" w:cs="Arial"/>
                <w:lang w:val="es-ES_tradnl"/>
              </w:rPr>
              <w:t xml:space="preserve">Los </w:t>
            </w:r>
            <w:r w:rsidRPr="004B1801">
              <w:rPr>
                <w:rFonts w:ascii="Arial" w:eastAsia="Calibri" w:hAnsi="Arial" w:cs="Arial"/>
                <w:u w:val="single"/>
                <w:lang w:val="es-ES_tradnl"/>
              </w:rPr>
              <w:t>límites máximos de ingresos</w:t>
            </w:r>
            <w:r w:rsidRPr="004B1801">
              <w:rPr>
                <w:rFonts w:ascii="Arial" w:eastAsia="Calibri" w:hAnsi="Arial" w:cs="Arial"/>
                <w:lang w:val="es-ES_tradnl"/>
              </w:rPr>
              <w:t xml:space="preserve"> serán los siguientes:</w:t>
            </w:r>
          </w:p>
          <w:p w14:paraId="27045885" w14:textId="77777777" w:rsidR="004B1801" w:rsidRDefault="004B1801" w:rsidP="004B1801">
            <w:pPr>
              <w:numPr>
                <w:ilvl w:val="0"/>
                <w:numId w:val="5"/>
              </w:numPr>
              <w:suppressAutoHyphens/>
              <w:spacing w:after="0" w:line="240" w:lineRule="auto"/>
              <w:jc w:val="both"/>
              <w:rPr>
                <w:rFonts w:ascii="Arial" w:eastAsia="Calibri" w:hAnsi="Arial" w:cs="Arial"/>
                <w:lang w:val="es-ES_tradnl"/>
              </w:rPr>
            </w:pPr>
            <w:r>
              <w:rPr>
                <w:rFonts w:ascii="Arial" w:eastAsia="Calibri" w:hAnsi="Arial" w:cs="Arial"/>
                <w:lang w:val="es-ES_tradnl"/>
              </w:rPr>
              <w:t>28.000 euros brutos anuales, si la unidad convivencial está compuesta por una sola persona.</w:t>
            </w:r>
          </w:p>
          <w:p w14:paraId="4DF0AB0C" w14:textId="77777777" w:rsidR="004B1801" w:rsidRDefault="004B1801" w:rsidP="004B1801">
            <w:pPr>
              <w:numPr>
                <w:ilvl w:val="0"/>
                <w:numId w:val="5"/>
              </w:numPr>
              <w:suppressAutoHyphens/>
              <w:spacing w:after="0" w:line="240" w:lineRule="auto"/>
              <w:jc w:val="both"/>
              <w:rPr>
                <w:rFonts w:ascii="Arial" w:eastAsia="Calibri" w:hAnsi="Arial" w:cs="Arial"/>
                <w:lang w:val="es-ES_tradnl"/>
              </w:rPr>
            </w:pPr>
            <w:r>
              <w:rPr>
                <w:rFonts w:ascii="Arial" w:eastAsia="Calibri" w:hAnsi="Arial" w:cs="Arial"/>
                <w:lang w:val="es-ES_tradnl"/>
              </w:rPr>
              <w:t>39.000 euros brutos anuales, si la unidad convivencial está compuesta por dos o más personas.</w:t>
            </w:r>
          </w:p>
          <w:p w14:paraId="107C8FFF" w14:textId="77777777" w:rsidR="004B1801" w:rsidRDefault="004B1801" w:rsidP="004B1801">
            <w:pPr>
              <w:numPr>
                <w:ilvl w:val="0"/>
                <w:numId w:val="5"/>
              </w:numPr>
              <w:suppressAutoHyphens/>
              <w:spacing w:after="0" w:line="240" w:lineRule="auto"/>
              <w:jc w:val="both"/>
              <w:rPr>
                <w:rFonts w:ascii="Arial" w:eastAsia="Calibri" w:hAnsi="Arial" w:cs="Arial"/>
                <w:lang w:val="es-ES_tradnl"/>
              </w:rPr>
            </w:pPr>
            <w:r>
              <w:rPr>
                <w:rFonts w:ascii="Arial" w:eastAsia="Calibri" w:hAnsi="Arial" w:cs="Arial"/>
                <w:lang w:val="es-ES_tradnl"/>
              </w:rPr>
              <w:t>A quienes trabajen por cuenta propia se les reconocerán unos ingresos mínimos de 22.000 euros brutos anuales.</w:t>
            </w:r>
          </w:p>
          <w:p w14:paraId="255A9FCF" w14:textId="689B09DD" w:rsidR="004B1801" w:rsidRPr="004B1801" w:rsidRDefault="004B1801" w:rsidP="004B1801">
            <w:pPr>
              <w:pStyle w:val="Prrafodelista"/>
              <w:numPr>
                <w:ilvl w:val="0"/>
                <w:numId w:val="2"/>
              </w:numPr>
              <w:ind w:left="15"/>
              <w:jc w:val="both"/>
              <w:rPr>
                <w:rFonts w:ascii="Arial" w:eastAsia="Calibri" w:hAnsi="Arial" w:cs="Arial"/>
                <w:lang w:val="es-ES_tradnl"/>
              </w:rPr>
            </w:pPr>
            <w:r w:rsidRPr="004B1801">
              <w:rPr>
                <w:rFonts w:ascii="Arial" w:eastAsia="Calibri" w:hAnsi="Arial" w:cs="Arial"/>
                <w:lang w:val="es-ES_tradnl"/>
              </w:rPr>
              <w:t xml:space="preserve">El </w:t>
            </w:r>
            <w:r w:rsidRPr="004B1801">
              <w:rPr>
                <w:rFonts w:ascii="Arial" w:eastAsia="Calibri" w:hAnsi="Arial" w:cs="Arial"/>
                <w:u w:val="single"/>
                <w:lang w:val="es-ES_tradnl"/>
              </w:rPr>
              <w:t>importe máximo de los gastos de alquiler</w:t>
            </w:r>
            <w:r w:rsidRPr="004B1801">
              <w:rPr>
                <w:rFonts w:ascii="Arial" w:eastAsia="Calibri" w:hAnsi="Arial" w:cs="Arial"/>
                <w:lang w:val="es-ES_tradnl"/>
              </w:rPr>
              <w:t xml:space="preserve">: en ningún caso se podrán superar los </w:t>
            </w:r>
            <w:r w:rsidRPr="004B1801">
              <w:rPr>
                <w:rFonts w:ascii="Arial" w:eastAsia="Calibri" w:hAnsi="Arial" w:cs="Arial"/>
                <w:color w:val="000000"/>
                <w:lang w:val="es-ES_tradnl"/>
              </w:rPr>
              <w:t>800</w:t>
            </w:r>
            <w:r w:rsidRPr="004B1801">
              <w:rPr>
                <w:rFonts w:ascii="Arial" w:eastAsia="Calibri" w:hAnsi="Arial" w:cs="Arial"/>
                <w:lang w:val="es-ES_tradnl"/>
              </w:rPr>
              <w:t xml:space="preserve"> euros.</w:t>
            </w:r>
          </w:p>
          <w:p w14:paraId="58EA3395" w14:textId="77777777" w:rsidR="004B1801" w:rsidRDefault="004B1801" w:rsidP="004B1801">
            <w:pPr>
              <w:jc w:val="both"/>
              <w:rPr>
                <w:rFonts w:ascii="Arial" w:eastAsia="Calibri" w:hAnsi="Arial" w:cs="Arial"/>
                <w:color w:val="FF0000"/>
                <w:lang w:val="es-ES_tradnl"/>
              </w:rPr>
            </w:pPr>
            <w:r>
              <w:rPr>
                <w:rFonts w:ascii="Arial" w:eastAsia="Calibri" w:hAnsi="Arial" w:cs="Arial"/>
                <w:lang w:val="es-ES_tradnl"/>
              </w:rPr>
              <w:t>En el alquiler no se entenderán comprendidos los gastos de suministros ni los gastos de comunidad. Estos no serán subvencionables.</w:t>
            </w:r>
            <w:r>
              <w:rPr>
                <w:rFonts w:ascii="Arial" w:eastAsia="Calibri" w:hAnsi="Arial" w:cs="Arial"/>
                <w:color w:val="FF0000"/>
                <w:lang w:val="es-ES_tradnl"/>
              </w:rPr>
              <w:t xml:space="preserve"> </w:t>
            </w:r>
          </w:p>
          <w:p w14:paraId="736728D1" w14:textId="7E525CC8" w:rsidR="004B1801" w:rsidRPr="004B1801" w:rsidRDefault="004B1801" w:rsidP="004B1801">
            <w:pPr>
              <w:pStyle w:val="Prrafodelista"/>
              <w:numPr>
                <w:ilvl w:val="0"/>
                <w:numId w:val="2"/>
              </w:numPr>
              <w:ind w:left="360"/>
              <w:jc w:val="both"/>
              <w:rPr>
                <w:rFonts w:ascii="Arial" w:eastAsia="Calibri" w:hAnsi="Arial" w:cs="Arial"/>
                <w:lang w:val="es-ES_tradnl"/>
              </w:rPr>
            </w:pPr>
            <w:r w:rsidRPr="004B1801">
              <w:rPr>
                <w:rFonts w:ascii="Arial" w:eastAsia="Calibri" w:hAnsi="Arial" w:cs="Arial"/>
                <w:u w:val="single"/>
                <w:lang w:val="es-ES_tradnl"/>
              </w:rPr>
              <w:t>Modo de cálculo del importe de las subvenciones</w:t>
            </w:r>
            <w:r w:rsidRPr="004B1801">
              <w:rPr>
                <w:rFonts w:ascii="Arial" w:eastAsia="Calibri" w:hAnsi="Arial" w:cs="Arial"/>
                <w:lang w:val="es-ES_tradnl"/>
              </w:rPr>
              <w:t xml:space="preserve">: </w:t>
            </w:r>
          </w:p>
          <w:p w14:paraId="28099654" w14:textId="77777777" w:rsidR="004B1801" w:rsidRDefault="004B1801" w:rsidP="004B1801">
            <w:pPr>
              <w:jc w:val="both"/>
              <w:rPr>
                <w:rFonts w:ascii="Arial" w:eastAsia="Calibri" w:hAnsi="Arial" w:cs="Arial"/>
                <w:lang w:val="es-ES_tradnl"/>
              </w:rPr>
            </w:pPr>
            <w:r>
              <w:rPr>
                <w:rFonts w:ascii="Arial" w:eastAsia="Calibri" w:hAnsi="Arial" w:cs="Arial"/>
                <w:lang w:val="es-ES_tradnl"/>
              </w:rPr>
              <w:t>Cuando se trate de un alquiler compartido, las ayudas a conceder a cada beneficiario se calcularán dividiendo la renta mensual de la vivienda entre el número de titulares del contrato.</w:t>
            </w:r>
          </w:p>
          <w:p w14:paraId="5606F9DB" w14:textId="77777777" w:rsidR="004B1801" w:rsidRPr="004B1801" w:rsidRDefault="004B1801" w:rsidP="004B1801">
            <w:pPr>
              <w:pStyle w:val="Prrafodelista"/>
              <w:numPr>
                <w:ilvl w:val="0"/>
                <w:numId w:val="2"/>
              </w:numPr>
              <w:suppressAutoHyphens/>
              <w:spacing w:after="0" w:line="240" w:lineRule="auto"/>
              <w:ind w:left="360"/>
              <w:jc w:val="both"/>
              <w:rPr>
                <w:rFonts w:ascii="Arial" w:eastAsia="Calibri" w:hAnsi="Arial" w:cs="Arial"/>
                <w:lang w:val="es-ES_tradnl"/>
              </w:rPr>
            </w:pPr>
            <w:r w:rsidRPr="004B1801">
              <w:rPr>
                <w:rFonts w:ascii="Arial" w:eastAsia="Calibri" w:hAnsi="Arial" w:cs="Arial"/>
                <w:lang w:val="es-ES_tradnl"/>
              </w:rPr>
              <w:t xml:space="preserve">Las </w:t>
            </w:r>
            <w:r w:rsidRPr="004B1801">
              <w:rPr>
                <w:rFonts w:ascii="Arial" w:eastAsia="Calibri" w:hAnsi="Arial" w:cs="Arial"/>
                <w:u w:val="single"/>
                <w:lang w:val="es-ES_tradnl"/>
              </w:rPr>
              <w:t>cuantías de las subvenciones</w:t>
            </w:r>
            <w:r w:rsidRPr="004B1801">
              <w:rPr>
                <w:rFonts w:ascii="Arial" w:eastAsia="Calibri" w:hAnsi="Arial" w:cs="Arial"/>
                <w:lang w:val="es-ES_tradnl"/>
              </w:rPr>
              <w:t xml:space="preserve"> serán estas:</w:t>
            </w:r>
          </w:p>
          <w:p w14:paraId="39CE4174" w14:textId="77777777" w:rsidR="004B1801" w:rsidRDefault="004B1801" w:rsidP="004B1801">
            <w:pPr>
              <w:rPr>
                <w:rFonts w:ascii="Arial" w:eastAsia="Calibri" w:hAnsi="Arial" w:cs="Arial"/>
                <w:lang w:val="es-ES_tradnl"/>
              </w:rPr>
            </w:pPr>
            <w:r>
              <w:rPr>
                <w:rFonts w:ascii="Arial" w:eastAsia="Calibri" w:hAnsi="Arial" w:cs="Arial"/>
                <w:b/>
                <w:bCs/>
                <w:lang w:val="es-ES_tradnl"/>
              </w:rPr>
              <w:t>- En caso de una sola persona:</w:t>
            </w:r>
          </w:p>
          <w:p w14:paraId="176B430D" w14:textId="77777777" w:rsidR="004B1801" w:rsidRDefault="004B1801" w:rsidP="004B1801">
            <w:pPr>
              <w:jc w:val="both"/>
              <w:rPr>
                <w:rFonts w:ascii="Arial" w:eastAsia="Calibri" w:hAnsi="Arial" w:cs="Arial"/>
                <w:lang w:val="es-ES_tradnl"/>
              </w:rPr>
            </w:pPr>
            <w:r>
              <w:rPr>
                <w:rFonts w:ascii="Arial" w:eastAsia="Calibri" w:hAnsi="Arial" w:cs="Arial"/>
                <w:color w:val="000000"/>
                <w:lang w:val="es-ES_tradnl"/>
              </w:rPr>
              <w:lastRenderedPageBreak/>
              <w:t>Ingresos brutos en euros</w:t>
            </w:r>
          </w:p>
          <w:p w14:paraId="2F0F444D" w14:textId="77777777" w:rsidR="004B1801" w:rsidRDefault="004B1801" w:rsidP="004B1801">
            <w:pPr>
              <w:jc w:val="both"/>
              <w:rPr>
                <w:rFonts w:ascii="Arial" w:eastAsia="Calibri" w:hAnsi="Arial" w:cs="Arial"/>
                <w:lang w:val="es-ES_tradnl"/>
              </w:rPr>
            </w:pPr>
            <w:r>
              <w:rPr>
                <w:rFonts w:ascii="Arial" w:eastAsia="Calibri" w:hAnsi="Arial" w:cs="Arial"/>
                <w:lang w:val="es-ES_tradnl"/>
              </w:rPr>
              <w:t>1.</w:t>
            </w:r>
            <w:r>
              <w:rPr>
                <w:rFonts w:ascii="Arial" w:eastAsia="Calibri" w:hAnsi="Arial" w:cs="Arial"/>
                <w:lang w:val="es-ES_tradnl"/>
              </w:rPr>
              <w:tab/>
              <w:t>Entre 26.000-28.000 euros</w:t>
            </w:r>
          </w:p>
          <w:p w14:paraId="77BC0A2C"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20% del gasto de alquiler</w:t>
            </w:r>
          </w:p>
          <w:p w14:paraId="03DF2FC7"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100 euros</w:t>
            </w:r>
          </w:p>
          <w:p w14:paraId="27A32DC3" w14:textId="77777777" w:rsidR="004B1801" w:rsidRDefault="004B1801" w:rsidP="00E23C89">
            <w:pPr>
              <w:jc w:val="both"/>
              <w:rPr>
                <w:rFonts w:ascii="Arial" w:eastAsia="Calibri" w:hAnsi="Arial" w:cs="Arial"/>
                <w:lang w:val="es-ES_tradnl"/>
              </w:rPr>
            </w:pPr>
            <w:r>
              <w:rPr>
                <w:rFonts w:ascii="Arial" w:eastAsia="Calibri" w:hAnsi="Arial" w:cs="Arial"/>
                <w:lang w:val="es-ES_tradnl"/>
              </w:rPr>
              <w:t>2.</w:t>
            </w:r>
            <w:r>
              <w:rPr>
                <w:rFonts w:ascii="Arial" w:eastAsia="Calibri" w:hAnsi="Arial" w:cs="Arial"/>
                <w:lang w:val="es-ES_tradnl"/>
              </w:rPr>
              <w:tab/>
              <w:t xml:space="preserve">Entre 24.000-25.999 euros </w:t>
            </w:r>
          </w:p>
          <w:p w14:paraId="3A1F525B"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30% del gasto de alquiler</w:t>
            </w:r>
          </w:p>
          <w:p w14:paraId="5EA72F98"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150 euros</w:t>
            </w:r>
          </w:p>
          <w:p w14:paraId="12926177" w14:textId="77777777" w:rsidR="004B1801" w:rsidRDefault="004B1801" w:rsidP="00E23C89">
            <w:pPr>
              <w:jc w:val="both"/>
              <w:rPr>
                <w:rFonts w:ascii="Arial" w:eastAsia="Calibri" w:hAnsi="Arial" w:cs="Arial"/>
                <w:lang w:val="es-ES_tradnl"/>
              </w:rPr>
            </w:pPr>
            <w:r>
              <w:rPr>
                <w:rFonts w:ascii="Arial" w:eastAsia="Calibri" w:hAnsi="Arial" w:cs="Arial"/>
                <w:lang w:val="es-ES_tradnl"/>
              </w:rPr>
              <w:t>3</w:t>
            </w:r>
            <w:r>
              <w:rPr>
                <w:rFonts w:ascii="Arial" w:eastAsia="Calibri" w:hAnsi="Arial" w:cs="Arial"/>
                <w:lang w:val="es-ES_tradnl"/>
              </w:rPr>
              <w:tab/>
            </w:r>
            <w:proofErr w:type="gramStart"/>
            <w:r>
              <w:rPr>
                <w:rFonts w:ascii="Arial" w:eastAsia="Calibri" w:hAnsi="Arial" w:cs="Arial"/>
                <w:lang w:val="es-ES_tradnl"/>
              </w:rPr>
              <w:t>Entre</w:t>
            </w:r>
            <w:proofErr w:type="gramEnd"/>
            <w:r>
              <w:rPr>
                <w:rFonts w:ascii="Arial" w:eastAsia="Calibri" w:hAnsi="Arial" w:cs="Arial"/>
                <w:lang w:val="es-ES_tradnl"/>
              </w:rPr>
              <w:t xml:space="preserve"> 22.000-23.999 euros </w:t>
            </w:r>
          </w:p>
          <w:p w14:paraId="14B1DF09"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%40 del gasto de alquiler</w:t>
            </w:r>
          </w:p>
          <w:p w14:paraId="06C616B8"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200 euros</w:t>
            </w:r>
          </w:p>
          <w:p w14:paraId="6B0C64AB" w14:textId="77777777" w:rsidR="004B1801" w:rsidRDefault="004B1801" w:rsidP="00E23C89">
            <w:pPr>
              <w:jc w:val="both"/>
              <w:rPr>
                <w:rFonts w:ascii="Arial" w:eastAsia="Calibri" w:hAnsi="Arial" w:cs="Arial"/>
                <w:lang w:val="es-ES_tradnl"/>
              </w:rPr>
            </w:pPr>
            <w:r>
              <w:rPr>
                <w:rFonts w:ascii="Arial" w:eastAsia="Calibri" w:hAnsi="Arial" w:cs="Arial"/>
                <w:lang w:val="es-ES_tradnl"/>
              </w:rPr>
              <w:t>4.</w:t>
            </w:r>
            <w:r>
              <w:rPr>
                <w:rFonts w:ascii="Arial" w:eastAsia="Calibri" w:hAnsi="Arial" w:cs="Arial"/>
                <w:lang w:val="es-ES_tradnl"/>
              </w:rPr>
              <w:tab/>
              <w:t>Hasta 21.999 euros</w:t>
            </w:r>
          </w:p>
          <w:p w14:paraId="557EE556"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50% del gasto de alquiler</w:t>
            </w:r>
          </w:p>
          <w:p w14:paraId="0030FFC5"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250 euros</w:t>
            </w:r>
          </w:p>
          <w:p w14:paraId="4F999A8F" w14:textId="77777777" w:rsidR="004B1801" w:rsidRDefault="004B1801" w:rsidP="004B1801">
            <w:pPr>
              <w:jc w:val="both"/>
              <w:rPr>
                <w:rFonts w:ascii="Arial" w:eastAsia="Calibri" w:hAnsi="Arial" w:cs="Arial"/>
                <w:lang w:val="es-ES_tradnl"/>
              </w:rPr>
            </w:pPr>
            <w:r>
              <w:rPr>
                <w:rFonts w:ascii="Arial" w:eastAsia="Calibri" w:hAnsi="Arial" w:cs="Arial"/>
                <w:b/>
                <w:bCs/>
                <w:lang w:val="es-ES_tradnl"/>
              </w:rPr>
              <w:t>- Cuando la unidad convivencial está compuesta por más de una persona</w:t>
            </w:r>
          </w:p>
          <w:p w14:paraId="5BA272F7" w14:textId="77777777" w:rsidR="004B1801" w:rsidRDefault="004B1801" w:rsidP="00E23C89">
            <w:pPr>
              <w:jc w:val="both"/>
              <w:rPr>
                <w:rFonts w:ascii="Arial" w:eastAsia="Calibri" w:hAnsi="Arial" w:cs="Arial"/>
                <w:lang w:val="es-ES_tradnl"/>
              </w:rPr>
            </w:pPr>
            <w:r>
              <w:rPr>
                <w:rFonts w:ascii="Arial" w:eastAsia="Calibri" w:hAnsi="Arial" w:cs="Arial"/>
                <w:lang w:val="es-ES_tradnl"/>
              </w:rPr>
              <w:t>Ingresos netos en euros</w:t>
            </w:r>
          </w:p>
          <w:p w14:paraId="529DF3E2" w14:textId="77777777" w:rsidR="004B1801" w:rsidRDefault="004B1801" w:rsidP="00E23C89">
            <w:pPr>
              <w:jc w:val="both"/>
              <w:rPr>
                <w:rFonts w:ascii="Arial" w:eastAsia="Calibri" w:hAnsi="Arial" w:cs="Arial"/>
                <w:lang w:val="es-ES_tradnl"/>
              </w:rPr>
            </w:pPr>
            <w:r>
              <w:rPr>
                <w:rFonts w:ascii="Arial" w:eastAsia="Calibri" w:hAnsi="Arial" w:cs="Arial"/>
                <w:lang w:val="es-ES_tradnl"/>
              </w:rPr>
              <w:t>1.</w:t>
            </w:r>
            <w:r>
              <w:rPr>
                <w:rFonts w:ascii="Arial" w:eastAsia="Calibri" w:hAnsi="Arial" w:cs="Arial"/>
                <w:lang w:val="es-ES_tradnl"/>
              </w:rPr>
              <w:tab/>
              <w:t>Entre 33.000 y 39.000 euros</w:t>
            </w:r>
          </w:p>
          <w:p w14:paraId="10A1F834"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20% del gasto de alquiler</w:t>
            </w:r>
          </w:p>
          <w:p w14:paraId="30BB97DE"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100 euros</w:t>
            </w:r>
          </w:p>
          <w:p w14:paraId="3AC3487E" w14:textId="77777777" w:rsidR="004B1801" w:rsidRDefault="004B1801" w:rsidP="00E23C89">
            <w:pPr>
              <w:jc w:val="both"/>
              <w:rPr>
                <w:rFonts w:ascii="Arial" w:eastAsia="Calibri" w:hAnsi="Arial" w:cs="Arial"/>
                <w:lang w:val="es-ES_tradnl"/>
              </w:rPr>
            </w:pPr>
            <w:r>
              <w:rPr>
                <w:rFonts w:ascii="Arial" w:eastAsia="Calibri" w:hAnsi="Arial" w:cs="Arial"/>
                <w:lang w:val="es-ES_tradnl"/>
              </w:rPr>
              <w:t>2.</w:t>
            </w:r>
            <w:r>
              <w:rPr>
                <w:rFonts w:ascii="Arial" w:eastAsia="Calibri" w:hAnsi="Arial" w:cs="Arial"/>
                <w:lang w:val="es-ES_tradnl"/>
              </w:rPr>
              <w:tab/>
              <w:t xml:space="preserve">Entre 30.000 y 32.999 euros </w:t>
            </w:r>
          </w:p>
          <w:p w14:paraId="70C0DF7D"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30% del gasto de alquiler</w:t>
            </w:r>
          </w:p>
          <w:p w14:paraId="324AB6D2"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150 euros</w:t>
            </w:r>
          </w:p>
          <w:p w14:paraId="7CC8FA62" w14:textId="77777777" w:rsidR="004B1801" w:rsidRDefault="004B1801" w:rsidP="00E23C89">
            <w:pPr>
              <w:jc w:val="both"/>
              <w:rPr>
                <w:rFonts w:ascii="Arial" w:eastAsia="Calibri" w:hAnsi="Arial" w:cs="Arial"/>
                <w:lang w:val="es-ES_tradnl"/>
              </w:rPr>
            </w:pPr>
            <w:r>
              <w:rPr>
                <w:rFonts w:ascii="Arial" w:eastAsia="Calibri" w:hAnsi="Arial" w:cs="Arial"/>
                <w:lang w:val="es-ES_tradnl"/>
              </w:rPr>
              <w:t>3.</w:t>
            </w:r>
            <w:r>
              <w:rPr>
                <w:rFonts w:ascii="Arial" w:eastAsia="Calibri" w:hAnsi="Arial" w:cs="Arial"/>
                <w:lang w:val="es-ES_tradnl"/>
              </w:rPr>
              <w:tab/>
              <w:t xml:space="preserve">Entre 26.000 y 29.999 euros </w:t>
            </w:r>
          </w:p>
          <w:p w14:paraId="453A719F"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40% del gasto de alquiler</w:t>
            </w:r>
          </w:p>
          <w:p w14:paraId="6E25A984"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 200 euros</w:t>
            </w:r>
          </w:p>
          <w:p w14:paraId="306772DE" w14:textId="77777777" w:rsidR="004B1801" w:rsidRDefault="004B1801" w:rsidP="00E23C89">
            <w:pPr>
              <w:jc w:val="both"/>
              <w:rPr>
                <w:rFonts w:ascii="Arial" w:eastAsia="Calibri" w:hAnsi="Arial" w:cs="Arial"/>
                <w:lang w:val="es-ES_tradnl"/>
              </w:rPr>
            </w:pPr>
            <w:r>
              <w:rPr>
                <w:rFonts w:ascii="Arial" w:eastAsia="Calibri" w:hAnsi="Arial" w:cs="Arial"/>
                <w:lang w:val="es-ES_tradnl"/>
              </w:rPr>
              <w:t>4.</w:t>
            </w:r>
            <w:r>
              <w:rPr>
                <w:rFonts w:ascii="Arial" w:eastAsia="Calibri" w:hAnsi="Arial" w:cs="Arial"/>
                <w:lang w:val="es-ES_tradnl"/>
              </w:rPr>
              <w:tab/>
              <w:t>Hasta 25.999 euros</w:t>
            </w:r>
          </w:p>
          <w:p w14:paraId="0BAE821F"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50% del gasto de alquiler</w:t>
            </w:r>
          </w:p>
          <w:p w14:paraId="40C2A013" w14:textId="77777777" w:rsidR="004B1801" w:rsidRDefault="004B1801" w:rsidP="004B1801">
            <w:pPr>
              <w:ind w:left="708"/>
              <w:jc w:val="both"/>
              <w:rPr>
                <w:rFonts w:ascii="Arial" w:eastAsia="Calibri" w:hAnsi="Arial" w:cs="Arial"/>
                <w:lang w:val="es-ES_tradnl"/>
              </w:rPr>
            </w:pPr>
            <w:r>
              <w:rPr>
                <w:rFonts w:ascii="Arial" w:eastAsia="Calibri" w:hAnsi="Arial" w:cs="Arial"/>
                <w:lang w:val="es-ES_tradnl"/>
              </w:rPr>
              <w:t>Máxima subvención:250 euros</w:t>
            </w:r>
          </w:p>
          <w:p w14:paraId="53F6444D" w14:textId="35748563" w:rsidR="00402730" w:rsidRPr="00362288" w:rsidRDefault="004B1801" w:rsidP="004B1801">
            <w:pPr>
              <w:tabs>
                <w:tab w:val="left" w:pos="-720"/>
              </w:tabs>
              <w:overflowPunct w:val="0"/>
              <w:autoSpaceDE w:val="0"/>
              <w:jc w:val="both"/>
              <w:rPr>
                <w:rFonts w:ascii="Arial" w:eastAsia="Times New Roman" w:hAnsi="Arial" w:cs="Arial"/>
                <w:lang w:eastAsia="es-ES"/>
              </w:rPr>
            </w:pPr>
            <w:r>
              <w:rPr>
                <w:rFonts w:ascii="Arial" w:eastAsia="Calibri" w:hAnsi="Arial" w:cs="Arial"/>
                <w:lang w:val="es-ES_tradnl"/>
              </w:rPr>
              <w:t xml:space="preserve">En cualquiera de los casos, la subvención máxima por solicitud, será de </w:t>
            </w:r>
            <w:r w:rsidRPr="004C4AF2">
              <w:rPr>
                <w:rFonts w:ascii="Arial" w:eastAsia="Calibri" w:hAnsi="Arial" w:cs="Arial"/>
                <w:color w:val="000000"/>
                <w:lang w:val="es-ES_tradnl"/>
              </w:rPr>
              <w:t>250</w:t>
            </w:r>
            <w:r>
              <w:rPr>
                <w:rFonts w:ascii="Arial" w:eastAsia="Calibri" w:hAnsi="Arial" w:cs="Arial"/>
                <w:lang w:val="es-ES_tradnl"/>
              </w:rPr>
              <w:t xml:space="preserve"> euros mensuales durante el ejercicio económico de 2026.</w:t>
            </w:r>
          </w:p>
        </w:tc>
      </w:tr>
      <w:tr w:rsidR="00402730" w:rsidRPr="00362288" w14:paraId="12CF2C34" w14:textId="77777777" w:rsidTr="00D64A7F">
        <w:tblPrEx>
          <w:tblLook w:val="01E0" w:firstRow="1" w:lastRow="1" w:firstColumn="1" w:lastColumn="1" w:noHBand="0" w:noVBand="0"/>
        </w:tblPrEx>
        <w:tc>
          <w:tcPr>
            <w:tcW w:w="9214" w:type="dxa"/>
          </w:tcPr>
          <w:p w14:paraId="0DE12EDA" w14:textId="77777777" w:rsidR="00402730" w:rsidRPr="00362288" w:rsidRDefault="00402730" w:rsidP="00402730">
            <w:pPr>
              <w:spacing w:after="0" w:line="240" w:lineRule="auto"/>
              <w:jc w:val="both"/>
              <w:rPr>
                <w:rFonts w:ascii="Arial" w:eastAsia="Times New Roman" w:hAnsi="Arial" w:cs="Arial"/>
                <w:lang w:eastAsia="es-ES"/>
              </w:rPr>
            </w:pPr>
          </w:p>
        </w:tc>
      </w:tr>
      <w:tr w:rsidR="00402730" w:rsidRPr="00362288" w14:paraId="0760A598" w14:textId="77777777" w:rsidTr="00D64A7F">
        <w:tblPrEx>
          <w:tblLook w:val="01E0" w:firstRow="1" w:lastRow="1" w:firstColumn="1" w:lastColumn="1" w:noHBand="0" w:noVBand="0"/>
        </w:tblPrEx>
        <w:tc>
          <w:tcPr>
            <w:tcW w:w="9214" w:type="dxa"/>
          </w:tcPr>
          <w:p w14:paraId="30DF738D" w14:textId="77777777" w:rsidR="00402730" w:rsidRPr="00362288" w:rsidRDefault="00402730" w:rsidP="00402730">
            <w:pPr>
              <w:spacing w:after="0" w:line="240" w:lineRule="auto"/>
              <w:jc w:val="both"/>
              <w:rPr>
                <w:rFonts w:ascii="Arial" w:eastAsia="Times New Roman" w:hAnsi="Arial" w:cs="Arial"/>
                <w:b/>
                <w:lang w:val="eu-ES" w:eastAsia="es-ES"/>
              </w:rPr>
            </w:pPr>
            <w:r w:rsidRPr="00362288">
              <w:rPr>
                <w:rFonts w:ascii="Arial" w:eastAsia="Times New Roman" w:hAnsi="Arial" w:cs="Arial"/>
                <w:b/>
                <w:lang w:val="eu-ES" w:eastAsia="es-ES"/>
              </w:rPr>
              <w:lastRenderedPageBreak/>
              <w:t xml:space="preserve">4. </w:t>
            </w:r>
            <w:proofErr w:type="spellStart"/>
            <w:r w:rsidRPr="00362288">
              <w:rPr>
                <w:rFonts w:ascii="Arial" w:eastAsia="Times New Roman" w:hAnsi="Arial" w:cs="Arial"/>
                <w:b/>
                <w:lang w:val="eu-ES" w:eastAsia="es-ES"/>
              </w:rPr>
              <w:t>Plazo</w:t>
            </w:r>
            <w:proofErr w:type="spellEnd"/>
            <w:r w:rsidRPr="00362288">
              <w:rPr>
                <w:rFonts w:ascii="Arial" w:eastAsia="Times New Roman" w:hAnsi="Arial" w:cs="Arial"/>
                <w:b/>
                <w:lang w:val="eu-ES" w:eastAsia="es-ES"/>
              </w:rPr>
              <w:t xml:space="preserve"> y </w:t>
            </w:r>
            <w:proofErr w:type="spellStart"/>
            <w:r w:rsidRPr="00362288">
              <w:rPr>
                <w:rFonts w:ascii="Arial" w:eastAsia="Times New Roman" w:hAnsi="Arial" w:cs="Arial"/>
                <w:b/>
                <w:lang w:val="eu-ES" w:eastAsia="es-ES"/>
              </w:rPr>
              <w:t>lugar</w:t>
            </w:r>
            <w:proofErr w:type="spellEnd"/>
            <w:r w:rsidRPr="00362288">
              <w:rPr>
                <w:rFonts w:ascii="Arial" w:eastAsia="Times New Roman" w:hAnsi="Arial" w:cs="Arial"/>
                <w:b/>
                <w:lang w:val="eu-ES" w:eastAsia="es-ES"/>
              </w:rPr>
              <w:t xml:space="preserve"> de </w:t>
            </w:r>
            <w:proofErr w:type="spellStart"/>
            <w:r w:rsidRPr="00362288">
              <w:rPr>
                <w:rFonts w:ascii="Arial" w:eastAsia="Times New Roman" w:hAnsi="Arial" w:cs="Arial"/>
                <w:b/>
                <w:lang w:val="eu-ES" w:eastAsia="es-ES"/>
              </w:rPr>
              <w:t>presentación</w:t>
            </w:r>
            <w:proofErr w:type="spellEnd"/>
            <w:r w:rsidRPr="00362288">
              <w:rPr>
                <w:rFonts w:ascii="Arial" w:eastAsia="Times New Roman" w:hAnsi="Arial" w:cs="Arial"/>
                <w:b/>
                <w:lang w:val="eu-ES" w:eastAsia="es-ES"/>
              </w:rPr>
              <w:t xml:space="preserve"> de </w:t>
            </w:r>
            <w:proofErr w:type="spellStart"/>
            <w:r w:rsidRPr="00362288">
              <w:rPr>
                <w:rFonts w:ascii="Arial" w:eastAsia="Times New Roman" w:hAnsi="Arial" w:cs="Arial"/>
                <w:b/>
                <w:lang w:val="eu-ES" w:eastAsia="es-ES"/>
              </w:rPr>
              <w:t>solicitudes</w:t>
            </w:r>
            <w:proofErr w:type="spellEnd"/>
          </w:p>
        </w:tc>
      </w:tr>
      <w:tr w:rsidR="00402730" w:rsidRPr="00362288" w14:paraId="797D8CFB" w14:textId="77777777" w:rsidTr="00D64A7F">
        <w:tblPrEx>
          <w:tblLook w:val="01E0" w:firstRow="1" w:lastRow="1" w:firstColumn="1" w:lastColumn="1" w:noHBand="0" w:noVBand="0"/>
        </w:tblPrEx>
        <w:tc>
          <w:tcPr>
            <w:tcW w:w="9214" w:type="dxa"/>
          </w:tcPr>
          <w:p w14:paraId="21BD62A1" w14:textId="77777777" w:rsidR="00402730" w:rsidRPr="00362288" w:rsidRDefault="00402730" w:rsidP="00402730">
            <w:pPr>
              <w:spacing w:after="0" w:line="240" w:lineRule="auto"/>
              <w:jc w:val="both"/>
              <w:rPr>
                <w:rFonts w:ascii="Arial" w:eastAsia="Times New Roman" w:hAnsi="Arial" w:cs="Arial"/>
                <w:lang w:eastAsia="es-ES"/>
              </w:rPr>
            </w:pPr>
          </w:p>
        </w:tc>
      </w:tr>
      <w:tr w:rsidR="00362288" w:rsidRPr="00362288" w14:paraId="61B9CDE2" w14:textId="77777777" w:rsidTr="00D64A7F">
        <w:tblPrEx>
          <w:tblLook w:val="01E0" w:firstRow="1" w:lastRow="1" w:firstColumn="1" w:lastColumn="1" w:noHBand="0" w:noVBand="0"/>
        </w:tblPrEx>
        <w:tc>
          <w:tcPr>
            <w:tcW w:w="9214" w:type="dxa"/>
          </w:tcPr>
          <w:p w14:paraId="34BB5BAA" w14:textId="77777777" w:rsidR="004B1801" w:rsidRDefault="004B1801" w:rsidP="004B1801">
            <w:pPr>
              <w:jc w:val="both"/>
              <w:rPr>
                <w:rFonts w:ascii="Arial" w:eastAsia="Calibri" w:hAnsi="Arial" w:cs="Arial"/>
                <w:lang w:val="es-ES_tradnl"/>
              </w:rPr>
            </w:pPr>
            <w:r>
              <w:rPr>
                <w:rFonts w:ascii="Arial" w:eastAsia="Calibri" w:hAnsi="Arial" w:cs="Arial"/>
                <w:lang w:val="es-ES_tradnl"/>
              </w:rPr>
              <w:t>Las bases se enviarán a la BDNS y posteriormente se publicarán en el BOG.</w:t>
            </w:r>
          </w:p>
          <w:p w14:paraId="43B02B97" w14:textId="77777777" w:rsidR="004B1801" w:rsidRDefault="004B1801" w:rsidP="004B1801">
            <w:pPr>
              <w:jc w:val="both"/>
              <w:rPr>
                <w:rFonts w:ascii="Arial" w:eastAsia="Calibri" w:hAnsi="Arial" w:cs="Arial"/>
                <w:lang w:val="es-ES_tradnl"/>
              </w:rPr>
            </w:pPr>
            <w:r>
              <w:rPr>
                <w:rFonts w:ascii="Arial" w:eastAsia="Calibri" w:hAnsi="Arial" w:cs="Arial"/>
                <w:lang w:val="es-ES_tradnl"/>
              </w:rPr>
              <w:t>Plazo y forma de presentación de solicitudes:</w:t>
            </w:r>
          </w:p>
          <w:p w14:paraId="6308BFFA" w14:textId="78774436" w:rsidR="00362288" w:rsidRPr="004B1801" w:rsidRDefault="004B1801" w:rsidP="004B1801">
            <w:pPr>
              <w:suppressAutoHyphens/>
              <w:spacing w:after="0" w:line="240" w:lineRule="auto"/>
              <w:jc w:val="both"/>
              <w:rPr>
                <w:rFonts w:ascii="Arial" w:eastAsia="Calibri" w:hAnsi="Arial" w:cs="Arial"/>
                <w:lang w:val="es-ES_tradnl"/>
              </w:rPr>
            </w:pPr>
            <w:r>
              <w:rPr>
                <w:rFonts w:ascii="Arial" w:eastAsia="Calibri" w:hAnsi="Arial" w:cs="Arial"/>
                <w:lang w:val="es-ES_tradnl"/>
              </w:rPr>
              <w:t xml:space="preserve">Plazo:  desde el día siguiente a la publicación de las bases en el BOG hasta el </w:t>
            </w:r>
            <w:r>
              <w:rPr>
                <w:rFonts w:ascii="Arial" w:eastAsia="Calibri" w:hAnsi="Arial" w:cs="Arial"/>
                <w:color w:val="000000"/>
                <w:lang w:val="es-ES_tradnl"/>
              </w:rPr>
              <w:t>30-09-2026.</w:t>
            </w:r>
          </w:p>
        </w:tc>
      </w:tr>
    </w:tbl>
    <w:p w14:paraId="17A45AA3" w14:textId="77777777" w:rsidR="00362288" w:rsidRDefault="00362288" w:rsidP="00F82D1A">
      <w:pPr>
        <w:jc w:val="both"/>
        <w:rPr>
          <w:rFonts w:ascii="Arial" w:hAnsi="Arial" w:cs="Arial"/>
        </w:rPr>
      </w:pPr>
    </w:p>
    <w:p w14:paraId="6559FB21" w14:textId="6C947DA0" w:rsidR="00F82D1A" w:rsidRDefault="00F82D1A" w:rsidP="00F82D1A">
      <w:pPr>
        <w:jc w:val="both"/>
        <w:rPr>
          <w:rFonts w:ascii="Arial" w:hAnsi="Arial" w:cs="Arial"/>
        </w:rPr>
      </w:pPr>
      <w:r>
        <w:rPr>
          <w:rFonts w:ascii="Arial" w:hAnsi="Arial" w:cs="Arial"/>
        </w:rPr>
        <w:t>Las solicitudes se presentarán:</w:t>
      </w:r>
    </w:p>
    <w:p w14:paraId="48040D1C" w14:textId="77777777" w:rsidR="00F82D1A" w:rsidRDefault="00F82D1A" w:rsidP="00F82D1A">
      <w:pPr>
        <w:jc w:val="both"/>
        <w:rPr>
          <w:rFonts w:ascii="Arial" w:eastAsia="Times New Roman" w:hAnsi="Arial" w:cs="Arial"/>
          <w:b/>
          <w:bCs/>
          <w:lang w:val="eu-ES" w:eastAsia="eu-ES"/>
        </w:rPr>
      </w:pPr>
      <w:proofErr w:type="spellStart"/>
      <w:r>
        <w:rPr>
          <w:rFonts w:ascii="Arial" w:eastAsia="Times New Roman" w:hAnsi="Arial" w:cs="Arial"/>
          <w:b/>
          <w:bCs/>
          <w:lang w:val="eu-ES" w:eastAsia="eu-ES"/>
        </w:rPr>
        <w:t>Presencialmente</w:t>
      </w:r>
      <w:proofErr w:type="spellEnd"/>
    </w:p>
    <w:p w14:paraId="5E77C921" w14:textId="20530F33" w:rsidR="00F82D1A" w:rsidRDefault="00F82D1A" w:rsidP="00F82D1A">
      <w:pPr>
        <w:jc w:val="both"/>
        <w:rPr>
          <w:rFonts w:ascii="Arial" w:eastAsia="Times New Roman" w:hAnsi="Arial" w:cs="Arial"/>
          <w:lang w:val="eu-ES" w:eastAsia="eu-ES"/>
        </w:rPr>
      </w:pPr>
      <w:proofErr w:type="spellStart"/>
      <w:r>
        <w:rPr>
          <w:rFonts w:ascii="Arial" w:eastAsia="Times New Roman" w:hAnsi="Arial" w:cs="Arial"/>
          <w:lang w:val="eu-ES" w:eastAsia="eu-ES"/>
        </w:rPr>
        <w:t>iGunea</w:t>
      </w:r>
      <w:proofErr w:type="spellEnd"/>
      <w:r w:rsidR="001429B0">
        <w:rPr>
          <w:rFonts w:ascii="Arial" w:eastAsia="Times New Roman" w:hAnsi="Arial" w:cs="Arial"/>
          <w:lang w:val="eu-ES" w:eastAsia="eu-ES"/>
        </w:rPr>
        <w:t>:</w:t>
      </w:r>
      <w:r>
        <w:rPr>
          <w:rFonts w:ascii="Arial" w:eastAsia="Times New Roman" w:hAnsi="Arial" w:cs="Arial"/>
          <w:lang w:val="eu-ES" w:eastAsia="eu-ES"/>
        </w:rPr>
        <w:t xml:space="preserve"> </w:t>
      </w:r>
      <w:proofErr w:type="spellStart"/>
      <w:r>
        <w:rPr>
          <w:rFonts w:ascii="Arial" w:eastAsia="Times New Roman" w:hAnsi="Arial" w:cs="Arial"/>
          <w:lang w:val="eu-ES" w:eastAsia="eu-ES"/>
        </w:rPr>
        <w:t>en</w:t>
      </w:r>
      <w:proofErr w:type="spellEnd"/>
      <w:r>
        <w:rPr>
          <w:rFonts w:ascii="Arial" w:eastAsia="Times New Roman" w:hAnsi="Arial" w:cs="Arial"/>
          <w:lang w:val="eu-ES" w:eastAsia="eu-ES"/>
        </w:rPr>
        <w:t xml:space="preserve"> </w:t>
      </w:r>
      <w:proofErr w:type="spellStart"/>
      <w:r>
        <w:rPr>
          <w:rFonts w:ascii="Arial" w:eastAsia="Times New Roman" w:hAnsi="Arial" w:cs="Arial"/>
          <w:lang w:val="eu-ES" w:eastAsia="eu-ES"/>
        </w:rPr>
        <w:t>horario</w:t>
      </w:r>
      <w:proofErr w:type="spellEnd"/>
      <w:r w:rsidR="001429B0">
        <w:rPr>
          <w:rFonts w:ascii="Arial" w:eastAsia="Times New Roman" w:hAnsi="Arial" w:cs="Arial"/>
          <w:lang w:val="eu-ES" w:eastAsia="eu-ES"/>
        </w:rPr>
        <w:t xml:space="preserve"> de </w:t>
      </w:r>
      <w:proofErr w:type="spellStart"/>
      <w:r w:rsidR="001429B0">
        <w:rPr>
          <w:rFonts w:ascii="Arial" w:eastAsia="Times New Roman" w:hAnsi="Arial" w:cs="Arial"/>
          <w:lang w:val="eu-ES" w:eastAsia="eu-ES"/>
        </w:rPr>
        <w:t>atención</w:t>
      </w:r>
      <w:proofErr w:type="spellEnd"/>
      <w:r w:rsidR="001429B0">
        <w:rPr>
          <w:rFonts w:ascii="Arial" w:eastAsia="Times New Roman" w:hAnsi="Arial" w:cs="Arial"/>
          <w:lang w:val="eu-ES" w:eastAsia="eu-ES"/>
        </w:rPr>
        <w:t xml:space="preserve"> al </w:t>
      </w:r>
      <w:proofErr w:type="spellStart"/>
      <w:r w:rsidR="001429B0">
        <w:rPr>
          <w:rFonts w:ascii="Arial" w:eastAsia="Times New Roman" w:hAnsi="Arial" w:cs="Arial"/>
          <w:lang w:val="eu-ES" w:eastAsia="eu-ES"/>
        </w:rPr>
        <w:t>público</w:t>
      </w:r>
      <w:proofErr w:type="spellEnd"/>
    </w:p>
    <w:p w14:paraId="2BAF3338" w14:textId="77777777" w:rsidR="00F82D1A" w:rsidRDefault="00F82D1A" w:rsidP="00F82D1A">
      <w:pPr>
        <w:jc w:val="both"/>
        <w:rPr>
          <w:rFonts w:ascii="Arial" w:eastAsia="Times New Roman" w:hAnsi="Arial" w:cs="Arial"/>
          <w:b/>
          <w:bCs/>
          <w:lang w:val="eu-ES" w:eastAsia="eu-ES"/>
        </w:rPr>
      </w:pPr>
      <w:proofErr w:type="spellStart"/>
      <w:r>
        <w:rPr>
          <w:rFonts w:ascii="Arial" w:eastAsia="Times New Roman" w:hAnsi="Arial" w:cs="Arial"/>
          <w:b/>
          <w:bCs/>
          <w:lang w:val="eu-ES" w:eastAsia="eu-ES"/>
        </w:rPr>
        <w:t>Por</w:t>
      </w:r>
      <w:proofErr w:type="spellEnd"/>
      <w:r>
        <w:rPr>
          <w:rFonts w:ascii="Arial" w:eastAsia="Times New Roman" w:hAnsi="Arial" w:cs="Arial"/>
          <w:b/>
          <w:bCs/>
          <w:lang w:val="eu-ES" w:eastAsia="eu-ES"/>
        </w:rPr>
        <w:t xml:space="preserve"> </w:t>
      </w:r>
      <w:proofErr w:type="spellStart"/>
      <w:r>
        <w:rPr>
          <w:rFonts w:ascii="Arial" w:eastAsia="Times New Roman" w:hAnsi="Arial" w:cs="Arial"/>
          <w:b/>
          <w:bCs/>
          <w:lang w:val="eu-ES" w:eastAsia="eu-ES"/>
        </w:rPr>
        <w:t>correo</w:t>
      </w:r>
      <w:proofErr w:type="spellEnd"/>
      <w:r>
        <w:rPr>
          <w:rFonts w:ascii="Arial" w:eastAsia="Times New Roman" w:hAnsi="Arial" w:cs="Arial"/>
          <w:b/>
          <w:bCs/>
          <w:lang w:val="eu-ES" w:eastAsia="eu-ES"/>
        </w:rPr>
        <w:t xml:space="preserve"> postal </w:t>
      </w:r>
    </w:p>
    <w:p w14:paraId="7B4CA7CF" w14:textId="77777777" w:rsidR="00F82D1A" w:rsidRDefault="00F82D1A" w:rsidP="00F82D1A">
      <w:pPr>
        <w:jc w:val="both"/>
      </w:pPr>
      <w:proofErr w:type="spellStart"/>
      <w:r>
        <w:rPr>
          <w:rFonts w:ascii="Arial" w:eastAsia="Times New Roman" w:hAnsi="Arial" w:cs="Arial"/>
          <w:b/>
          <w:bCs/>
          <w:lang w:val="eu-ES" w:eastAsia="eu-ES"/>
        </w:rPr>
        <w:t>Telemáticamente</w:t>
      </w:r>
      <w:proofErr w:type="spellEnd"/>
      <w:r>
        <w:rPr>
          <w:rFonts w:ascii="Arial" w:eastAsia="Times New Roman" w:hAnsi="Arial" w:cs="Arial"/>
          <w:lang w:val="eu-ES" w:eastAsia="eu-ES"/>
        </w:rPr>
        <w:t xml:space="preserve">: </w:t>
      </w:r>
      <w:hyperlink r:id="rId6" w:history="1">
        <w:r>
          <w:rPr>
            <w:rStyle w:val="Hipervnculo"/>
            <w:rFonts w:ascii="Arial" w:eastAsia="Times New Roman" w:hAnsi="Arial" w:cs="Arial"/>
            <w:lang w:val="eu-ES" w:eastAsia="eu-ES"/>
          </w:rPr>
          <w:t>www.beasain.eus</w:t>
        </w:r>
      </w:hyperlink>
    </w:p>
    <w:p w14:paraId="74DFA227" w14:textId="645627B8" w:rsidR="008C52AF" w:rsidRDefault="008C52AF" w:rsidP="00CA5D3D">
      <w:pPr>
        <w:widowControl w:val="0"/>
        <w:tabs>
          <w:tab w:val="left" w:pos="980"/>
          <w:tab w:val="left" w:pos="1040"/>
          <w:tab w:val="left" w:pos="1500"/>
          <w:tab w:val="left" w:pos="2060"/>
          <w:tab w:val="left" w:pos="2560"/>
          <w:tab w:val="left" w:pos="3160"/>
          <w:tab w:val="left" w:pos="3720"/>
        </w:tabs>
        <w:autoSpaceDE w:val="0"/>
        <w:autoSpaceDN w:val="0"/>
        <w:adjustRightInd w:val="0"/>
        <w:spacing w:after="0" w:line="202" w:lineRule="auto"/>
        <w:ind w:right="48" w:firstLine="288"/>
        <w:jc w:val="both"/>
      </w:pPr>
    </w:p>
    <w:sectPr w:rsidR="008C52AF" w:rsidSect="004969FE">
      <w:pgSz w:w="11906" w:h="16838"/>
      <w:pgMar w:top="1417"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42D0001"/>
    <w:lvl w:ilvl="0">
      <w:start w:val="1"/>
      <w:numFmt w:val="bullet"/>
      <w:lvlText w:val=""/>
      <w:lvlJc w:val="left"/>
      <w:pPr>
        <w:ind w:left="720" w:hanging="360"/>
      </w:pPr>
      <w:rPr>
        <w:rFonts w:ascii="Symbol" w:hAnsi="Symbol" w:hint="default"/>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360" w:hanging="360"/>
      </w:pPr>
      <w:rPr>
        <w:rFonts w:ascii="Symbol" w:hAnsi="Symbol" w:cs="Symbol" w:hint="default"/>
      </w:rPr>
    </w:lvl>
  </w:abstractNum>
  <w:abstractNum w:abstractNumId="2" w15:restartNumberingAfterBreak="0">
    <w:nsid w:val="01791EFF"/>
    <w:multiLevelType w:val="hybridMultilevel"/>
    <w:tmpl w:val="916AFF38"/>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 w15:restartNumberingAfterBreak="0">
    <w:nsid w:val="24E77B6E"/>
    <w:multiLevelType w:val="hybridMultilevel"/>
    <w:tmpl w:val="DB000FBE"/>
    <w:lvl w:ilvl="0" w:tplc="9C56401C">
      <w:start w:val="1"/>
      <w:numFmt w:val="bullet"/>
      <w:lvlText w:val="-"/>
      <w:lvlJc w:val="left"/>
      <w:pPr>
        <w:ind w:left="1065" w:hanging="360"/>
      </w:pPr>
      <w:rPr>
        <w:rFonts w:ascii="Arial" w:hAnsi="Arial" w:hint="default"/>
      </w:rPr>
    </w:lvl>
    <w:lvl w:ilvl="1" w:tplc="042D0003" w:tentative="1">
      <w:start w:val="1"/>
      <w:numFmt w:val="bullet"/>
      <w:lvlText w:val="o"/>
      <w:lvlJc w:val="left"/>
      <w:pPr>
        <w:ind w:left="1785" w:hanging="360"/>
      </w:pPr>
      <w:rPr>
        <w:rFonts w:ascii="Courier New" w:hAnsi="Courier New" w:cs="Courier New" w:hint="default"/>
      </w:rPr>
    </w:lvl>
    <w:lvl w:ilvl="2" w:tplc="042D0005" w:tentative="1">
      <w:start w:val="1"/>
      <w:numFmt w:val="bullet"/>
      <w:lvlText w:val=""/>
      <w:lvlJc w:val="left"/>
      <w:pPr>
        <w:ind w:left="2505" w:hanging="360"/>
      </w:pPr>
      <w:rPr>
        <w:rFonts w:ascii="Wingdings" w:hAnsi="Wingdings" w:hint="default"/>
      </w:rPr>
    </w:lvl>
    <w:lvl w:ilvl="3" w:tplc="042D0001" w:tentative="1">
      <w:start w:val="1"/>
      <w:numFmt w:val="bullet"/>
      <w:lvlText w:val=""/>
      <w:lvlJc w:val="left"/>
      <w:pPr>
        <w:ind w:left="3225" w:hanging="360"/>
      </w:pPr>
      <w:rPr>
        <w:rFonts w:ascii="Symbol" w:hAnsi="Symbol" w:hint="default"/>
      </w:rPr>
    </w:lvl>
    <w:lvl w:ilvl="4" w:tplc="042D0003" w:tentative="1">
      <w:start w:val="1"/>
      <w:numFmt w:val="bullet"/>
      <w:lvlText w:val="o"/>
      <w:lvlJc w:val="left"/>
      <w:pPr>
        <w:ind w:left="3945" w:hanging="360"/>
      </w:pPr>
      <w:rPr>
        <w:rFonts w:ascii="Courier New" w:hAnsi="Courier New" w:cs="Courier New" w:hint="default"/>
      </w:rPr>
    </w:lvl>
    <w:lvl w:ilvl="5" w:tplc="042D0005" w:tentative="1">
      <w:start w:val="1"/>
      <w:numFmt w:val="bullet"/>
      <w:lvlText w:val=""/>
      <w:lvlJc w:val="left"/>
      <w:pPr>
        <w:ind w:left="4665" w:hanging="360"/>
      </w:pPr>
      <w:rPr>
        <w:rFonts w:ascii="Wingdings" w:hAnsi="Wingdings" w:hint="default"/>
      </w:rPr>
    </w:lvl>
    <w:lvl w:ilvl="6" w:tplc="042D0001" w:tentative="1">
      <w:start w:val="1"/>
      <w:numFmt w:val="bullet"/>
      <w:lvlText w:val=""/>
      <w:lvlJc w:val="left"/>
      <w:pPr>
        <w:ind w:left="5385" w:hanging="360"/>
      </w:pPr>
      <w:rPr>
        <w:rFonts w:ascii="Symbol" w:hAnsi="Symbol" w:hint="default"/>
      </w:rPr>
    </w:lvl>
    <w:lvl w:ilvl="7" w:tplc="042D0003" w:tentative="1">
      <w:start w:val="1"/>
      <w:numFmt w:val="bullet"/>
      <w:lvlText w:val="o"/>
      <w:lvlJc w:val="left"/>
      <w:pPr>
        <w:ind w:left="6105" w:hanging="360"/>
      </w:pPr>
      <w:rPr>
        <w:rFonts w:ascii="Courier New" w:hAnsi="Courier New" w:cs="Courier New" w:hint="default"/>
      </w:rPr>
    </w:lvl>
    <w:lvl w:ilvl="8" w:tplc="042D0005" w:tentative="1">
      <w:start w:val="1"/>
      <w:numFmt w:val="bullet"/>
      <w:lvlText w:val=""/>
      <w:lvlJc w:val="left"/>
      <w:pPr>
        <w:ind w:left="6825" w:hanging="360"/>
      </w:pPr>
      <w:rPr>
        <w:rFonts w:ascii="Wingdings" w:hAnsi="Wingdings" w:hint="default"/>
      </w:rPr>
    </w:lvl>
  </w:abstractNum>
  <w:abstractNum w:abstractNumId="4" w15:restartNumberingAfterBreak="0">
    <w:nsid w:val="28A91F67"/>
    <w:multiLevelType w:val="hybridMultilevel"/>
    <w:tmpl w:val="B9FCA012"/>
    <w:lvl w:ilvl="0" w:tplc="9C56401C">
      <w:start w:val="1"/>
      <w:numFmt w:val="bullet"/>
      <w:lvlText w:val="-"/>
      <w:lvlJc w:val="left"/>
      <w:pPr>
        <w:ind w:left="720" w:hanging="360"/>
      </w:pPr>
      <w:rPr>
        <w:rFonts w:ascii="Arial"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39790463"/>
    <w:multiLevelType w:val="hybridMultilevel"/>
    <w:tmpl w:val="1C96ED68"/>
    <w:lvl w:ilvl="0" w:tplc="5DC4A4EA">
      <w:numFmt w:val="bullet"/>
      <w:lvlText w:val="-"/>
      <w:lvlJc w:val="left"/>
      <w:pPr>
        <w:ind w:left="780" w:hanging="360"/>
      </w:pPr>
      <w:rPr>
        <w:rFonts w:ascii="Arial" w:eastAsia="Calibri" w:hAnsi="Arial" w:cs="Arial" w:hint="default"/>
      </w:rPr>
    </w:lvl>
    <w:lvl w:ilvl="1" w:tplc="042D0003" w:tentative="1">
      <w:start w:val="1"/>
      <w:numFmt w:val="bullet"/>
      <w:lvlText w:val="o"/>
      <w:lvlJc w:val="left"/>
      <w:pPr>
        <w:ind w:left="1500" w:hanging="360"/>
      </w:pPr>
      <w:rPr>
        <w:rFonts w:ascii="Courier New" w:hAnsi="Courier New" w:cs="Courier New" w:hint="default"/>
      </w:rPr>
    </w:lvl>
    <w:lvl w:ilvl="2" w:tplc="042D0005" w:tentative="1">
      <w:start w:val="1"/>
      <w:numFmt w:val="bullet"/>
      <w:lvlText w:val=""/>
      <w:lvlJc w:val="left"/>
      <w:pPr>
        <w:ind w:left="2220" w:hanging="360"/>
      </w:pPr>
      <w:rPr>
        <w:rFonts w:ascii="Wingdings" w:hAnsi="Wingdings" w:hint="default"/>
      </w:rPr>
    </w:lvl>
    <w:lvl w:ilvl="3" w:tplc="042D0001" w:tentative="1">
      <w:start w:val="1"/>
      <w:numFmt w:val="bullet"/>
      <w:lvlText w:val=""/>
      <w:lvlJc w:val="left"/>
      <w:pPr>
        <w:ind w:left="2940" w:hanging="360"/>
      </w:pPr>
      <w:rPr>
        <w:rFonts w:ascii="Symbol" w:hAnsi="Symbol" w:hint="default"/>
      </w:rPr>
    </w:lvl>
    <w:lvl w:ilvl="4" w:tplc="042D0003" w:tentative="1">
      <w:start w:val="1"/>
      <w:numFmt w:val="bullet"/>
      <w:lvlText w:val="o"/>
      <w:lvlJc w:val="left"/>
      <w:pPr>
        <w:ind w:left="3660" w:hanging="360"/>
      </w:pPr>
      <w:rPr>
        <w:rFonts w:ascii="Courier New" w:hAnsi="Courier New" w:cs="Courier New" w:hint="default"/>
      </w:rPr>
    </w:lvl>
    <w:lvl w:ilvl="5" w:tplc="042D0005" w:tentative="1">
      <w:start w:val="1"/>
      <w:numFmt w:val="bullet"/>
      <w:lvlText w:val=""/>
      <w:lvlJc w:val="left"/>
      <w:pPr>
        <w:ind w:left="4380" w:hanging="360"/>
      </w:pPr>
      <w:rPr>
        <w:rFonts w:ascii="Wingdings" w:hAnsi="Wingdings" w:hint="default"/>
      </w:rPr>
    </w:lvl>
    <w:lvl w:ilvl="6" w:tplc="042D0001" w:tentative="1">
      <w:start w:val="1"/>
      <w:numFmt w:val="bullet"/>
      <w:lvlText w:val=""/>
      <w:lvlJc w:val="left"/>
      <w:pPr>
        <w:ind w:left="5100" w:hanging="360"/>
      </w:pPr>
      <w:rPr>
        <w:rFonts w:ascii="Symbol" w:hAnsi="Symbol" w:hint="default"/>
      </w:rPr>
    </w:lvl>
    <w:lvl w:ilvl="7" w:tplc="042D0003" w:tentative="1">
      <w:start w:val="1"/>
      <w:numFmt w:val="bullet"/>
      <w:lvlText w:val="o"/>
      <w:lvlJc w:val="left"/>
      <w:pPr>
        <w:ind w:left="5820" w:hanging="360"/>
      </w:pPr>
      <w:rPr>
        <w:rFonts w:ascii="Courier New" w:hAnsi="Courier New" w:cs="Courier New" w:hint="default"/>
      </w:rPr>
    </w:lvl>
    <w:lvl w:ilvl="8" w:tplc="042D0005" w:tentative="1">
      <w:start w:val="1"/>
      <w:numFmt w:val="bullet"/>
      <w:lvlText w:val=""/>
      <w:lvlJc w:val="left"/>
      <w:pPr>
        <w:ind w:left="6540" w:hanging="360"/>
      </w:pPr>
      <w:rPr>
        <w:rFonts w:ascii="Wingdings" w:hAnsi="Wingdings" w:hint="default"/>
      </w:rPr>
    </w:lvl>
  </w:abstractNum>
  <w:abstractNum w:abstractNumId="6" w15:restartNumberingAfterBreak="0">
    <w:nsid w:val="614C7458"/>
    <w:multiLevelType w:val="hybridMultilevel"/>
    <w:tmpl w:val="09AC742E"/>
    <w:lvl w:ilvl="0" w:tplc="0C0A0001">
      <w:start w:val="1"/>
      <w:numFmt w:val="bullet"/>
      <w:lvlText w:val=""/>
      <w:lvlJc w:val="left"/>
      <w:pPr>
        <w:ind w:left="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num w:numId="1" w16cid:durableId="1443067526">
    <w:abstractNumId w:val="6"/>
  </w:num>
  <w:num w:numId="2" w16cid:durableId="298190940">
    <w:abstractNumId w:val="0"/>
  </w:num>
  <w:num w:numId="3" w16cid:durableId="1795443694">
    <w:abstractNumId w:val="1"/>
  </w:num>
  <w:num w:numId="4" w16cid:durableId="1125272981">
    <w:abstractNumId w:val="2"/>
  </w:num>
  <w:num w:numId="5" w16cid:durableId="80418837">
    <w:abstractNumId w:val="3"/>
  </w:num>
  <w:num w:numId="6" w16cid:durableId="1863780509">
    <w:abstractNumId w:val="4"/>
  </w:num>
  <w:num w:numId="7" w16cid:durableId="20073242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730"/>
    <w:rsid w:val="000C74CF"/>
    <w:rsid w:val="00132CF4"/>
    <w:rsid w:val="001429B0"/>
    <w:rsid w:val="002D5C93"/>
    <w:rsid w:val="00362288"/>
    <w:rsid w:val="003F7759"/>
    <w:rsid w:val="00402730"/>
    <w:rsid w:val="004969FE"/>
    <w:rsid w:val="004B1801"/>
    <w:rsid w:val="00542ECF"/>
    <w:rsid w:val="005749ED"/>
    <w:rsid w:val="005B0FB1"/>
    <w:rsid w:val="005B0FEC"/>
    <w:rsid w:val="005B357E"/>
    <w:rsid w:val="005D3D50"/>
    <w:rsid w:val="00644828"/>
    <w:rsid w:val="006E65E4"/>
    <w:rsid w:val="00725DF3"/>
    <w:rsid w:val="008C52AF"/>
    <w:rsid w:val="00985482"/>
    <w:rsid w:val="00A74094"/>
    <w:rsid w:val="00A82FE7"/>
    <w:rsid w:val="00AB768C"/>
    <w:rsid w:val="00BC0214"/>
    <w:rsid w:val="00BD02F7"/>
    <w:rsid w:val="00BD7A4A"/>
    <w:rsid w:val="00BF7451"/>
    <w:rsid w:val="00CA5D3D"/>
    <w:rsid w:val="00D64541"/>
    <w:rsid w:val="00D64A7F"/>
    <w:rsid w:val="00D817A7"/>
    <w:rsid w:val="00DE799C"/>
    <w:rsid w:val="00E21D52"/>
    <w:rsid w:val="00E23C89"/>
    <w:rsid w:val="00E36BB9"/>
    <w:rsid w:val="00F0574C"/>
    <w:rsid w:val="00F37451"/>
    <w:rsid w:val="00F64C71"/>
    <w:rsid w:val="00F82835"/>
    <w:rsid w:val="00F82D1A"/>
    <w:rsid w:val="00FC2C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9945"/>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AB768C"/>
    <w:pPr>
      <w:ind w:left="720"/>
      <w:contextualSpacing/>
    </w:pPr>
  </w:style>
  <w:style w:type="character" w:styleId="Hipervnculo">
    <w:name w:val="Hyperlink"/>
    <w:rsid w:val="00F82D1A"/>
    <w:rPr>
      <w:color w:val="0563C1"/>
      <w:u w:val="single"/>
    </w:rPr>
  </w:style>
  <w:style w:type="paragraph" w:styleId="Sinespaciado">
    <w:name w:val="No Spacing"/>
    <w:uiPriority w:val="1"/>
    <w:qFormat/>
    <w:rsid w:val="004B1801"/>
    <w:pPr>
      <w:spacing w:after="0" w:line="240" w:lineRule="auto"/>
    </w:pPr>
  </w:style>
  <w:style w:type="character" w:styleId="nfasis">
    <w:name w:val="Emphasis"/>
    <w:qFormat/>
    <w:rsid w:val="00E23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asain.eu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1537</Words>
  <Characters>8762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32</cp:revision>
  <cp:lastPrinted>2022-01-31T12:14:00Z</cp:lastPrinted>
  <dcterms:created xsi:type="dcterms:W3CDTF">2016-05-17T12:22:00Z</dcterms:created>
  <dcterms:modified xsi:type="dcterms:W3CDTF">2026-02-26T08:26:00Z</dcterms:modified>
</cp:coreProperties>
</file>