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602C1" w14:textId="77777777" w:rsidR="00B06EC2" w:rsidRPr="00086879" w:rsidRDefault="00B06EC2"/>
    <w:p w14:paraId="08FB2BFC" w14:textId="77777777" w:rsidR="003920ED" w:rsidRPr="003920ED" w:rsidRDefault="003920ED" w:rsidP="003920ED">
      <w:pPr>
        <w:jc w:val="center"/>
      </w:pPr>
      <w:r w:rsidRPr="003920ED">
        <w:t>ANUNCI</w:t>
      </w:r>
    </w:p>
    <w:p w14:paraId="26D308FD" w14:textId="77777777" w:rsidR="003920ED" w:rsidRPr="003920ED" w:rsidRDefault="003920ED" w:rsidP="003920ED"/>
    <w:p w14:paraId="090C8C5C" w14:textId="77777777" w:rsidR="003920ED" w:rsidRPr="003920ED" w:rsidRDefault="003920ED" w:rsidP="003920ED">
      <w:r w:rsidRPr="003920ED">
        <w:t>Es fa públic per al general coneixement que en data 24 de febrer de 2026 la Junta de Govern Local va adoptar, entre d’altres, els següents acords:</w:t>
      </w:r>
    </w:p>
    <w:p w14:paraId="41714C9C" w14:textId="77777777" w:rsidR="003920ED" w:rsidRPr="003920ED" w:rsidRDefault="003920ED" w:rsidP="003920ED">
      <w:pPr>
        <w:spacing w:after="0"/>
      </w:pPr>
      <w:r w:rsidRPr="003920ED">
        <w:rPr>
          <w:rFonts w:cs="Arial"/>
          <w:kern w:val="0"/>
          <w:szCs w:val="18"/>
        </w:rPr>
        <w:t xml:space="preserve">Primer.- </w:t>
      </w:r>
      <w:r w:rsidRPr="003920ED">
        <w:rPr>
          <w:rFonts w:cs="Arial"/>
          <w:b/>
          <w:bCs/>
          <w:kern w:val="0"/>
          <w:szCs w:val="18"/>
        </w:rPr>
        <w:t>OBRIR</w:t>
      </w:r>
      <w:r w:rsidRPr="003920ED">
        <w:rPr>
          <w:rFonts w:cs="Arial"/>
          <w:kern w:val="0"/>
          <w:szCs w:val="18"/>
        </w:rPr>
        <w:t xml:space="preserve"> la convocatòria per a la concessió de subvencions en règim de concurrència competitiva a entitats esportives per a l'any 2026, en el marc de les bases reguladores específiques aprovades per la Junta de Govern Local de 4 de novembre de 2025, d’acord amb les determinacions que s’indiquen a l’Annex 1.</w:t>
      </w:r>
    </w:p>
    <w:p w14:paraId="3294D670" w14:textId="77777777" w:rsidR="003920ED" w:rsidRPr="003920ED" w:rsidRDefault="003920ED" w:rsidP="003920ED">
      <w:pPr>
        <w:spacing w:after="0"/>
        <w:rPr>
          <w:rFonts w:cs="Arial"/>
          <w:kern w:val="0"/>
          <w:szCs w:val="18"/>
        </w:rPr>
      </w:pPr>
    </w:p>
    <w:p w14:paraId="12F35165" w14:textId="77777777" w:rsidR="003920ED" w:rsidRPr="003920ED" w:rsidRDefault="003920ED" w:rsidP="003920ED">
      <w:pPr>
        <w:spacing w:after="0"/>
      </w:pPr>
      <w:r w:rsidRPr="003920ED">
        <w:rPr>
          <w:rFonts w:cs="Arial"/>
          <w:kern w:val="0"/>
          <w:szCs w:val="18"/>
        </w:rPr>
        <w:t xml:space="preserve">Segon.- </w:t>
      </w:r>
      <w:r w:rsidRPr="003920ED">
        <w:rPr>
          <w:rFonts w:cs="Arial"/>
          <w:b/>
          <w:bCs/>
          <w:kern w:val="0"/>
          <w:szCs w:val="18"/>
        </w:rPr>
        <w:t>ESTABLIR</w:t>
      </w:r>
      <w:r w:rsidRPr="003920ED">
        <w:rPr>
          <w:rFonts w:cs="Arial"/>
          <w:kern w:val="0"/>
          <w:szCs w:val="18"/>
        </w:rPr>
        <w:t xml:space="preserve"> que el termini per a la presentació de sol·licituds serà de l’1 al 30 d’abril de 2026, ambdós inclosos.</w:t>
      </w:r>
    </w:p>
    <w:p w14:paraId="1B8646D7" w14:textId="77777777" w:rsidR="003920ED" w:rsidRPr="003920ED" w:rsidRDefault="003920ED" w:rsidP="003920ED">
      <w:pPr>
        <w:spacing w:after="0"/>
        <w:contextualSpacing/>
        <w:rPr>
          <w:rFonts w:cs="Arial"/>
          <w:kern w:val="0"/>
          <w:szCs w:val="18"/>
        </w:rPr>
      </w:pPr>
    </w:p>
    <w:p w14:paraId="095873F6" w14:textId="77777777" w:rsidR="003920ED" w:rsidRPr="003920ED" w:rsidRDefault="003920ED" w:rsidP="003920ED">
      <w:pPr>
        <w:spacing w:after="0"/>
      </w:pPr>
      <w:r w:rsidRPr="003920ED">
        <w:rPr>
          <w:rFonts w:cs="Arial"/>
          <w:kern w:val="0"/>
          <w:szCs w:val="18"/>
        </w:rPr>
        <w:t xml:space="preserve">Tercer.- </w:t>
      </w:r>
      <w:r w:rsidRPr="003920ED">
        <w:rPr>
          <w:rFonts w:cs="Arial"/>
          <w:b/>
          <w:bCs/>
          <w:kern w:val="0"/>
          <w:szCs w:val="18"/>
        </w:rPr>
        <w:t>APROVAR</w:t>
      </w:r>
      <w:r w:rsidRPr="003920ED">
        <w:rPr>
          <w:rFonts w:cs="Arial"/>
          <w:kern w:val="0"/>
          <w:szCs w:val="18"/>
        </w:rPr>
        <w:t xml:space="preserve"> I</w:t>
      </w:r>
      <w:r w:rsidRPr="003920ED">
        <w:rPr>
          <w:rFonts w:cs="Arial"/>
          <w:b/>
          <w:bCs/>
          <w:kern w:val="0"/>
          <w:szCs w:val="18"/>
        </w:rPr>
        <w:t xml:space="preserve"> AUTORITZAR</w:t>
      </w:r>
      <w:r w:rsidRPr="003920ED">
        <w:rPr>
          <w:rFonts w:cs="Arial"/>
          <w:kern w:val="0"/>
          <w:szCs w:val="18"/>
        </w:rPr>
        <w:t xml:space="preserve"> la despesa destinada a aquesta convocatòria per un import total de 42.000 euros a càrrec de l’aplicació pressupostària </w:t>
      </w:r>
      <w:r w:rsidRPr="003920ED">
        <w:rPr>
          <w:rFonts w:cs="Arial"/>
          <w:i/>
          <w:iCs/>
          <w:kern w:val="0"/>
          <w:szCs w:val="18"/>
        </w:rPr>
        <w:t xml:space="preserve">3410 480001 Subvencions Entitats Esportives </w:t>
      </w:r>
      <w:r w:rsidRPr="003920ED">
        <w:rPr>
          <w:rFonts w:cs="Arial"/>
          <w:kern w:val="0"/>
          <w:szCs w:val="18"/>
        </w:rPr>
        <w:t xml:space="preserve">del pressupost municipal vigent per a l’any 2026. </w:t>
      </w:r>
    </w:p>
    <w:p w14:paraId="21654D48" w14:textId="77777777" w:rsidR="003920ED" w:rsidRPr="003920ED" w:rsidRDefault="003920ED" w:rsidP="003920ED">
      <w:pPr>
        <w:spacing w:after="0"/>
        <w:rPr>
          <w:rFonts w:cs="Arial"/>
          <w:color w:val="EE0000"/>
          <w:kern w:val="0"/>
          <w:szCs w:val="18"/>
        </w:rPr>
      </w:pPr>
    </w:p>
    <w:p w14:paraId="46527D60" w14:textId="77777777" w:rsidR="003920ED" w:rsidRPr="003920ED" w:rsidRDefault="003920ED" w:rsidP="003920ED">
      <w:pPr>
        <w:spacing w:after="0"/>
      </w:pPr>
      <w:r w:rsidRPr="003920ED">
        <w:rPr>
          <w:rFonts w:cs="Arial"/>
          <w:kern w:val="0"/>
          <w:szCs w:val="18"/>
        </w:rPr>
        <w:t xml:space="preserve">Quart.- </w:t>
      </w:r>
      <w:r w:rsidRPr="003920ED">
        <w:rPr>
          <w:rFonts w:cs="Arial"/>
          <w:b/>
          <w:bCs/>
          <w:kern w:val="0"/>
          <w:szCs w:val="18"/>
        </w:rPr>
        <w:t xml:space="preserve">PUBLICAR </w:t>
      </w:r>
      <w:r w:rsidRPr="003920ED">
        <w:rPr>
          <w:rFonts w:cs="Arial"/>
          <w:kern w:val="0"/>
          <w:szCs w:val="18"/>
        </w:rPr>
        <w:t xml:space="preserve">la present convocatòria en el BOPB a través de la Base de Dades Nacional de Subvencions (BDNS), al Registre d’Ajuts i Subvencions de Catalunya (RAISC), al tauler d’edictes de la corporació i a la pàgina web de l’Ajuntament de Montmeló. </w:t>
      </w:r>
    </w:p>
    <w:p w14:paraId="65A0AAE2" w14:textId="77777777" w:rsidR="003920ED" w:rsidRPr="003920ED" w:rsidRDefault="003920ED" w:rsidP="003920ED">
      <w:pPr>
        <w:spacing w:after="0"/>
        <w:rPr>
          <w:rFonts w:cs="Arial"/>
          <w:kern w:val="0"/>
          <w:szCs w:val="18"/>
        </w:rPr>
      </w:pPr>
    </w:p>
    <w:p w14:paraId="5FC8863A" w14:textId="77777777" w:rsidR="003920ED" w:rsidRPr="003920ED" w:rsidRDefault="003920ED" w:rsidP="003920ED">
      <w:pPr>
        <w:spacing w:after="0"/>
        <w:rPr>
          <w:rFonts w:cs="Arial"/>
          <w:kern w:val="0"/>
          <w:szCs w:val="18"/>
        </w:rPr>
      </w:pPr>
    </w:p>
    <w:p w14:paraId="2AD24F04" w14:textId="77777777" w:rsidR="003920ED" w:rsidRPr="003920ED" w:rsidRDefault="003920ED" w:rsidP="003920ED">
      <w:pPr>
        <w:spacing w:after="0"/>
        <w:rPr>
          <w:rFonts w:cs="Arial"/>
          <w:b/>
          <w:bCs/>
          <w:kern w:val="0"/>
          <w:szCs w:val="18"/>
        </w:rPr>
      </w:pPr>
      <w:r w:rsidRPr="003920ED">
        <w:rPr>
          <w:rFonts w:cs="Arial"/>
          <w:b/>
          <w:bCs/>
          <w:kern w:val="0"/>
          <w:szCs w:val="18"/>
        </w:rPr>
        <w:t>ANNEX 1</w:t>
      </w:r>
    </w:p>
    <w:p w14:paraId="612E0E2A" w14:textId="77777777" w:rsidR="003920ED" w:rsidRPr="003920ED" w:rsidRDefault="003920ED" w:rsidP="003920ED">
      <w:pPr>
        <w:spacing w:after="0"/>
        <w:rPr>
          <w:rFonts w:cs="Arial"/>
          <w:color w:val="EE0000"/>
          <w:kern w:val="0"/>
          <w:szCs w:val="18"/>
        </w:rPr>
      </w:pPr>
    </w:p>
    <w:p w14:paraId="3EE24690" w14:textId="77777777" w:rsidR="003920ED" w:rsidRPr="003920ED" w:rsidRDefault="003920ED" w:rsidP="003920ED">
      <w:pPr>
        <w:spacing w:after="0"/>
        <w:rPr>
          <w:rFonts w:eastAsia="Arial" w:cs="Arial"/>
          <w:b/>
          <w:bCs/>
          <w:kern w:val="0"/>
          <w:szCs w:val="18"/>
        </w:rPr>
      </w:pPr>
      <w:r w:rsidRPr="003920ED">
        <w:rPr>
          <w:rFonts w:eastAsia="Arial" w:cs="Arial"/>
          <w:b/>
          <w:bCs/>
          <w:kern w:val="0"/>
          <w:szCs w:val="18"/>
        </w:rPr>
        <w:t>Convocatòria per a l’atorgament de subvencions a entitats esportives de Montmeló en règim de concurrència competitiva per a l’any 2026</w:t>
      </w:r>
    </w:p>
    <w:p w14:paraId="09B9CBF8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37D2B1C6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28FADA1D" w14:textId="77777777" w:rsidR="003920ED" w:rsidRPr="003920ED" w:rsidRDefault="003920ED" w:rsidP="003920ED">
      <w:pPr>
        <w:spacing w:after="0"/>
        <w:rPr>
          <w:rFonts w:eastAsia="Arial" w:cs="Arial"/>
          <w:b/>
          <w:bCs/>
          <w:kern w:val="0"/>
          <w:szCs w:val="18"/>
        </w:rPr>
      </w:pPr>
      <w:r w:rsidRPr="003920ED">
        <w:rPr>
          <w:rFonts w:eastAsia="Arial" w:cs="Arial"/>
          <w:b/>
          <w:bCs/>
          <w:kern w:val="0"/>
          <w:szCs w:val="18"/>
        </w:rPr>
        <w:t>1. Objecte</w:t>
      </w:r>
    </w:p>
    <w:p w14:paraId="3A8E5491" w14:textId="77777777" w:rsidR="003920ED" w:rsidRPr="003920ED" w:rsidRDefault="003920ED" w:rsidP="003920ED">
      <w:pPr>
        <w:spacing w:after="0"/>
        <w:rPr>
          <w:rFonts w:eastAsia="Arial" w:cs="Arial"/>
          <w:bCs/>
          <w:kern w:val="0"/>
          <w:szCs w:val="18"/>
        </w:rPr>
      </w:pPr>
      <w:r w:rsidRPr="003920ED">
        <w:rPr>
          <w:rFonts w:eastAsia="Arial" w:cs="Arial"/>
          <w:bCs/>
          <w:kern w:val="0"/>
          <w:szCs w:val="18"/>
        </w:rPr>
        <w:t>L'objecte d'aquesta convocatòria és regular la petició de subvenció per a entitats esportives de Montmeló en règim de concurrència competitiva per a l’any 2026, d’acord amb les Bases aprovades.</w:t>
      </w:r>
    </w:p>
    <w:p w14:paraId="014F03D7" w14:textId="77777777" w:rsidR="003920ED" w:rsidRPr="003920ED" w:rsidRDefault="003920ED" w:rsidP="003920ED">
      <w:pPr>
        <w:spacing w:after="0"/>
        <w:rPr>
          <w:rFonts w:eastAsia="Times New Roman" w:cs="Arial"/>
          <w:color w:val="000000"/>
          <w:kern w:val="0"/>
          <w:szCs w:val="18"/>
        </w:rPr>
      </w:pPr>
      <w:r w:rsidRPr="003920ED">
        <w:rPr>
          <w:rFonts w:eastAsia="Times New Roman" w:cs="Arial"/>
          <w:color w:val="000000"/>
          <w:kern w:val="0"/>
          <w:szCs w:val="18"/>
        </w:rPr>
        <w:t xml:space="preserve">Les activitats subvencionades han de respondre a una o vàries de les següents finalitats: </w:t>
      </w:r>
    </w:p>
    <w:p w14:paraId="4F52F551" w14:textId="77777777" w:rsidR="003920ED" w:rsidRPr="003920ED" w:rsidRDefault="003920ED" w:rsidP="003920ED">
      <w:pPr>
        <w:spacing w:after="0"/>
        <w:rPr>
          <w:rFonts w:eastAsia="Times New Roman" w:cs="Arial"/>
          <w:color w:val="000000"/>
          <w:kern w:val="0"/>
          <w:szCs w:val="18"/>
        </w:rPr>
      </w:pPr>
      <w:r w:rsidRPr="003920ED">
        <w:rPr>
          <w:rFonts w:eastAsia="Times New Roman" w:cs="Arial"/>
          <w:color w:val="000000"/>
          <w:kern w:val="0"/>
          <w:szCs w:val="18"/>
        </w:rPr>
        <w:t xml:space="preserve">a) Promoció d’activitats centrades en l’esport en la població de Montmeló. </w:t>
      </w:r>
    </w:p>
    <w:p w14:paraId="3C9A16B1" w14:textId="77777777" w:rsidR="003920ED" w:rsidRPr="003920ED" w:rsidRDefault="003920ED" w:rsidP="003920ED">
      <w:pPr>
        <w:spacing w:after="0"/>
      </w:pPr>
      <w:r w:rsidRPr="003920ED">
        <w:rPr>
          <w:rFonts w:eastAsia="Times New Roman" w:cs="Arial"/>
          <w:color w:val="000000"/>
          <w:kern w:val="0"/>
          <w:szCs w:val="18"/>
        </w:rPr>
        <w:t>b) Incentivar la realització d’activitats puntuals, obertes a tota la població que incentivin i reforcin la pràctica esportiva</w:t>
      </w:r>
    </w:p>
    <w:p w14:paraId="7E6569AD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139408D6" w14:textId="77777777" w:rsidR="003920ED" w:rsidRPr="003920ED" w:rsidRDefault="003920ED" w:rsidP="003920ED">
      <w:pPr>
        <w:spacing w:after="0"/>
        <w:rPr>
          <w:rFonts w:eastAsia="Arial" w:cs="Arial"/>
          <w:b/>
          <w:bCs/>
          <w:kern w:val="0"/>
          <w:szCs w:val="18"/>
        </w:rPr>
      </w:pPr>
      <w:r w:rsidRPr="003920ED">
        <w:rPr>
          <w:rFonts w:eastAsia="Arial" w:cs="Arial"/>
          <w:b/>
          <w:bCs/>
          <w:kern w:val="0"/>
          <w:szCs w:val="18"/>
        </w:rPr>
        <w:t>2.  Fonaments de dret</w:t>
      </w:r>
    </w:p>
    <w:p w14:paraId="3123BE4E" w14:textId="77777777" w:rsidR="003920ED" w:rsidRPr="003920ED" w:rsidRDefault="003920ED" w:rsidP="003920ED">
      <w:pPr>
        <w:spacing w:after="0"/>
      </w:pPr>
      <w:bookmarkStart w:id="0" w:name="_Hlk204077190"/>
      <w:r w:rsidRPr="003920ED">
        <w:rPr>
          <w:rFonts w:eastAsia="Times New Roman" w:cs="Arial"/>
          <w:bCs/>
          <w:kern w:val="0"/>
          <w:szCs w:val="18"/>
        </w:rPr>
        <w:t xml:space="preserve">D’acord amb les </w:t>
      </w:r>
      <w:r w:rsidRPr="003920ED">
        <w:rPr>
          <w:rFonts w:eastAsia="Times New Roman" w:cs="Arial"/>
          <w:kern w:val="0"/>
          <w:szCs w:val="18"/>
        </w:rPr>
        <w:t xml:space="preserve">Bases específiques reguladores de la concessió de subvencions en règim de concurrència competitiva de la regidora d'esports per a l’any 2026 </w:t>
      </w:r>
      <w:r w:rsidRPr="003920ED">
        <w:rPr>
          <w:rFonts w:eastAsia="Times New Roman" w:cs="Arial"/>
          <w:bCs/>
          <w:kern w:val="0"/>
          <w:szCs w:val="18"/>
        </w:rPr>
        <w:t>aprovades pel Ple de l’Ajuntament en sessió ordinària celebrada el dia 4 de novembre de 2025 i sotmeses a informació pública del 23 de desembre de 2025 al 21 de gener de 2026.</w:t>
      </w:r>
    </w:p>
    <w:bookmarkEnd w:id="0"/>
    <w:p w14:paraId="43487188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4D3834EA" w14:textId="77777777" w:rsidR="003920ED" w:rsidRPr="003920ED" w:rsidRDefault="003920ED" w:rsidP="003920ED">
      <w:pPr>
        <w:spacing w:after="0"/>
        <w:rPr>
          <w:rFonts w:eastAsia="Times New Roman" w:cs="Arial"/>
          <w:b/>
          <w:bCs/>
          <w:kern w:val="0"/>
          <w:szCs w:val="18"/>
        </w:rPr>
      </w:pPr>
      <w:r w:rsidRPr="003920ED">
        <w:rPr>
          <w:rFonts w:eastAsia="Times New Roman" w:cs="Arial"/>
          <w:b/>
          <w:bCs/>
          <w:kern w:val="0"/>
          <w:szCs w:val="18"/>
        </w:rPr>
        <w:t>3. Beneficiaris</w:t>
      </w:r>
    </w:p>
    <w:p w14:paraId="0052CBEE" w14:textId="77777777" w:rsidR="003920ED" w:rsidRPr="003920ED" w:rsidRDefault="003920ED" w:rsidP="003920ED">
      <w:pPr>
        <w:spacing w:after="0"/>
        <w:rPr>
          <w:rFonts w:eastAsia="Times New Roman" w:cs="Arial"/>
          <w:color w:val="000000"/>
          <w:kern w:val="0"/>
          <w:szCs w:val="18"/>
        </w:rPr>
      </w:pPr>
      <w:r w:rsidRPr="003920ED">
        <w:rPr>
          <w:rFonts w:eastAsia="Times New Roman" w:cs="Arial"/>
          <w:color w:val="000000"/>
          <w:kern w:val="0"/>
          <w:szCs w:val="18"/>
        </w:rPr>
        <w:t xml:space="preserve">Poden sol·licitar les subvencions els clubs i associacions esportives, sense finalitat de lucre, domiciliats al municipi, legalment constituïdes i inscrites al registre de la Secretaria General de l’Esport o bé al Registre d’Associacions de la Generalitat de Catalunya. Per poder optar a les subvencions hauran de presentar els documents que ho acreditin. </w:t>
      </w:r>
    </w:p>
    <w:p w14:paraId="0366118D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</w:p>
    <w:p w14:paraId="7DBC0884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Les entitats que rebin i acceptin subvencions de l’Ajuntament, es comprometen a col·laborar amb les activitats organitzades per l’Ajuntament per les quals per ell mateix no pot desenvolupar per falta de mitjans, dels quals l’entitat és especialista.</w:t>
      </w:r>
    </w:p>
    <w:p w14:paraId="319FA44E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</w:p>
    <w:p w14:paraId="546F0AB1" w14:textId="77777777" w:rsidR="003920ED" w:rsidRPr="003920ED" w:rsidRDefault="003920ED" w:rsidP="003920ED">
      <w:pPr>
        <w:spacing w:after="0"/>
        <w:rPr>
          <w:rFonts w:eastAsia="Arial" w:cs="Arial"/>
          <w:b/>
          <w:bCs/>
          <w:kern w:val="0"/>
          <w:szCs w:val="18"/>
        </w:rPr>
      </w:pPr>
      <w:r w:rsidRPr="003920ED">
        <w:rPr>
          <w:rFonts w:eastAsia="Arial" w:cs="Arial"/>
          <w:b/>
          <w:bCs/>
          <w:kern w:val="0"/>
          <w:szCs w:val="18"/>
        </w:rPr>
        <w:t>4. Presentació de sol·licituds i instrucció del procediment.</w:t>
      </w:r>
    </w:p>
    <w:p w14:paraId="42FA17A5" w14:textId="77777777" w:rsidR="003920ED" w:rsidRPr="003920ED" w:rsidRDefault="003920ED" w:rsidP="003920ED">
      <w:pPr>
        <w:spacing w:after="0"/>
        <w:rPr>
          <w:rFonts w:eastAsia="Arial" w:cs="Arial"/>
          <w:bCs/>
          <w:kern w:val="0"/>
          <w:szCs w:val="18"/>
        </w:rPr>
      </w:pPr>
      <w:r w:rsidRPr="003920ED">
        <w:rPr>
          <w:rFonts w:eastAsia="Arial" w:cs="Arial"/>
          <w:bCs/>
          <w:kern w:val="0"/>
          <w:szCs w:val="18"/>
        </w:rPr>
        <w:t>Les sol·licituds d’aquests ajuts s’hauran de fer únicament mitjançant el formulari específic habilitat per l’Ajuntament de Montmeló, i hauran de preveure anar acompanyades de tota la documentació i autoritzacions que es preveu en les bases específiques.</w:t>
      </w:r>
    </w:p>
    <w:p w14:paraId="0F69EBA3" w14:textId="77777777" w:rsidR="003920ED" w:rsidRPr="003920ED" w:rsidRDefault="003920ED" w:rsidP="003920ED">
      <w:pPr>
        <w:spacing w:after="0"/>
        <w:rPr>
          <w:rFonts w:eastAsia="Arial" w:cs="Arial"/>
          <w:bCs/>
          <w:kern w:val="0"/>
          <w:szCs w:val="18"/>
        </w:rPr>
      </w:pPr>
      <w:r w:rsidRPr="003920ED">
        <w:rPr>
          <w:rFonts w:eastAsia="Arial" w:cs="Arial"/>
          <w:bCs/>
          <w:kern w:val="0"/>
          <w:szCs w:val="18"/>
        </w:rPr>
        <w:t>En l’article 4 de les  esmentades bases es preveu la documentació a aportar.</w:t>
      </w:r>
    </w:p>
    <w:p w14:paraId="6D8185C2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1CF55080" w14:textId="77777777" w:rsidR="003920ED" w:rsidRPr="003920ED" w:rsidRDefault="003920ED" w:rsidP="003920ED">
      <w:pPr>
        <w:spacing w:after="0"/>
        <w:rPr>
          <w:rFonts w:eastAsia="Arial" w:cs="Arial"/>
          <w:b/>
          <w:bCs/>
          <w:kern w:val="0"/>
          <w:szCs w:val="18"/>
        </w:rPr>
      </w:pPr>
      <w:r w:rsidRPr="003920ED">
        <w:rPr>
          <w:rFonts w:eastAsia="Arial" w:cs="Arial"/>
          <w:b/>
          <w:bCs/>
          <w:kern w:val="0"/>
          <w:szCs w:val="18"/>
        </w:rPr>
        <w:t>5. Termini de presentació de sol·licituds.</w:t>
      </w:r>
    </w:p>
    <w:p w14:paraId="0A1DFD12" w14:textId="77777777" w:rsidR="003920ED" w:rsidRPr="003920ED" w:rsidRDefault="003920ED" w:rsidP="003920ED">
      <w:pPr>
        <w:spacing w:after="0"/>
        <w:rPr>
          <w:rFonts w:eastAsia="Arial" w:cs="Arial"/>
          <w:bCs/>
          <w:kern w:val="0"/>
          <w:szCs w:val="18"/>
        </w:rPr>
      </w:pPr>
      <w:r w:rsidRPr="003920ED">
        <w:rPr>
          <w:rFonts w:eastAsia="Arial" w:cs="Arial"/>
          <w:bCs/>
          <w:kern w:val="0"/>
          <w:szCs w:val="18"/>
        </w:rPr>
        <w:t>El termini de presentació de sol·licituds serà del 1 al 30 d’abril de 2026 segons publicat al BOPB. No s’admetrà cap sol·licitud per a aquest concepte fora de termini.</w:t>
      </w:r>
    </w:p>
    <w:p w14:paraId="3B82425A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0F3853FC" w14:textId="77777777" w:rsidR="003920ED" w:rsidRPr="003920ED" w:rsidRDefault="003920ED" w:rsidP="003920ED">
      <w:pPr>
        <w:spacing w:after="0"/>
        <w:rPr>
          <w:rFonts w:eastAsia="Arial" w:cs="Arial"/>
          <w:b/>
          <w:bCs/>
          <w:kern w:val="0"/>
          <w:szCs w:val="18"/>
        </w:rPr>
      </w:pPr>
      <w:r w:rsidRPr="003920ED">
        <w:rPr>
          <w:rFonts w:eastAsia="Arial" w:cs="Arial"/>
          <w:b/>
          <w:bCs/>
          <w:kern w:val="0"/>
          <w:szCs w:val="18"/>
        </w:rPr>
        <w:t>6. Partida pressupostària.</w:t>
      </w:r>
    </w:p>
    <w:p w14:paraId="7EFAA37D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  <w:bookmarkStart w:id="1" w:name="_Hlk204080338"/>
      <w:r w:rsidRPr="003920ED">
        <w:rPr>
          <w:rFonts w:eastAsia="Times New Roman" w:cs="Arial"/>
          <w:bCs/>
          <w:kern w:val="0"/>
          <w:szCs w:val="18"/>
        </w:rPr>
        <w:t>La partida pressupostària 3410 480001- Subvencions Entitats Esportives de l’exercici 2026.</w:t>
      </w:r>
    </w:p>
    <w:bookmarkEnd w:id="1"/>
    <w:p w14:paraId="705EF468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05D33FAF" w14:textId="77777777" w:rsidR="003920ED" w:rsidRPr="003920ED" w:rsidRDefault="003920ED" w:rsidP="003920ED">
      <w:pPr>
        <w:spacing w:after="0"/>
        <w:rPr>
          <w:rFonts w:eastAsia="Times New Roman" w:cs="Arial"/>
          <w:b/>
          <w:kern w:val="0"/>
          <w:szCs w:val="18"/>
        </w:rPr>
      </w:pPr>
      <w:r w:rsidRPr="003920ED">
        <w:rPr>
          <w:rFonts w:eastAsia="Times New Roman" w:cs="Arial"/>
          <w:b/>
          <w:kern w:val="0"/>
          <w:szCs w:val="18"/>
        </w:rPr>
        <w:t xml:space="preserve">7.  Procediment de concessió </w:t>
      </w:r>
    </w:p>
    <w:p w14:paraId="143EC078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El programa d’esports s’acull al procediment extraordinari de concessió de subvencions per prorrateig, que implica el repartiment de l’import global màxim pressupostat, sempre i quan els sol·licitants compleixin tots els requisits previstos, entre els diversos beneficiaris de la subvenció en una quantitat proporcional a la valoració obtinguda.</w:t>
      </w:r>
    </w:p>
    <w:p w14:paraId="466A6F4B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7C3C76D2" w14:textId="77777777" w:rsidR="003920ED" w:rsidRPr="003920ED" w:rsidRDefault="003920ED" w:rsidP="003920ED">
      <w:pPr>
        <w:spacing w:after="0"/>
        <w:rPr>
          <w:rFonts w:eastAsia="Times New Roman" w:cs="Arial"/>
          <w:b/>
          <w:kern w:val="0"/>
          <w:szCs w:val="18"/>
        </w:rPr>
      </w:pPr>
      <w:r w:rsidRPr="003920ED">
        <w:rPr>
          <w:rFonts w:eastAsia="Times New Roman" w:cs="Arial"/>
          <w:b/>
          <w:kern w:val="0"/>
          <w:szCs w:val="18"/>
        </w:rPr>
        <w:t xml:space="preserve">8. Competència per a l’atorgament </w:t>
      </w:r>
    </w:p>
    <w:p w14:paraId="36A749AE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La competència per a l'atorgament de les subvencions correspondrà a la Mesa de Valoració que estarà formada per:</w:t>
      </w:r>
    </w:p>
    <w:p w14:paraId="4AC2678F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</w:p>
    <w:p w14:paraId="1F0BC081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President/a:  El Sr. Alcalde-President o regidor/a en qui delegui</w:t>
      </w:r>
    </w:p>
    <w:p w14:paraId="20E4C964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Vocals:</w:t>
      </w:r>
    </w:p>
    <w:p w14:paraId="040EC179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- La regidora de l'Àrea d'Esports, Joventut i Festes i Tradicions, o regidor/a en qui delegui.</w:t>
      </w:r>
    </w:p>
    <w:p w14:paraId="4520DEA7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- El gerent de la corporació, o persona que el substitueixi</w:t>
      </w:r>
    </w:p>
    <w:p w14:paraId="190A8024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- L'interventor de l'Ajuntament de Montmeló, o persona que el substitueixi.</w:t>
      </w:r>
    </w:p>
    <w:p w14:paraId="42E2A5E4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- El/La tècnic/a municipal d'Esports</w:t>
      </w:r>
    </w:p>
    <w:p w14:paraId="0C02FA3E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>Secretària: Un funcionari de l'Ajuntament</w:t>
      </w:r>
    </w:p>
    <w:p w14:paraId="6946CAE7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</w:p>
    <w:p w14:paraId="5BE2EA77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 xml:space="preserve">De conformitat amb la normativa general, la Mesa de contractació estarà formada pels membres esmentats o pels seus substituts designats entre el personal funcionari de carrera o personal laboral al servei de la Corporació, o membres electes d’aquesta. </w:t>
      </w:r>
    </w:p>
    <w:p w14:paraId="2B49BC4F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</w:p>
    <w:p w14:paraId="46C9FDD0" w14:textId="77777777" w:rsidR="003920ED" w:rsidRPr="003920ED" w:rsidRDefault="003920ED" w:rsidP="003920ED">
      <w:pPr>
        <w:spacing w:after="0"/>
        <w:rPr>
          <w:rFonts w:eastAsia="Times New Roman" w:cs="Arial"/>
          <w:kern w:val="0"/>
          <w:szCs w:val="18"/>
        </w:rPr>
      </w:pPr>
      <w:r w:rsidRPr="003920ED">
        <w:rPr>
          <w:rFonts w:eastAsia="Times New Roman" w:cs="Arial"/>
          <w:kern w:val="0"/>
          <w:szCs w:val="18"/>
        </w:rPr>
        <w:t xml:space="preserve">En tot cas, per a la vàlida constitució de la Mesa, hauran d’estar presents la majoria absoluta dels seus membres, i en tot cas, el President/a, el Secretari de la mesa i el Secretari de la corporació o persones en quin deleguin. </w:t>
      </w:r>
    </w:p>
    <w:p w14:paraId="4E1AE99B" w14:textId="77777777" w:rsidR="003920ED" w:rsidRPr="003920ED" w:rsidRDefault="003920ED" w:rsidP="003920ED">
      <w:pPr>
        <w:spacing w:after="0"/>
        <w:rPr>
          <w:rFonts w:eastAsia="Times New Roman" w:cs="Arial"/>
          <w:bCs/>
          <w:kern w:val="0"/>
          <w:szCs w:val="18"/>
        </w:rPr>
      </w:pPr>
    </w:p>
    <w:p w14:paraId="7980BF5D" w14:textId="77777777" w:rsidR="003920ED" w:rsidRPr="003920ED" w:rsidRDefault="003920ED" w:rsidP="003920ED">
      <w:pPr>
        <w:suppressAutoHyphens w:val="0"/>
        <w:autoSpaceDN/>
        <w:spacing w:after="0"/>
        <w:rPr>
          <w:rFonts w:eastAsia="Times New Roman" w:cs="Arial"/>
          <w:bCs/>
          <w:kern w:val="0"/>
          <w:szCs w:val="18"/>
        </w:rPr>
      </w:pPr>
      <w:r w:rsidRPr="003920ED">
        <w:rPr>
          <w:rFonts w:eastAsia="Times New Roman" w:cs="Arial"/>
          <w:bCs/>
          <w:kern w:val="0"/>
          <w:szCs w:val="18"/>
        </w:rPr>
        <w:t>Les sol·licituds es valoraran seguint els criteris de l’article 6 de les Bases per a la concessió de subvencions Entitats Esportives per l’any 2026, i es resoldran en el termini de dos mesos des de l’exhauriment del termini de presentació de sol·licituds.</w:t>
      </w:r>
    </w:p>
    <w:p w14:paraId="5B3A4DBE" w14:textId="77777777" w:rsidR="003920ED" w:rsidRPr="003920ED" w:rsidRDefault="003920ED" w:rsidP="003920ED">
      <w:pPr>
        <w:suppressAutoHyphens w:val="0"/>
        <w:autoSpaceDN/>
        <w:spacing w:after="0"/>
        <w:rPr>
          <w:rFonts w:eastAsia="Times New Roman" w:cs="Arial"/>
          <w:bCs/>
          <w:kern w:val="0"/>
          <w:szCs w:val="18"/>
        </w:rPr>
      </w:pPr>
    </w:p>
    <w:p w14:paraId="66C54EB5" w14:textId="77777777" w:rsidR="003920ED" w:rsidRPr="003920ED" w:rsidRDefault="003920ED" w:rsidP="003920ED">
      <w:pPr>
        <w:widowControl w:val="0"/>
        <w:autoSpaceDN/>
        <w:spacing w:after="0"/>
        <w:rPr>
          <w:rFonts w:eastAsia="Times New Roman" w:cs="Arial"/>
          <w:kern w:val="0"/>
          <w:szCs w:val="18"/>
          <w:lang w:eastAsia="ar-SA"/>
        </w:rPr>
      </w:pPr>
    </w:p>
    <w:p w14:paraId="3A696A0B" w14:textId="77777777" w:rsidR="003920ED" w:rsidRPr="003920ED" w:rsidRDefault="003920ED" w:rsidP="003920ED">
      <w:pPr>
        <w:widowControl w:val="0"/>
        <w:autoSpaceDN/>
        <w:spacing w:after="0"/>
        <w:rPr>
          <w:rFonts w:eastAsia="Times New Roman" w:cs="Arial"/>
          <w:kern w:val="0"/>
          <w:szCs w:val="18"/>
          <w:lang w:eastAsia="ar-SA"/>
        </w:rPr>
      </w:pPr>
    </w:p>
    <w:p w14:paraId="5BC7469F" w14:textId="77777777" w:rsidR="003920ED" w:rsidRPr="003920ED" w:rsidRDefault="003920ED" w:rsidP="003920ED">
      <w:pPr>
        <w:suppressAutoHyphens w:val="0"/>
        <w:autoSpaceDE w:val="0"/>
        <w:adjustRightInd w:val="0"/>
        <w:spacing w:after="0"/>
        <w:rPr>
          <w:rFonts w:cs="Arial"/>
          <w:color w:val="000000"/>
          <w:kern w:val="0"/>
          <w:szCs w:val="18"/>
        </w:rPr>
      </w:pPr>
      <w:bookmarkStart w:id="2" w:name="_Hlk207890421"/>
      <w:r w:rsidRPr="003920ED">
        <w:rPr>
          <w:rFonts w:cs="Arial"/>
          <w:color w:val="000000"/>
          <w:kern w:val="0"/>
          <w:szCs w:val="18"/>
        </w:rPr>
        <w:t>Contra aquesta resolució no és procedent la interposició de cap recurs, per tractar-se d’un acte de tràmit, sens perjudici del recurs que pugui formular-se davant l’acte administratiu definitiu, d’acord amb allò què disposa l’art. 112.1 de la Llei 39/2015, d'1 d'octubre, del procediment administratiu comú de les administracions públiques.</w:t>
      </w:r>
    </w:p>
    <w:p w14:paraId="06ED214D" w14:textId="77777777" w:rsidR="003920ED" w:rsidRPr="003920ED" w:rsidRDefault="003920ED" w:rsidP="003920ED">
      <w:pPr>
        <w:suppressAutoHyphens w:val="0"/>
        <w:autoSpaceDE w:val="0"/>
        <w:adjustRightInd w:val="0"/>
        <w:spacing w:after="0"/>
        <w:rPr>
          <w:rFonts w:cs="Arial"/>
          <w:color w:val="000000"/>
          <w:kern w:val="0"/>
          <w:szCs w:val="18"/>
        </w:rPr>
      </w:pPr>
    </w:p>
    <w:bookmarkEnd w:id="2"/>
    <w:p w14:paraId="52232ACA" w14:textId="77777777" w:rsidR="003920ED" w:rsidRPr="003920ED" w:rsidRDefault="003920ED" w:rsidP="003920ED">
      <w:pPr>
        <w:widowControl w:val="0"/>
        <w:autoSpaceDN/>
        <w:spacing w:after="0"/>
        <w:rPr>
          <w:rFonts w:eastAsia="Times New Roman" w:cs="Arial"/>
          <w:kern w:val="0"/>
          <w:szCs w:val="18"/>
          <w:lang w:eastAsia="ar-SA"/>
        </w:rPr>
      </w:pPr>
    </w:p>
    <w:p w14:paraId="2A2D5A7B" w14:textId="77777777" w:rsidR="003920ED" w:rsidRPr="003920ED" w:rsidRDefault="003920ED" w:rsidP="003920ED">
      <w:pPr>
        <w:widowControl w:val="0"/>
        <w:autoSpaceDN/>
        <w:spacing w:after="0"/>
        <w:rPr>
          <w:rFonts w:eastAsia="Times New Roman" w:cs="Arial"/>
          <w:kern w:val="0"/>
          <w:szCs w:val="18"/>
          <w:lang w:eastAsia="ar-SA"/>
        </w:rPr>
      </w:pPr>
    </w:p>
    <w:p w14:paraId="5C5051CF" w14:textId="77777777" w:rsidR="00143486" w:rsidRDefault="00143486" w:rsidP="003920ED">
      <w:pPr>
        <w:jc w:val="center"/>
      </w:pPr>
    </w:p>
    <w:sectPr w:rsidR="001434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C2"/>
    <w:rsid w:val="00086879"/>
    <w:rsid w:val="00143486"/>
    <w:rsid w:val="003920ED"/>
    <w:rsid w:val="00434DD5"/>
    <w:rsid w:val="006D3001"/>
    <w:rsid w:val="007C4072"/>
    <w:rsid w:val="0081415F"/>
    <w:rsid w:val="00825092"/>
    <w:rsid w:val="00B06EC2"/>
    <w:rsid w:val="00BA4375"/>
    <w:rsid w:val="00ED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62D1D"/>
  <w15:chartTrackingRefBased/>
  <w15:docId w15:val="{417DB86C-0259-4D6E-B8F3-55EC62E6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EC2"/>
    <w:pPr>
      <w:suppressAutoHyphens/>
      <w:autoSpaceDN w:val="0"/>
      <w:spacing w:line="240" w:lineRule="auto"/>
      <w:jc w:val="both"/>
    </w:pPr>
    <w:rPr>
      <w:rFonts w:ascii="Arial" w:eastAsia="Calibri" w:hAnsi="Arial" w:cs="Times New Roman"/>
      <w:kern w:val="3"/>
      <w:sz w:val="18"/>
      <w:lang w:val="ca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06E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6E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6E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6E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6E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6E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6E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6E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6E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6EC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6EC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6EC2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6EC2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6EC2"/>
    <w:rPr>
      <w:rFonts w:eastAsiaTheme="majorEastAsia" w:cstheme="majorBidi"/>
      <w:color w:val="2F5496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6EC2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6EC2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6EC2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6EC2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B06E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06EC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B06E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06EC2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B06E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06EC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B06EC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06EC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6E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6EC2"/>
    <w:rPr>
      <w:i/>
      <w:iCs/>
      <w:color w:val="2F5496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B06E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Villodres Sayol</dc:creator>
  <cp:keywords/>
  <dc:description/>
  <cp:lastModifiedBy>Laura Villodres Sayol</cp:lastModifiedBy>
  <cp:revision>5</cp:revision>
  <dcterms:created xsi:type="dcterms:W3CDTF">2026-02-23T08:00:00Z</dcterms:created>
  <dcterms:modified xsi:type="dcterms:W3CDTF">2026-02-27T08:12:00Z</dcterms:modified>
</cp:coreProperties>
</file>