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046A3" w14:textId="77777777" w:rsidR="00757132" w:rsidRPr="00757132" w:rsidRDefault="00757132" w:rsidP="00757132">
      <w:pPr>
        <w:jc w:val="center"/>
        <w:rPr>
          <w:rFonts w:ascii="Arial" w:hAnsi="Arial" w:cs="Arial"/>
          <w:sz w:val="18"/>
          <w:szCs w:val="18"/>
          <w:lang w:val="es-ES"/>
        </w:rPr>
      </w:pPr>
      <w:r w:rsidRPr="00757132">
        <w:rPr>
          <w:rFonts w:ascii="Arial" w:hAnsi="Arial" w:cs="Arial"/>
          <w:sz w:val="18"/>
          <w:szCs w:val="18"/>
          <w:lang w:val="es-ES"/>
        </w:rPr>
        <w:t>ANUNCIO</w:t>
      </w:r>
    </w:p>
    <w:p w14:paraId="31529150" w14:textId="77777777" w:rsidR="00757132" w:rsidRPr="00757132" w:rsidRDefault="00757132" w:rsidP="00757132">
      <w:pPr>
        <w:rPr>
          <w:rFonts w:ascii="Arial" w:hAnsi="Arial" w:cs="Arial"/>
          <w:sz w:val="18"/>
          <w:szCs w:val="18"/>
          <w:lang w:val="es-ES"/>
        </w:rPr>
      </w:pPr>
    </w:p>
    <w:p w14:paraId="479D8972" w14:textId="77777777" w:rsidR="00757132" w:rsidRPr="00757132" w:rsidRDefault="00757132" w:rsidP="00757132">
      <w:pPr>
        <w:jc w:val="both"/>
        <w:rPr>
          <w:rFonts w:ascii="Arial" w:hAnsi="Arial" w:cs="Arial"/>
          <w:sz w:val="18"/>
          <w:szCs w:val="18"/>
          <w:lang w:val="es-ES"/>
        </w:rPr>
      </w:pPr>
      <w:r w:rsidRPr="00757132">
        <w:rPr>
          <w:rFonts w:ascii="Arial" w:hAnsi="Arial" w:cs="Arial"/>
          <w:sz w:val="18"/>
          <w:szCs w:val="18"/>
          <w:lang w:val="es-ES"/>
        </w:rPr>
        <w:t>Se hace público para el general conocimiento que en fecha 24 de febrero de 2026 la Junta de Gobierno Local adoptó, entre otros, los siguientes acuerdos:</w:t>
      </w:r>
    </w:p>
    <w:p w14:paraId="01AEBD06" w14:textId="77777777" w:rsidR="00757132" w:rsidRPr="00757132" w:rsidRDefault="00757132" w:rsidP="00757132">
      <w:pPr>
        <w:jc w:val="both"/>
        <w:rPr>
          <w:rFonts w:ascii="Arial" w:hAnsi="Arial" w:cs="Arial"/>
          <w:sz w:val="18"/>
          <w:szCs w:val="18"/>
          <w:lang w:val="es-ES"/>
        </w:rPr>
      </w:pPr>
      <w:r w:rsidRPr="00757132">
        <w:rPr>
          <w:rFonts w:ascii="Arial" w:hAnsi="Arial" w:cs="Arial"/>
          <w:sz w:val="18"/>
          <w:szCs w:val="18"/>
          <w:lang w:val="es-ES"/>
        </w:rPr>
        <w:t xml:space="preserve">Primero.- </w:t>
      </w:r>
      <w:r w:rsidRPr="00757132">
        <w:rPr>
          <w:rFonts w:ascii="Arial" w:hAnsi="Arial" w:cs="Arial"/>
          <w:b/>
          <w:bCs/>
          <w:sz w:val="18"/>
          <w:szCs w:val="18"/>
          <w:lang w:val="es-ES"/>
        </w:rPr>
        <w:t>ABRIR</w:t>
      </w:r>
      <w:r w:rsidRPr="00757132">
        <w:rPr>
          <w:rFonts w:ascii="Arial" w:hAnsi="Arial" w:cs="Arial"/>
          <w:sz w:val="18"/>
          <w:szCs w:val="18"/>
          <w:lang w:val="es-ES"/>
        </w:rPr>
        <w:t xml:space="preserve"> la convocatoria para la concesión de subvenciones en régimen de concurrencia competitiva a entidades deportivas para el año 2026, en el marco de las bases reguladoras específicas aprobadas por la Junta de Gobierno Local de 4 de noviembre de 2025, de acuerdo con las determinaciones que se indican al Anexo 1.</w:t>
      </w:r>
    </w:p>
    <w:p w14:paraId="4AC1761E" w14:textId="77777777" w:rsidR="00757132" w:rsidRPr="00757132" w:rsidRDefault="00757132" w:rsidP="00757132">
      <w:pPr>
        <w:jc w:val="both"/>
        <w:rPr>
          <w:rFonts w:ascii="Arial" w:hAnsi="Arial" w:cs="Arial"/>
          <w:sz w:val="18"/>
          <w:szCs w:val="18"/>
          <w:lang w:val="es-ES"/>
        </w:rPr>
      </w:pPr>
      <w:r w:rsidRPr="00757132">
        <w:rPr>
          <w:rFonts w:ascii="Arial" w:hAnsi="Arial" w:cs="Arial"/>
          <w:sz w:val="18"/>
          <w:szCs w:val="18"/>
          <w:lang w:val="es-ES"/>
        </w:rPr>
        <w:t xml:space="preserve">Segundo.- </w:t>
      </w:r>
      <w:r w:rsidRPr="00757132">
        <w:rPr>
          <w:rFonts w:ascii="Arial" w:hAnsi="Arial" w:cs="Arial"/>
          <w:b/>
          <w:bCs/>
          <w:sz w:val="18"/>
          <w:szCs w:val="18"/>
          <w:lang w:val="es-ES"/>
        </w:rPr>
        <w:t>ESTABLECER</w:t>
      </w:r>
      <w:r w:rsidRPr="00757132">
        <w:rPr>
          <w:rFonts w:ascii="Arial" w:hAnsi="Arial" w:cs="Arial"/>
          <w:sz w:val="18"/>
          <w:szCs w:val="18"/>
          <w:lang w:val="es-ES"/>
        </w:rPr>
        <w:t xml:space="preserve"> que el plazo para la presentación de solicitudes será del 1 al 30 de abril de 2026, ambos incluidos.</w:t>
      </w:r>
    </w:p>
    <w:p w14:paraId="1610853D" w14:textId="77777777" w:rsidR="00757132" w:rsidRPr="00757132" w:rsidRDefault="00757132" w:rsidP="00757132">
      <w:pPr>
        <w:jc w:val="both"/>
        <w:rPr>
          <w:rFonts w:ascii="Arial" w:hAnsi="Arial" w:cs="Arial"/>
          <w:sz w:val="18"/>
          <w:szCs w:val="18"/>
          <w:lang w:val="es-ES"/>
        </w:rPr>
      </w:pPr>
      <w:r w:rsidRPr="00757132">
        <w:rPr>
          <w:rFonts w:ascii="Arial" w:hAnsi="Arial" w:cs="Arial"/>
          <w:sz w:val="18"/>
          <w:szCs w:val="18"/>
          <w:lang w:val="es-ES"/>
        </w:rPr>
        <w:t xml:space="preserve">Tercero.- </w:t>
      </w:r>
      <w:r w:rsidRPr="00757132">
        <w:rPr>
          <w:rFonts w:ascii="Arial" w:hAnsi="Arial" w:cs="Arial"/>
          <w:b/>
          <w:bCs/>
          <w:sz w:val="18"/>
          <w:szCs w:val="18"/>
          <w:lang w:val="es-ES"/>
        </w:rPr>
        <w:t>APROBAR Y AUTORIZAR</w:t>
      </w:r>
      <w:r w:rsidRPr="00757132">
        <w:rPr>
          <w:rFonts w:ascii="Arial" w:hAnsi="Arial" w:cs="Arial"/>
          <w:sz w:val="18"/>
          <w:szCs w:val="18"/>
          <w:lang w:val="es-ES"/>
        </w:rPr>
        <w:t xml:space="preserve"> el gasto destinado a esta convocatoria por un importe total de 42.000 euros a cargo de la aplicación presupuestaria 3410 480001 Subvenciones Entidades Deportivas del presupuesto municipal vigente para el año 2026.</w:t>
      </w:r>
    </w:p>
    <w:p w14:paraId="6F1F52C8" w14:textId="67644771" w:rsidR="00757132" w:rsidRPr="00757132" w:rsidRDefault="00757132" w:rsidP="00757132">
      <w:pPr>
        <w:jc w:val="both"/>
        <w:rPr>
          <w:rFonts w:ascii="Arial" w:hAnsi="Arial" w:cs="Arial"/>
          <w:sz w:val="18"/>
          <w:szCs w:val="18"/>
          <w:lang w:val="es-ES"/>
        </w:rPr>
      </w:pPr>
      <w:r w:rsidRPr="00757132">
        <w:rPr>
          <w:rFonts w:ascii="Arial" w:hAnsi="Arial" w:cs="Arial"/>
          <w:sz w:val="18"/>
          <w:szCs w:val="18"/>
          <w:lang w:val="es-ES"/>
        </w:rPr>
        <w:t xml:space="preserve">Cuarto.- </w:t>
      </w:r>
      <w:r w:rsidRPr="00757132">
        <w:rPr>
          <w:rFonts w:ascii="Arial" w:hAnsi="Arial" w:cs="Arial"/>
          <w:b/>
          <w:bCs/>
          <w:sz w:val="18"/>
          <w:szCs w:val="18"/>
          <w:lang w:val="es-ES"/>
        </w:rPr>
        <w:t>PUBLICAR</w:t>
      </w:r>
      <w:r w:rsidRPr="00757132">
        <w:rPr>
          <w:rFonts w:ascii="Arial" w:hAnsi="Arial" w:cs="Arial"/>
          <w:sz w:val="18"/>
          <w:szCs w:val="18"/>
          <w:lang w:val="es-ES"/>
        </w:rPr>
        <w:t xml:space="preserve"> la presente convocatoria en el BOP</w:t>
      </w:r>
      <w:r>
        <w:rPr>
          <w:rFonts w:ascii="Arial" w:hAnsi="Arial" w:cs="Arial"/>
          <w:sz w:val="18"/>
          <w:szCs w:val="18"/>
          <w:lang w:val="es-ES"/>
        </w:rPr>
        <w:t>B</w:t>
      </w:r>
      <w:r w:rsidRPr="00757132">
        <w:rPr>
          <w:rFonts w:ascii="Arial" w:hAnsi="Arial" w:cs="Arial"/>
          <w:sz w:val="18"/>
          <w:szCs w:val="18"/>
          <w:lang w:val="es-ES"/>
        </w:rPr>
        <w:t xml:space="preserve"> a través de la base de datos Nacional de Subvenciones (BDNS), </w:t>
      </w:r>
      <w:r>
        <w:rPr>
          <w:rFonts w:ascii="Arial" w:hAnsi="Arial" w:cs="Arial"/>
          <w:sz w:val="18"/>
          <w:szCs w:val="18"/>
          <w:lang w:val="es-ES"/>
        </w:rPr>
        <w:t>en el</w:t>
      </w:r>
      <w:r w:rsidRPr="00757132">
        <w:rPr>
          <w:rFonts w:ascii="Arial" w:hAnsi="Arial" w:cs="Arial"/>
          <w:sz w:val="18"/>
          <w:szCs w:val="18"/>
          <w:lang w:val="es-ES"/>
        </w:rPr>
        <w:t xml:space="preserve"> Registro de Ayudas y Subvenciones de Cataluña (RAISC), </w:t>
      </w:r>
      <w:r>
        <w:rPr>
          <w:rFonts w:ascii="Arial" w:hAnsi="Arial" w:cs="Arial"/>
          <w:sz w:val="18"/>
          <w:szCs w:val="18"/>
          <w:lang w:val="es-ES"/>
        </w:rPr>
        <w:t>en el</w:t>
      </w:r>
      <w:r w:rsidRPr="00757132">
        <w:rPr>
          <w:rFonts w:ascii="Arial" w:hAnsi="Arial" w:cs="Arial"/>
          <w:sz w:val="18"/>
          <w:szCs w:val="18"/>
          <w:lang w:val="es-ES"/>
        </w:rPr>
        <w:t xml:space="preserve"> tablón de edictos de la corporación y </w:t>
      </w:r>
      <w:r>
        <w:rPr>
          <w:rFonts w:ascii="Arial" w:hAnsi="Arial" w:cs="Arial"/>
          <w:sz w:val="18"/>
          <w:szCs w:val="18"/>
          <w:lang w:val="es-ES"/>
        </w:rPr>
        <w:t>en</w:t>
      </w:r>
      <w:r w:rsidRPr="00757132">
        <w:rPr>
          <w:rFonts w:ascii="Arial" w:hAnsi="Arial" w:cs="Arial"/>
          <w:sz w:val="18"/>
          <w:szCs w:val="18"/>
          <w:lang w:val="es-ES"/>
        </w:rPr>
        <w:t xml:space="preserve"> la página web del Ayuntamiento de Montmeló.</w:t>
      </w:r>
    </w:p>
    <w:p w14:paraId="17AD1AC6" w14:textId="77777777" w:rsidR="00757132" w:rsidRDefault="00757132" w:rsidP="00757132">
      <w:pPr>
        <w:rPr>
          <w:rFonts w:ascii="Arial" w:hAnsi="Arial" w:cs="Arial"/>
          <w:sz w:val="18"/>
          <w:szCs w:val="18"/>
          <w:lang w:val="es-ES"/>
        </w:rPr>
      </w:pPr>
    </w:p>
    <w:p w14:paraId="04EDA669" w14:textId="11E84BB5" w:rsidR="00757132" w:rsidRPr="00757132" w:rsidRDefault="00757132" w:rsidP="00757132">
      <w:pPr>
        <w:rPr>
          <w:rFonts w:ascii="Arial" w:hAnsi="Arial" w:cs="Arial"/>
          <w:b/>
          <w:bCs/>
          <w:sz w:val="18"/>
          <w:szCs w:val="18"/>
          <w:lang w:val="es-ES"/>
        </w:rPr>
      </w:pPr>
      <w:r w:rsidRPr="00757132">
        <w:rPr>
          <w:rFonts w:ascii="Arial" w:hAnsi="Arial" w:cs="Arial"/>
          <w:b/>
          <w:bCs/>
          <w:sz w:val="18"/>
          <w:szCs w:val="18"/>
          <w:lang w:val="es-ES"/>
        </w:rPr>
        <w:t>ANEXO 1</w:t>
      </w:r>
    </w:p>
    <w:p w14:paraId="2C15B228" w14:textId="77777777" w:rsidR="00757132" w:rsidRPr="00757132" w:rsidRDefault="00757132" w:rsidP="00757132">
      <w:pPr>
        <w:rPr>
          <w:rFonts w:ascii="Arial" w:hAnsi="Arial" w:cs="Arial"/>
          <w:b/>
          <w:bCs/>
          <w:sz w:val="18"/>
          <w:szCs w:val="18"/>
          <w:lang w:val="es-ES"/>
        </w:rPr>
      </w:pPr>
      <w:r w:rsidRPr="00757132">
        <w:rPr>
          <w:rFonts w:ascii="Arial" w:hAnsi="Arial" w:cs="Arial"/>
          <w:b/>
          <w:bCs/>
          <w:sz w:val="18"/>
          <w:szCs w:val="18"/>
          <w:lang w:val="es-ES"/>
        </w:rPr>
        <w:t>Convocatoria para el otorgamiento de subvenciones a entidades deportivas de Montmeló en régimen de concurrencia competitiva para el año 2026</w:t>
      </w:r>
    </w:p>
    <w:p w14:paraId="742F38AE" w14:textId="77777777" w:rsidR="00757132" w:rsidRPr="00757132" w:rsidRDefault="00757132" w:rsidP="00757132">
      <w:pPr>
        <w:spacing w:after="0"/>
        <w:jc w:val="both"/>
        <w:rPr>
          <w:rFonts w:ascii="Arial" w:hAnsi="Arial" w:cs="Arial"/>
          <w:b/>
          <w:bCs/>
          <w:sz w:val="18"/>
          <w:szCs w:val="18"/>
          <w:lang w:val="es-ES"/>
        </w:rPr>
      </w:pPr>
      <w:r w:rsidRPr="00757132">
        <w:rPr>
          <w:rFonts w:ascii="Arial" w:hAnsi="Arial" w:cs="Arial"/>
          <w:b/>
          <w:bCs/>
          <w:sz w:val="18"/>
          <w:szCs w:val="18"/>
          <w:lang w:val="es-ES"/>
        </w:rPr>
        <w:t>1. Objeto</w:t>
      </w:r>
    </w:p>
    <w:p w14:paraId="529E5F0D"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El objeto de esta convocatoria es regular la petición de subvención para entidades deportivas de Montmeló en régimen de concurrencia competitiva para el año 2026, de acuerdo con las Bases aprobadas.</w:t>
      </w:r>
    </w:p>
    <w:p w14:paraId="20B148AC"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Las actividades subvencionadas tienen que responder a una o varias de las siguientes finalidades:</w:t>
      </w:r>
    </w:p>
    <w:p w14:paraId="4C3DA4E2"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a) Promoción de actividades centradas en el deporte en la población de Montmeló.</w:t>
      </w:r>
    </w:p>
    <w:p w14:paraId="73EB46FE"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b) Incentivar la realización de actividades puntuales, abiertas en toda la población que incentiven y refuercen la práctica deportiva</w:t>
      </w:r>
    </w:p>
    <w:p w14:paraId="240F76C3" w14:textId="77777777" w:rsidR="00757132" w:rsidRPr="00757132" w:rsidRDefault="00757132" w:rsidP="00757132">
      <w:pPr>
        <w:spacing w:after="0"/>
        <w:rPr>
          <w:rFonts w:ascii="Arial" w:hAnsi="Arial" w:cs="Arial"/>
          <w:sz w:val="18"/>
          <w:szCs w:val="18"/>
          <w:lang w:val="es-ES"/>
        </w:rPr>
      </w:pPr>
    </w:p>
    <w:p w14:paraId="004BCD51" w14:textId="73924AB2" w:rsidR="00757132" w:rsidRPr="00757132" w:rsidRDefault="00757132" w:rsidP="00757132">
      <w:pPr>
        <w:spacing w:after="0"/>
        <w:rPr>
          <w:rFonts w:ascii="Arial" w:hAnsi="Arial" w:cs="Arial"/>
          <w:b/>
          <w:bCs/>
          <w:sz w:val="18"/>
          <w:szCs w:val="18"/>
          <w:lang w:val="es-ES"/>
        </w:rPr>
      </w:pPr>
      <w:r w:rsidRPr="00757132">
        <w:rPr>
          <w:rFonts w:ascii="Arial" w:hAnsi="Arial" w:cs="Arial"/>
          <w:b/>
          <w:bCs/>
          <w:sz w:val="18"/>
          <w:szCs w:val="18"/>
          <w:lang w:val="es-ES"/>
        </w:rPr>
        <w:t xml:space="preserve">2. </w:t>
      </w:r>
      <w:r>
        <w:rPr>
          <w:rFonts w:ascii="Arial" w:hAnsi="Arial" w:cs="Arial"/>
          <w:b/>
          <w:bCs/>
          <w:sz w:val="18"/>
          <w:szCs w:val="18"/>
          <w:lang w:val="es-ES"/>
        </w:rPr>
        <w:t>Marco normativo</w:t>
      </w:r>
    </w:p>
    <w:p w14:paraId="771051EC"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De acuerdo con las Bases específicas reguladoras de la concesión de subvenciones en régimen de concurrencia competitiva de la regidora de deportes para el año 2026 aprobadas por el Pleno del Ayuntamiento en sesión ordinaria celebrada el día 4 de noviembre de 2025 y sometidas a información pública del 23 de diciembre de 2025 al 21 de enero de 2026.</w:t>
      </w:r>
    </w:p>
    <w:p w14:paraId="4823BF19" w14:textId="77777777" w:rsidR="00757132" w:rsidRPr="00757132" w:rsidRDefault="00757132" w:rsidP="00757132">
      <w:pPr>
        <w:spacing w:after="0"/>
        <w:rPr>
          <w:rFonts w:ascii="Arial" w:hAnsi="Arial" w:cs="Arial"/>
          <w:sz w:val="18"/>
          <w:szCs w:val="18"/>
          <w:lang w:val="es-ES"/>
        </w:rPr>
      </w:pPr>
    </w:p>
    <w:p w14:paraId="1E670DC2" w14:textId="77777777" w:rsidR="00757132" w:rsidRPr="00757132" w:rsidRDefault="00757132" w:rsidP="00757132">
      <w:pPr>
        <w:spacing w:after="0"/>
        <w:jc w:val="both"/>
        <w:rPr>
          <w:rFonts w:ascii="Arial" w:hAnsi="Arial" w:cs="Arial"/>
          <w:b/>
          <w:bCs/>
          <w:sz w:val="18"/>
          <w:szCs w:val="18"/>
          <w:lang w:val="es-ES"/>
        </w:rPr>
      </w:pPr>
      <w:r w:rsidRPr="00757132">
        <w:rPr>
          <w:rFonts w:ascii="Arial" w:hAnsi="Arial" w:cs="Arial"/>
          <w:b/>
          <w:bCs/>
          <w:sz w:val="18"/>
          <w:szCs w:val="18"/>
          <w:lang w:val="es-ES"/>
        </w:rPr>
        <w:t>3. Beneficiarios</w:t>
      </w:r>
    </w:p>
    <w:p w14:paraId="72877FA0" w14:textId="74A8323B"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 xml:space="preserve">Pueden solicitar las subvenciones los clubes y asociaciones deportivas, sin finalidad de lucro, domiciliados en el municipio, legalmente constituidas e inscritas </w:t>
      </w:r>
      <w:r>
        <w:rPr>
          <w:rFonts w:ascii="Arial" w:hAnsi="Arial" w:cs="Arial"/>
          <w:sz w:val="18"/>
          <w:szCs w:val="18"/>
          <w:lang w:val="es-ES"/>
        </w:rPr>
        <w:t>en el</w:t>
      </w:r>
      <w:r w:rsidRPr="00757132">
        <w:rPr>
          <w:rFonts w:ascii="Arial" w:hAnsi="Arial" w:cs="Arial"/>
          <w:sz w:val="18"/>
          <w:szCs w:val="18"/>
          <w:lang w:val="es-ES"/>
        </w:rPr>
        <w:t xml:space="preserve"> registro de la Secretaría General del Deporte o bien </w:t>
      </w:r>
      <w:r>
        <w:rPr>
          <w:rFonts w:ascii="Arial" w:hAnsi="Arial" w:cs="Arial"/>
          <w:sz w:val="18"/>
          <w:szCs w:val="18"/>
          <w:lang w:val="es-ES"/>
        </w:rPr>
        <w:t>en el</w:t>
      </w:r>
      <w:r w:rsidRPr="00757132">
        <w:rPr>
          <w:rFonts w:ascii="Arial" w:hAnsi="Arial" w:cs="Arial"/>
          <w:sz w:val="18"/>
          <w:szCs w:val="18"/>
          <w:lang w:val="es-ES"/>
        </w:rPr>
        <w:t xml:space="preserve"> Registro de Asociaciones de la Generalitat de Cataluña. Para poder optar a las subvenciones tendrán que presentar los documentos que lo acrediten.</w:t>
      </w:r>
    </w:p>
    <w:p w14:paraId="53380726" w14:textId="77777777" w:rsidR="00757132" w:rsidRPr="00757132" w:rsidRDefault="00757132" w:rsidP="00757132">
      <w:pPr>
        <w:spacing w:after="0"/>
        <w:jc w:val="both"/>
        <w:rPr>
          <w:rFonts w:ascii="Arial" w:hAnsi="Arial" w:cs="Arial"/>
          <w:sz w:val="18"/>
          <w:szCs w:val="18"/>
          <w:lang w:val="es-ES"/>
        </w:rPr>
      </w:pPr>
    </w:p>
    <w:p w14:paraId="2777178B"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Las entidades que reciban y acepten subvenciones del Ayuntamiento, se comprometen a colaborar con las actividades organizadas por el Ayuntamiento por las cuales por él mismo no puede desarrollar por falta de medios, de los cuales la entidad es especialista.</w:t>
      </w:r>
    </w:p>
    <w:p w14:paraId="1ECF0810" w14:textId="77777777" w:rsidR="00757132" w:rsidRPr="00757132" w:rsidRDefault="00757132" w:rsidP="00757132">
      <w:pPr>
        <w:spacing w:after="0"/>
        <w:rPr>
          <w:rFonts w:ascii="Arial" w:hAnsi="Arial" w:cs="Arial"/>
          <w:sz w:val="18"/>
          <w:szCs w:val="18"/>
          <w:lang w:val="es-ES"/>
        </w:rPr>
      </w:pPr>
    </w:p>
    <w:p w14:paraId="07751C1E" w14:textId="739BEC94" w:rsidR="00757132" w:rsidRPr="00757132" w:rsidRDefault="00757132" w:rsidP="00757132">
      <w:pPr>
        <w:spacing w:after="0"/>
        <w:rPr>
          <w:rFonts w:ascii="Arial" w:hAnsi="Arial" w:cs="Arial"/>
          <w:b/>
          <w:bCs/>
          <w:sz w:val="18"/>
          <w:szCs w:val="18"/>
          <w:lang w:val="es-ES"/>
        </w:rPr>
      </w:pPr>
      <w:r w:rsidRPr="00757132">
        <w:rPr>
          <w:rFonts w:ascii="Arial" w:hAnsi="Arial" w:cs="Arial"/>
          <w:b/>
          <w:bCs/>
          <w:sz w:val="18"/>
          <w:szCs w:val="18"/>
          <w:lang w:val="es-ES"/>
        </w:rPr>
        <w:t>4. Presentación de solicitudes e instrucción del procedimiento</w:t>
      </w:r>
    </w:p>
    <w:p w14:paraId="315446D6" w14:textId="0D17EE19"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 xml:space="preserve">Las solicitudes de estas ayudas se tendrán que hacer únicamente mediante el formulario específico habilitado por el Ayuntamiento de Montmeló, y tendrán que ir acompañadas de toda la documentación y autorizaciones que se prevé en </w:t>
      </w:r>
      <w:r>
        <w:rPr>
          <w:rFonts w:ascii="Arial" w:hAnsi="Arial" w:cs="Arial"/>
          <w:sz w:val="18"/>
          <w:szCs w:val="18"/>
          <w:lang w:val="es-ES"/>
        </w:rPr>
        <w:t>el artículo 4 de las</w:t>
      </w:r>
      <w:r w:rsidRPr="00757132">
        <w:rPr>
          <w:rFonts w:ascii="Arial" w:hAnsi="Arial" w:cs="Arial"/>
          <w:sz w:val="18"/>
          <w:szCs w:val="18"/>
          <w:lang w:val="es-ES"/>
        </w:rPr>
        <w:t xml:space="preserve"> bases específicas</w:t>
      </w:r>
      <w:r>
        <w:rPr>
          <w:rFonts w:ascii="Arial" w:hAnsi="Arial" w:cs="Arial"/>
          <w:sz w:val="18"/>
          <w:szCs w:val="18"/>
          <w:lang w:val="es-ES"/>
        </w:rPr>
        <w:t>.</w:t>
      </w:r>
    </w:p>
    <w:p w14:paraId="092E3AA4" w14:textId="77777777" w:rsidR="00757132" w:rsidRPr="00757132" w:rsidRDefault="00757132" w:rsidP="00757132">
      <w:pPr>
        <w:spacing w:after="0"/>
        <w:rPr>
          <w:rFonts w:ascii="Arial" w:hAnsi="Arial" w:cs="Arial"/>
          <w:sz w:val="18"/>
          <w:szCs w:val="18"/>
          <w:lang w:val="es-ES"/>
        </w:rPr>
      </w:pPr>
    </w:p>
    <w:p w14:paraId="4D8C5036" w14:textId="6A15FAEA" w:rsidR="00757132" w:rsidRPr="00757132" w:rsidRDefault="00757132" w:rsidP="00757132">
      <w:pPr>
        <w:spacing w:after="0"/>
        <w:rPr>
          <w:rFonts w:ascii="Arial" w:hAnsi="Arial" w:cs="Arial"/>
          <w:sz w:val="18"/>
          <w:szCs w:val="18"/>
          <w:lang w:val="es-ES"/>
        </w:rPr>
      </w:pPr>
      <w:r w:rsidRPr="00757132">
        <w:rPr>
          <w:rFonts w:ascii="Arial" w:hAnsi="Arial" w:cs="Arial"/>
          <w:b/>
          <w:bCs/>
          <w:sz w:val="18"/>
          <w:szCs w:val="18"/>
          <w:lang w:val="es-ES"/>
        </w:rPr>
        <w:t>5. Plazo de presentación de solicitudes</w:t>
      </w:r>
    </w:p>
    <w:p w14:paraId="1AEE0F05" w14:textId="4910D25C"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 xml:space="preserve">El plazo de presentación de solicitudes será del 1 al 30 de abril de 2026 </w:t>
      </w:r>
      <w:r>
        <w:rPr>
          <w:rFonts w:ascii="Arial" w:hAnsi="Arial" w:cs="Arial"/>
          <w:sz w:val="18"/>
          <w:szCs w:val="18"/>
          <w:lang w:val="es-ES"/>
        </w:rPr>
        <w:t>de acuerdo con lo</w:t>
      </w:r>
      <w:r w:rsidRPr="00757132">
        <w:rPr>
          <w:rFonts w:ascii="Arial" w:hAnsi="Arial" w:cs="Arial"/>
          <w:sz w:val="18"/>
          <w:szCs w:val="18"/>
          <w:lang w:val="es-ES"/>
        </w:rPr>
        <w:t xml:space="preserve"> publicado </w:t>
      </w:r>
      <w:r>
        <w:rPr>
          <w:rFonts w:ascii="Arial" w:hAnsi="Arial" w:cs="Arial"/>
          <w:sz w:val="18"/>
          <w:szCs w:val="18"/>
          <w:lang w:val="es-ES"/>
        </w:rPr>
        <w:t>en el</w:t>
      </w:r>
      <w:r w:rsidRPr="00757132">
        <w:rPr>
          <w:rFonts w:ascii="Arial" w:hAnsi="Arial" w:cs="Arial"/>
          <w:sz w:val="18"/>
          <w:szCs w:val="18"/>
          <w:lang w:val="es-ES"/>
        </w:rPr>
        <w:t xml:space="preserve"> BOP</w:t>
      </w:r>
      <w:r>
        <w:rPr>
          <w:rFonts w:ascii="Arial" w:hAnsi="Arial" w:cs="Arial"/>
          <w:sz w:val="18"/>
          <w:szCs w:val="18"/>
          <w:lang w:val="es-ES"/>
        </w:rPr>
        <w:t>B</w:t>
      </w:r>
      <w:r w:rsidRPr="00757132">
        <w:rPr>
          <w:rFonts w:ascii="Arial" w:hAnsi="Arial" w:cs="Arial"/>
          <w:sz w:val="18"/>
          <w:szCs w:val="18"/>
          <w:lang w:val="es-ES"/>
        </w:rPr>
        <w:t>. No se admitirá ninguna solicitud para este concepto fuera de plazo.</w:t>
      </w:r>
    </w:p>
    <w:p w14:paraId="39C2FFC5" w14:textId="77777777" w:rsidR="00757132" w:rsidRPr="00757132" w:rsidRDefault="00757132" w:rsidP="00757132">
      <w:pPr>
        <w:spacing w:after="0"/>
        <w:rPr>
          <w:rFonts w:ascii="Arial" w:hAnsi="Arial" w:cs="Arial"/>
          <w:sz w:val="18"/>
          <w:szCs w:val="18"/>
          <w:lang w:val="es-ES"/>
        </w:rPr>
      </w:pPr>
    </w:p>
    <w:p w14:paraId="08DAF0F3" w14:textId="2562F667" w:rsidR="00757132" w:rsidRPr="00757132" w:rsidRDefault="00757132" w:rsidP="00757132">
      <w:pPr>
        <w:spacing w:after="0"/>
        <w:rPr>
          <w:rFonts w:ascii="Arial" w:hAnsi="Arial" w:cs="Arial"/>
          <w:b/>
          <w:bCs/>
          <w:sz w:val="18"/>
          <w:szCs w:val="18"/>
          <w:lang w:val="es-ES"/>
        </w:rPr>
      </w:pPr>
      <w:r w:rsidRPr="00757132">
        <w:rPr>
          <w:rFonts w:ascii="Arial" w:hAnsi="Arial" w:cs="Arial"/>
          <w:b/>
          <w:bCs/>
          <w:sz w:val="18"/>
          <w:szCs w:val="18"/>
          <w:lang w:val="es-ES"/>
        </w:rPr>
        <w:t>6. Partida presupuestaria</w:t>
      </w:r>
    </w:p>
    <w:p w14:paraId="525A5F96" w14:textId="77777777"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La partida presupuestaria 3410 480001- Subvenciones Entidades Deportivas del ejercicio 2026.</w:t>
      </w:r>
    </w:p>
    <w:p w14:paraId="7011D801" w14:textId="77777777" w:rsidR="00757132" w:rsidRPr="00757132" w:rsidRDefault="00757132" w:rsidP="00757132">
      <w:pPr>
        <w:spacing w:after="0"/>
        <w:rPr>
          <w:rFonts w:ascii="Arial" w:hAnsi="Arial" w:cs="Arial"/>
          <w:sz w:val="18"/>
          <w:szCs w:val="18"/>
          <w:lang w:val="es-ES"/>
        </w:rPr>
      </w:pPr>
    </w:p>
    <w:p w14:paraId="77988862" w14:textId="77777777" w:rsidR="00757132" w:rsidRPr="00757132" w:rsidRDefault="00757132" w:rsidP="00757132">
      <w:pPr>
        <w:spacing w:after="0"/>
        <w:rPr>
          <w:rFonts w:ascii="Arial" w:hAnsi="Arial" w:cs="Arial"/>
          <w:b/>
          <w:bCs/>
          <w:sz w:val="18"/>
          <w:szCs w:val="18"/>
          <w:lang w:val="es-ES"/>
        </w:rPr>
      </w:pPr>
      <w:r w:rsidRPr="00757132">
        <w:rPr>
          <w:rFonts w:ascii="Arial" w:hAnsi="Arial" w:cs="Arial"/>
          <w:b/>
          <w:bCs/>
          <w:sz w:val="18"/>
          <w:szCs w:val="18"/>
          <w:lang w:val="es-ES"/>
        </w:rPr>
        <w:t>7. Procedimiento de concesión</w:t>
      </w:r>
    </w:p>
    <w:p w14:paraId="31B518B4"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El programa de deportes se acoge al procedimiento extraordinario de concesión de subvenciones por prorrateo, que implica el reparto del importe global máximo presupuestado, siempre y cuando los solicitantes cumplan todos los requisitos previstos, entre los diversos beneficiarios de la subvención en una cantidad proporcional a la valoración obtenida.</w:t>
      </w:r>
    </w:p>
    <w:p w14:paraId="0B818A09" w14:textId="77777777" w:rsidR="00757132" w:rsidRPr="00757132" w:rsidRDefault="00757132" w:rsidP="00757132">
      <w:pPr>
        <w:spacing w:after="0"/>
        <w:rPr>
          <w:rFonts w:ascii="Arial" w:hAnsi="Arial" w:cs="Arial"/>
          <w:b/>
          <w:bCs/>
          <w:sz w:val="18"/>
          <w:szCs w:val="18"/>
          <w:lang w:val="es-ES"/>
        </w:rPr>
      </w:pPr>
    </w:p>
    <w:p w14:paraId="03992A2E" w14:textId="77777777" w:rsidR="00757132" w:rsidRPr="00757132" w:rsidRDefault="00757132" w:rsidP="00757132">
      <w:pPr>
        <w:spacing w:after="0"/>
        <w:rPr>
          <w:rFonts w:ascii="Arial" w:hAnsi="Arial" w:cs="Arial"/>
          <w:b/>
          <w:bCs/>
          <w:sz w:val="18"/>
          <w:szCs w:val="18"/>
          <w:lang w:val="es-ES"/>
        </w:rPr>
      </w:pPr>
      <w:r w:rsidRPr="00757132">
        <w:rPr>
          <w:rFonts w:ascii="Arial" w:hAnsi="Arial" w:cs="Arial"/>
          <w:b/>
          <w:bCs/>
          <w:sz w:val="18"/>
          <w:szCs w:val="18"/>
          <w:lang w:val="es-ES"/>
        </w:rPr>
        <w:t>8. Competencia para el otorgamiento</w:t>
      </w:r>
    </w:p>
    <w:p w14:paraId="25F3CEF3"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La competencia para el otorgamiento de las subvenciones corresponderá a la Mesa de Valoración que estará formada por:</w:t>
      </w:r>
    </w:p>
    <w:p w14:paraId="1B36C425" w14:textId="77777777" w:rsidR="00757132" w:rsidRDefault="00757132" w:rsidP="00757132">
      <w:pPr>
        <w:spacing w:after="0"/>
        <w:rPr>
          <w:rFonts w:ascii="Arial" w:hAnsi="Arial" w:cs="Arial"/>
          <w:sz w:val="18"/>
          <w:szCs w:val="18"/>
          <w:lang w:val="es-ES"/>
        </w:rPr>
      </w:pPr>
    </w:p>
    <w:p w14:paraId="46EE40F6" w14:textId="6093A53B"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Presidente/a: El Sr. Alcalde-Presidente o regidor/a en quien delegue</w:t>
      </w:r>
    </w:p>
    <w:p w14:paraId="3D3F0020" w14:textId="77777777"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Vocales:</w:t>
      </w:r>
    </w:p>
    <w:p w14:paraId="34F48E89" w14:textId="77777777"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 La regidora del Área de Deportes, Juventud y Fiestas y Tradiciones, o regidor/a en quien delegue.</w:t>
      </w:r>
    </w:p>
    <w:p w14:paraId="250CFF7A" w14:textId="1F0F6EA6"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 El gerente de la corporación, o persona que lo sustituya</w:t>
      </w:r>
      <w:r>
        <w:rPr>
          <w:rFonts w:ascii="Arial" w:hAnsi="Arial" w:cs="Arial"/>
          <w:sz w:val="18"/>
          <w:szCs w:val="18"/>
          <w:lang w:val="es-ES"/>
        </w:rPr>
        <w:t>.</w:t>
      </w:r>
    </w:p>
    <w:p w14:paraId="7EB1BFC3" w14:textId="77777777"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 El interventor del Ayuntamiento de Montmeló, o persona que lo sustituya.</w:t>
      </w:r>
    </w:p>
    <w:p w14:paraId="041690E2" w14:textId="143DB986"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 xml:space="preserve">- </w:t>
      </w:r>
      <w:r>
        <w:rPr>
          <w:rFonts w:ascii="Arial" w:hAnsi="Arial" w:cs="Arial"/>
          <w:sz w:val="18"/>
          <w:szCs w:val="18"/>
          <w:lang w:val="es-ES"/>
        </w:rPr>
        <w:t>E</w:t>
      </w:r>
      <w:r w:rsidRPr="00757132">
        <w:rPr>
          <w:rFonts w:ascii="Arial" w:hAnsi="Arial" w:cs="Arial"/>
          <w:sz w:val="18"/>
          <w:szCs w:val="18"/>
          <w:lang w:val="es-ES"/>
        </w:rPr>
        <w:t>l/la técnico/a municipal de Deportes</w:t>
      </w:r>
    </w:p>
    <w:p w14:paraId="70C0D716" w14:textId="77777777"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Secretaria: Un funcionario del Ayuntamiento</w:t>
      </w:r>
    </w:p>
    <w:p w14:paraId="31084E8B" w14:textId="77777777" w:rsidR="00757132" w:rsidRPr="00757132" w:rsidRDefault="00757132" w:rsidP="00757132">
      <w:pPr>
        <w:spacing w:after="0"/>
        <w:rPr>
          <w:rFonts w:ascii="Arial" w:hAnsi="Arial" w:cs="Arial"/>
          <w:sz w:val="18"/>
          <w:szCs w:val="18"/>
          <w:lang w:val="es-ES"/>
        </w:rPr>
      </w:pPr>
    </w:p>
    <w:p w14:paraId="26BA0589" w14:textId="72072E8D"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 xml:space="preserve">De conformidad con la normativa general, la Mesa de </w:t>
      </w:r>
      <w:r>
        <w:rPr>
          <w:rFonts w:ascii="Arial" w:hAnsi="Arial" w:cs="Arial"/>
          <w:sz w:val="18"/>
          <w:szCs w:val="18"/>
          <w:lang w:val="es-ES"/>
        </w:rPr>
        <w:t>Valoración</w:t>
      </w:r>
      <w:r w:rsidRPr="00757132">
        <w:rPr>
          <w:rFonts w:ascii="Arial" w:hAnsi="Arial" w:cs="Arial"/>
          <w:sz w:val="18"/>
          <w:szCs w:val="18"/>
          <w:lang w:val="es-ES"/>
        </w:rPr>
        <w:t xml:space="preserve"> estará formada por los miembros mencionados o por sus sustitutos designados entre el personal funcionario de carrera o personal laboral al servicio de la Corporación, o miembros electos de esta.</w:t>
      </w:r>
    </w:p>
    <w:p w14:paraId="497326D8" w14:textId="77777777" w:rsidR="00757132" w:rsidRPr="00757132" w:rsidRDefault="00757132" w:rsidP="00757132">
      <w:pPr>
        <w:spacing w:after="0"/>
        <w:rPr>
          <w:rFonts w:ascii="Arial" w:hAnsi="Arial" w:cs="Arial"/>
          <w:sz w:val="18"/>
          <w:szCs w:val="18"/>
          <w:lang w:val="es-ES"/>
        </w:rPr>
      </w:pPr>
    </w:p>
    <w:p w14:paraId="61A610A5" w14:textId="77777777" w:rsidR="00757132" w:rsidRPr="00757132" w:rsidRDefault="00757132" w:rsidP="00757132">
      <w:pPr>
        <w:spacing w:after="0"/>
        <w:jc w:val="both"/>
        <w:rPr>
          <w:rFonts w:ascii="Arial" w:hAnsi="Arial" w:cs="Arial"/>
          <w:sz w:val="18"/>
          <w:szCs w:val="18"/>
          <w:lang w:val="es-ES"/>
        </w:rPr>
      </w:pPr>
      <w:r w:rsidRPr="00757132">
        <w:rPr>
          <w:rFonts w:ascii="Arial" w:hAnsi="Arial" w:cs="Arial"/>
          <w:sz w:val="18"/>
          <w:szCs w:val="18"/>
          <w:lang w:val="es-ES"/>
        </w:rPr>
        <w:t>En todo caso, para la válida constitución de la Mesa, tendrán que estar presentes la mayoría absoluta de sus miembros, y en todo caso, el Presidente/a, el Secretario de la mesa y el Secretario de la corporación o personas en qué deleguen.</w:t>
      </w:r>
    </w:p>
    <w:p w14:paraId="3AD98486" w14:textId="77777777" w:rsidR="00757132" w:rsidRPr="00757132" w:rsidRDefault="00757132" w:rsidP="00757132">
      <w:pPr>
        <w:spacing w:after="0"/>
        <w:rPr>
          <w:rFonts w:ascii="Arial" w:hAnsi="Arial" w:cs="Arial"/>
          <w:sz w:val="18"/>
          <w:szCs w:val="18"/>
          <w:lang w:val="es-ES"/>
        </w:rPr>
      </w:pPr>
    </w:p>
    <w:p w14:paraId="45BDE8D0" w14:textId="62662134" w:rsidR="00757132" w:rsidRPr="00757132" w:rsidRDefault="00757132" w:rsidP="00757132">
      <w:pPr>
        <w:spacing w:after="0"/>
        <w:rPr>
          <w:rFonts w:ascii="Arial" w:hAnsi="Arial" w:cs="Arial"/>
          <w:sz w:val="18"/>
          <w:szCs w:val="18"/>
          <w:lang w:val="es-ES"/>
        </w:rPr>
      </w:pPr>
      <w:r w:rsidRPr="00757132">
        <w:rPr>
          <w:rFonts w:ascii="Arial" w:hAnsi="Arial" w:cs="Arial"/>
          <w:sz w:val="18"/>
          <w:szCs w:val="18"/>
          <w:lang w:val="es-ES"/>
        </w:rPr>
        <w:t>Las solicitudes se valorarán siguiendo los criterios del artículo 6 de las Bases para la concesión de subvenciones Entidades Deportivas p</w:t>
      </w:r>
      <w:r>
        <w:rPr>
          <w:rFonts w:ascii="Arial" w:hAnsi="Arial" w:cs="Arial"/>
          <w:sz w:val="18"/>
          <w:szCs w:val="18"/>
          <w:lang w:val="es-ES"/>
        </w:rPr>
        <w:t>ara</w:t>
      </w:r>
      <w:r w:rsidRPr="00757132">
        <w:rPr>
          <w:rFonts w:ascii="Arial" w:hAnsi="Arial" w:cs="Arial"/>
          <w:sz w:val="18"/>
          <w:szCs w:val="18"/>
          <w:lang w:val="es-ES"/>
        </w:rPr>
        <w:t xml:space="preserve"> el año 2026, y se resolverán en el plazo de dos meses desde </w:t>
      </w:r>
      <w:r>
        <w:rPr>
          <w:rFonts w:ascii="Arial" w:hAnsi="Arial" w:cs="Arial"/>
          <w:sz w:val="18"/>
          <w:szCs w:val="18"/>
          <w:lang w:val="es-ES"/>
        </w:rPr>
        <w:t xml:space="preserve">la finalización </w:t>
      </w:r>
      <w:r w:rsidRPr="00757132">
        <w:rPr>
          <w:rFonts w:ascii="Arial" w:hAnsi="Arial" w:cs="Arial"/>
          <w:sz w:val="18"/>
          <w:szCs w:val="18"/>
          <w:lang w:val="es-ES"/>
        </w:rPr>
        <w:t>del plazo de presentación de solicitudes.</w:t>
      </w:r>
    </w:p>
    <w:p w14:paraId="6C09C856" w14:textId="0314B4EA" w:rsidR="0081415F" w:rsidRDefault="0081415F" w:rsidP="00757132">
      <w:pPr>
        <w:spacing w:after="0"/>
        <w:rPr>
          <w:rFonts w:ascii="Arial" w:hAnsi="Arial" w:cs="Arial"/>
          <w:sz w:val="18"/>
          <w:szCs w:val="18"/>
          <w:lang w:val="es-ES"/>
        </w:rPr>
      </w:pPr>
    </w:p>
    <w:p w14:paraId="1D3B1CEF" w14:textId="77777777" w:rsidR="003978FC" w:rsidRDefault="003978FC" w:rsidP="00757132">
      <w:pPr>
        <w:spacing w:after="0"/>
        <w:rPr>
          <w:rFonts w:ascii="Arial" w:hAnsi="Arial" w:cs="Arial"/>
          <w:sz w:val="18"/>
          <w:szCs w:val="18"/>
          <w:lang w:val="es-ES"/>
        </w:rPr>
      </w:pPr>
    </w:p>
    <w:p w14:paraId="414AB15B" w14:textId="52DAF00A" w:rsidR="003978FC" w:rsidRPr="003978FC" w:rsidRDefault="003978FC" w:rsidP="003978FC">
      <w:pPr>
        <w:spacing w:after="0"/>
        <w:jc w:val="both"/>
        <w:rPr>
          <w:rFonts w:ascii="Arial" w:hAnsi="Arial" w:cs="Arial"/>
          <w:sz w:val="18"/>
          <w:szCs w:val="18"/>
          <w:lang w:val="es-ES"/>
        </w:rPr>
      </w:pPr>
      <w:r w:rsidRPr="003978FC">
        <w:rPr>
          <w:rFonts w:ascii="Arial" w:hAnsi="Arial" w:cs="Arial"/>
          <w:sz w:val="18"/>
          <w:szCs w:val="18"/>
          <w:lang w:val="es-ES"/>
        </w:rPr>
        <w:t>Contra esta resolución no cabrá recurso alguno, p</w:t>
      </w:r>
      <w:r>
        <w:rPr>
          <w:rFonts w:ascii="Arial" w:hAnsi="Arial" w:cs="Arial"/>
          <w:sz w:val="18"/>
          <w:szCs w:val="18"/>
          <w:lang w:val="es-ES"/>
        </w:rPr>
        <w:t xml:space="preserve">or tratarse de </w:t>
      </w:r>
      <w:r w:rsidRPr="003978FC">
        <w:rPr>
          <w:rFonts w:ascii="Arial" w:hAnsi="Arial" w:cs="Arial"/>
          <w:sz w:val="18"/>
          <w:szCs w:val="18"/>
          <w:lang w:val="es-ES"/>
        </w:rPr>
        <w:t>un acto de trámite, sin perjuicio del recurso que pueda formularse ante el acto administrativo final, de acuerdo con lo dispuesto en el art. 112.1 de la Ley 39/2015, de 1 de octubre, de procedimiento administrativo común de las administraciones públicas.</w:t>
      </w:r>
    </w:p>
    <w:p w14:paraId="2EA99A81" w14:textId="77777777" w:rsidR="003978FC" w:rsidRPr="00757132" w:rsidRDefault="003978FC" w:rsidP="00757132">
      <w:pPr>
        <w:spacing w:after="0"/>
        <w:rPr>
          <w:rFonts w:ascii="Arial" w:hAnsi="Arial" w:cs="Arial"/>
          <w:sz w:val="18"/>
          <w:szCs w:val="18"/>
          <w:lang w:val="es-ES"/>
        </w:rPr>
      </w:pPr>
    </w:p>
    <w:sectPr w:rsidR="003978FC" w:rsidRPr="007571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132"/>
    <w:rsid w:val="003978FC"/>
    <w:rsid w:val="00434DD5"/>
    <w:rsid w:val="00757132"/>
    <w:rsid w:val="0081415F"/>
    <w:rsid w:val="00825092"/>
    <w:rsid w:val="00BA4375"/>
    <w:rsid w:val="00ED39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56354"/>
  <w15:chartTrackingRefBased/>
  <w15:docId w15:val="{7C945BD6-60A7-46FE-8AD0-BF5239ED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7571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571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571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571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571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571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71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71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71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7132"/>
    <w:rPr>
      <w:rFonts w:asciiTheme="majorHAnsi" w:eastAsiaTheme="majorEastAsia" w:hAnsiTheme="majorHAnsi" w:cstheme="majorBidi"/>
      <w:color w:val="2F5496" w:themeColor="accent1" w:themeShade="BF"/>
      <w:sz w:val="40"/>
      <w:szCs w:val="40"/>
      <w:lang w:val="ca-ES"/>
    </w:rPr>
  </w:style>
  <w:style w:type="character" w:customStyle="1" w:styleId="Ttulo2Car">
    <w:name w:val="Título 2 Car"/>
    <w:basedOn w:val="Fuentedeprrafopredeter"/>
    <w:link w:val="Ttulo2"/>
    <w:uiPriority w:val="9"/>
    <w:semiHidden/>
    <w:rsid w:val="00757132"/>
    <w:rPr>
      <w:rFonts w:asciiTheme="majorHAnsi" w:eastAsiaTheme="majorEastAsia" w:hAnsiTheme="majorHAnsi" w:cstheme="majorBidi"/>
      <w:color w:val="2F5496" w:themeColor="accent1" w:themeShade="BF"/>
      <w:sz w:val="32"/>
      <w:szCs w:val="32"/>
      <w:lang w:val="ca-ES"/>
    </w:rPr>
  </w:style>
  <w:style w:type="character" w:customStyle="1" w:styleId="Ttulo3Car">
    <w:name w:val="Título 3 Car"/>
    <w:basedOn w:val="Fuentedeprrafopredeter"/>
    <w:link w:val="Ttulo3"/>
    <w:uiPriority w:val="9"/>
    <w:semiHidden/>
    <w:rsid w:val="00757132"/>
    <w:rPr>
      <w:rFonts w:eastAsiaTheme="majorEastAsia" w:cstheme="majorBidi"/>
      <w:color w:val="2F5496" w:themeColor="accent1" w:themeShade="BF"/>
      <w:sz w:val="28"/>
      <w:szCs w:val="28"/>
      <w:lang w:val="ca-ES"/>
    </w:rPr>
  </w:style>
  <w:style w:type="character" w:customStyle="1" w:styleId="Ttulo4Car">
    <w:name w:val="Título 4 Car"/>
    <w:basedOn w:val="Fuentedeprrafopredeter"/>
    <w:link w:val="Ttulo4"/>
    <w:uiPriority w:val="9"/>
    <w:semiHidden/>
    <w:rsid w:val="00757132"/>
    <w:rPr>
      <w:rFonts w:eastAsiaTheme="majorEastAsia" w:cstheme="majorBidi"/>
      <w:i/>
      <w:iCs/>
      <w:color w:val="2F5496" w:themeColor="accent1" w:themeShade="BF"/>
      <w:lang w:val="ca-ES"/>
    </w:rPr>
  </w:style>
  <w:style w:type="character" w:customStyle="1" w:styleId="Ttulo5Car">
    <w:name w:val="Título 5 Car"/>
    <w:basedOn w:val="Fuentedeprrafopredeter"/>
    <w:link w:val="Ttulo5"/>
    <w:uiPriority w:val="9"/>
    <w:semiHidden/>
    <w:rsid w:val="00757132"/>
    <w:rPr>
      <w:rFonts w:eastAsiaTheme="majorEastAsia" w:cstheme="majorBidi"/>
      <w:color w:val="2F5496" w:themeColor="accent1" w:themeShade="BF"/>
      <w:lang w:val="ca-ES"/>
    </w:rPr>
  </w:style>
  <w:style w:type="character" w:customStyle="1" w:styleId="Ttulo6Car">
    <w:name w:val="Título 6 Car"/>
    <w:basedOn w:val="Fuentedeprrafopredeter"/>
    <w:link w:val="Ttulo6"/>
    <w:uiPriority w:val="9"/>
    <w:semiHidden/>
    <w:rsid w:val="00757132"/>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757132"/>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757132"/>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757132"/>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757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7132"/>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7571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7132"/>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757132"/>
    <w:pPr>
      <w:spacing w:before="160"/>
      <w:jc w:val="center"/>
    </w:pPr>
    <w:rPr>
      <w:i/>
      <w:iCs/>
      <w:color w:val="404040" w:themeColor="text1" w:themeTint="BF"/>
    </w:rPr>
  </w:style>
  <w:style w:type="character" w:customStyle="1" w:styleId="CitaCar">
    <w:name w:val="Cita Car"/>
    <w:basedOn w:val="Fuentedeprrafopredeter"/>
    <w:link w:val="Cita"/>
    <w:uiPriority w:val="29"/>
    <w:rsid w:val="00757132"/>
    <w:rPr>
      <w:i/>
      <w:iCs/>
      <w:color w:val="404040" w:themeColor="text1" w:themeTint="BF"/>
      <w:lang w:val="ca-ES"/>
    </w:rPr>
  </w:style>
  <w:style w:type="paragraph" w:styleId="Prrafodelista">
    <w:name w:val="List Paragraph"/>
    <w:basedOn w:val="Normal"/>
    <w:uiPriority w:val="34"/>
    <w:qFormat/>
    <w:rsid w:val="00757132"/>
    <w:pPr>
      <w:ind w:left="720"/>
      <w:contextualSpacing/>
    </w:pPr>
  </w:style>
  <w:style w:type="character" w:styleId="nfasisintenso">
    <w:name w:val="Intense Emphasis"/>
    <w:basedOn w:val="Fuentedeprrafopredeter"/>
    <w:uiPriority w:val="21"/>
    <w:qFormat/>
    <w:rsid w:val="00757132"/>
    <w:rPr>
      <w:i/>
      <w:iCs/>
      <w:color w:val="2F5496" w:themeColor="accent1" w:themeShade="BF"/>
    </w:rPr>
  </w:style>
  <w:style w:type="paragraph" w:styleId="Citadestacada">
    <w:name w:val="Intense Quote"/>
    <w:basedOn w:val="Normal"/>
    <w:next w:val="Normal"/>
    <w:link w:val="CitadestacadaCar"/>
    <w:uiPriority w:val="30"/>
    <w:qFormat/>
    <w:rsid w:val="007571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57132"/>
    <w:rPr>
      <w:i/>
      <w:iCs/>
      <w:color w:val="2F5496" w:themeColor="accent1" w:themeShade="BF"/>
      <w:lang w:val="ca-ES"/>
    </w:rPr>
  </w:style>
  <w:style w:type="character" w:styleId="Referenciaintensa">
    <w:name w:val="Intense Reference"/>
    <w:basedOn w:val="Fuentedeprrafopredeter"/>
    <w:uiPriority w:val="32"/>
    <w:qFormat/>
    <w:rsid w:val="007571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847</Words>
  <Characters>4660</Characters>
  <Application>Microsoft Office Word</Application>
  <DocSecurity>0</DocSecurity>
  <Lines>38</Lines>
  <Paragraphs>10</Paragraphs>
  <ScaleCrop>false</ScaleCrop>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Villodres Sayol</dc:creator>
  <cp:keywords/>
  <dc:description/>
  <cp:lastModifiedBy>Laura Villodres Sayol</cp:lastModifiedBy>
  <cp:revision>2</cp:revision>
  <dcterms:created xsi:type="dcterms:W3CDTF">2026-02-23T08:04:00Z</dcterms:created>
  <dcterms:modified xsi:type="dcterms:W3CDTF">2026-02-27T08:11:00Z</dcterms:modified>
</cp:coreProperties>
</file>