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FF5F9" w14:textId="698B3B78" w:rsidR="008A1D98" w:rsidRPr="008A1D98" w:rsidRDefault="008336FE" w:rsidP="00AC25F0">
      <w:pPr>
        <w:spacing w:after="0"/>
        <w:jc w:val="both"/>
        <w:rPr>
          <w:rFonts w:ascii="Calibri" w:hAnsi="Calibri" w:cs="Calibri"/>
          <w:b/>
          <w:bCs/>
          <w:lang w:val="es-ES"/>
        </w:rPr>
      </w:pPr>
      <w:r w:rsidRPr="008A1D98">
        <w:rPr>
          <w:rFonts w:ascii="Calibri" w:hAnsi="Calibri" w:cs="Calibri"/>
          <w:b/>
          <w:bCs/>
          <w:lang w:val="es-ES"/>
        </w:rPr>
        <w:t>CONVENIO DE COLABORACIÓN ENTRE E</w:t>
      </w:r>
      <w:r w:rsidR="00B81590">
        <w:rPr>
          <w:rFonts w:ascii="Calibri" w:hAnsi="Calibri" w:cs="Calibri"/>
          <w:b/>
          <w:bCs/>
          <w:lang w:val="es-ES"/>
        </w:rPr>
        <w:t>L</w:t>
      </w:r>
      <w:r w:rsidRPr="008A1D98">
        <w:rPr>
          <w:rFonts w:ascii="Calibri" w:hAnsi="Calibri" w:cs="Calibri"/>
          <w:b/>
          <w:bCs/>
          <w:lang w:val="es-ES"/>
        </w:rPr>
        <w:t xml:space="preserve"> AYUNTAMIENTO DE CERDANYOLA DEL VALLÈS Y DIAGONAL TELEVISIÓ, SLU PARA LA COFINANCIACIÓN DEL DOCUMENTAL “LA FIBRA SENSIBLE”</w:t>
      </w:r>
    </w:p>
    <w:p w14:paraId="2F9746D5" w14:textId="43228908" w:rsidR="008A1D98" w:rsidRPr="008A1D98" w:rsidRDefault="008336FE" w:rsidP="00AC25F0">
      <w:pPr>
        <w:spacing w:after="0"/>
        <w:jc w:val="both"/>
        <w:rPr>
          <w:rFonts w:ascii="Calibri" w:hAnsi="Calibri" w:cs="Calibri"/>
          <w:lang w:val="es-ES"/>
        </w:rPr>
      </w:pPr>
      <w:r w:rsidRPr="008A1D98">
        <w:rPr>
          <w:rFonts w:ascii="Calibri" w:hAnsi="Calibri" w:cs="Calibri"/>
          <w:lang w:val="es-ES"/>
        </w:rPr>
        <w:br/>
      </w:r>
      <w:r w:rsidRPr="008A1D98">
        <w:rPr>
          <w:rFonts w:ascii="Calibri" w:hAnsi="Calibri" w:cs="Calibri"/>
          <w:b/>
          <w:bCs/>
          <w:lang w:val="es-ES"/>
        </w:rPr>
        <w:t>REUNIDOS</w:t>
      </w:r>
      <w:r w:rsidRPr="008A1D98">
        <w:rPr>
          <w:rFonts w:ascii="Calibri" w:hAnsi="Calibri" w:cs="Calibri"/>
          <w:lang w:val="es-ES"/>
        </w:rPr>
        <w:br/>
      </w:r>
      <w:r w:rsidRPr="008A1D98">
        <w:rPr>
          <w:rFonts w:ascii="Calibri" w:hAnsi="Calibri" w:cs="Calibri"/>
          <w:lang w:val="es-ES"/>
        </w:rPr>
        <w:br/>
        <w:t>Por un lado, el Ilmo. Sr. Carlos Cordón Núñez, alcalde del Ayuntamiento de Cerdanyola del Vallès (en lo sucesivo, el Ayuntamiento), administración que tiene el NIF P0826600I y domicilio en la plaza Francesc </w:t>
      </w:r>
      <w:proofErr w:type="spellStart"/>
      <w:r w:rsidRPr="008A1D98">
        <w:rPr>
          <w:rFonts w:ascii="Calibri" w:hAnsi="Calibri" w:cs="Calibri"/>
          <w:lang w:val="es-ES"/>
        </w:rPr>
        <w:t>Layret</w:t>
      </w:r>
      <w:proofErr w:type="spellEnd"/>
      <w:r w:rsidRPr="008A1D98">
        <w:rPr>
          <w:rFonts w:ascii="Calibri" w:hAnsi="Calibri" w:cs="Calibri"/>
          <w:lang w:val="es-ES"/>
        </w:rPr>
        <w:t xml:space="preserve">, s/n (código postal 08290), asistido por la secretaria general </w:t>
      </w:r>
      <w:r w:rsidR="008A1D98">
        <w:rPr>
          <w:rFonts w:ascii="Calibri" w:hAnsi="Calibri" w:cs="Calibri"/>
          <w:lang w:val="es-ES"/>
        </w:rPr>
        <w:t xml:space="preserve">accidental </w:t>
      </w:r>
      <w:r w:rsidRPr="008A1D98">
        <w:rPr>
          <w:rFonts w:ascii="Calibri" w:hAnsi="Calibri" w:cs="Calibri"/>
          <w:lang w:val="es-ES"/>
        </w:rPr>
        <w:t xml:space="preserve">de este ayuntamiento, la Sra. </w:t>
      </w:r>
      <w:r w:rsidR="008A1D98">
        <w:rPr>
          <w:rFonts w:ascii="Calibri" w:hAnsi="Calibri" w:cs="Calibri"/>
          <w:lang w:val="es-ES"/>
        </w:rPr>
        <w:t>Inmaculada Viera Hernández</w:t>
      </w:r>
      <w:r w:rsidRPr="008A1D98">
        <w:rPr>
          <w:rFonts w:ascii="Calibri" w:hAnsi="Calibri" w:cs="Calibri"/>
          <w:lang w:val="es-ES"/>
        </w:rPr>
        <w:t>.</w:t>
      </w:r>
      <w:r w:rsidRPr="008A1D98">
        <w:rPr>
          <w:rFonts w:ascii="Calibri" w:hAnsi="Calibri" w:cs="Calibri"/>
          <w:lang w:val="es-ES"/>
        </w:rPr>
        <w:br/>
      </w:r>
      <w:r w:rsidRPr="008A1D98">
        <w:rPr>
          <w:rFonts w:ascii="Calibri" w:hAnsi="Calibri" w:cs="Calibri"/>
          <w:lang w:val="es-ES"/>
        </w:rPr>
        <w:br/>
        <w:t>De la otra, el Sr. Jaume Banacolocha </w:t>
      </w:r>
      <w:proofErr w:type="spellStart"/>
      <w:r w:rsidRPr="008A1D98">
        <w:rPr>
          <w:rFonts w:ascii="Calibri" w:hAnsi="Calibri" w:cs="Calibri"/>
          <w:lang w:val="es-ES"/>
        </w:rPr>
        <w:t>Ill</w:t>
      </w:r>
      <w:proofErr w:type="spellEnd"/>
      <w:r w:rsidRPr="008A1D98">
        <w:rPr>
          <w:rFonts w:ascii="Calibri" w:hAnsi="Calibri" w:cs="Calibri"/>
          <w:lang w:val="es-ES"/>
        </w:rPr>
        <w:t xml:space="preserve">, con DNI 37769775A, </w:t>
      </w:r>
      <w:r w:rsidR="00164FAA">
        <w:rPr>
          <w:rFonts w:ascii="Calibri" w:hAnsi="Calibri" w:cs="Calibri"/>
          <w:lang w:val="es-ES"/>
        </w:rPr>
        <w:t>director general</w:t>
      </w:r>
      <w:r w:rsidRPr="008A1D98">
        <w:rPr>
          <w:rFonts w:ascii="Calibri" w:hAnsi="Calibri" w:cs="Calibri"/>
          <w:lang w:val="es-ES"/>
        </w:rPr>
        <w:t xml:space="preserve"> de la empresa Diagonal </w:t>
      </w:r>
      <w:proofErr w:type="spellStart"/>
      <w:r w:rsidRPr="008A1D98">
        <w:rPr>
          <w:rFonts w:ascii="Calibri" w:hAnsi="Calibri" w:cs="Calibri"/>
          <w:lang w:val="es-ES"/>
        </w:rPr>
        <w:t>Televisió</w:t>
      </w:r>
      <w:proofErr w:type="spellEnd"/>
      <w:r w:rsidRPr="008A1D98">
        <w:rPr>
          <w:rFonts w:ascii="Calibri" w:hAnsi="Calibri" w:cs="Calibri"/>
          <w:lang w:val="es-ES"/>
        </w:rPr>
        <w:t xml:space="preserve">, SLU (en lo sucesivo, Diagonal </w:t>
      </w:r>
      <w:proofErr w:type="spellStart"/>
      <w:r w:rsidRPr="008A1D98">
        <w:rPr>
          <w:rFonts w:ascii="Calibri" w:hAnsi="Calibri" w:cs="Calibri"/>
          <w:lang w:val="es-ES"/>
        </w:rPr>
        <w:t>Televisió</w:t>
      </w:r>
      <w:proofErr w:type="spellEnd"/>
      <w:r w:rsidRPr="008A1D98">
        <w:rPr>
          <w:rFonts w:ascii="Calibri" w:hAnsi="Calibri" w:cs="Calibri"/>
          <w:lang w:val="es-ES"/>
        </w:rPr>
        <w:t>), sociedad que tiene el NIF B61502068 y domicilio en la calle </w:t>
      </w:r>
      <w:proofErr w:type="spellStart"/>
      <w:r w:rsidRPr="008A1D98">
        <w:rPr>
          <w:rFonts w:ascii="Calibri" w:hAnsi="Calibri" w:cs="Calibri"/>
          <w:lang w:val="es-ES"/>
        </w:rPr>
        <w:t>Larrard</w:t>
      </w:r>
      <w:proofErr w:type="spellEnd"/>
      <w:r w:rsidRPr="008A1D98">
        <w:rPr>
          <w:rFonts w:ascii="Calibri" w:hAnsi="Calibri" w:cs="Calibri"/>
          <w:lang w:val="es-ES"/>
        </w:rPr>
        <w:t>, n.º 20, de Barcelona (código postal 08024).</w:t>
      </w:r>
    </w:p>
    <w:p w14:paraId="793EBA65" w14:textId="014CCA5D" w:rsidR="008A1D98" w:rsidRDefault="008336FE" w:rsidP="00AC25F0">
      <w:pPr>
        <w:spacing w:after="0"/>
        <w:jc w:val="both"/>
        <w:rPr>
          <w:rFonts w:ascii="Calibri" w:hAnsi="Calibri" w:cs="Calibri"/>
          <w:lang w:val="es-ES"/>
        </w:rPr>
      </w:pPr>
      <w:r w:rsidRPr="008A1D98">
        <w:rPr>
          <w:rFonts w:ascii="Calibri" w:hAnsi="Calibri" w:cs="Calibri"/>
          <w:lang w:val="es-ES"/>
        </w:rPr>
        <w:br/>
      </w:r>
      <w:r w:rsidRPr="008A1D98">
        <w:rPr>
          <w:rFonts w:ascii="Calibri" w:hAnsi="Calibri" w:cs="Calibri"/>
          <w:lang w:val="es-ES"/>
        </w:rPr>
        <w:br/>
        <w:t>ACTÚAN</w:t>
      </w:r>
      <w:r w:rsidRPr="008A1D98">
        <w:rPr>
          <w:rFonts w:ascii="Calibri" w:hAnsi="Calibri" w:cs="Calibri"/>
          <w:lang w:val="es-ES"/>
        </w:rPr>
        <w:br/>
      </w:r>
      <w:r w:rsidRPr="008A1D98">
        <w:rPr>
          <w:rFonts w:ascii="Calibri" w:hAnsi="Calibri" w:cs="Calibri"/>
          <w:lang w:val="es-ES"/>
        </w:rPr>
        <w:br/>
        <w:t>Por un lado, el Ilmo. Sr. Carlos Cordón Núñez, en nombre y representación del Ayuntamiento, en uso de la atribución de representar esta administración que le confieren el artículo 21.1.</w:t>
      </w:r>
      <w:r w:rsidRPr="008A1D98">
        <w:rPr>
          <w:rFonts w:ascii="Calibri" w:hAnsi="Calibri" w:cs="Calibri"/>
          <w:i/>
          <w:iCs/>
          <w:lang w:val="es-ES"/>
        </w:rPr>
        <w:t>b</w:t>
      </w:r>
      <w:r w:rsidRPr="008A1D98">
        <w:rPr>
          <w:rFonts w:ascii="Calibri" w:hAnsi="Calibri" w:cs="Calibri"/>
          <w:lang w:val="es-ES"/>
        </w:rPr>
        <w:t xml:space="preserve"> de la Ley 7/1985, de 2 de abril, reguladora de las bases del régimen local (en lo sucesivo, LBRL) y el artículo 53.1.</w:t>
      </w:r>
      <w:r w:rsidRPr="008A1D98">
        <w:rPr>
          <w:rFonts w:ascii="Calibri" w:hAnsi="Calibri" w:cs="Calibri"/>
          <w:i/>
          <w:iCs/>
          <w:lang w:val="es-ES"/>
        </w:rPr>
        <w:t>a</w:t>
      </w:r>
      <w:r w:rsidRPr="008A1D98">
        <w:rPr>
          <w:rFonts w:ascii="Calibri" w:hAnsi="Calibri" w:cs="Calibri"/>
          <w:lang w:val="es-ES"/>
        </w:rPr>
        <w:t xml:space="preserve"> del Texto refundido de la Ley municipal y de régimen local de Cataluña, aprobado por el Decreto Legislativo 2/2003, de 28 de abril (en lo sucesivo, TRLMRLC), asistido por la Sra. </w:t>
      </w:r>
      <w:r w:rsidR="008A1D98">
        <w:rPr>
          <w:rFonts w:ascii="Calibri" w:hAnsi="Calibri" w:cs="Calibri"/>
          <w:lang w:val="es-ES"/>
        </w:rPr>
        <w:t>Inmaculada  Viera Hernández</w:t>
      </w:r>
      <w:r w:rsidRPr="008A1D98">
        <w:rPr>
          <w:rFonts w:ascii="Calibri" w:hAnsi="Calibri" w:cs="Calibri"/>
          <w:lang w:val="es-ES"/>
        </w:rPr>
        <w:t>,</w:t>
      </w:r>
      <w:r w:rsidR="008A1D98">
        <w:rPr>
          <w:rFonts w:ascii="Calibri" w:hAnsi="Calibri" w:cs="Calibri"/>
          <w:lang w:val="es-ES"/>
        </w:rPr>
        <w:t xml:space="preserve"> </w:t>
      </w:r>
      <w:r w:rsidRPr="008A1D98">
        <w:rPr>
          <w:rFonts w:ascii="Calibri" w:hAnsi="Calibri" w:cs="Calibri"/>
          <w:lang w:val="es-ES"/>
        </w:rPr>
        <w:t>en virtud de su función de fedataria que le confieren el artículo 92 bis de la LBRL y el artículo 3.2.</w:t>
      </w:r>
      <w:r w:rsidR="008A1D98" w:rsidRPr="008A1D98">
        <w:rPr>
          <w:rFonts w:ascii="Calibri" w:hAnsi="Calibri" w:cs="Calibri"/>
          <w:i/>
          <w:iCs/>
          <w:lang w:val="es-ES"/>
        </w:rPr>
        <w:t>i</w:t>
      </w:r>
      <w:r w:rsidRPr="008A1D98">
        <w:rPr>
          <w:rFonts w:ascii="Calibri" w:hAnsi="Calibri" w:cs="Calibri"/>
          <w:lang w:val="es-ES"/>
        </w:rPr>
        <w:t xml:space="preserve"> del Real Decreto 128/2018, de 16 de marzo, por el cual se regula el régimen jurídico de los funcionarios de administración local con habilitación nacional.</w:t>
      </w:r>
    </w:p>
    <w:p w14:paraId="63F59E24" w14:textId="77777777" w:rsidR="008A1D98" w:rsidRDefault="008336FE" w:rsidP="00AC25F0">
      <w:pPr>
        <w:spacing w:after="0"/>
        <w:jc w:val="both"/>
        <w:rPr>
          <w:rFonts w:ascii="Calibri" w:hAnsi="Calibri" w:cs="Calibri"/>
          <w:lang w:val="es-ES"/>
        </w:rPr>
      </w:pPr>
      <w:r w:rsidRPr="008A1D98">
        <w:rPr>
          <w:rFonts w:ascii="Calibri" w:hAnsi="Calibri" w:cs="Calibri"/>
          <w:lang w:val="es-ES"/>
        </w:rPr>
        <w:br/>
      </w:r>
      <w:r w:rsidR="008A1D98">
        <w:rPr>
          <w:rFonts w:ascii="Calibri" w:hAnsi="Calibri" w:cs="Calibri"/>
          <w:lang w:val="es-ES"/>
        </w:rPr>
        <w:t>Por el otro</w:t>
      </w:r>
      <w:r w:rsidRPr="008A1D98">
        <w:rPr>
          <w:rFonts w:ascii="Calibri" w:hAnsi="Calibri" w:cs="Calibri"/>
          <w:lang w:val="es-ES"/>
        </w:rPr>
        <w:t>, el Sr. Jaume Banacolocha </w:t>
      </w:r>
      <w:proofErr w:type="spellStart"/>
      <w:r w:rsidRPr="008A1D98">
        <w:rPr>
          <w:rFonts w:ascii="Calibri" w:hAnsi="Calibri" w:cs="Calibri"/>
          <w:lang w:val="es-ES"/>
        </w:rPr>
        <w:t>Ill</w:t>
      </w:r>
      <w:proofErr w:type="spellEnd"/>
      <w:r w:rsidRPr="008A1D98">
        <w:rPr>
          <w:rFonts w:ascii="Calibri" w:hAnsi="Calibri" w:cs="Calibri"/>
          <w:lang w:val="es-ES"/>
        </w:rPr>
        <w:t xml:space="preserve">, en nombre y representación de Diagonal </w:t>
      </w:r>
      <w:proofErr w:type="spellStart"/>
      <w:r w:rsidRPr="008A1D98">
        <w:rPr>
          <w:rFonts w:ascii="Calibri" w:hAnsi="Calibri" w:cs="Calibri"/>
          <w:lang w:val="es-ES"/>
        </w:rPr>
        <w:t>Televisió</w:t>
      </w:r>
      <w:proofErr w:type="spellEnd"/>
      <w:r w:rsidRPr="008A1D98">
        <w:rPr>
          <w:rFonts w:ascii="Calibri" w:hAnsi="Calibri" w:cs="Calibri"/>
          <w:lang w:val="es-ES"/>
        </w:rPr>
        <w:t>, con poderes suficientes de acuerdo con los datos que constan en la escritura de elevación a público de acuerdos sociales (otorgamiento de poder general mercantil) otorgada el día 29 de diciembre de 2022 ante el notario de Madrid, señor Santiago Alfonso González López, con el número de protocolo 3.051.</w:t>
      </w:r>
    </w:p>
    <w:p w14:paraId="152EB6E5" w14:textId="77777777" w:rsidR="008A1D98" w:rsidRDefault="008336FE" w:rsidP="00AC25F0">
      <w:pPr>
        <w:spacing w:after="0"/>
        <w:jc w:val="both"/>
        <w:rPr>
          <w:rFonts w:ascii="Calibri" w:hAnsi="Calibri" w:cs="Calibri"/>
          <w:lang w:val="es-ES"/>
        </w:rPr>
      </w:pPr>
      <w:r w:rsidRPr="008A1D98">
        <w:rPr>
          <w:rFonts w:ascii="Calibri" w:hAnsi="Calibri" w:cs="Calibri"/>
          <w:lang w:val="es-ES"/>
        </w:rPr>
        <w:br/>
        <w:t>Las partes se reconocen la capacidad legal necesaria para obligarse y</w:t>
      </w:r>
      <w:r w:rsidRPr="008A1D98">
        <w:rPr>
          <w:rFonts w:ascii="Calibri" w:hAnsi="Calibri" w:cs="Calibri"/>
          <w:lang w:val="es-ES"/>
        </w:rPr>
        <w:br/>
      </w:r>
      <w:r w:rsidRPr="008A1D98">
        <w:rPr>
          <w:rFonts w:ascii="Calibri" w:hAnsi="Calibri" w:cs="Calibri"/>
          <w:lang w:val="es-ES"/>
        </w:rPr>
        <w:br/>
        <w:t>MANIFIESTAN</w:t>
      </w:r>
      <w:r w:rsidRPr="008A1D98">
        <w:rPr>
          <w:rFonts w:ascii="Calibri" w:hAnsi="Calibri" w:cs="Calibri"/>
          <w:lang w:val="es-ES"/>
        </w:rPr>
        <w:br/>
      </w:r>
      <w:r w:rsidRPr="008A1D98">
        <w:rPr>
          <w:rFonts w:ascii="Calibri" w:hAnsi="Calibri" w:cs="Calibri"/>
          <w:lang w:val="es-ES"/>
        </w:rPr>
        <w:br/>
        <w:t xml:space="preserve">1. Diagonal </w:t>
      </w:r>
      <w:proofErr w:type="spellStart"/>
      <w:r w:rsidRPr="008A1D98">
        <w:rPr>
          <w:rFonts w:ascii="Calibri" w:hAnsi="Calibri" w:cs="Calibri"/>
          <w:lang w:val="es-ES"/>
        </w:rPr>
        <w:t>Televisió</w:t>
      </w:r>
      <w:proofErr w:type="spellEnd"/>
      <w:r w:rsidRPr="008A1D98">
        <w:rPr>
          <w:rFonts w:ascii="Calibri" w:hAnsi="Calibri" w:cs="Calibri"/>
          <w:lang w:val="es-ES"/>
        </w:rPr>
        <w:t xml:space="preserve"> produce, con aportaciones de varias instituciones y entidades, el documental “La fibra sensible”, dirigido por Isabel Andrés Portí, sobre los problemas de </w:t>
      </w:r>
      <w:r w:rsidRPr="008A1D98">
        <w:rPr>
          <w:rFonts w:ascii="Calibri" w:hAnsi="Calibri" w:cs="Calibri"/>
          <w:lang w:val="es-ES"/>
        </w:rPr>
        <w:lastRenderedPageBreak/>
        <w:t>salud provocados por el amianto, en especial en Cerdanyola del Vallès y poblaciones vecinas como consecuencia de la fábrica que operó en este territorio.</w:t>
      </w:r>
    </w:p>
    <w:p w14:paraId="6381A81A" w14:textId="55AF05AF" w:rsidR="004745DD" w:rsidRDefault="008336FE" w:rsidP="00AC25F0">
      <w:pPr>
        <w:spacing w:after="0"/>
        <w:jc w:val="both"/>
        <w:rPr>
          <w:rFonts w:ascii="Calibri" w:hAnsi="Calibri" w:cs="Calibri"/>
          <w:lang w:val="es-ES"/>
        </w:rPr>
      </w:pPr>
      <w:r w:rsidRPr="008A1D98">
        <w:rPr>
          <w:rFonts w:ascii="Calibri" w:hAnsi="Calibri" w:cs="Calibri"/>
          <w:lang w:val="es-ES"/>
        </w:rPr>
        <w:br/>
        <w:t>2. El Ayuntamiento, en uso de sus competencias sobre medio ambiente y salubridad pública (art. 25.2.</w:t>
      </w:r>
      <w:r w:rsidRPr="008A1D98">
        <w:rPr>
          <w:rFonts w:ascii="Calibri" w:hAnsi="Calibri" w:cs="Calibri"/>
          <w:i/>
          <w:iCs/>
          <w:lang w:val="es-ES"/>
        </w:rPr>
        <w:t>b</w:t>
      </w:r>
      <w:r w:rsidRPr="008A1D98">
        <w:rPr>
          <w:rFonts w:ascii="Calibri" w:hAnsi="Calibri" w:cs="Calibri"/>
          <w:lang w:val="es-ES"/>
        </w:rPr>
        <w:t xml:space="preserve"> y </w:t>
      </w:r>
      <w:r w:rsidRPr="008A1D98">
        <w:rPr>
          <w:rFonts w:ascii="Calibri" w:hAnsi="Calibri" w:cs="Calibri"/>
          <w:i/>
          <w:iCs/>
          <w:lang w:val="es-ES"/>
        </w:rPr>
        <w:t>j</w:t>
      </w:r>
      <w:r w:rsidRPr="008A1D98">
        <w:rPr>
          <w:rFonts w:ascii="Calibri" w:hAnsi="Calibri" w:cs="Calibri"/>
          <w:lang w:val="es-ES"/>
        </w:rPr>
        <w:t xml:space="preserve"> de la LBRL y 66.3.</w:t>
      </w:r>
      <w:r w:rsidRPr="008A1D98">
        <w:rPr>
          <w:rFonts w:ascii="Calibri" w:hAnsi="Calibri" w:cs="Calibri"/>
          <w:i/>
          <w:iCs/>
          <w:lang w:val="es-ES"/>
        </w:rPr>
        <w:t>f</w:t>
      </w:r>
      <w:r w:rsidRPr="008A1D98">
        <w:rPr>
          <w:rFonts w:ascii="Calibri" w:hAnsi="Calibri" w:cs="Calibri"/>
          <w:lang w:val="es-ES"/>
        </w:rPr>
        <w:t xml:space="preserve"> y </w:t>
      </w:r>
      <w:r w:rsidRPr="008A1D98">
        <w:rPr>
          <w:rFonts w:ascii="Calibri" w:hAnsi="Calibri" w:cs="Calibri"/>
          <w:i/>
          <w:iCs/>
          <w:lang w:val="es-ES"/>
        </w:rPr>
        <w:t>h</w:t>
      </w:r>
      <w:r w:rsidRPr="008A1D98">
        <w:rPr>
          <w:rFonts w:ascii="Calibri" w:hAnsi="Calibri" w:cs="Calibri"/>
          <w:lang w:val="es-ES"/>
        </w:rPr>
        <w:t xml:space="preserve"> del TRLMRLC), </w:t>
      </w:r>
      <w:r w:rsidR="009D109C" w:rsidRPr="009D109C">
        <w:rPr>
          <w:rFonts w:ascii="Calibri" w:hAnsi="Calibri" w:cs="Calibri"/>
          <w:lang w:val="es-ES"/>
        </w:rPr>
        <w:t xml:space="preserve">y para </w:t>
      </w:r>
      <w:r w:rsidR="009D109C" w:rsidRPr="009D109C">
        <w:rPr>
          <w:rFonts w:ascii="Calibri" w:eastAsia="Aptos" w:hAnsi="Calibri" w:cs="Calibri"/>
          <w:kern w:val="3"/>
          <w:lang w:val="es-ES"/>
          <w14:ligatures w14:val="none"/>
        </w:rPr>
        <w:t>informar a la ciudadanía (dado que, d</w:t>
      </w:r>
      <w:r w:rsidR="009D109C">
        <w:rPr>
          <w:rFonts w:ascii="Calibri" w:eastAsia="Aptos" w:hAnsi="Calibri" w:cs="Calibri"/>
          <w:kern w:val="3"/>
          <w:lang w:val="es-ES"/>
          <w14:ligatures w14:val="none"/>
        </w:rPr>
        <w:t xml:space="preserve">e </w:t>
      </w:r>
      <w:r w:rsidR="009D109C" w:rsidRPr="009D109C">
        <w:rPr>
          <w:rFonts w:ascii="Calibri" w:eastAsia="Aptos" w:hAnsi="Calibri" w:cs="Calibri"/>
          <w:kern w:val="3"/>
          <w:lang w:val="es-ES"/>
          <w14:ligatures w14:val="none"/>
        </w:rPr>
        <w:t>ac</w:t>
      </w:r>
      <w:r w:rsidR="009D109C">
        <w:rPr>
          <w:rFonts w:ascii="Calibri" w:eastAsia="Aptos" w:hAnsi="Calibri" w:cs="Calibri"/>
          <w:kern w:val="3"/>
          <w:lang w:val="es-ES"/>
          <w14:ligatures w14:val="none"/>
        </w:rPr>
        <w:t>ue</w:t>
      </w:r>
      <w:r w:rsidR="009D109C" w:rsidRPr="009D109C">
        <w:rPr>
          <w:rFonts w:ascii="Calibri" w:eastAsia="Aptos" w:hAnsi="Calibri" w:cs="Calibri"/>
          <w:kern w:val="3"/>
          <w:lang w:val="es-ES"/>
          <w14:ligatures w14:val="none"/>
        </w:rPr>
        <w:t>rd</w:t>
      </w:r>
      <w:r w:rsidR="009D109C">
        <w:rPr>
          <w:rFonts w:ascii="Calibri" w:eastAsia="Aptos" w:hAnsi="Calibri" w:cs="Calibri"/>
          <w:kern w:val="3"/>
          <w:lang w:val="es-ES"/>
          <w14:ligatures w14:val="none"/>
        </w:rPr>
        <w:t>o</w:t>
      </w:r>
      <w:r w:rsidR="009D109C" w:rsidRPr="009D109C">
        <w:rPr>
          <w:rFonts w:ascii="Calibri" w:eastAsia="Aptos" w:hAnsi="Calibri" w:cs="Calibri"/>
          <w:kern w:val="3"/>
          <w:lang w:val="es-ES"/>
          <w14:ligatures w14:val="none"/>
        </w:rPr>
        <w:t xml:space="preserve"> </w:t>
      </w:r>
      <w:r w:rsidR="009D109C">
        <w:rPr>
          <w:rFonts w:ascii="Calibri" w:eastAsia="Aptos" w:hAnsi="Calibri" w:cs="Calibri"/>
          <w:kern w:val="3"/>
          <w:lang w:val="es-ES"/>
          <w14:ligatures w14:val="none"/>
        </w:rPr>
        <w:t>con e</w:t>
      </w:r>
      <w:r w:rsidR="009D109C" w:rsidRPr="009D109C">
        <w:rPr>
          <w:rFonts w:ascii="Calibri" w:eastAsia="Aptos" w:hAnsi="Calibri" w:cs="Calibri"/>
          <w:kern w:val="3"/>
          <w:lang w:val="es-ES"/>
          <w14:ligatures w14:val="none"/>
        </w:rPr>
        <w:t>l</w:t>
      </w:r>
      <w:r w:rsidR="009D109C">
        <w:rPr>
          <w:rFonts w:ascii="Calibri" w:eastAsia="Aptos" w:hAnsi="Calibri" w:cs="Calibri"/>
          <w:kern w:val="3"/>
          <w:lang w:val="es-ES"/>
          <w14:ligatures w14:val="none"/>
        </w:rPr>
        <w:t xml:space="preserve"> </w:t>
      </w:r>
      <w:r w:rsidR="009D109C" w:rsidRPr="009D109C">
        <w:rPr>
          <w:rFonts w:ascii="Calibri" w:eastAsia="Aptos" w:hAnsi="Calibri" w:cs="Calibri"/>
          <w:kern w:val="3"/>
          <w:lang w:val="es-ES"/>
          <w14:ligatures w14:val="none"/>
        </w:rPr>
        <w:t>art</w:t>
      </w:r>
      <w:r w:rsidR="009D109C">
        <w:rPr>
          <w:rFonts w:ascii="Calibri" w:eastAsia="Aptos" w:hAnsi="Calibri" w:cs="Calibri"/>
          <w:kern w:val="3"/>
          <w:lang w:val="es-ES"/>
          <w14:ligatures w14:val="none"/>
        </w:rPr>
        <w:t>í</w:t>
      </w:r>
      <w:r w:rsidR="009D109C" w:rsidRPr="009D109C">
        <w:rPr>
          <w:rFonts w:ascii="Calibri" w:eastAsia="Aptos" w:hAnsi="Calibri" w:cs="Calibri"/>
          <w:kern w:val="3"/>
          <w:lang w:val="es-ES"/>
          <w14:ligatures w14:val="none"/>
        </w:rPr>
        <w:t>c</w:t>
      </w:r>
      <w:r w:rsidR="009D109C">
        <w:rPr>
          <w:rFonts w:ascii="Calibri" w:eastAsia="Aptos" w:hAnsi="Calibri" w:cs="Calibri"/>
          <w:kern w:val="3"/>
          <w:lang w:val="es-ES"/>
          <w14:ligatures w14:val="none"/>
        </w:rPr>
        <w:t>u</w:t>
      </w:r>
      <w:r w:rsidR="009D109C" w:rsidRPr="009D109C">
        <w:rPr>
          <w:rFonts w:ascii="Calibri" w:eastAsia="Aptos" w:hAnsi="Calibri" w:cs="Calibri"/>
          <w:kern w:val="3"/>
          <w:lang w:val="es-ES"/>
          <w14:ligatures w14:val="none"/>
        </w:rPr>
        <w:t>l</w:t>
      </w:r>
      <w:r w:rsidR="009D109C">
        <w:rPr>
          <w:rFonts w:ascii="Calibri" w:eastAsia="Aptos" w:hAnsi="Calibri" w:cs="Calibri"/>
          <w:kern w:val="3"/>
          <w:lang w:val="es-ES"/>
          <w14:ligatures w14:val="none"/>
        </w:rPr>
        <w:t>o</w:t>
      </w:r>
      <w:r w:rsidR="009D109C" w:rsidRPr="009D109C">
        <w:rPr>
          <w:rFonts w:ascii="Calibri" w:eastAsia="Aptos" w:hAnsi="Calibri" w:cs="Calibri"/>
          <w:kern w:val="3"/>
          <w:lang w:val="es-ES"/>
          <w14:ligatures w14:val="none"/>
        </w:rPr>
        <w:t xml:space="preserve"> 66.1 del TRLMRLC, p</w:t>
      </w:r>
      <w:r w:rsidR="009D109C">
        <w:rPr>
          <w:rFonts w:ascii="Calibri" w:eastAsia="Aptos" w:hAnsi="Calibri" w:cs="Calibri"/>
          <w:kern w:val="3"/>
          <w:lang w:val="es-ES"/>
          <w14:ligatures w14:val="none"/>
        </w:rPr>
        <w:t>uede</w:t>
      </w:r>
      <w:r w:rsidR="009D109C" w:rsidRPr="009D109C">
        <w:rPr>
          <w:rFonts w:ascii="Calibri" w:eastAsia="Aptos" w:hAnsi="Calibri" w:cs="Calibri"/>
          <w:kern w:val="3"/>
          <w:lang w:val="es-ES"/>
          <w14:ligatures w14:val="none"/>
        </w:rPr>
        <w:t xml:space="preserve"> promo</w:t>
      </w:r>
      <w:r w:rsidR="009D109C">
        <w:rPr>
          <w:rFonts w:ascii="Calibri" w:eastAsia="Aptos" w:hAnsi="Calibri" w:cs="Calibri"/>
          <w:kern w:val="3"/>
          <w:lang w:val="es-ES"/>
          <w14:ligatures w14:val="none"/>
        </w:rPr>
        <w:t>v</w:t>
      </w:r>
      <w:r w:rsidR="009D109C" w:rsidRPr="009D109C">
        <w:rPr>
          <w:rFonts w:ascii="Calibri" w:eastAsia="Aptos" w:hAnsi="Calibri" w:cs="Calibri"/>
          <w:kern w:val="3"/>
          <w:lang w:val="es-ES"/>
          <w14:ligatures w14:val="none"/>
        </w:rPr>
        <w:t>e</w:t>
      </w:r>
      <w:r w:rsidR="009D109C">
        <w:rPr>
          <w:rFonts w:ascii="Calibri" w:eastAsia="Aptos" w:hAnsi="Calibri" w:cs="Calibri"/>
          <w:kern w:val="3"/>
          <w:lang w:val="es-ES"/>
          <w14:ligatures w14:val="none"/>
        </w:rPr>
        <w:t>r</w:t>
      </w:r>
      <w:r w:rsidR="009D109C" w:rsidRPr="009D109C">
        <w:rPr>
          <w:rFonts w:ascii="Calibri" w:eastAsia="Aptos" w:hAnsi="Calibri" w:cs="Calibri"/>
          <w:kern w:val="3"/>
          <w:lang w:val="es-ES"/>
          <w14:ligatures w14:val="none"/>
        </w:rPr>
        <w:t xml:space="preserve"> to</w:t>
      </w:r>
      <w:r w:rsidR="009D109C">
        <w:rPr>
          <w:rFonts w:ascii="Calibri" w:eastAsia="Aptos" w:hAnsi="Calibri" w:cs="Calibri"/>
          <w:kern w:val="3"/>
          <w:lang w:val="es-ES"/>
          <w14:ligatures w14:val="none"/>
        </w:rPr>
        <w:t>d</w:t>
      </w:r>
      <w:r w:rsidR="009D109C" w:rsidRPr="009D109C">
        <w:rPr>
          <w:rFonts w:ascii="Calibri" w:eastAsia="Aptos" w:hAnsi="Calibri" w:cs="Calibri"/>
          <w:kern w:val="3"/>
          <w:lang w:val="es-ES"/>
          <w14:ligatures w14:val="none"/>
        </w:rPr>
        <w:t xml:space="preserve">a </w:t>
      </w:r>
      <w:r w:rsidR="009D109C">
        <w:rPr>
          <w:rFonts w:ascii="Calibri" w:eastAsia="Aptos" w:hAnsi="Calibri" w:cs="Calibri"/>
          <w:kern w:val="3"/>
          <w:lang w:val="es-ES"/>
          <w14:ligatures w14:val="none"/>
        </w:rPr>
        <w:t>clase</w:t>
      </w:r>
      <w:r w:rsidR="009D109C" w:rsidRPr="009D109C">
        <w:rPr>
          <w:rFonts w:ascii="Calibri" w:eastAsia="Aptos" w:hAnsi="Calibri" w:cs="Calibri"/>
          <w:kern w:val="3"/>
          <w:lang w:val="es-ES"/>
          <w14:ligatures w14:val="none"/>
        </w:rPr>
        <w:t xml:space="preserve"> d</w:t>
      </w:r>
      <w:r w:rsidR="009D109C">
        <w:rPr>
          <w:rFonts w:ascii="Calibri" w:eastAsia="Aptos" w:hAnsi="Calibri" w:cs="Calibri"/>
          <w:kern w:val="3"/>
          <w:lang w:val="es-ES"/>
          <w14:ligatures w14:val="none"/>
        </w:rPr>
        <w:t xml:space="preserve">e </w:t>
      </w:r>
      <w:r w:rsidR="009D109C" w:rsidRPr="009D109C">
        <w:rPr>
          <w:rFonts w:ascii="Calibri" w:eastAsia="Aptos" w:hAnsi="Calibri" w:cs="Calibri"/>
          <w:kern w:val="3"/>
          <w:lang w:val="es-ES"/>
          <w14:ligatures w14:val="none"/>
        </w:rPr>
        <w:t>activi</w:t>
      </w:r>
      <w:r w:rsidR="009D109C">
        <w:rPr>
          <w:rFonts w:ascii="Calibri" w:eastAsia="Aptos" w:hAnsi="Calibri" w:cs="Calibri"/>
          <w:kern w:val="3"/>
          <w:lang w:val="es-ES"/>
          <w14:ligatures w14:val="none"/>
        </w:rPr>
        <w:t>d</w:t>
      </w:r>
      <w:r w:rsidR="009D109C" w:rsidRPr="009D109C">
        <w:rPr>
          <w:rFonts w:ascii="Calibri" w:eastAsia="Aptos" w:hAnsi="Calibri" w:cs="Calibri"/>
          <w:kern w:val="3"/>
          <w:lang w:val="es-ES"/>
          <w14:ligatures w14:val="none"/>
        </w:rPr>
        <w:t>a</w:t>
      </w:r>
      <w:r w:rsidR="009D109C">
        <w:rPr>
          <w:rFonts w:ascii="Calibri" w:eastAsia="Aptos" w:hAnsi="Calibri" w:cs="Calibri"/>
          <w:kern w:val="3"/>
          <w:lang w:val="es-ES"/>
          <w14:ligatures w14:val="none"/>
        </w:rPr>
        <w:t>de</w:t>
      </w:r>
      <w:r w:rsidR="009D109C" w:rsidRPr="009D109C">
        <w:rPr>
          <w:rFonts w:ascii="Calibri" w:eastAsia="Aptos" w:hAnsi="Calibri" w:cs="Calibri"/>
          <w:kern w:val="3"/>
          <w:lang w:val="es-ES"/>
          <w14:ligatures w14:val="none"/>
        </w:rPr>
        <w:t xml:space="preserve">s </w:t>
      </w:r>
      <w:r w:rsidR="009D109C">
        <w:rPr>
          <w:rFonts w:ascii="Calibri" w:eastAsia="Aptos" w:hAnsi="Calibri" w:cs="Calibri"/>
          <w:kern w:val="3"/>
          <w:lang w:val="es-ES"/>
          <w14:ligatures w14:val="none"/>
        </w:rPr>
        <w:t>y</w:t>
      </w:r>
      <w:r w:rsidR="009D109C" w:rsidRPr="009D109C">
        <w:rPr>
          <w:rFonts w:ascii="Calibri" w:eastAsia="Aptos" w:hAnsi="Calibri" w:cs="Calibri"/>
          <w:kern w:val="3"/>
          <w:lang w:val="es-ES"/>
          <w14:ligatures w14:val="none"/>
        </w:rPr>
        <w:t xml:space="preserve"> prestar to</w:t>
      </w:r>
      <w:r w:rsidR="009D109C">
        <w:rPr>
          <w:rFonts w:ascii="Calibri" w:eastAsia="Aptos" w:hAnsi="Calibri" w:cs="Calibri"/>
          <w:kern w:val="3"/>
          <w:lang w:val="es-ES"/>
          <w14:ligatures w14:val="none"/>
        </w:rPr>
        <w:t>do</w:t>
      </w:r>
      <w:r w:rsidR="009D109C" w:rsidRPr="009D109C">
        <w:rPr>
          <w:rFonts w:ascii="Calibri" w:eastAsia="Aptos" w:hAnsi="Calibri" w:cs="Calibri"/>
          <w:kern w:val="3"/>
          <w:lang w:val="es-ES"/>
          <w14:ligatures w14:val="none"/>
        </w:rPr>
        <w:t>s l</w:t>
      </w:r>
      <w:r w:rsidR="009D109C">
        <w:rPr>
          <w:rFonts w:ascii="Calibri" w:eastAsia="Aptos" w:hAnsi="Calibri" w:cs="Calibri"/>
          <w:kern w:val="3"/>
          <w:lang w:val="es-ES"/>
          <w14:ligatures w14:val="none"/>
        </w:rPr>
        <w:t>o</w:t>
      </w:r>
      <w:r w:rsidR="009D109C" w:rsidRPr="009D109C">
        <w:rPr>
          <w:rFonts w:ascii="Calibri" w:eastAsia="Aptos" w:hAnsi="Calibri" w:cs="Calibri"/>
          <w:kern w:val="3"/>
          <w:lang w:val="es-ES"/>
          <w14:ligatures w14:val="none"/>
        </w:rPr>
        <w:t xml:space="preserve">s </w:t>
      </w:r>
      <w:r w:rsidR="009D109C">
        <w:rPr>
          <w:rFonts w:ascii="Calibri" w:eastAsia="Aptos" w:hAnsi="Calibri" w:cs="Calibri"/>
          <w:kern w:val="3"/>
          <w:lang w:val="es-ES"/>
          <w14:ligatures w14:val="none"/>
        </w:rPr>
        <w:t>servicio</w:t>
      </w:r>
      <w:r w:rsidR="009D109C" w:rsidRPr="009D109C">
        <w:rPr>
          <w:rFonts w:ascii="Calibri" w:eastAsia="Aptos" w:hAnsi="Calibri" w:cs="Calibri"/>
          <w:kern w:val="3"/>
          <w:lang w:val="es-ES"/>
          <w14:ligatures w14:val="none"/>
        </w:rPr>
        <w:t>s públic</w:t>
      </w:r>
      <w:r w:rsidR="009D109C">
        <w:rPr>
          <w:rFonts w:ascii="Calibri" w:eastAsia="Aptos" w:hAnsi="Calibri" w:cs="Calibri"/>
          <w:kern w:val="3"/>
          <w:lang w:val="es-ES"/>
          <w14:ligatures w14:val="none"/>
        </w:rPr>
        <w:t>o</w:t>
      </w:r>
      <w:r w:rsidR="009D109C" w:rsidRPr="009D109C">
        <w:rPr>
          <w:rFonts w:ascii="Calibri" w:eastAsia="Aptos" w:hAnsi="Calibri" w:cs="Calibri"/>
          <w:kern w:val="3"/>
          <w:lang w:val="es-ES"/>
          <w14:ligatures w14:val="none"/>
        </w:rPr>
        <w:t>s que contribu</w:t>
      </w:r>
      <w:r w:rsidR="009D109C">
        <w:rPr>
          <w:rFonts w:ascii="Calibri" w:eastAsia="Aptos" w:hAnsi="Calibri" w:cs="Calibri"/>
          <w:kern w:val="3"/>
          <w:lang w:val="es-ES"/>
          <w14:ligatures w14:val="none"/>
        </w:rPr>
        <w:t>ya</w:t>
      </w:r>
      <w:r w:rsidR="009D109C" w:rsidRPr="009D109C">
        <w:rPr>
          <w:rFonts w:ascii="Calibri" w:eastAsia="Aptos" w:hAnsi="Calibri" w:cs="Calibri"/>
          <w:kern w:val="3"/>
          <w:lang w:val="es-ES"/>
          <w14:ligatures w14:val="none"/>
        </w:rPr>
        <w:t>n a satisf</w:t>
      </w:r>
      <w:r w:rsidR="009D109C">
        <w:rPr>
          <w:rFonts w:ascii="Calibri" w:eastAsia="Aptos" w:hAnsi="Calibri" w:cs="Calibri"/>
          <w:kern w:val="3"/>
          <w:lang w:val="es-ES"/>
          <w14:ligatures w14:val="none"/>
        </w:rPr>
        <w:t>ac</w:t>
      </w:r>
      <w:r w:rsidR="009D109C" w:rsidRPr="009D109C">
        <w:rPr>
          <w:rFonts w:ascii="Calibri" w:eastAsia="Aptos" w:hAnsi="Calibri" w:cs="Calibri"/>
          <w:kern w:val="3"/>
          <w:lang w:val="es-ES"/>
          <w14:ligatures w14:val="none"/>
        </w:rPr>
        <w:t>er l</w:t>
      </w:r>
      <w:r w:rsidR="009D109C">
        <w:rPr>
          <w:rFonts w:ascii="Calibri" w:eastAsia="Aptos" w:hAnsi="Calibri" w:cs="Calibri"/>
          <w:kern w:val="3"/>
          <w:lang w:val="es-ES"/>
          <w14:ligatures w14:val="none"/>
        </w:rPr>
        <w:t>a</w:t>
      </w:r>
      <w:r w:rsidR="009D109C" w:rsidRPr="009D109C">
        <w:rPr>
          <w:rFonts w:ascii="Calibri" w:eastAsia="Aptos" w:hAnsi="Calibri" w:cs="Calibri"/>
          <w:kern w:val="3"/>
          <w:lang w:val="es-ES"/>
          <w14:ligatures w14:val="none"/>
        </w:rPr>
        <w:t>s necesi</w:t>
      </w:r>
      <w:r w:rsidR="009D109C">
        <w:rPr>
          <w:rFonts w:ascii="Calibri" w:eastAsia="Aptos" w:hAnsi="Calibri" w:cs="Calibri"/>
          <w:kern w:val="3"/>
          <w:lang w:val="es-ES"/>
          <w14:ligatures w14:val="none"/>
        </w:rPr>
        <w:t>d</w:t>
      </w:r>
      <w:r w:rsidR="009D109C" w:rsidRPr="009D109C">
        <w:rPr>
          <w:rFonts w:ascii="Calibri" w:eastAsia="Aptos" w:hAnsi="Calibri" w:cs="Calibri"/>
          <w:kern w:val="3"/>
          <w:lang w:val="es-ES"/>
          <w14:ligatures w14:val="none"/>
        </w:rPr>
        <w:t>a</w:t>
      </w:r>
      <w:r w:rsidR="009D109C">
        <w:rPr>
          <w:rFonts w:ascii="Calibri" w:eastAsia="Aptos" w:hAnsi="Calibri" w:cs="Calibri"/>
          <w:kern w:val="3"/>
          <w:lang w:val="es-ES"/>
          <w14:ligatures w14:val="none"/>
        </w:rPr>
        <w:t>de</w:t>
      </w:r>
      <w:r w:rsidR="009D109C" w:rsidRPr="009D109C">
        <w:rPr>
          <w:rFonts w:ascii="Calibri" w:eastAsia="Aptos" w:hAnsi="Calibri" w:cs="Calibri"/>
          <w:kern w:val="3"/>
          <w:lang w:val="es-ES"/>
          <w14:ligatures w14:val="none"/>
        </w:rPr>
        <w:t xml:space="preserve">s </w:t>
      </w:r>
      <w:r w:rsidR="009D109C">
        <w:rPr>
          <w:rFonts w:ascii="Calibri" w:eastAsia="Aptos" w:hAnsi="Calibri" w:cs="Calibri"/>
          <w:kern w:val="3"/>
          <w:lang w:val="es-ES"/>
          <w14:ligatures w14:val="none"/>
        </w:rPr>
        <w:t>y</w:t>
      </w:r>
      <w:r w:rsidR="009D109C" w:rsidRPr="009D109C">
        <w:rPr>
          <w:rFonts w:ascii="Calibri" w:eastAsia="Aptos" w:hAnsi="Calibri" w:cs="Calibri"/>
          <w:kern w:val="3"/>
          <w:lang w:val="es-ES"/>
          <w14:ligatures w14:val="none"/>
        </w:rPr>
        <w:t xml:space="preserve"> l</w:t>
      </w:r>
      <w:r w:rsidR="009D109C">
        <w:rPr>
          <w:rFonts w:ascii="Calibri" w:eastAsia="Aptos" w:hAnsi="Calibri" w:cs="Calibri"/>
          <w:kern w:val="3"/>
          <w:lang w:val="es-ES"/>
          <w14:ligatures w14:val="none"/>
        </w:rPr>
        <w:t>a</w:t>
      </w:r>
      <w:r w:rsidR="009D109C" w:rsidRPr="009D109C">
        <w:rPr>
          <w:rFonts w:ascii="Calibri" w:eastAsia="Aptos" w:hAnsi="Calibri" w:cs="Calibri"/>
          <w:kern w:val="3"/>
          <w:lang w:val="es-ES"/>
          <w14:ligatures w14:val="none"/>
        </w:rPr>
        <w:t>s aspiracion</w:t>
      </w:r>
      <w:r w:rsidR="009D109C">
        <w:rPr>
          <w:rFonts w:ascii="Calibri" w:eastAsia="Aptos" w:hAnsi="Calibri" w:cs="Calibri"/>
          <w:kern w:val="3"/>
          <w:lang w:val="es-ES"/>
          <w14:ligatures w14:val="none"/>
        </w:rPr>
        <w:t>e</w:t>
      </w:r>
      <w:r w:rsidR="009D109C" w:rsidRPr="009D109C">
        <w:rPr>
          <w:rFonts w:ascii="Calibri" w:eastAsia="Aptos" w:hAnsi="Calibri" w:cs="Calibri"/>
          <w:kern w:val="3"/>
          <w:lang w:val="es-ES"/>
          <w14:ligatures w14:val="none"/>
        </w:rPr>
        <w:t>s de la comuni</w:t>
      </w:r>
      <w:r w:rsidR="009D109C">
        <w:rPr>
          <w:rFonts w:ascii="Calibri" w:eastAsia="Aptos" w:hAnsi="Calibri" w:cs="Calibri"/>
          <w:kern w:val="3"/>
          <w:lang w:val="es-ES"/>
          <w14:ligatures w14:val="none"/>
        </w:rPr>
        <w:t>d</w:t>
      </w:r>
      <w:r w:rsidR="009D109C" w:rsidRPr="009D109C">
        <w:rPr>
          <w:rFonts w:ascii="Calibri" w:eastAsia="Aptos" w:hAnsi="Calibri" w:cs="Calibri"/>
          <w:kern w:val="3"/>
          <w:lang w:val="es-ES"/>
          <w14:ligatures w14:val="none"/>
        </w:rPr>
        <w:t>a</w:t>
      </w:r>
      <w:r w:rsidR="009D109C">
        <w:rPr>
          <w:rFonts w:ascii="Calibri" w:eastAsia="Aptos" w:hAnsi="Calibri" w:cs="Calibri"/>
          <w:kern w:val="3"/>
          <w:lang w:val="es-ES"/>
          <w14:ligatures w14:val="none"/>
        </w:rPr>
        <w:t>d</w:t>
      </w:r>
      <w:r w:rsidR="009D109C" w:rsidRPr="009D109C">
        <w:rPr>
          <w:rFonts w:ascii="Calibri" w:eastAsia="Aptos" w:hAnsi="Calibri" w:cs="Calibri"/>
          <w:kern w:val="3"/>
          <w:lang w:val="es-ES"/>
          <w14:ligatures w14:val="none"/>
        </w:rPr>
        <w:t xml:space="preserve"> de ve</w:t>
      </w:r>
      <w:r w:rsidR="009D109C">
        <w:rPr>
          <w:rFonts w:ascii="Calibri" w:eastAsia="Aptos" w:hAnsi="Calibri" w:cs="Calibri"/>
          <w:kern w:val="3"/>
          <w:lang w:val="es-ES"/>
          <w14:ligatures w14:val="none"/>
        </w:rPr>
        <w:t>ci</w:t>
      </w:r>
      <w:r w:rsidR="009D109C" w:rsidRPr="009D109C">
        <w:rPr>
          <w:rFonts w:ascii="Calibri" w:eastAsia="Aptos" w:hAnsi="Calibri" w:cs="Calibri"/>
          <w:kern w:val="3"/>
          <w:lang w:val="es-ES"/>
          <w14:ligatures w14:val="none"/>
        </w:rPr>
        <w:t>n</w:t>
      </w:r>
      <w:r w:rsidR="009D109C">
        <w:rPr>
          <w:rFonts w:ascii="Calibri" w:eastAsia="Aptos" w:hAnsi="Calibri" w:cs="Calibri"/>
          <w:kern w:val="3"/>
          <w:lang w:val="es-ES"/>
          <w14:ligatures w14:val="none"/>
        </w:rPr>
        <w:t>o</w:t>
      </w:r>
      <w:r w:rsidR="009D109C" w:rsidRPr="009D109C">
        <w:rPr>
          <w:rFonts w:ascii="Calibri" w:eastAsia="Aptos" w:hAnsi="Calibri" w:cs="Calibri"/>
          <w:kern w:val="3"/>
          <w:lang w:val="es-ES"/>
          <w14:ligatures w14:val="none"/>
        </w:rPr>
        <w:t>s),</w:t>
      </w:r>
      <w:r w:rsidR="009D109C">
        <w:rPr>
          <w:rFonts w:ascii="Calibri" w:eastAsia="Aptos" w:hAnsi="Calibri" w:cs="Calibri"/>
          <w:kern w:val="3"/>
          <w:lang w:val="es-ES"/>
          <w14:ligatures w14:val="none"/>
        </w:rPr>
        <w:t xml:space="preserve"> </w:t>
      </w:r>
      <w:r w:rsidRPr="008A1D98">
        <w:rPr>
          <w:rFonts w:ascii="Calibri" w:hAnsi="Calibri" w:cs="Calibri"/>
          <w:lang w:val="es-ES"/>
        </w:rPr>
        <w:t xml:space="preserve">quiere colaborar en la difusión de este hecho y, con este objetivo, quiere participar en la financiación del mencionado documental con una subvención nominativa a Diagonal </w:t>
      </w:r>
      <w:proofErr w:type="spellStart"/>
      <w:r w:rsidRPr="008A1D98">
        <w:rPr>
          <w:rFonts w:ascii="Calibri" w:hAnsi="Calibri" w:cs="Calibri"/>
          <w:lang w:val="es-ES"/>
        </w:rPr>
        <w:t>Televisió</w:t>
      </w:r>
      <w:proofErr w:type="spellEnd"/>
      <w:r w:rsidRPr="008A1D98">
        <w:rPr>
          <w:rFonts w:ascii="Calibri" w:hAnsi="Calibri" w:cs="Calibri"/>
          <w:lang w:val="es-ES"/>
        </w:rPr>
        <w:t>.</w:t>
      </w:r>
    </w:p>
    <w:p w14:paraId="06B8C72E" w14:textId="77777777" w:rsidR="004745DD" w:rsidRDefault="008336FE" w:rsidP="00AC25F0">
      <w:pPr>
        <w:spacing w:after="0"/>
        <w:jc w:val="both"/>
        <w:rPr>
          <w:rFonts w:ascii="Calibri" w:hAnsi="Calibri" w:cs="Calibri"/>
          <w:lang w:val="es-ES"/>
        </w:rPr>
      </w:pPr>
      <w:r w:rsidRPr="008A1D98">
        <w:rPr>
          <w:rFonts w:ascii="Calibri" w:hAnsi="Calibri" w:cs="Calibri"/>
          <w:lang w:val="es-ES"/>
        </w:rPr>
        <w:br/>
        <w:t>Con cuyo objeto, las partes subscriben el presente convenio de colaboración y</w:t>
      </w:r>
    </w:p>
    <w:p w14:paraId="3F199961" w14:textId="79BDED99" w:rsidR="008A1D98" w:rsidRDefault="008336FE" w:rsidP="00AC25F0">
      <w:pPr>
        <w:spacing w:after="0"/>
        <w:jc w:val="both"/>
        <w:rPr>
          <w:rFonts w:ascii="Calibri" w:hAnsi="Calibri" w:cs="Calibri"/>
          <w:lang w:val="es-ES"/>
        </w:rPr>
      </w:pPr>
      <w:r w:rsidRPr="008A1D98">
        <w:rPr>
          <w:rFonts w:ascii="Calibri" w:hAnsi="Calibri" w:cs="Calibri"/>
          <w:lang w:val="es-ES"/>
        </w:rPr>
        <w:br/>
        <w:t>PACTAN</w:t>
      </w:r>
      <w:r w:rsidRPr="008A1D98">
        <w:rPr>
          <w:rFonts w:ascii="Calibri" w:hAnsi="Calibri" w:cs="Calibri"/>
          <w:lang w:val="es-ES"/>
        </w:rPr>
        <w:br/>
      </w:r>
      <w:r w:rsidRPr="008A1D98">
        <w:rPr>
          <w:rFonts w:ascii="Calibri" w:hAnsi="Calibri" w:cs="Calibri"/>
          <w:lang w:val="es-ES"/>
        </w:rPr>
        <w:br/>
        <w:t>PRIMERO. OBJETO</w:t>
      </w:r>
    </w:p>
    <w:p w14:paraId="7A31032F" w14:textId="77289B4A" w:rsidR="008A1D98" w:rsidRDefault="008336FE" w:rsidP="00AC25F0">
      <w:pPr>
        <w:spacing w:after="0"/>
        <w:jc w:val="both"/>
        <w:rPr>
          <w:rFonts w:ascii="Calibri" w:hAnsi="Calibri" w:cs="Calibri"/>
          <w:lang w:val="es-ES"/>
        </w:rPr>
      </w:pPr>
      <w:r w:rsidRPr="008A1D98">
        <w:rPr>
          <w:rFonts w:ascii="Calibri" w:hAnsi="Calibri" w:cs="Calibri"/>
          <w:lang w:val="es-ES"/>
        </w:rPr>
        <w:br/>
        <w:t xml:space="preserve">Este convenio tiene por objeto la participación del Ayuntamiento en la financiación del documental en lengua catalana “La fibra sensible”, producido por Diagonal </w:t>
      </w:r>
      <w:proofErr w:type="spellStart"/>
      <w:r w:rsidRPr="008A1D98">
        <w:rPr>
          <w:rFonts w:ascii="Calibri" w:hAnsi="Calibri" w:cs="Calibri"/>
          <w:lang w:val="es-ES"/>
        </w:rPr>
        <w:t>Televisió</w:t>
      </w:r>
      <w:proofErr w:type="spellEnd"/>
      <w:r w:rsidRPr="008A1D98">
        <w:rPr>
          <w:rFonts w:ascii="Calibri" w:hAnsi="Calibri" w:cs="Calibri"/>
          <w:lang w:val="es-ES"/>
        </w:rPr>
        <w:t>, sobre los problemas de salud provocados por el amianto, en especial en Cerdanyola del Vallès y poblaciones vecinas como consecuencia de la fábrica que operó en este territorio.</w:t>
      </w:r>
      <w:r w:rsidRPr="008A1D98">
        <w:rPr>
          <w:rFonts w:ascii="Calibri" w:hAnsi="Calibri" w:cs="Calibri"/>
          <w:lang w:val="es-ES"/>
        </w:rPr>
        <w:br/>
      </w:r>
      <w:r w:rsidRPr="008A1D98">
        <w:rPr>
          <w:rFonts w:ascii="Calibri" w:hAnsi="Calibri" w:cs="Calibri"/>
          <w:lang w:val="es-ES"/>
        </w:rPr>
        <w:br/>
        <w:t>SEGUNDO.</w:t>
      </w:r>
      <w:r w:rsidR="002E6D86">
        <w:rPr>
          <w:rFonts w:ascii="Calibri" w:hAnsi="Calibri" w:cs="Calibri"/>
          <w:lang w:val="es-ES"/>
        </w:rPr>
        <w:t xml:space="preserve"> </w:t>
      </w:r>
      <w:r w:rsidRPr="008A1D98">
        <w:rPr>
          <w:rFonts w:ascii="Calibri" w:hAnsi="Calibri" w:cs="Calibri"/>
          <w:lang w:val="es-ES"/>
        </w:rPr>
        <w:t>OBLIGACIONES DE LAS PARTES</w:t>
      </w:r>
    </w:p>
    <w:p w14:paraId="3F232EE3" w14:textId="77777777" w:rsidR="008A1D98" w:rsidRDefault="008336FE" w:rsidP="00AC25F0">
      <w:pPr>
        <w:spacing w:after="0"/>
        <w:jc w:val="both"/>
        <w:rPr>
          <w:rFonts w:ascii="Calibri" w:hAnsi="Calibri" w:cs="Calibri"/>
          <w:lang w:val="es-ES"/>
        </w:rPr>
      </w:pPr>
      <w:r w:rsidRPr="008A1D98">
        <w:rPr>
          <w:rFonts w:ascii="Calibri" w:hAnsi="Calibri" w:cs="Calibri"/>
          <w:lang w:val="es-ES"/>
        </w:rPr>
        <w:br/>
        <w:t xml:space="preserve">Diagonal </w:t>
      </w:r>
      <w:proofErr w:type="spellStart"/>
      <w:r w:rsidRPr="008A1D98">
        <w:rPr>
          <w:rFonts w:ascii="Calibri" w:hAnsi="Calibri" w:cs="Calibri"/>
          <w:lang w:val="es-ES"/>
        </w:rPr>
        <w:t>Televisió</w:t>
      </w:r>
      <w:proofErr w:type="spellEnd"/>
      <w:r w:rsidRPr="008A1D98">
        <w:rPr>
          <w:rFonts w:ascii="Calibri" w:hAnsi="Calibri" w:cs="Calibri"/>
          <w:lang w:val="es-ES"/>
        </w:rPr>
        <w:t xml:space="preserve"> se compromete a:</w:t>
      </w:r>
    </w:p>
    <w:p w14:paraId="6DB1DC70" w14:textId="77777777" w:rsidR="004745DD" w:rsidRDefault="008336FE" w:rsidP="00AC25F0">
      <w:pPr>
        <w:spacing w:after="0"/>
        <w:jc w:val="both"/>
        <w:rPr>
          <w:rFonts w:ascii="Calibri" w:hAnsi="Calibri" w:cs="Calibri"/>
          <w:lang w:val="es-ES"/>
        </w:rPr>
      </w:pPr>
      <w:r w:rsidRPr="008A1D98">
        <w:rPr>
          <w:rFonts w:ascii="Calibri" w:hAnsi="Calibri" w:cs="Calibri"/>
          <w:lang w:val="es-ES"/>
        </w:rPr>
        <w:br/>
        <w:t>- Insertar los logotipos del Ayuntamiento y de Cerdanyola Ciudad del Conocimiento a pantalla total en los créditos de inicio y final del documento, bajo la leyenda “con el apoyo de” (o similar) en todas las versiones que haga del documental, en prueba de</w:t>
      </w:r>
      <w:r w:rsidR="008A1D98">
        <w:rPr>
          <w:rFonts w:ascii="Calibri" w:hAnsi="Calibri" w:cs="Calibri"/>
          <w:lang w:val="es-ES"/>
        </w:rPr>
        <w:t xml:space="preserve"> </w:t>
      </w:r>
      <w:r w:rsidRPr="008A1D98">
        <w:rPr>
          <w:rFonts w:ascii="Calibri" w:hAnsi="Calibri" w:cs="Calibri"/>
          <w:lang w:val="es-ES"/>
        </w:rPr>
        <w:t>l</w:t>
      </w:r>
      <w:r w:rsidR="008A1D98">
        <w:rPr>
          <w:rFonts w:ascii="Calibri" w:hAnsi="Calibri" w:cs="Calibri"/>
          <w:lang w:val="es-ES"/>
        </w:rPr>
        <w:t>o</w:t>
      </w:r>
      <w:r w:rsidRPr="008A1D98">
        <w:rPr>
          <w:rFonts w:ascii="Calibri" w:hAnsi="Calibri" w:cs="Calibri"/>
          <w:lang w:val="es-ES"/>
        </w:rPr>
        <w:t xml:space="preserve"> cual </w:t>
      </w:r>
      <w:r w:rsidR="008A1D98">
        <w:rPr>
          <w:rFonts w:ascii="Calibri" w:hAnsi="Calibri" w:cs="Calibri"/>
          <w:lang w:val="es-ES"/>
        </w:rPr>
        <w:t>entregar</w:t>
      </w:r>
      <w:r w:rsidRPr="008A1D98">
        <w:rPr>
          <w:rFonts w:ascii="Calibri" w:hAnsi="Calibri" w:cs="Calibri"/>
          <w:lang w:val="es-ES"/>
        </w:rPr>
        <w:t xml:space="preserve">á </w:t>
      </w:r>
      <w:r w:rsidR="008A1D98">
        <w:rPr>
          <w:rFonts w:ascii="Calibri" w:hAnsi="Calibri" w:cs="Calibri"/>
          <w:lang w:val="es-ES"/>
        </w:rPr>
        <w:t>al</w:t>
      </w:r>
      <w:r w:rsidRPr="008A1D98">
        <w:rPr>
          <w:rFonts w:ascii="Calibri" w:hAnsi="Calibri" w:cs="Calibri"/>
          <w:lang w:val="es-ES"/>
        </w:rPr>
        <w:t xml:space="preserve"> Ayuntamiento el documental en formato MP4.</w:t>
      </w:r>
    </w:p>
    <w:p w14:paraId="72712CA3" w14:textId="77777777" w:rsidR="004745DD" w:rsidRDefault="008336FE" w:rsidP="00AC25F0">
      <w:pPr>
        <w:spacing w:after="0"/>
        <w:jc w:val="both"/>
        <w:rPr>
          <w:rFonts w:ascii="Calibri" w:hAnsi="Calibri" w:cs="Calibri"/>
          <w:lang w:val="es-ES"/>
        </w:rPr>
      </w:pPr>
      <w:r w:rsidRPr="008A1D98">
        <w:rPr>
          <w:rFonts w:ascii="Calibri" w:hAnsi="Calibri" w:cs="Calibri"/>
          <w:lang w:val="es-ES"/>
        </w:rPr>
        <w:t xml:space="preserve">- Hacer referencia a este apoyo del Ayuntamiento </w:t>
      </w:r>
      <w:r w:rsidR="008A1D98">
        <w:rPr>
          <w:rFonts w:ascii="Calibri" w:hAnsi="Calibri" w:cs="Calibri"/>
          <w:lang w:val="es-ES"/>
        </w:rPr>
        <w:t>en</w:t>
      </w:r>
      <w:r w:rsidRPr="008A1D98">
        <w:rPr>
          <w:rFonts w:ascii="Calibri" w:hAnsi="Calibri" w:cs="Calibri"/>
          <w:lang w:val="es-ES"/>
        </w:rPr>
        <w:t xml:space="preserve"> todas las notas de prensa (incluyendo el web www.cerdanyola.cat y los logotipos del Ayuntamiento y de Cerdanyola Ciudad del Conocimiento) y comunicaciones públicas de la empresa sobre el documental, a las cuales podrá invitar a intervenir a representantes del Ayuntamiento.</w:t>
      </w:r>
    </w:p>
    <w:p w14:paraId="7F588DC3" w14:textId="7ACA64EB" w:rsidR="008A1D98" w:rsidRDefault="008336FE" w:rsidP="00AC25F0">
      <w:pPr>
        <w:spacing w:after="0"/>
        <w:jc w:val="both"/>
        <w:rPr>
          <w:rFonts w:ascii="Calibri" w:hAnsi="Calibri" w:cs="Calibri"/>
          <w:lang w:val="es-ES"/>
        </w:rPr>
      </w:pPr>
      <w:r w:rsidRPr="008A1D98">
        <w:rPr>
          <w:rFonts w:ascii="Calibri" w:hAnsi="Calibri" w:cs="Calibri"/>
          <w:lang w:val="es-ES"/>
        </w:rPr>
        <w:t xml:space="preserve">- Responder e indemnizar por cualquier responsabilidad originada o relacionada con reclamaciones que el Ayuntamiento pueda recibir por infracción de los derechos de propiedad intelectual y/o industrial de terceros, lo cual no incluye hacerse cargo de ningún pago a entidades de gestión de derechos de propiedad intelectual por ningún uso del documental que haga el Ayuntamiento con permiso de Diagonal </w:t>
      </w:r>
      <w:proofErr w:type="spellStart"/>
      <w:r w:rsidRPr="008A1D98">
        <w:rPr>
          <w:rFonts w:ascii="Calibri" w:hAnsi="Calibri" w:cs="Calibri"/>
          <w:lang w:val="es-ES"/>
        </w:rPr>
        <w:t>Televisió</w:t>
      </w:r>
      <w:proofErr w:type="spellEnd"/>
      <w:r w:rsidRPr="008A1D98">
        <w:rPr>
          <w:rFonts w:ascii="Calibri" w:hAnsi="Calibri" w:cs="Calibri"/>
          <w:lang w:val="es-ES"/>
        </w:rPr>
        <w:t>.</w:t>
      </w:r>
    </w:p>
    <w:p w14:paraId="6EFE38B2" w14:textId="5355F010" w:rsidR="00164FAA" w:rsidRDefault="00164FAA" w:rsidP="00AC25F0">
      <w:pPr>
        <w:spacing w:after="0"/>
        <w:jc w:val="both"/>
        <w:rPr>
          <w:rFonts w:ascii="Calibri" w:hAnsi="Calibri" w:cs="Calibri"/>
          <w:lang w:val="es-ES"/>
        </w:rPr>
      </w:pPr>
      <w:r>
        <w:rPr>
          <w:rFonts w:ascii="Calibri" w:hAnsi="Calibri" w:cs="Calibri"/>
          <w:lang w:val="es-ES"/>
        </w:rPr>
        <w:lastRenderedPageBreak/>
        <w:t>- Respetar el Código de buenas prácticas del Colegio Profesional del Audiovisual de Cataluña.</w:t>
      </w:r>
    </w:p>
    <w:p w14:paraId="22153DF7" w14:textId="10CB9BB3" w:rsidR="00164FAA" w:rsidRDefault="00164FAA" w:rsidP="00AC25F0">
      <w:pPr>
        <w:spacing w:after="0"/>
        <w:jc w:val="both"/>
        <w:rPr>
          <w:rFonts w:ascii="Calibri" w:hAnsi="Calibri" w:cs="Calibri"/>
          <w:lang w:val="es-ES"/>
        </w:rPr>
      </w:pPr>
      <w:r>
        <w:rPr>
          <w:rFonts w:ascii="Calibri" w:hAnsi="Calibri" w:cs="Calibri"/>
          <w:lang w:val="es-ES"/>
        </w:rPr>
        <w:t>- Comunicar al Ayuntamiento las retribuciones de sus órganos de dirección o administración, al efecto de hacerlas públicas.</w:t>
      </w:r>
    </w:p>
    <w:p w14:paraId="56B3E7D3" w14:textId="5C2DB194" w:rsidR="008A1D98" w:rsidRDefault="008336FE" w:rsidP="00AC25F0">
      <w:pPr>
        <w:spacing w:after="0"/>
        <w:jc w:val="both"/>
        <w:rPr>
          <w:rFonts w:ascii="Calibri" w:hAnsi="Calibri" w:cs="Calibri"/>
          <w:lang w:val="es-ES"/>
        </w:rPr>
      </w:pPr>
      <w:r w:rsidRPr="008A1D98">
        <w:rPr>
          <w:rFonts w:ascii="Calibri" w:hAnsi="Calibri" w:cs="Calibri"/>
          <w:lang w:val="es-ES"/>
        </w:rPr>
        <w:br/>
        <w:t xml:space="preserve">El Ayuntamiento transferirá a Diagonal </w:t>
      </w:r>
      <w:proofErr w:type="spellStart"/>
      <w:r w:rsidRPr="008A1D98">
        <w:rPr>
          <w:rFonts w:ascii="Calibri" w:hAnsi="Calibri" w:cs="Calibri"/>
          <w:lang w:val="es-ES"/>
        </w:rPr>
        <w:t>Televisió</w:t>
      </w:r>
      <w:proofErr w:type="spellEnd"/>
      <w:r w:rsidRPr="008A1D98">
        <w:rPr>
          <w:rFonts w:ascii="Calibri" w:hAnsi="Calibri" w:cs="Calibri"/>
          <w:lang w:val="es-ES"/>
        </w:rPr>
        <w:t xml:space="preserve"> el importe de catorce mil euros (14.000,00 €), IVA incluido, de la aplicación 10</w:t>
      </w:r>
      <w:r w:rsidR="002E6D86">
        <w:rPr>
          <w:rFonts w:ascii="Calibri" w:hAnsi="Calibri" w:cs="Calibri"/>
          <w:lang w:val="es-ES"/>
        </w:rPr>
        <w:t>2</w:t>
      </w:r>
      <w:r w:rsidRPr="008A1D98">
        <w:rPr>
          <w:rFonts w:ascii="Calibri" w:hAnsi="Calibri" w:cs="Calibri"/>
          <w:lang w:val="es-ES"/>
        </w:rPr>
        <w:t>0 920</w:t>
      </w:r>
      <w:r w:rsidR="002E6D86">
        <w:rPr>
          <w:rFonts w:ascii="Calibri" w:hAnsi="Calibri" w:cs="Calibri"/>
          <w:lang w:val="es-ES"/>
        </w:rPr>
        <w:t>2</w:t>
      </w:r>
      <w:r w:rsidRPr="008A1D98">
        <w:rPr>
          <w:rFonts w:ascii="Calibri" w:hAnsi="Calibri" w:cs="Calibri"/>
          <w:lang w:val="es-ES"/>
        </w:rPr>
        <w:t>0 47900 10</w:t>
      </w:r>
      <w:r w:rsidR="002E6D86">
        <w:rPr>
          <w:rFonts w:ascii="Calibri" w:hAnsi="Calibri" w:cs="Calibri"/>
          <w:lang w:val="es-ES"/>
        </w:rPr>
        <w:t>203</w:t>
      </w:r>
      <w:r w:rsidRPr="008A1D98">
        <w:rPr>
          <w:rFonts w:ascii="Calibri" w:hAnsi="Calibri" w:cs="Calibri"/>
          <w:lang w:val="es-ES"/>
        </w:rPr>
        <w:t xml:space="preserve"> del presupuesto 202</w:t>
      </w:r>
      <w:r w:rsidR="002E6D86">
        <w:rPr>
          <w:rFonts w:ascii="Calibri" w:hAnsi="Calibri" w:cs="Calibri"/>
          <w:lang w:val="es-ES"/>
        </w:rPr>
        <w:t>5</w:t>
      </w:r>
      <w:r w:rsidRPr="008A1D98">
        <w:rPr>
          <w:rFonts w:ascii="Calibri" w:hAnsi="Calibri" w:cs="Calibri"/>
          <w:lang w:val="es-ES"/>
        </w:rPr>
        <w:t>, en el plazo de un mes desde la entrega del documental, como prueba de su elaboración, y de la presentación de la factura correspondiente, sin ningún tipo de garantía.</w:t>
      </w:r>
      <w:r w:rsidRPr="008A1D98">
        <w:rPr>
          <w:rFonts w:ascii="Calibri" w:hAnsi="Calibri" w:cs="Calibri"/>
          <w:lang w:val="es-ES"/>
        </w:rPr>
        <w:br/>
      </w:r>
      <w:r w:rsidRPr="008A1D98">
        <w:rPr>
          <w:rFonts w:ascii="Calibri" w:hAnsi="Calibri" w:cs="Calibri"/>
          <w:lang w:val="es-ES"/>
        </w:rPr>
        <w:br/>
        <w:t>TERCERO. DIFUSIÓN DEL DOCUMENTAL</w:t>
      </w:r>
    </w:p>
    <w:p w14:paraId="75C977F6" w14:textId="2AA425EB" w:rsidR="008A1D98" w:rsidRDefault="008336FE" w:rsidP="00AC25F0">
      <w:pPr>
        <w:spacing w:after="0"/>
        <w:jc w:val="both"/>
        <w:rPr>
          <w:rFonts w:ascii="Calibri" w:hAnsi="Calibri" w:cs="Calibri"/>
          <w:lang w:val="es-ES"/>
        </w:rPr>
      </w:pPr>
      <w:r w:rsidRPr="008A1D98">
        <w:rPr>
          <w:rFonts w:ascii="Calibri" w:hAnsi="Calibri" w:cs="Calibri"/>
          <w:lang w:val="es-ES"/>
        </w:rPr>
        <w:br/>
        <w:t xml:space="preserve">Diagonal </w:t>
      </w:r>
      <w:proofErr w:type="spellStart"/>
      <w:r w:rsidRPr="008A1D98">
        <w:rPr>
          <w:rFonts w:ascii="Calibri" w:hAnsi="Calibri" w:cs="Calibri"/>
          <w:lang w:val="es-ES"/>
        </w:rPr>
        <w:t>Televisió</w:t>
      </w:r>
      <w:proofErr w:type="spellEnd"/>
      <w:r w:rsidRPr="008A1D98">
        <w:rPr>
          <w:rFonts w:ascii="Calibri" w:hAnsi="Calibri" w:cs="Calibri"/>
          <w:lang w:val="es-ES"/>
        </w:rPr>
        <w:t xml:space="preserve"> podrá gestionar la emisión del documental </w:t>
      </w:r>
      <w:r w:rsidR="008A1D98">
        <w:rPr>
          <w:rFonts w:ascii="Calibri" w:hAnsi="Calibri" w:cs="Calibri"/>
          <w:lang w:val="es-ES"/>
        </w:rPr>
        <w:t>en</w:t>
      </w:r>
      <w:r w:rsidRPr="008A1D98">
        <w:rPr>
          <w:rFonts w:ascii="Calibri" w:hAnsi="Calibri" w:cs="Calibri"/>
          <w:lang w:val="es-ES"/>
        </w:rPr>
        <w:t xml:space="preserve"> cualquier medio de comunicación o en proyecciones públicas, para las cuales podrá contar con la colaboración y la presencia de representantes del Ayuntamiento, si este lo considera adecuado.</w:t>
      </w:r>
      <w:r w:rsidRPr="008A1D98">
        <w:rPr>
          <w:rFonts w:ascii="Calibri" w:hAnsi="Calibri" w:cs="Calibri"/>
          <w:lang w:val="es-ES"/>
        </w:rPr>
        <w:br/>
      </w:r>
      <w:r w:rsidRPr="008A1D98">
        <w:rPr>
          <w:rFonts w:ascii="Calibri" w:hAnsi="Calibri" w:cs="Calibri"/>
          <w:lang w:val="es-ES"/>
        </w:rPr>
        <w:br/>
      </w:r>
      <w:r w:rsidR="008A1D98">
        <w:rPr>
          <w:rFonts w:ascii="Calibri" w:hAnsi="Calibri" w:cs="Calibri"/>
          <w:lang w:val="es-ES"/>
        </w:rPr>
        <w:t>C</w:t>
      </w:r>
      <w:r w:rsidRPr="008A1D98">
        <w:rPr>
          <w:rFonts w:ascii="Calibri" w:hAnsi="Calibri" w:cs="Calibri"/>
          <w:lang w:val="es-ES"/>
        </w:rPr>
        <w:t>UART</w:t>
      </w:r>
      <w:r w:rsidR="008A1D98">
        <w:rPr>
          <w:rFonts w:ascii="Calibri" w:hAnsi="Calibri" w:cs="Calibri"/>
          <w:lang w:val="es-ES"/>
        </w:rPr>
        <w:t>O</w:t>
      </w:r>
      <w:r w:rsidRPr="008A1D98">
        <w:rPr>
          <w:rFonts w:ascii="Calibri" w:hAnsi="Calibri" w:cs="Calibri"/>
          <w:lang w:val="es-ES"/>
        </w:rPr>
        <w:t>. COMPATIBILIDAD CON OTROS FONDOS DE FINANCIACIÓN</w:t>
      </w:r>
    </w:p>
    <w:p w14:paraId="1EBD1690" w14:textId="1196DA26" w:rsidR="00AC25F0" w:rsidRDefault="008336FE" w:rsidP="00AC25F0">
      <w:pPr>
        <w:spacing w:after="0"/>
        <w:jc w:val="both"/>
        <w:rPr>
          <w:rFonts w:ascii="Calibri" w:hAnsi="Calibri" w:cs="Calibri"/>
          <w:lang w:val="es-ES"/>
        </w:rPr>
      </w:pPr>
      <w:r w:rsidRPr="008A1D98">
        <w:rPr>
          <w:rFonts w:ascii="Calibri" w:hAnsi="Calibri" w:cs="Calibri"/>
          <w:lang w:val="es-ES"/>
        </w:rPr>
        <w:br/>
        <w:t>Esta subvención es compatible con cualquier otra subvención o contrato que participio en la financiación del documental.</w:t>
      </w:r>
      <w:r w:rsidR="008625EF">
        <w:rPr>
          <w:rFonts w:ascii="Calibri" w:hAnsi="Calibri" w:cs="Calibri"/>
          <w:lang w:val="es-ES"/>
        </w:rPr>
        <w:t xml:space="preserve"> La subvención del Ayuntamiento no representará en ningún caso más del 50% del coste total del documental.</w:t>
      </w:r>
    </w:p>
    <w:p w14:paraId="4F46A578" w14:textId="77777777" w:rsidR="00AC25F0" w:rsidRDefault="008336FE" w:rsidP="00AC25F0">
      <w:pPr>
        <w:spacing w:after="0"/>
        <w:jc w:val="both"/>
        <w:rPr>
          <w:rFonts w:ascii="Calibri" w:hAnsi="Calibri" w:cs="Calibri"/>
          <w:lang w:val="es-ES"/>
        </w:rPr>
      </w:pPr>
      <w:r w:rsidRPr="008A1D98">
        <w:rPr>
          <w:rFonts w:ascii="Calibri" w:hAnsi="Calibri" w:cs="Calibri"/>
          <w:lang w:val="es-ES"/>
        </w:rPr>
        <w:br/>
        <w:t>QUINTO. JUSTIFICACIÓN</w:t>
      </w:r>
    </w:p>
    <w:p w14:paraId="5D08450B" w14:textId="77777777" w:rsidR="004745DD" w:rsidRDefault="008336FE" w:rsidP="00AC25F0">
      <w:pPr>
        <w:spacing w:after="0"/>
        <w:jc w:val="both"/>
        <w:rPr>
          <w:rFonts w:ascii="Calibri" w:hAnsi="Calibri" w:cs="Calibri"/>
          <w:lang w:val="es-ES"/>
        </w:rPr>
      </w:pPr>
      <w:r w:rsidRPr="008A1D98">
        <w:rPr>
          <w:rFonts w:ascii="Calibri" w:hAnsi="Calibri" w:cs="Calibri"/>
          <w:lang w:val="es-ES"/>
        </w:rPr>
        <w:br/>
        <w:t xml:space="preserve">En el plazo de tres meses desde la recepción del pago de la subvención, Diagonal </w:t>
      </w:r>
      <w:proofErr w:type="spellStart"/>
      <w:r w:rsidRPr="008A1D98">
        <w:rPr>
          <w:rFonts w:ascii="Calibri" w:hAnsi="Calibri" w:cs="Calibri"/>
          <w:lang w:val="es-ES"/>
        </w:rPr>
        <w:t>Televisió</w:t>
      </w:r>
      <w:proofErr w:type="spellEnd"/>
      <w:r w:rsidRPr="008A1D98">
        <w:rPr>
          <w:rFonts w:ascii="Calibri" w:hAnsi="Calibri" w:cs="Calibri"/>
          <w:lang w:val="es-ES"/>
        </w:rPr>
        <w:t xml:space="preserve"> presentará la justificación de la subvención, que consistirá en:</w:t>
      </w:r>
    </w:p>
    <w:p w14:paraId="116BD088" w14:textId="214D999B" w:rsidR="00AC25F0" w:rsidRDefault="008336FE" w:rsidP="00AC25F0">
      <w:pPr>
        <w:spacing w:after="0"/>
        <w:jc w:val="both"/>
        <w:rPr>
          <w:rFonts w:ascii="Calibri" w:hAnsi="Calibri" w:cs="Calibri"/>
          <w:lang w:val="es-ES"/>
        </w:rPr>
      </w:pPr>
      <w:r w:rsidRPr="008A1D98">
        <w:rPr>
          <w:rFonts w:ascii="Calibri" w:hAnsi="Calibri" w:cs="Calibri"/>
          <w:lang w:val="es-ES"/>
        </w:rPr>
        <w:t>-</w:t>
      </w:r>
      <w:r w:rsidR="00AC25F0">
        <w:rPr>
          <w:rFonts w:ascii="Calibri" w:hAnsi="Calibri" w:cs="Calibri"/>
          <w:lang w:val="es-ES"/>
        </w:rPr>
        <w:t xml:space="preserve"> </w:t>
      </w:r>
      <w:r w:rsidRPr="008A1D98">
        <w:rPr>
          <w:rFonts w:ascii="Calibri" w:hAnsi="Calibri" w:cs="Calibri"/>
          <w:lang w:val="es-ES"/>
        </w:rPr>
        <w:t>Memoria de la actividad realizada.</w:t>
      </w:r>
    </w:p>
    <w:p w14:paraId="3B074139" w14:textId="77777777" w:rsidR="004745DD" w:rsidRDefault="008336FE" w:rsidP="00AC25F0">
      <w:pPr>
        <w:spacing w:after="0"/>
        <w:jc w:val="both"/>
        <w:rPr>
          <w:rFonts w:ascii="Calibri" w:hAnsi="Calibri" w:cs="Calibri"/>
          <w:lang w:val="es-ES"/>
        </w:rPr>
      </w:pPr>
      <w:r w:rsidRPr="008A1D98">
        <w:rPr>
          <w:rFonts w:ascii="Calibri" w:hAnsi="Calibri" w:cs="Calibri"/>
          <w:lang w:val="es-ES"/>
        </w:rPr>
        <w:t>- Documentación acreditativa de la referencia al apoyo del Ayuntamiento a todas las notas de prensa de la empresa sobre el documental (incluyendo el web www.cerdanyola.cat y los logotipos del Ayuntamiento y de Cerdanyola Ciudad del Conocimiento).</w:t>
      </w:r>
      <w:r w:rsidRPr="008A1D98">
        <w:rPr>
          <w:rFonts w:ascii="Calibri" w:hAnsi="Calibri" w:cs="Calibri"/>
          <w:lang w:val="es-ES"/>
        </w:rPr>
        <w:br/>
        <w:t>- Declaración jurada de la referencia al apoyo del Ayuntamiento a todas las comunicaciones públicas de la empresa sobre el documental.</w:t>
      </w:r>
    </w:p>
    <w:p w14:paraId="7B534733" w14:textId="6E6737A5" w:rsidR="004745DD" w:rsidRPr="00C61286" w:rsidRDefault="008336FE" w:rsidP="00AC25F0">
      <w:pPr>
        <w:spacing w:after="0"/>
        <w:jc w:val="both"/>
        <w:rPr>
          <w:rFonts w:ascii="Calibri" w:hAnsi="Calibri" w:cs="Calibri"/>
          <w:lang w:val="es-ES"/>
        </w:rPr>
      </w:pPr>
      <w:r w:rsidRPr="008A1D98">
        <w:rPr>
          <w:rFonts w:ascii="Calibri" w:hAnsi="Calibri" w:cs="Calibri"/>
          <w:lang w:val="es-ES"/>
        </w:rPr>
        <w:t>- Balance económico de la actividad subvencionada, en el cual habrá que especificar el importe, el concepto y la fuente del conjunto de la financiación recibida, incluida esta subvención, y el importe, el concepto y el receptor de cada gasto efectuado.</w:t>
      </w:r>
      <w:r w:rsidRPr="008A1D98">
        <w:rPr>
          <w:rFonts w:ascii="Calibri" w:hAnsi="Calibri" w:cs="Calibri"/>
          <w:lang w:val="es-ES"/>
        </w:rPr>
        <w:br/>
        <w:t>- Documentación acreditativa de cada ingreso y de cada gasto</w:t>
      </w:r>
      <w:r w:rsidRPr="00C61286">
        <w:rPr>
          <w:rFonts w:ascii="Calibri" w:hAnsi="Calibri" w:cs="Calibri"/>
          <w:lang w:val="es-ES"/>
        </w:rPr>
        <w:t>.</w:t>
      </w:r>
      <w:r w:rsidR="00C61286" w:rsidRPr="00C61286">
        <w:rPr>
          <w:rFonts w:ascii="Calibri" w:hAnsi="Calibri" w:cs="Calibri"/>
          <w:lang w:val="es-ES"/>
        </w:rPr>
        <w:t xml:space="preserve"> </w:t>
      </w:r>
      <w:r w:rsidR="00C61286" w:rsidRPr="00C61286">
        <w:rPr>
          <w:rFonts w:ascii="Calibri" w:eastAsia="Aptos" w:hAnsi="Calibri" w:cs="Calibri"/>
          <w:kern w:val="3"/>
          <w:lang w:val="es-ES"/>
          <w14:ligatures w14:val="none"/>
        </w:rPr>
        <w:t>Al</w:t>
      </w:r>
      <w:r w:rsidR="00C61286" w:rsidRPr="00C61286">
        <w:rPr>
          <w:rFonts w:ascii="Calibri" w:eastAsia="Aptos" w:hAnsi="Calibri" w:cs="Calibri"/>
          <w:kern w:val="3"/>
          <w:lang w:val="es-ES"/>
          <w14:ligatures w14:val="none"/>
        </w:rPr>
        <w:t xml:space="preserve"> tratar</w:t>
      </w:r>
      <w:r w:rsidR="00C61286" w:rsidRPr="00C61286">
        <w:rPr>
          <w:rFonts w:ascii="Calibri" w:eastAsia="Aptos" w:hAnsi="Calibri" w:cs="Calibri"/>
          <w:kern w:val="3"/>
          <w:lang w:val="es-ES"/>
          <w14:ligatures w14:val="none"/>
        </w:rPr>
        <w:t>s</w:t>
      </w:r>
      <w:r w:rsidR="00C61286" w:rsidRPr="00C61286">
        <w:rPr>
          <w:rFonts w:ascii="Calibri" w:eastAsia="Aptos" w:hAnsi="Calibri" w:cs="Calibri"/>
          <w:kern w:val="3"/>
          <w:lang w:val="es-ES"/>
          <w14:ligatures w14:val="none"/>
        </w:rPr>
        <w:t>e d</w:t>
      </w:r>
      <w:r w:rsidR="00C61286" w:rsidRPr="00C61286">
        <w:rPr>
          <w:rFonts w:ascii="Calibri" w:eastAsia="Aptos" w:hAnsi="Calibri" w:cs="Calibri"/>
          <w:kern w:val="3"/>
          <w:lang w:val="es-ES"/>
          <w14:ligatures w14:val="none"/>
        </w:rPr>
        <w:t xml:space="preserve">e </w:t>
      </w:r>
      <w:r w:rsidR="00C61286" w:rsidRPr="00C61286">
        <w:rPr>
          <w:rFonts w:ascii="Calibri" w:eastAsia="Aptos" w:hAnsi="Calibri" w:cs="Calibri"/>
          <w:kern w:val="3"/>
          <w:lang w:val="es-ES"/>
          <w14:ligatures w14:val="none"/>
        </w:rPr>
        <w:t>un documental que ha v</w:t>
      </w:r>
      <w:r w:rsidR="00C61286">
        <w:rPr>
          <w:rFonts w:ascii="Calibri" w:eastAsia="Aptos" w:hAnsi="Calibri" w:cs="Calibri"/>
          <w:kern w:val="3"/>
          <w:lang w:val="es-ES"/>
          <w14:ligatures w14:val="none"/>
        </w:rPr>
        <w:t>enido</w:t>
      </w:r>
      <w:r w:rsidR="00C61286" w:rsidRPr="00C61286">
        <w:rPr>
          <w:rFonts w:ascii="Calibri" w:eastAsia="Aptos" w:hAnsi="Calibri" w:cs="Calibri"/>
          <w:kern w:val="3"/>
          <w:lang w:val="es-ES"/>
          <w14:ligatures w14:val="none"/>
        </w:rPr>
        <w:t xml:space="preserve"> realiz</w:t>
      </w:r>
      <w:r w:rsidR="00C61286">
        <w:rPr>
          <w:rFonts w:ascii="Calibri" w:eastAsia="Aptos" w:hAnsi="Calibri" w:cs="Calibri"/>
          <w:kern w:val="3"/>
          <w:lang w:val="es-ES"/>
          <w14:ligatures w14:val="none"/>
        </w:rPr>
        <w:t>á</w:t>
      </w:r>
      <w:r w:rsidR="00C61286" w:rsidRPr="00C61286">
        <w:rPr>
          <w:rFonts w:ascii="Calibri" w:eastAsia="Aptos" w:hAnsi="Calibri" w:cs="Calibri"/>
          <w:kern w:val="3"/>
          <w:lang w:val="es-ES"/>
          <w14:ligatures w14:val="none"/>
        </w:rPr>
        <w:t>n</w:t>
      </w:r>
      <w:r w:rsidR="00C61286">
        <w:rPr>
          <w:rFonts w:ascii="Calibri" w:eastAsia="Aptos" w:hAnsi="Calibri" w:cs="Calibri"/>
          <w:kern w:val="3"/>
          <w:lang w:val="es-ES"/>
          <w14:ligatures w14:val="none"/>
        </w:rPr>
        <w:t>do</w:t>
      </w:r>
      <w:r w:rsidR="00C61286" w:rsidRPr="00C61286">
        <w:rPr>
          <w:rFonts w:ascii="Calibri" w:eastAsia="Aptos" w:hAnsi="Calibri" w:cs="Calibri"/>
          <w:kern w:val="3"/>
          <w:lang w:val="es-ES"/>
          <w14:ligatures w14:val="none"/>
        </w:rPr>
        <w:t>se durant</w:t>
      </w:r>
      <w:r w:rsidR="00C61286">
        <w:rPr>
          <w:rFonts w:ascii="Calibri" w:eastAsia="Aptos" w:hAnsi="Calibri" w:cs="Calibri"/>
          <w:kern w:val="3"/>
          <w:lang w:val="es-ES"/>
          <w14:ligatures w14:val="none"/>
        </w:rPr>
        <w:t>e</w:t>
      </w:r>
      <w:r w:rsidR="00C61286" w:rsidRPr="00C61286">
        <w:rPr>
          <w:rFonts w:ascii="Calibri" w:eastAsia="Aptos" w:hAnsi="Calibri" w:cs="Calibri"/>
          <w:kern w:val="3"/>
          <w:lang w:val="es-ES"/>
          <w14:ligatures w14:val="none"/>
        </w:rPr>
        <w:t xml:space="preserve"> l</w:t>
      </w:r>
      <w:r w:rsidR="00C61286">
        <w:rPr>
          <w:rFonts w:ascii="Calibri" w:eastAsia="Aptos" w:hAnsi="Calibri" w:cs="Calibri"/>
          <w:kern w:val="3"/>
          <w:lang w:val="es-ES"/>
          <w14:ligatures w14:val="none"/>
        </w:rPr>
        <w:t>o</w:t>
      </w:r>
      <w:r w:rsidR="00C61286" w:rsidRPr="00C61286">
        <w:rPr>
          <w:rFonts w:ascii="Calibri" w:eastAsia="Aptos" w:hAnsi="Calibri" w:cs="Calibri"/>
          <w:kern w:val="3"/>
          <w:lang w:val="es-ES"/>
          <w14:ligatures w14:val="none"/>
        </w:rPr>
        <w:t>s a</w:t>
      </w:r>
      <w:r w:rsidR="00C61286">
        <w:rPr>
          <w:rFonts w:ascii="Calibri" w:eastAsia="Aptos" w:hAnsi="Calibri" w:cs="Calibri"/>
          <w:kern w:val="3"/>
          <w:lang w:val="es-ES"/>
          <w14:ligatures w14:val="none"/>
        </w:rPr>
        <w:t>ño</w:t>
      </w:r>
      <w:r w:rsidR="00C61286" w:rsidRPr="00C61286">
        <w:rPr>
          <w:rFonts w:ascii="Calibri" w:eastAsia="Aptos" w:hAnsi="Calibri" w:cs="Calibri"/>
          <w:kern w:val="3"/>
          <w:lang w:val="es-ES"/>
          <w14:ligatures w14:val="none"/>
        </w:rPr>
        <w:t>s precedent</w:t>
      </w:r>
      <w:r w:rsidR="00C61286">
        <w:rPr>
          <w:rFonts w:ascii="Calibri" w:eastAsia="Aptos" w:hAnsi="Calibri" w:cs="Calibri"/>
          <w:kern w:val="3"/>
          <w:lang w:val="es-ES"/>
          <w14:ligatures w14:val="none"/>
        </w:rPr>
        <w:t>e</w:t>
      </w:r>
      <w:r w:rsidR="00C61286" w:rsidRPr="00C61286">
        <w:rPr>
          <w:rFonts w:ascii="Calibri" w:eastAsia="Aptos" w:hAnsi="Calibri" w:cs="Calibri"/>
          <w:kern w:val="3"/>
          <w:lang w:val="es-ES"/>
          <w14:ligatures w14:val="none"/>
        </w:rPr>
        <w:t>s, l</w:t>
      </w:r>
      <w:r w:rsidR="00C61286">
        <w:rPr>
          <w:rFonts w:ascii="Calibri" w:eastAsia="Aptos" w:hAnsi="Calibri" w:cs="Calibri"/>
          <w:kern w:val="3"/>
          <w:lang w:val="es-ES"/>
          <w14:ligatures w14:val="none"/>
        </w:rPr>
        <w:t>o</w:t>
      </w:r>
      <w:r w:rsidR="00C61286" w:rsidRPr="00C61286">
        <w:rPr>
          <w:rFonts w:ascii="Calibri" w:eastAsia="Aptos" w:hAnsi="Calibri" w:cs="Calibri"/>
          <w:kern w:val="3"/>
          <w:lang w:val="es-ES"/>
          <w14:ligatures w14:val="none"/>
        </w:rPr>
        <w:t xml:space="preserve">s ingresos </w:t>
      </w:r>
      <w:r w:rsidR="00C61286">
        <w:rPr>
          <w:rFonts w:ascii="Calibri" w:eastAsia="Aptos" w:hAnsi="Calibri" w:cs="Calibri"/>
          <w:kern w:val="3"/>
          <w:lang w:val="es-ES"/>
          <w14:ligatures w14:val="none"/>
        </w:rPr>
        <w:t>y</w:t>
      </w:r>
      <w:r w:rsidR="00C61286" w:rsidRPr="00C61286">
        <w:rPr>
          <w:rFonts w:ascii="Calibri" w:eastAsia="Aptos" w:hAnsi="Calibri" w:cs="Calibri"/>
          <w:kern w:val="3"/>
          <w:lang w:val="es-ES"/>
          <w14:ligatures w14:val="none"/>
        </w:rPr>
        <w:t xml:space="preserve"> </w:t>
      </w:r>
      <w:r w:rsidR="00C61286">
        <w:rPr>
          <w:rFonts w:ascii="Calibri" w:eastAsia="Aptos" w:hAnsi="Calibri" w:cs="Calibri"/>
          <w:kern w:val="3"/>
          <w:lang w:val="es-ES"/>
          <w14:ligatures w14:val="none"/>
        </w:rPr>
        <w:t>gasto</w:t>
      </w:r>
      <w:r w:rsidR="00C61286" w:rsidRPr="00C61286">
        <w:rPr>
          <w:rFonts w:ascii="Calibri" w:eastAsia="Aptos" w:hAnsi="Calibri" w:cs="Calibri"/>
          <w:kern w:val="3"/>
          <w:lang w:val="es-ES"/>
          <w14:ligatures w14:val="none"/>
        </w:rPr>
        <w:t>s podr</w:t>
      </w:r>
      <w:r w:rsidR="00C61286">
        <w:rPr>
          <w:rFonts w:ascii="Calibri" w:eastAsia="Aptos" w:hAnsi="Calibri" w:cs="Calibri"/>
          <w:kern w:val="3"/>
          <w:lang w:val="es-ES"/>
          <w14:ligatures w14:val="none"/>
        </w:rPr>
        <w:t>á</w:t>
      </w:r>
      <w:r w:rsidR="00C61286" w:rsidRPr="00C61286">
        <w:rPr>
          <w:rFonts w:ascii="Calibri" w:eastAsia="Aptos" w:hAnsi="Calibri" w:cs="Calibri"/>
          <w:kern w:val="3"/>
          <w:lang w:val="es-ES"/>
          <w14:ligatures w14:val="none"/>
        </w:rPr>
        <w:t>n ser tamb</w:t>
      </w:r>
      <w:r w:rsidR="00C61286">
        <w:rPr>
          <w:rFonts w:ascii="Calibri" w:eastAsia="Aptos" w:hAnsi="Calibri" w:cs="Calibri"/>
          <w:kern w:val="3"/>
          <w:lang w:val="es-ES"/>
          <w14:ligatures w14:val="none"/>
        </w:rPr>
        <w:t>i</w:t>
      </w:r>
      <w:r w:rsidR="00C61286" w:rsidRPr="00C61286">
        <w:rPr>
          <w:rFonts w:ascii="Calibri" w:eastAsia="Aptos" w:hAnsi="Calibri" w:cs="Calibri"/>
          <w:kern w:val="3"/>
          <w:lang w:val="es-ES"/>
          <w14:ligatures w14:val="none"/>
        </w:rPr>
        <w:t>é</w:t>
      </w:r>
      <w:r w:rsidR="00C61286">
        <w:rPr>
          <w:rFonts w:ascii="Calibri" w:eastAsia="Aptos" w:hAnsi="Calibri" w:cs="Calibri"/>
          <w:kern w:val="3"/>
          <w:lang w:val="es-ES"/>
          <w14:ligatures w14:val="none"/>
        </w:rPr>
        <w:t>n</w:t>
      </w:r>
      <w:r w:rsidR="00C61286" w:rsidRPr="00C61286">
        <w:rPr>
          <w:rFonts w:ascii="Calibri" w:eastAsia="Aptos" w:hAnsi="Calibri" w:cs="Calibri"/>
          <w:kern w:val="3"/>
          <w:lang w:val="es-ES"/>
          <w14:ligatures w14:val="none"/>
        </w:rPr>
        <w:t xml:space="preserve"> d</w:t>
      </w:r>
      <w:r w:rsidR="00C61286">
        <w:rPr>
          <w:rFonts w:ascii="Calibri" w:eastAsia="Aptos" w:hAnsi="Calibri" w:cs="Calibri"/>
          <w:kern w:val="3"/>
          <w:lang w:val="es-ES"/>
          <w14:ligatures w14:val="none"/>
        </w:rPr>
        <w:t xml:space="preserve">e </w:t>
      </w:r>
      <w:r w:rsidR="00C61286" w:rsidRPr="00C61286">
        <w:rPr>
          <w:rFonts w:ascii="Calibri" w:eastAsia="Aptos" w:hAnsi="Calibri" w:cs="Calibri"/>
          <w:kern w:val="3"/>
          <w:lang w:val="es-ES"/>
          <w14:ligatures w14:val="none"/>
        </w:rPr>
        <w:t>e</w:t>
      </w:r>
      <w:r w:rsidR="00C61286">
        <w:rPr>
          <w:rFonts w:ascii="Calibri" w:eastAsia="Aptos" w:hAnsi="Calibri" w:cs="Calibri"/>
          <w:kern w:val="3"/>
          <w:lang w:val="es-ES"/>
          <w14:ligatures w14:val="none"/>
        </w:rPr>
        <w:t>j</w:t>
      </w:r>
      <w:r w:rsidR="00C61286" w:rsidRPr="00C61286">
        <w:rPr>
          <w:rFonts w:ascii="Calibri" w:eastAsia="Aptos" w:hAnsi="Calibri" w:cs="Calibri"/>
          <w:kern w:val="3"/>
          <w:lang w:val="es-ES"/>
          <w14:ligatures w14:val="none"/>
        </w:rPr>
        <w:t>ercici</w:t>
      </w:r>
      <w:r w:rsidR="00C61286">
        <w:rPr>
          <w:rFonts w:ascii="Calibri" w:eastAsia="Aptos" w:hAnsi="Calibri" w:cs="Calibri"/>
          <w:kern w:val="3"/>
          <w:lang w:val="es-ES"/>
          <w14:ligatures w14:val="none"/>
        </w:rPr>
        <w:t>o</w:t>
      </w:r>
      <w:r w:rsidR="00C61286" w:rsidRPr="00C61286">
        <w:rPr>
          <w:rFonts w:ascii="Calibri" w:eastAsia="Aptos" w:hAnsi="Calibri" w:cs="Calibri"/>
          <w:kern w:val="3"/>
          <w:lang w:val="es-ES"/>
          <w14:ligatures w14:val="none"/>
        </w:rPr>
        <w:t>s anterior</w:t>
      </w:r>
      <w:r w:rsidR="00C61286">
        <w:rPr>
          <w:rFonts w:ascii="Calibri" w:eastAsia="Aptos" w:hAnsi="Calibri" w:cs="Calibri"/>
          <w:kern w:val="3"/>
          <w:lang w:val="es-ES"/>
          <w14:ligatures w14:val="none"/>
        </w:rPr>
        <w:t>e</w:t>
      </w:r>
      <w:r w:rsidR="00C61286" w:rsidRPr="00C61286">
        <w:rPr>
          <w:rFonts w:ascii="Calibri" w:eastAsia="Aptos" w:hAnsi="Calibri" w:cs="Calibri"/>
          <w:kern w:val="3"/>
          <w:lang w:val="es-ES"/>
          <w14:ligatures w14:val="none"/>
        </w:rPr>
        <w:t>s al 2025.</w:t>
      </w:r>
    </w:p>
    <w:p w14:paraId="14E88C97" w14:textId="44DF6A7C" w:rsidR="00AC25F0" w:rsidRDefault="008336FE" w:rsidP="00AC25F0">
      <w:pPr>
        <w:spacing w:after="0"/>
        <w:jc w:val="both"/>
        <w:rPr>
          <w:rFonts w:ascii="Calibri" w:hAnsi="Calibri" w:cs="Calibri"/>
          <w:lang w:val="es-ES"/>
        </w:rPr>
      </w:pPr>
      <w:r w:rsidRPr="008A1D98">
        <w:rPr>
          <w:rFonts w:ascii="Calibri" w:hAnsi="Calibri" w:cs="Calibri"/>
          <w:lang w:val="es-ES"/>
        </w:rPr>
        <w:lastRenderedPageBreak/>
        <w:br/>
        <w:t>En caso de que no se presente la justificación en el plazo indicado, se procederá al reintegro de la subvención, previo requerimiento. Si no se acredita la totalidad del gasto efectuado, el reintegro será parcial.</w:t>
      </w:r>
    </w:p>
    <w:p w14:paraId="00F0ADC8" w14:textId="77777777" w:rsidR="008625EF" w:rsidRDefault="008625EF" w:rsidP="00AC25F0">
      <w:pPr>
        <w:spacing w:after="0"/>
        <w:jc w:val="both"/>
        <w:rPr>
          <w:rFonts w:ascii="Calibri" w:hAnsi="Calibri" w:cs="Calibri"/>
          <w:lang w:val="es-ES"/>
        </w:rPr>
      </w:pPr>
    </w:p>
    <w:p w14:paraId="4BBD5E33" w14:textId="6BB9496C" w:rsidR="008625EF" w:rsidRDefault="008625EF" w:rsidP="00AC25F0">
      <w:pPr>
        <w:spacing w:after="0"/>
        <w:jc w:val="both"/>
        <w:rPr>
          <w:rFonts w:ascii="Calibri" w:hAnsi="Calibri" w:cs="Calibri"/>
          <w:lang w:val="es-ES"/>
        </w:rPr>
      </w:pPr>
      <w:r>
        <w:rPr>
          <w:rFonts w:ascii="Calibri" w:hAnsi="Calibri" w:cs="Calibri"/>
          <w:lang w:val="es-ES"/>
        </w:rPr>
        <w:t xml:space="preserve">Diagonal </w:t>
      </w:r>
      <w:proofErr w:type="spellStart"/>
      <w:r>
        <w:rPr>
          <w:rFonts w:ascii="Calibri" w:hAnsi="Calibri" w:cs="Calibri"/>
          <w:lang w:val="es-ES"/>
        </w:rPr>
        <w:t>Televisió</w:t>
      </w:r>
      <w:proofErr w:type="spellEnd"/>
      <w:r>
        <w:rPr>
          <w:rFonts w:ascii="Calibri" w:hAnsi="Calibri" w:cs="Calibri"/>
          <w:lang w:val="es-ES"/>
        </w:rPr>
        <w:t xml:space="preserve"> se someterá a las actuaciones de comprobación y facilitará la información que se le requiera por parte del Ayuntamiento o de los órganos de control competentes respecto de la gestión de los fondos subvencionados.</w:t>
      </w:r>
    </w:p>
    <w:p w14:paraId="2846A24F" w14:textId="77777777" w:rsidR="00AC25F0" w:rsidRDefault="008336FE" w:rsidP="00AC25F0">
      <w:pPr>
        <w:spacing w:after="0"/>
        <w:jc w:val="both"/>
        <w:rPr>
          <w:rFonts w:ascii="Calibri" w:hAnsi="Calibri" w:cs="Calibri"/>
          <w:lang w:val="es-ES"/>
        </w:rPr>
      </w:pPr>
      <w:r w:rsidRPr="008A1D98">
        <w:rPr>
          <w:rFonts w:ascii="Calibri" w:hAnsi="Calibri" w:cs="Calibri"/>
          <w:lang w:val="es-ES"/>
        </w:rPr>
        <w:br/>
        <w:t>SEXTO. PLAZO DE VIGENCIA</w:t>
      </w:r>
    </w:p>
    <w:p w14:paraId="527DD376" w14:textId="77777777" w:rsidR="00AC25F0" w:rsidRDefault="008336FE" w:rsidP="00AC25F0">
      <w:pPr>
        <w:spacing w:after="0"/>
        <w:jc w:val="both"/>
        <w:rPr>
          <w:rFonts w:ascii="Calibri" w:hAnsi="Calibri" w:cs="Calibri"/>
          <w:lang w:val="es-ES"/>
        </w:rPr>
      </w:pPr>
      <w:r w:rsidRPr="008A1D98">
        <w:rPr>
          <w:rFonts w:ascii="Calibri" w:hAnsi="Calibri" w:cs="Calibri"/>
          <w:lang w:val="es-ES"/>
        </w:rPr>
        <w:br/>
        <w:t xml:space="preserve">Este convenio </w:t>
      </w:r>
      <w:r w:rsidR="00AC25F0">
        <w:rPr>
          <w:rFonts w:ascii="Calibri" w:hAnsi="Calibri" w:cs="Calibri"/>
          <w:lang w:val="es-ES"/>
        </w:rPr>
        <w:t>estar</w:t>
      </w:r>
      <w:r w:rsidRPr="008A1D98">
        <w:rPr>
          <w:rFonts w:ascii="Calibri" w:hAnsi="Calibri" w:cs="Calibri"/>
          <w:lang w:val="es-ES"/>
        </w:rPr>
        <w:t>á vigente y producirá efectos desde la fecha de su firma y tendrá una duración de un año.</w:t>
      </w:r>
    </w:p>
    <w:p w14:paraId="58A18E05" w14:textId="77777777" w:rsidR="00AC25F0" w:rsidRDefault="008336FE" w:rsidP="00AC25F0">
      <w:pPr>
        <w:spacing w:after="0"/>
        <w:jc w:val="both"/>
        <w:rPr>
          <w:rFonts w:ascii="Calibri" w:hAnsi="Calibri" w:cs="Calibri"/>
          <w:lang w:val="es-ES"/>
        </w:rPr>
      </w:pPr>
      <w:r w:rsidRPr="008A1D98">
        <w:rPr>
          <w:rFonts w:ascii="Calibri" w:hAnsi="Calibri" w:cs="Calibri"/>
          <w:lang w:val="es-ES"/>
        </w:rPr>
        <w:br/>
        <w:t>SÉPTIMO. MODIFICACIÓN</w:t>
      </w:r>
    </w:p>
    <w:p w14:paraId="5E8679E6" w14:textId="77777777" w:rsidR="00AC25F0" w:rsidRDefault="008336FE" w:rsidP="00AC25F0">
      <w:pPr>
        <w:spacing w:after="0"/>
        <w:jc w:val="both"/>
        <w:rPr>
          <w:rFonts w:ascii="Calibri" w:hAnsi="Calibri" w:cs="Calibri"/>
          <w:lang w:val="es-ES"/>
        </w:rPr>
      </w:pPr>
      <w:r w:rsidRPr="008A1D98">
        <w:rPr>
          <w:rFonts w:ascii="Calibri" w:hAnsi="Calibri" w:cs="Calibri"/>
          <w:lang w:val="es-ES"/>
        </w:rPr>
        <w:br/>
        <w:t>Las modificaciones del convenio requerirán el acuerdo de las dos partes y se formalizarán mediante la correspondiente adenda, que tendrá que ser aprobada internamente y firmada por las partes.</w:t>
      </w:r>
    </w:p>
    <w:p w14:paraId="1E5EFD6E" w14:textId="77777777" w:rsidR="008625EF" w:rsidRDefault="008625EF" w:rsidP="00AC25F0">
      <w:pPr>
        <w:spacing w:after="0"/>
        <w:jc w:val="both"/>
        <w:rPr>
          <w:rFonts w:ascii="Calibri" w:hAnsi="Calibri" w:cs="Calibri"/>
          <w:lang w:val="es-ES"/>
        </w:rPr>
      </w:pPr>
    </w:p>
    <w:p w14:paraId="071AA656" w14:textId="1F12BD66" w:rsidR="008625EF" w:rsidRDefault="008625EF" w:rsidP="00AC25F0">
      <w:pPr>
        <w:spacing w:after="0"/>
        <w:jc w:val="both"/>
        <w:rPr>
          <w:rFonts w:ascii="Calibri" w:hAnsi="Calibri" w:cs="Calibri"/>
          <w:lang w:val="es-ES"/>
        </w:rPr>
      </w:pPr>
      <w:r>
        <w:rPr>
          <w:rFonts w:ascii="Calibri" w:hAnsi="Calibri" w:cs="Calibri"/>
          <w:lang w:val="es-ES"/>
        </w:rPr>
        <w:t xml:space="preserve">El Ayuntamiento podrá revisar la subvención otorgada, previa concesión de un trámite de audiencia de diez días hábiles a Diagonal </w:t>
      </w:r>
      <w:proofErr w:type="spellStart"/>
      <w:r>
        <w:rPr>
          <w:rFonts w:ascii="Calibri" w:hAnsi="Calibri" w:cs="Calibri"/>
          <w:lang w:val="es-ES"/>
        </w:rPr>
        <w:t>Televisió</w:t>
      </w:r>
      <w:proofErr w:type="spellEnd"/>
      <w:r>
        <w:rPr>
          <w:rFonts w:ascii="Calibri" w:hAnsi="Calibri" w:cs="Calibri"/>
          <w:lang w:val="es-ES"/>
        </w:rPr>
        <w:t>, cuando se produzca una alteración en las condiciones que determinaron la concesión de la subvención.</w:t>
      </w:r>
    </w:p>
    <w:p w14:paraId="4CFE18AE" w14:textId="77777777" w:rsidR="00AC25F0" w:rsidRDefault="008336FE" w:rsidP="00AC25F0">
      <w:pPr>
        <w:spacing w:after="0"/>
        <w:jc w:val="both"/>
        <w:rPr>
          <w:rFonts w:ascii="Calibri" w:hAnsi="Calibri" w:cs="Calibri"/>
          <w:lang w:val="es-ES"/>
        </w:rPr>
      </w:pPr>
      <w:r w:rsidRPr="008A1D98">
        <w:rPr>
          <w:rFonts w:ascii="Calibri" w:hAnsi="Calibri" w:cs="Calibri"/>
          <w:lang w:val="es-ES"/>
        </w:rPr>
        <w:br/>
        <w:t>OCTAVO. CAUSAS DE RESOLUCIÓN</w:t>
      </w:r>
    </w:p>
    <w:p w14:paraId="13EC5F65" w14:textId="77777777" w:rsidR="004745DD" w:rsidRDefault="008336FE" w:rsidP="00AC25F0">
      <w:pPr>
        <w:spacing w:after="0"/>
        <w:jc w:val="both"/>
        <w:rPr>
          <w:rFonts w:ascii="Calibri" w:hAnsi="Calibri" w:cs="Calibri"/>
          <w:lang w:val="es-ES"/>
        </w:rPr>
      </w:pPr>
      <w:r w:rsidRPr="008A1D98">
        <w:rPr>
          <w:rFonts w:ascii="Calibri" w:hAnsi="Calibri" w:cs="Calibri"/>
          <w:lang w:val="es-ES"/>
        </w:rPr>
        <w:br/>
        <w:t>Serán causas de resolución del presente convenio:</w:t>
      </w:r>
    </w:p>
    <w:p w14:paraId="40616387" w14:textId="6E146048" w:rsidR="00AC25F0" w:rsidRDefault="008336FE" w:rsidP="00AC25F0">
      <w:pPr>
        <w:spacing w:after="0"/>
        <w:jc w:val="both"/>
        <w:rPr>
          <w:rFonts w:ascii="Calibri" w:hAnsi="Calibri" w:cs="Calibri"/>
          <w:lang w:val="es-ES"/>
        </w:rPr>
      </w:pPr>
      <w:r w:rsidRPr="008A1D98">
        <w:rPr>
          <w:rFonts w:ascii="Calibri" w:hAnsi="Calibri" w:cs="Calibri"/>
          <w:lang w:val="es-ES"/>
        </w:rPr>
        <w:t>a) El transcurso de su plazo de vigencia, sin haberse acordado su prórroga.</w:t>
      </w:r>
      <w:r w:rsidRPr="008A1D98">
        <w:rPr>
          <w:rFonts w:ascii="Calibri" w:hAnsi="Calibri" w:cs="Calibri"/>
          <w:lang w:val="es-ES"/>
        </w:rPr>
        <w:br/>
      </w:r>
      <w:r w:rsidR="00AC25F0">
        <w:rPr>
          <w:rFonts w:ascii="Calibri" w:hAnsi="Calibri" w:cs="Calibri"/>
          <w:lang w:val="es-ES"/>
        </w:rPr>
        <w:t>b</w:t>
      </w:r>
      <w:r w:rsidRPr="008A1D98">
        <w:rPr>
          <w:rFonts w:ascii="Calibri" w:hAnsi="Calibri" w:cs="Calibri"/>
          <w:lang w:val="es-ES"/>
        </w:rPr>
        <w:t>) El acuerdo de las partes.</w:t>
      </w:r>
    </w:p>
    <w:p w14:paraId="3EA0471F" w14:textId="77777777" w:rsidR="00AC25F0" w:rsidRDefault="00AC25F0" w:rsidP="00AC25F0">
      <w:pPr>
        <w:spacing w:after="0"/>
        <w:jc w:val="both"/>
        <w:rPr>
          <w:rFonts w:ascii="Calibri" w:hAnsi="Calibri" w:cs="Calibri"/>
          <w:lang w:val="es-ES"/>
        </w:rPr>
      </w:pPr>
      <w:r>
        <w:rPr>
          <w:rFonts w:ascii="Calibri" w:hAnsi="Calibri" w:cs="Calibri"/>
          <w:lang w:val="es-ES"/>
        </w:rPr>
        <w:t>c</w:t>
      </w:r>
      <w:r w:rsidR="008336FE" w:rsidRPr="008A1D98">
        <w:rPr>
          <w:rFonts w:ascii="Calibri" w:hAnsi="Calibri" w:cs="Calibri"/>
          <w:lang w:val="es-ES"/>
        </w:rPr>
        <w:t>) El incumplimiento de las obligaciones y los compromisos asumidos por parte de alguno de los firmantes. En este caso, se notificará a la parte incumplidora un requerimiento para que cumpla las obligaciones incumplidas, otorgando un plazo de tres meses. Si una vez transcurrida el citado plazo el incumplimiento persistiera, se notificará a la parte incumplidora la concurrencia de la causa de resolución y se entenderá resuelto el convenio.</w:t>
      </w:r>
    </w:p>
    <w:p w14:paraId="2028BA14" w14:textId="4235EDE3" w:rsidR="00AC25F0" w:rsidRDefault="00AC25F0" w:rsidP="00AC25F0">
      <w:pPr>
        <w:spacing w:after="0"/>
        <w:jc w:val="both"/>
        <w:rPr>
          <w:rFonts w:ascii="Calibri" w:hAnsi="Calibri" w:cs="Calibri"/>
          <w:lang w:val="es-ES"/>
        </w:rPr>
      </w:pPr>
      <w:r>
        <w:rPr>
          <w:rFonts w:ascii="Calibri" w:hAnsi="Calibri" w:cs="Calibri"/>
          <w:lang w:val="es-ES"/>
        </w:rPr>
        <w:t>d</w:t>
      </w:r>
      <w:r w:rsidR="008336FE" w:rsidRPr="008A1D98">
        <w:rPr>
          <w:rFonts w:ascii="Calibri" w:hAnsi="Calibri" w:cs="Calibri"/>
          <w:lang w:val="es-ES"/>
        </w:rPr>
        <w:t xml:space="preserve">) </w:t>
      </w:r>
      <w:r w:rsidR="00BF1895">
        <w:rPr>
          <w:rFonts w:ascii="Calibri" w:hAnsi="Calibri" w:cs="Calibri"/>
          <w:lang w:val="es-ES"/>
        </w:rPr>
        <w:t>D</w:t>
      </w:r>
      <w:r w:rsidR="008336FE" w:rsidRPr="008A1D98">
        <w:rPr>
          <w:rFonts w:ascii="Calibri" w:hAnsi="Calibri" w:cs="Calibri"/>
          <w:lang w:val="es-ES"/>
        </w:rPr>
        <w:t>ecisión judicial declaratoria de la nulidad del convenio.</w:t>
      </w:r>
    </w:p>
    <w:p w14:paraId="68B50CED" w14:textId="19F3B591" w:rsidR="00AC25F0" w:rsidRDefault="00AC25F0" w:rsidP="00AC25F0">
      <w:pPr>
        <w:spacing w:after="0"/>
        <w:jc w:val="both"/>
        <w:rPr>
          <w:rFonts w:ascii="Calibri" w:hAnsi="Calibri" w:cs="Calibri"/>
          <w:lang w:val="es-ES"/>
        </w:rPr>
      </w:pPr>
      <w:r>
        <w:rPr>
          <w:rFonts w:ascii="Calibri" w:hAnsi="Calibri" w:cs="Calibri"/>
          <w:lang w:val="es-ES"/>
        </w:rPr>
        <w:t>e</w:t>
      </w:r>
      <w:r w:rsidR="008336FE" w:rsidRPr="008A1D98">
        <w:rPr>
          <w:rFonts w:ascii="Calibri" w:hAnsi="Calibri" w:cs="Calibri"/>
          <w:lang w:val="es-ES"/>
        </w:rPr>
        <w:t xml:space="preserve">) </w:t>
      </w:r>
      <w:r w:rsidR="00BF1895">
        <w:rPr>
          <w:rFonts w:ascii="Calibri" w:hAnsi="Calibri" w:cs="Calibri"/>
          <w:lang w:val="es-ES"/>
        </w:rPr>
        <w:t>L</w:t>
      </w:r>
      <w:r w:rsidR="008336FE" w:rsidRPr="008A1D98">
        <w:rPr>
          <w:rFonts w:ascii="Calibri" w:hAnsi="Calibri" w:cs="Calibri"/>
          <w:lang w:val="es-ES"/>
        </w:rPr>
        <w:t>as otras causas previstas en el ordenamiento jurídico.</w:t>
      </w:r>
    </w:p>
    <w:p w14:paraId="63A64F81" w14:textId="77777777" w:rsidR="004745DD" w:rsidRDefault="008336FE" w:rsidP="00AC25F0">
      <w:pPr>
        <w:spacing w:after="0"/>
        <w:jc w:val="both"/>
        <w:rPr>
          <w:rFonts w:ascii="Calibri" w:hAnsi="Calibri" w:cs="Calibri"/>
          <w:lang w:val="es-ES"/>
        </w:rPr>
      </w:pPr>
      <w:r w:rsidRPr="008A1D98">
        <w:rPr>
          <w:rFonts w:ascii="Calibri" w:hAnsi="Calibri" w:cs="Calibri"/>
          <w:lang w:val="es-ES"/>
        </w:rPr>
        <w:br/>
        <w:t xml:space="preserve">El cumplimiento o la resolución del presente convenio dará lugar a la liquidación </w:t>
      </w:r>
      <w:proofErr w:type="gramStart"/>
      <w:r w:rsidRPr="008A1D98">
        <w:rPr>
          <w:rFonts w:ascii="Calibri" w:hAnsi="Calibri" w:cs="Calibri"/>
          <w:lang w:val="es-ES"/>
        </w:rPr>
        <w:t>del mismo</w:t>
      </w:r>
      <w:proofErr w:type="gramEnd"/>
      <w:r w:rsidRPr="008A1D98">
        <w:rPr>
          <w:rFonts w:ascii="Calibri" w:hAnsi="Calibri" w:cs="Calibri"/>
          <w:lang w:val="es-ES"/>
        </w:rPr>
        <w:t xml:space="preserve"> con determinación de las obligaciones y compromisos de cada una de las partes.</w:t>
      </w:r>
    </w:p>
    <w:p w14:paraId="0C6D0CD8" w14:textId="7E4504FD" w:rsidR="00AC25F0" w:rsidRDefault="008336FE" w:rsidP="00AC25F0">
      <w:pPr>
        <w:spacing w:after="0"/>
        <w:jc w:val="both"/>
        <w:rPr>
          <w:rFonts w:ascii="Calibri" w:hAnsi="Calibri" w:cs="Calibri"/>
          <w:lang w:val="es-ES"/>
        </w:rPr>
      </w:pPr>
      <w:r w:rsidRPr="008A1D98">
        <w:rPr>
          <w:rFonts w:ascii="Calibri" w:hAnsi="Calibri" w:cs="Calibri"/>
          <w:lang w:val="es-ES"/>
        </w:rPr>
        <w:lastRenderedPageBreak/>
        <w:br/>
        <w:t>NOVENO. PROCEDIMIENTO Y RÉGIMEN NORMATIVO</w:t>
      </w:r>
    </w:p>
    <w:p w14:paraId="009AED88" w14:textId="77777777" w:rsidR="00AC25F0" w:rsidRDefault="008336FE" w:rsidP="00AC25F0">
      <w:pPr>
        <w:spacing w:after="0"/>
        <w:jc w:val="both"/>
        <w:rPr>
          <w:rFonts w:ascii="Calibri" w:hAnsi="Calibri" w:cs="Calibri"/>
          <w:lang w:val="es-ES"/>
        </w:rPr>
      </w:pPr>
      <w:r w:rsidRPr="008A1D98">
        <w:rPr>
          <w:rFonts w:ascii="Calibri" w:hAnsi="Calibri" w:cs="Calibri"/>
          <w:lang w:val="es-ES"/>
        </w:rPr>
        <w:br/>
        <w:t>Esta subvención se tramita por el procedimiento de concesión directa, con sujeción a la Ley 38/2003, de 17 de noviembre, general de subvenciones, el Reglamento de esta ley aprobado por el Decreto 887/2006, de 21 de julio y el Reglamento general de subvenciones del Ayuntamiento de Cerdanyola del Vallès (publicado en el Boletín Oficial de la Provincia de Barcelona de 9 de diciembre de 2006).</w:t>
      </w:r>
    </w:p>
    <w:p w14:paraId="216479C8" w14:textId="77777777" w:rsidR="004745DD" w:rsidRDefault="008336FE" w:rsidP="00AC25F0">
      <w:pPr>
        <w:spacing w:after="0"/>
        <w:jc w:val="both"/>
        <w:rPr>
          <w:rFonts w:ascii="Calibri" w:hAnsi="Calibri" w:cs="Calibri"/>
          <w:lang w:val="es-ES"/>
        </w:rPr>
      </w:pPr>
      <w:r w:rsidRPr="008A1D98">
        <w:rPr>
          <w:rFonts w:ascii="Calibri" w:hAnsi="Calibri" w:cs="Calibri"/>
          <w:lang w:val="es-ES"/>
        </w:rPr>
        <w:br/>
        <w:t>Y en prueba de conformidad las partes firman este acuerdo mediante firma digital, considerándose fecha de este convenio la de la última firma.</w:t>
      </w:r>
    </w:p>
    <w:p w14:paraId="5B0717A9" w14:textId="05B9A1A5" w:rsidR="008625EF" w:rsidRDefault="008336FE" w:rsidP="00AC25F0">
      <w:pPr>
        <w:spacing w:after="0"/>
        <w:jc w:val="both"/>
        <w:rPr>
          <w:rFonts w:ascii="Calibri" w:hAnsi="Calibri" w:cs="Calibri"/>
          <w:lang w:val="es-ES"/>
        </w:rPr>
      </w:pPr>
      <w:r w:rsidRPr="008A1D98">
        <w:rPr>
          <w:rFonts w:ascii="Calibri" w:hAnsi="Calibri" w:cs="Calibri"/>
          <w:lang w:val="es-ES"/>
        </w:rPr>
        <w:br/>
      </w:r>
      <w:r w:rsidRPr="008A1D98">
        <w:rPr>
          <w:rFonts w:ascii="Calibri" w:hAnsi="Calibri" w:cs="Calibri"/>
          <w:lang w:val="es-ES"/>
        </w:rPr>
        <w:br/>
        <w:t xml:space="preserve">Por el Ayuntamiento de Cerdanyola del Vallès </w:t>
      </w:r>
      <w:r w:rsidRPr="008A1D98">
        <w:rPr>
          <w:rFonts w:ascii="Calibri" w:hAnsi="Calibri" w:cs="Calibri"/>
          <w:lang w:val="es-ES"/>
        </w:rPr>
        <w:tab/>
      </w:r>
      <w:r w:rsidRPr="008A1D98">
        <w:rPr>
          <w:rFonts w:ascii="Calibri" w:hAnsi="Calibri" w:cs="Calibri"/>
          <w:lang w:val="es-ES"/>
        </w:rPr>
        <w:tab/>
        <w:t xml:space="preserve">Por Diagonal </w:t>
      </w:r>
      <w:proofErr w:type="spellStart"/>
      <w:r w:rsidRPr="008A1D98">
        <w:rPr>
          <w:rFonts w:ascii="Calibri" w:hAnsi="Calibri" w:cs="Calibri"/>
          <w:lang w:val="es-ES"/>
        </w:rPr>
        <w:t>Televisió</w:t>
      </w:r>
      <w:proofErr w:type="spellEnd"/>
      <w:r w:rsidRPr="008A1D98">
        <w:rPr>
          <w:rFonts w:ascii="Calibri" w:hAnsi="Calibri" w:cs="Calibri"/>
          <w:lang w:val="es-ES"/>
        </w:rPr>
        <w:t>, SLU</w:t>
      </w:r>
      <w:r w:rsidRPr="008A1D98">
        <w:rPr>
          <w:rFonts w:ascii="Calibri" w:hAnsi="Calibri" w:cs="Calibri"/>
          <w:lang w:val="es-ES"/>
        </w:rPr>
        <w:br/>
      </w:r>
      <w:r w:rsidRPr="008A1D98">
        <w:rPr>
          <w:rFonts w:ascii="Calibri" w:hAnsi="Calibri" w:cs="Calibri"/>
          <w:lang w:val="es-ES"/>
        </w:rPr>
        <w:br/>
        <w:t xml:space="preserve">El alcalde </w:t>
      </w:r>
      <w:r w:rsidRPr="008A1D98">
        <w:rPr>
          <w:rFonts w:ascii="Calibri" w:hAnsi="Calibri" w:cs="Calibri"/>
          <w:lang w:val="es-ES"/>
        </w:rPr>
        <w:tab/>
      </w:r>
      <w:r w:rsidRPr="008A1D98">
        <w:rPr>
          <w:rFonts w:ascii="Calibri" w:hAnsi="Calibri" w:cs="Calibri"/>
          <w:lang w:val="es-ES"/>
        </w:rPr>
        <w:tab/>
      </w:r>
      <w:r w:rsidRPr="008A1D98">
        <w:rPr>
          <w:rFonts w:ascii="Calibri" w:hAnsi="Calibri" w:cs="Calibri"/>
          <w:lang w:val="es-ES"/>
        </w:rPr>
        <w:tab/>
      </w:r>
      <w:r w:rsidRPr="008A1D98">
        <w:rPr>
          <w:rFonts w:ascii="Calibri" w:hAnsi="Calibri" w:cs="Calibri"/>
          <w:lang w:val="es-ES"/>
        </w:rPr>
        <w:tab/>
      </w:r>
      <w:r w:rsidRPr="008A1D98">
        <w:rPr>
          <w:rFonts w:ascii="Calibri" w:hAnsi="Calibri" w:cs="Calibri"/>
          <w:lang w:val="es-ES"/>
        </w:rPr>
        <w:tab/>
      </w:r>
      <w:r w:rsidRPr="008A1D98">
        <w:rPr>
          <w:rFonts w:ascii="Calibri" w:hAnsi="Calibri" w:cs="Calibri"/>
          <w:lang w:val="es-ES"/>
        </w:rPr>
        <w:tab/>
      </w:r>
      <w:r w:rsidRPr="008A1D98">
        <w:rPr>
          <w:rFonts w:ascii="Calibri" w:hAnsi="Calibri" w:cs="Calibri"/>
          <w:lang w:val="es-ES"/>
        </w:rPr>
        <w:tab/>
        <w:t xml:space="preserve">El </w:t>
      </w:r>
      <w:r w:rsidR="00164FAA">
        <w:rPr>
          <w:rFonts w:ascii="Calibri" w:hAnsi="Calibri" w:cs="Calibri"/>
          <w:lang w:val="es-ES"/>
        </w:rPr>
        <w:t>director general</w:t>
      </w:r>
    </w:p>
    <w:p w14:paraId="2A7E1540" w14:textId="77777777" w:rsidR="00891BE5" w:rsidRDefault="008336FE" w:rsidP="00AC25F0">
      <w:pPr>
        <w:spacing w:after="0"/>
        <w:jc w:val="both"/>
        <w:rPr>
          <w:rFonts w:ascii="Calibri" w:hAnsi="Calibri" w:cs="Calibri"/>
          <w:lang w:val="es-ES"/>
        </w:rPr>
      </w:pPr>
      <w:r w:rsidRPr="008A1D98">
        <w:rPr>
          <w:rFonts w:ascii="Calibri" w:hAnsi="Calibri" w:cs="Calibri"/>
          <w:lang w:val="es-ES"/>
        </w:rPr>
        <w:br/>
      </w:r>
    </w:p>
    <w:p w14:paraId="613853A9" w14:textId="77777777" w:rsidR="00891BE5" w:rsidRDefault="00891BE5" w:rsidP="00AC25F0">
      <w:pPr>
        <w:spacing w:after="0"/>
        <w:jc w:val="both"/>
        <w:rPr>
          <w:rFonts w:ascii="Calibri" w:hAnsi="Calibri" w:cs="Calibri"/>
          <w:lang w:val="es-ES"/>
        </w:rPr>
      </w:pPr>
    </w:p>
    <w:p w14:paraId="7BB1870B" w14:textId="4201FC49" w:rsidR="008336FE" w:rsidRDefault="008336FE" w:rsidP="00AC25F0">
      <w:pPr>
        <w:spacing w:after="0"/>
        <w:jc w:val="both"/>
        <w:rPr>
          <w:rFonts w:ascii="Calibri" w:hAnsi="Calibri" w:cs="Calibri"/>
          <w:lang w:val="es-ES"/>
        </w:rPr>
      </w:pPr>
      <w:r w:rsidRPr="008A1D98">
        <w:rPr>
          <w:rFonts w:ascii="Calibri" w:hAnsi="Calibri" w:cs="Calibri"/>
          <w:lang w:val="es-ES"/>
        </w:rPr>
        <w:br/>
        <w:t xml:space="preserve">Carlos Cordón Núñez </w:t>
      </w:r>
      <w:r w:rsidRPr="008A1D98">
        <w:rPr>
          <w:rFonts w:ascii="Calibri" w:hAnsi="Calibri" w:cs="Calibri"/>
          <w:lang w:val="es-ES"/>
        </w:rPr>
        <w:tab/>
      </w:r>
      <w:r w:rsidRPr="008A1D98">
        <w:rPr>
          <w:rFonts w:ascii="Calibri" w:hAnsi="Calibri" w:cs="Calibri"/>
          <w:lang w:val="es-ES"/>
        </w:rPr>
        <w:tab/>
      </w:r>
      <w:r w:rsidRPr="008A1D98">
        <w:rPr>
          <w:rFonts w:ascii="Calibri" w:hAnsi="Calibri" w:cs="Calibri"/>
          <w:lang w:val="es-ES"/>
        </w:rPr>
        <w:tab/>
      </w:r>
      <w:r w:rsidRPr="008A1D98">
        <w:rPr>
          <w:rFonts w:ascii="Calibri" w:hAnsi="Calibri" w:cs="Calibri"/>
          <w:lang w:val="es-ES"/>
        </w:rPr>
        <w:tab/>
      </w:r>
      <w:r w:rsidRPr="008A1D98">
        <w:rPr>
          <w:rFonts w:ascii="Calibri" w:hAnsi="Calibri" w:cs="Calibri"/>
          <w:lang w:val="es-ES"/>
        </w:rPr>
        <w:tab/>
      </w:r>
      <w:r w:rsidR="00AC25F0">
        <w:rPr>
          <w:rFonts w:ascii="Calibri" w:hAnsi="Calibri" w:cs="Calibri"/>
          <w:lang w:val="es-ES"/>
        </w:rPr>
        <w:tab/>
      </w:r>
      <w:proofErr w:type="gramStart"/>
      <w:r w:rsidRPr="008A1D98">
        <w:rPr>
          <w:rFonts w:ascii="Calibri" w:hAnsi="Calibri" w:cs="Calibri"/>
          <w:lang w:val="es-ES"/>
        </w:rPr>
        <w:t>Jaume  Banacolocha</w:t>
      </w:r>
      <w:proofErr w:type="gramEnd"/>
      <w:r w:rsidRPr="008A1D98">
        <w:rPr>
          <w:rFonts w:ascii="Calibri" w:hAnsi="Calibri" w:cs="Calibri"/>
          <w:lang w:val="es-ES"/>
        </w:rPr>
        <w:t> </w:t>
      </w:r>
      <w:proofErr w:type="spellStart"/>
      <w:r w:rsidRPr="008A1D98">
        <w:rPr>
          <w:rFonts w:ascii="Calibri" w:hAnsi="Calibri" w:cs="Calibri"/>
          <w:lang w:val="es-ES"/>
        </w:rPr>
        <w:t>Ill</w:t>
      </w:r>
      <w:proofErr w:type="spellEnd"/>
    </w:p>
    <w:p w14:paraId="52B6CE8F" w14:textId="77777777" w:rsidR="00891BE5" w:rsidRPr="008A1D98" w:rsidRDefault="00891BE5" w:rsidP="00AC25F0">
      <w:pPr>
        <w:spacing w:after="0"/>
        <w:jc w:val="both"/>
        <w:rPr>
          <w:rFonts w:ascii="Calibri" w:hAnsi="Calibri" w:cs="Calibri"/>
          <w:lang w:val="es-ES"/>
        </w:rPr>
      </w:pPr>
    </w:p>
    <w:p w14:paraId="2CAA81C8" w14:textId="4F5F31AB" w:rsidR="004745DD" w:rsidRDefault="008336FE" w:rsidP="00AC25F0">
      <w:pPr>
        <w:spacing w:after="0"/>
        <w:rPr>
          <w:rFonts w:ascii="Calibri" w:hAnsi="Calibri" w:cs="Calibri"/>
          <w:lang w:val="es-ES"/>
        </w:rPr>
      </w:pPr>
      <w:r w:rsidRPr="008A1D98">
        <w:rPr>
          <w:rFonts w:ascii="Calibri" w:hAnsi="Calibri" w:cs="Calibri"/>
          <w:lang w:val="es-ES"/>
        </w:rPr>
        <w:t xml:space="preserve">La </w:t>
      </w:r>
      <w:r w:rsidR="00891BE5">
        <w:rPr>
          <w:rFonts w:ascii="Calibri" w:hAnsi="Calibri" w:cs="Calibri"/>
          <w:lang w:val="es-ES"/>
        </w:rPr>
        <w:t>s</w:t>
      </w:r>
      <w:r w:rsidRPr="008A1D98">
        <w:rPr>
          <w:rFonts w:ascii="Calibri" w:hAnsi="Calibri" w:cs="Calibri"/>
          <w:lang w:val="es-ES"/>
        </w:rPr>
        <w:t>ecretaria general</w:t>
      </w:r>
      <w:r w:rsidR="00AC25F0">
        <w:rPr>
          <w:rFonts w:ascii="Calibri" w:hAnsi="Calibri" w:cs="Calibri"/>
          <w:lang w:val="es-ES"/>
        </w:rPr>
        <w:t xml:space="preserve"> accidental</w:t>
      </w:r>
      <w:r w:rsidRPr="008A1D98">
        <w:rPr>
          <w:rFonts w:ascii="Calibri" w:hAnsi="Calibri" w:cs="Calibri"/>
          <w:lang w:val="es-ES"/>
        </w:rPr>
        <w:br/>
      </w:r>
    </w:p>
    <w:p w14:paraId="0780669B" w14:textId="77777777" w:rsidR="004745DD" w:rsidRDefault="004745DD" w:rsidP="00AC25F0">
      <w:pPr>
        <w:spacing w:after="0"/>
        <w:rPr>
          <w:rFonts w:ascii="Calibri" w:hAnsi="Calibri" w:cs="Calibri"/>
          <w:lang w:val="es-ES"/>
        </w:rPr>
      </w:pPr>
    </w:p>
    <w:p w14:paraId="7B8F630B" w14:textId="77777777" w:rsidR="00891BE5" w:rsidRDefault="00891BE5" w:rsidP="00AC25F0">
      <w:pPr>
        <w:spacing w:after="0"/>
        <w:rPr>
          <w:rFonts w:ascii="Calibri" w:hAnsi="Calibri" w:cs="Calibri"/>
          <w:lang w:val="es-ES"/>
        </w:rPr>
      </w:pPr>
    </w:p>
    <w:p w14:paraId="54F38A86" w14:textId="77777777" w:rsidR="00891BE5" w:rsidRDefault="00891BE5" w:rsidP="00AC25F0">
      <w:pPr>
        <w:spacing w:after="0"/>
        <w:rPr>
          <w:rFonts w:ascii="Calibri" w:hAnsi="Calibri" w:cs="Calibri"/>
          <w:lang w:val="es-ES"/>
        </w:rPr>
      </w:pPr>
    </w:p>
    <w:p w14:paraId="17202713" w14:textId="2441B318" w:rsidR="008336FE" w:rsidRPr="008A1D98" w:rsidRDefault="00AC25F0" w:rsidP="00AC25F0">
      <w:pPr>
        <w:spacing w:after="0"/>
        <w:rPr>
          <w:rFonts w:ascii="Calibri" w:hAnsi="Calibri" w:cs="Calibri"/>
          <w:lang w:val="es-ES"/>
        </w:rPr>
      </w:pPr>
      <w:r>
        <w:rPr>
          <w:rFonts w:ascii="Calibri" w:hAnsi="Calibri" w:cs="Calibri"/>
          <w:lang w:val="es-ES"/>
        </w:rPr>
        <w:t>Inmaculada Viera Hernández</w:t>
      </w:r>
    </w:p>
    <w:sectPr w:rsidR="008336FE" w:rsidRPr="008A1D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6FE"/>
    <w:rsid w:val="00164FAA"/>
    <w:rsid w:val="00254648"/>
    <w:rsid w:val="002E6D86"/>
    <w:rsid w:val="004745DD"/>
    <w:rsid w:val="004C1BA9"/>
    <w:rsid w:val="00702960"/>
    <w:rsid w:val="008336FE"/>
    <w:rsid w:val="00841C6E"/>
    <w:rsid w:val="008625EF"/>
    <w:rsid w:val="00891BE5"/>
    <w:rsid w:val="008A1D98"/>
    <w:rsid w:val="009D109C"/>
    <w:rsid w:val="00AC25F0"/>
    <w:rsid w:val="00B46716"/>
    <w:rsid w:val="00B81590"/>
    <w:rsid w:val="00BF1895"/>
    <w:rsid w:val="00C61286"/>
    <w:rsid w:val="00F77D76"/>
    <w:rsid w:val="00FB0F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1EF73"/>
  <w15:chartTrackingRefBased/>
  <w15:docId w15:val="{E4F7DAC3-3DEB-403B-876B-4A899F09E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833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833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8336FE"/>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8336FE"/>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8336FE"/>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8336FE"/>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8336FE"/>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8336FE"/>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8336FE"/>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8336FE"/>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8336FE"/>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8336FE"/>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8336FE"/>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8336FE"/>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8336FE"/>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8336FE"/>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8336FE"/>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8336FE"/>
    <w:rPr>
      <w:rFonts w:eastAsiaTheme="majorEastAsia" w:cstheme="majorBidi"/>
      <w:color w:val="272727" w:themeColor="text1" w:themeTint="D8"/>
    </w:rPr>
  </w:style>
  <w:style w:type="paragraph" w:styleId="Ttol">
    <w:name w:val="Title"/>
    <w:basedOn w:val="Normal"/>
    <w:next w:val="Normal"/>
    <w:link w:val="TtolCar"/>
    <w:uiPriority w:val="10"/>
    <w:qFormat/>
    <w:rsid w:val="008336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8336FE"/>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8336FE"/>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8336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36FE"/>
    <w:pPr>
      <w:spacing w:before="160"/>
      <w:jc w:val="center"/>
    </w:pPr>
    <w:rPr>
      <w:i/>
      <w:iCs/>
      <w:color w:val="404040" w:themeColor="text1" w:themeTint="BF"/>
    </w:rPr>
  </w:style>
  <w:style w:type="character" w:customStyle="1" w:styleId="CitaCar">
    <w:name w:val="Cita Car"/>
    <w:basedOn w:val="Lletraperdefectedelpargraf"/>
    <w:link w:val="Cita"/>
    <w:uiPriority w:val="29"/>
    <w:rsid w:val="008336FE"/>
    <w:rPr>
      <w:i/>
      <w:iCs/>
      <w:color w:val="404040" w:themeColor="text1" w:themeTint="BF"/>
    </w:rPr>
  </w:style>
  <w:style w:type="paragraph" w:styleId="Pargrafdellista">
    <w:name w:val="List Paragraph"/>
    <w:basedOn w:val="Normal"/>
    <w:uiPriority w:val="34"/>
    <w:qFormat/>
    <w:rsid w:val="008336FE"/>
    <w:pPr>
      <w:ind w:left="720"/>
      <w:contextualSpacing/>
    </w:pPr>
  </w:style>
  <w:style w:type="character" w:styleId="mfasiintens">
    <w:name w:val="Intense Emphasis"/>
    <w:basedOn w:val="Lletraperdefectedelpargraf"/>
    <w:uiPriority w:val="21"/>
    <w:qFormat/>
    <w:rsid w:val="008336FE"/>
    <w:rPr>
      <w:i/>
      <w:iCs/>
      <w:color w:val="0F4761" w:themeColor="accent1" w:themeShade="BF"/>
    </w:rPr>
  </w:style>
  <w:style w:type="paragraph" w:styleId="Citaintensa">
    <w:name w:val="Intense Quote"/>
    <w:basedOn w:val="Normal"/>
    <w:next w:val="Normal"/>
    <w:link w:val="CitaintensaCar"/>
    <w:uiPriority w:val="30"/>
    <w:qFormat/>
    <w:rsid w:val="00833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8336FE"/>
    <w:rPr>
      <w:i/>
      <w:iCs/>
      <w:color w:val="0F4761" w:themeColor="accent1" w:themeShade="BF"/>
    </w:rPr>
  </w:style>
  <w:style w:type="character" w:styleId="Refernciaintensa">
    <w:name w:val="Intense Reference"/>
    <w:basedOn w:val="Lletraperdefectedelpargraf"/>
    <w:uiPriority w:val="32"/>
    <w:qFormat/>
    <w:rsid w:val="008336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1424</Words>
  <Characters>8120</Characters>
  <Application>Microsoft Office Word</Application>
  <DocSecurity>0</DocSecurity>
  <Lines>67</Lines>
  <Paragraphs>19</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Beret Martin, Nuria</dc:creator>
  <cp:keywords/>
  <dc:description/>
  <cp:lastModifiedBy>Freixes Montes, Jordi</cp:lastModifiedBy>
  <cp:revision>5</cp:revision>
  <cp:lastPrinted>2024-12-21T18:48:00Z</cp:lastPrinted>
  <dcterms:created xsi:type="dcterms:W3CDTF">2025-08-02T16:06:00Z</dcterms:created>
  <dcterms:modified xsi:type="dcterms:W3CDTF">2025-08-06T09:44:00Z</dcterms:modified>
</cp:coreProperties>
</file>