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ANEXO II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</w:rPr>
        <w:t>DECLARACIÓN DE GASTOS E OUTRAS AXUDAS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8694" w:type="dxa"/>
        <w:jc w:val="start"/>
        <w:tblInd w:w="-2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6345"/>
        <w:gridCol w:w="2349"/>
      </w:tblGrid>
      <w:tr>
        <w:trPr/>
        <w:tc>
          <w:tcPr>
            <w:tcW w:w="869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</w:rPr>
              <w:t>DATOS DA ENTIDADE BENEFICIARIA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63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RAZÓN SOCIAL :                  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23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CIF</w:t>
            </w:r>
          </w:p>
        </w:tc>
      </w:tr>
      <w:tr>
        <w:trPr/>
        <w:tc>
          <w:tcPr>
            <w:tcW w:w="869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E NA SÚA REPRESENTACIÓN:</w:t>
            </w:r>
          </w:p>
        </w:tc>
      </w:tr>
      <w:tr>
        <w:trPr/>
        <w:tc>
          <w:tcPr>
            <w:tcW w:w="63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NOME E APELIDOS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234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DNI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869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EN CALIDADE DE: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8770" w:type="dxa"/>
        <w:jc w:val="start"/>
        <w:tblInd w:w="-2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422"/>
        <w:gridCol w:w="1797"/>
        <w:gridCol w:w="819"/>
        <w:gridCol w:w="1070"/>
        <w:gridCol w:w="1222"/>
        <w:gridCol w:w="1440"/>
      </w:tblGrid>
      <w:tr>
        <w:trPr/>
        <w:tc>
          <w:tcPr>
            <w:tcW w:w="8770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DECLARA: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1. Que os gastos totais soportados por esta entidade imputables á/s actuacións subvencionadas ao abeiro das  </w:t>
            </w:r>
            <w:r>
              <w:rPr>
                <w:rFonts w:cs="Times New Roman" w:ascii="Times New Roman" w:hAnsi="Times New Roman"/>
                <w:color w:val="1A171C"/>
                <w:sz w:val="22"/>
                <w:szCs w:val="22"/>
              </w:rPr>
              <w:t xml:space="preserve">bases reguladoras e convocatoria de subvencións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en réxime de concorrencia  competitiva destinadas a ANPAS dos centros educativos públicos e concertados, do Concello do Carballiño, polas actividades realizadas e gastos de funcionamento durante o curso escolar 20252026.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4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acredor -  NIF</w:t>
            </w:r>
          </w:p>
        </w:tc>
        <w:tc>
          <w:tcPr>
            <w:tcW w:w="17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concepto</w:t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nº de fact.</w:t>
            </w:r>
          </w:p>
        </w:tc>
        <w:tc>
          <w:tcPr>
            <w:tcW w:w="10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importe</w:t>
            </w:r>
          </w:p>
        </w:tc>
        <w:tc>
          <w:tcPr>
            <w:tcW w:w="12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data de emisión</w:t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data de pagamento</w:t>
            </w:r>
          </w:p>
        </w:tc>
      </w:tr>
      <w:tr>
        <w:trPr/>
        <w:tc>
          <w:tcPr>
            <w:tcW w:w="24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7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0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4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0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4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0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4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0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4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0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4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0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4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9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0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2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830" w:hRule="atLeast"/>
        </w:trPr>
        <w:tc>
          <w:tcPr>
            <w:tcW w:w="8770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2.Que se cumpriu a finalidade para a que foi concedida a subvención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3. En relación con outras axudas concedidas ou solicitadas: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Non se solicitou nin se lle concedeu ningunha outra axuda para este mesmo proxecto</w:t>
            </w:r>
          </w:p>
          <w:p>
            <w:pPr>
              <w:pStyle w:val="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Si se solicitou e/ou concedéronselle outras axudas para este mesmo proxecto e conceptos para os cales se obtivo esta subvención, foron os que se citan a seguir: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tbl>
            <w:tblPr>
              <w:tblW w:w="8539" w:type="dxa"/>
              <w:jc w:val="start"/>
              <w:tblInd w:w="-5" w:type="dxa"/>
              <w:tblLayout w:type="fixed"/>
              <w:tblCellMar>
                <w:top w:w="0" w:type="dxa"/>
                <w:start w:w="108" w:type="dxa"/>
                <w:bottom w:w="0" w:type="dxa"/>
                <w:end w:w="108" w:type="dxa"/>
              </w:tblCellMar>
            </w:tblPr>
            <w:tblGrid>
              <w:gridCol w:w="2972"/>
              <w:gridCol w:w="4253"/>
              <w:gridCol w:w="1314"/>
            </w:tblGrid>
            <w:tr>
              <w:trPr/>
              <w:tc>
                <w:tcPr>
                  <w:tcW w:w="29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  <w:t>organismos</w:t>
                  </w:r>
                </w:p>
              </w:tc>
              <w:tc>
                <w:tcPr>
                  <w:tcW w:w="4253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  <w:t>concepto</w:t>
                  </w:r>
                </w:p>
              </w:tc>
              <w:tc>
                <w:tcPr>
                  <w:tcW w:w="131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  <w:t>importe</w:t>
                  </w:r>
                </w:p>
              </w:tc>
            </w:tr>
            <w:tr>
              <w:trPr/>
              <w:tc>
                <w:tcPr>
                  <w:tcW w:w="29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4253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31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9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4253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31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9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4253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31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2972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4253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314" w:type="dxa"/>
                  <w:tcBorders>
                    <w:top w:val="single" w:sz="4" w:space="0" w:color="000000"/>
                    <w:start w:val="single" w:sz="4" w:space="0" w:color="000000"/>
                    <w:bottom w:val="single" w:sz="4" w:space="0" w:color="000000"/>
                    <w:end w:val="single" w:sz="4" w:space="0" w:color="000000"/>
                  </w:tcBorders>
                </w:tcPr>
                <w:p>
                  <w:pPr>
                    <w:pStyle w:val="Normal"/>
                    <w:snapToGrid w:val="false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Sinatura da persoa que declara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---------------------------------------------, -------------- de ------------------------ de 2026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bidi w:val="0"/>
        <w:spacing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Liberation Sans Unicode MS">
    <w:charset w:val="01"/>
    <w:family w:val="auto"/>
    <w:pitch w:val="variable"/>
  </w:font>
  <w:font w:name="Courier New">
    <w:charset w:val="00" w:characterSet="windows-1252"/>
    <w:family w:val="modern"/>
    <w:pitch w:val="default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Courier New">
    <w:charset w:val="00" w:characterSet="windows-1252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bidi w:val="0"/>
      <w:spacing w:before="0" w:after="0"/>
      <w:jc w:val="center"/>
      <w:rPr>
        <w:sz w:val="16"/>
        <w:szCs w:val="16"/>
      </w:rPr>
    </w:pPr>
    <w:r>
      <w:rPr>
        <w:b/>
        <w:sz w:val="18"/>
        <w:szCs w:val="18"/>
      </w:rPr>
      <w:t>Concello do Carballiño</w:t>
    </w:r>
  </w:p>
  <w:p>
    <w:pPr>
      <w:pStyle w:val="BodyText"/>
      <w:bidi w:val="0"/>
      <w:spacing w:lineRule="auto" w:line="240" w:before="0" w:after="0"/>
      <w:jc w:val="center"/>
      <w:rPr>
        <w:sz w:val="16"/>
        <w:szCs w:val="16"/>
      </w:rPr>
    </w:pPr>
    <w:r>
      <w:rPr>
        <w:sz w:val="16"/>
        <w:szCs w:val="16"/>
      </w:rPr>
      <w:t>Praza Maior, 1, O Carballiño. 32500 (Ourense). Tfno. 988530007. Fax: 988530008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/>
      <w:bidi w:val="0"/>
      <w:jc w:val="start"/>
      <w:rPr>
        <w:b/>
        <w:bCs/>
        <w:sz w:val="28"/>
        <w:szCs w:val="28"/>
      </w:rPr>
    </w:pPr>
    <w:r>
      <w:rPr/>
      <w:drawing>
        <wp:inline distT="0" distB="0" distL="0" distR="0">
          <wp:extent cx="698500" cy="698500"/>
          <wp:effectExtent l="0" t="0" r="0" b="0"/>
          <wp:docPr id="1" name="Imax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x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" t="-1" r="-1" b="-1"/>
                  <a:stretch>
                    <a:fillRect/>
                  </a:stretch>
                </pic:blipFill>
                <pic:spPr bwMode="auto">
                  <a:xfrm>
                    <a:off x="0" y="0"/>
                    <a:ext cx="698500" cy="698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bidi w:val="0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Concello do Carballiño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start"/>
      <w:pPr>
        <w:tabs>
          <w:tab w:val="num" w:pos="0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576" w:hanging="576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720" w:hanging="72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1008" w:hanging="1008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1440" w:hanging="144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1584" w:hanging="1584"/>
      </w:pPr>
    </w:lvl>
  </w:abstractNum>
  <w:abstractNum w:abstractNumId="2">
    <w:lvl w:ilvl="0">
      <w:start w:val="1"/>
      <w:numFmt w:val="bullet"/>
      <w:lvlText w:val="o"/>
      <w:lvlJc w:val="start"/>
      <w:pPr>
        <w:tabs>
          <w:tab w:val="num" w:pos="720"/>
        </w:tabs>
        <w:ind w:start="720" w:hanging="360"/>
      </w:pPr>
      <w:rPr>
        <w:rFonts w:ascii="Courier New" w:hAnsi="Courier New" w:cs="Courier New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gl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n-US" w:eastAsia="zh-CN" w:bidi="hi-IN"/>
    </w:rPr>
  </w:style>
  <w:style w:type="paragraph" w:styleId="Heading1">
    <w:name w:val="heading 1"/>
    <w:basedOn w:val="Heading"/>
    <w:next w:val="BodyText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2z0">
    <w:name w:val="WW8Num2z0"/>
    <w:qFormat/>
    <w:rPr>
      <w:rFonts w:ascii="Courier New" w:hAnsi="Courier New" w:cs="Symbo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Heading">
    <w:name w:val="Heading"/>
    <w:basedOn w:val="Normal"/>
    <w:next w:val="BodyText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Encabezado">
    <w:name w:val="Encabezad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Pie">
    <w:name w:val="Pie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HorizontalLine">
    <w:name w:val="Horizontal Line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pPr/>
    <w:rPr>
      <w:i/>
    </w:rPr>
  </w:style>
  <w:style w:type="paragraph" w:styleId="TableContents">
    <w:name w:val="Table Contents"/>
    <w:basedOn w:val="BodyText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iraerodap">
    <w:name w:val="Cabeceira e rodapé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Footer">
    <w:name w:val="footer"/>
    <w:basedOn w:val="HeaderandFooter"/>
    <w:pPr>
      <w:suppressLineNumbers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Contidodetboa">
    <w:name w:val="Contido de táboa"/>
    <w:basedOn w:val="Normal"/>
    <w:qFormat/>
    <w:pPr>
      <w:widowControl w:val="false"/>
      <w:suppressLineNumbers/>
    </w:pPr>
    <w:rPr/>
  </w:style>
  <w:style w:type="paragraph" w:styleId="Ttulodetboa">
    <w:name w:val="Título de táboa"/>
    <w:basedOn w:val="Contidodetbo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16471</TotalTime>
  <Application>LibreOffice/25.8.4.2$Windows_AARCH64 LibreOffice_project/290daaa01b999472f0c7a3890eb6a550fd74c6df</Application>
  <AppVersion>15.0000</AppVersion>
  <Pages>1</Pages>
  <Words>190</Words>
  <Characters>1089</Characters>
  <CharactersWithSpaces>1307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gl-ES</dc:language>
  <cp:lastModifiedBy/>
  <cp:revision>0</cp:revision>
  <dc:subject/>
  <dc:title/>
</cp:coreProperties>
</file>